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49" w:rsidRDefault="00337449" w:rsidP="00337449">
      <w:pPr>
        <w:pStyle w:val="NormalWeb"/>
        <w:spacing w:before="0" w:beforeAutospacing="0" w:after="0" w:afterAutospacing="0"/>
        <w:rPr>
          <w:rFonts w:ascii="Times New Roman" w:eastAsia="黑体" w:hAnsi="Times New Roman" w:cs="Times New Roman" w:hint="eastAsia"/>
          <w:bCs/>
          <w:kern w:val="2"/>
          <w:sz w:val="28"/>
          <w:szCs w:val="30"/>
        </w:rPr>
      </w:pPr>
      <w:r>
        <w:rPr>
          <w:rFonts w:ascii="Times New Roman" w:eastAsia="黑体" w:hAnsi="Times New Roman" w:cs="Times New Roman" w:hint="eastAsia"/>
          <w:bCs/>
          <w:kern w:val="2"/>
          <w:sz w:val="28"/>
          <w:szCs w:val="30"/>
        </w:rPr>
        <w:t>附件</w:t>
      </w:r>
      <w:r>
        <w:rPr>
          <w:rFonts w:ascii="Times New Roman" w:eastAsia="黑体" w:hAnsi="Times New Roman" w:cs="Times New Roman" w:hint="eastAsia"/>
          <w:bCs/>
          <w:kern w:val="2"/>
          <w:sz w:val="28"/>
          <w:szCs w:val="30"/>
        </w:rPr>
        <w:t>2</w:t>
      </w:r>
    </w:p>
    <w:p w:rsidR="00337449" w:rsidRDefault="00337449" w:rsidP="00337449">
      <w:pPr>
        <w:pStyle w:val="NormalWeb"/>
        <w:snapToGrid w:val="0"/>
        <w:spacing w:before="0" w:beforeAutospacing="0" w:after="0" w:afterAutospacing="0"/>
        <w:jc w:val="center"/>
        <w:rPr>
          <w:rFonts w:ascii="Times New Roman" w:eastAsia="方正小标宋_GBK" w:hAnsi="Times New Roman" w:cs="Times New Roman" w:hint="eastAsia"/>
          <w:kern w:val="2"/>
          <w:sz w:val="44"/>
          <w:szCs w:val="30"/>
        </w:rPr>
      </w:pPr>
      <w:r>
        <w:rPr>
          <w:rFonts w:ascii="Times New Roman" w:eastAsia="方正小标宋_GBK" w:hAnsi="Times New Roman" w:cs="Times New Roman" w:hint="eastAsia"/>
          <w:kern w:val="2"/>
          <w:sz w:val="44"/>
          <w:szCs w:val="30"/>
        </w:rPr>
        <w:t>2018</w:t>
      </w:r>
      <w:r>
        <w:rPr>
          <w:rFonts w:ascii="Times New Roman" w:eastAsia="方正小标宋_GBK" w:hAnsi="Times New Roman" w:cs="Times New Roman" w:hint="eastAsia"/>
          <w:kern w:val="2"/>
          <w:sz w:val="44"/>
          <w:szCs w:val="30"/>
        </w:rPr>
        <w:t>年春运期间道路旅客运输信息报送表</w:t>
      </w:r>
    </w:p>
    <w:p w:rsidR="00337449" w:rsidRDefault="00337449" w:rsidP="00337449">
      <w:pPr>
        <w:tabs>
          <w:tab w:val="left" w:pos="6090"/>
        </w:tabs>
        <w:spacing w:line="600" w:lineRule="exact"/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  <w:b/>
          <w:color w:val="000000"/>
          <w:shd w:val="clear" w:color="auto" w:fill="FFFFFF"/>
        </w:rPr>
        <w:t>填报单位：</w:t>
      </w:r>
    </w:p>
    <w:tbl>
      <w:tblPr>
        <w:tblW w:w="0" w:type="auto"/>
        <w:tblInd w:w="-67" w:type="dxa"/>
        <w:tblLayout w:type="fixed"/>
        <w:tblLook w:val="0000"/>
      </w:tblPr>
      <w:tblGrid>
        <w:gridCol w:w="447"/>
        <w:gridCol w:w="697"/>
        <w:gridCol w:w="860"/>
        <w:gridCol w:w="1056"/>
        <w:gridCol w:w="946"/>
        <w:gridCol w:w="979"/>
        <w:gridCol w:w="1550"/>
        <w:gridCol w:w="920"/>
        <w:gridCol w:w="1290"/>
        <w:gridCol w:w="1039"/>
        <w:gridCol w:w="1040"/>
        <w:gridCol w:w="1176"/>
        <w:gridCol w:w="960"/>
        <w:gridCol w:w="750"/>
        <w:gridCol w:w="750"/>
      </w:tblGrid>
      <w:tr w:rsidR="00337449" w:rsidTr="006A0942">
        <w:trPr>
          <w:trHeight w:val="11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统计时间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总客位数（座）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right w:val="nil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总客车数量（辆）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总客车数量同期比（</w:t>
            </w:r>
            <w:r>
              <w:rPr>
                <w:rFonts w:eastAsia="仿宋_GB2312"/>
                <w:b/>
                <w:color w:val="000000"/>
                <w:shd w:val="clear" w:color="auto" w:fill="FFFFFF"/>
              </w:rPr>
              <w:t>%</w:t>
            </w:r>
            <w:r>
              <w:rPr>
                <w:rFonts w:eastAsia="仿宋_GB2312"/>
                <w:b/>
                <w:color w:val="000000"/>
                <w:shd w:val="clear" w:color="auto" w:fill="FFFFFF"/>
              </w:rPr>
              <w:t>）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班车趟次（次）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加班车趟次（次）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包车趟次（次）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完成客运量（万人）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客运量同期比（</w:t>
            </w:r>
            <w:r>
              <w:rPr>
                <w:rFonts w:eastAsia="仿宋_GB2312"/>
                <w:b/>
                <w:color w:val="000000"/>
                <w:shd w:val="clear" w:color="auto" w:fill="FFFFFF"/>
              </w:rPr>
              <w:t>%</w:t>
            </w:r>
            <w:r>
              <w:rPr>
                <w:rFonts w:eastAsia="仿宋_GB2312"/>
                <w:b/>
                <w:color w:val="000000"/>
                <w:shd w:val="clear" w:color="auto" w:fill="FFFFFF"/>
              </w:rPr>
              <w:t>）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应急情况报告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联系人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联系电话</w:t>
            </w:r>
          </w:p>
        </w:tc>
      </w:tr>
      <w:tr w:rsidR="00337449" w:rsidTr="006A0942">
        <w:trPr>
          <w:trHeight w:val="648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697" w:type="dxa"/>
            <w:vMerge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860" w:type="dxa"/>
            <w:vMerge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班车数量（辆）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包车数量（辆）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</w:tr>
      <w:tr w:rsidR="00337449" w:rsidTr="006A0942">
        <w:trPr>
          <w:trHeight w:val="936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春运第</w:t>
            </w:r>
            <w:r>
              <w:rPr>
                <w:rFonts w:eastAsia="仿宋_GB2312"/>
                <w:bCs/>
                <w:color w:val="000000"/>
                <w:shd w:val="clear" w:color="auto" w:fill="FFFFFF"/>
              </w:rPr>
              <w:t>1</w:t>
            </w:r>
            <w:r>
              <w:rPr>
                <w:rFonts w:eastAsia="仿宋_GB2312"/>
                <w:bCs/>
                <w:color w:val="000000"/>
                <w:shd w:val="clear" w:color="auto" w:fill="FFFFFF"/>
              </w:rPr>
              <w:t>天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</w:tr>
      <w:tr w:rsidR="00337449" w:rsidTr="006A0942">
        <w:trPr>
          <w:trHeight w:val="936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春运第</w:t>
            </w:r>
            <w:r>
              <w:rPr>
                <w:rFonts w:eastAsia="仿宋_GB2312"/>
                <w:bCs/>
                <w:color w:val="000000"/>
                <w:shd w:val="clear" w:color="auto" w:fill="FFFFFF"/>
              </w:rPr>
              <w:t>2</w:t>
            </w:r>
            <w:r>
              <w:rPr>
                <w:rFonts w:eastAsia="仿宋_GB2312"/>
                <w:bCs/>
                <w:color w:val="000000"/>
                <w:shd w:val="clear" w:color="auto" w:fill="FFFFFF"/>
              </w:rPr>
              <w:t>天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</w:tr>
      <w:tr w:rsidR="00337449" w:rsidTr="006A0942">
        <w:trPr>
          <w:trHeight w:val="936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…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</w:tr>
      <w:tr w:rsidR="00337449" w:rsidTr="006A0942">
        <w:trPr>
          <w:trHeight w:val="936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40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春运第</w:t>
            </w:r>
            <w:r>
              <w:rPr>
                <w:rFonts w:eastAsia="仿宋_GB2312"/>
                <w:bCs/>
                <w:color w:val="000000"/>
                <w:shd w:val="clear" w:color="auto" w:fill="FFFFFF"/>
              </w:rPr>
              <w:t>40</w:t>
            </w:r>
            <w:r>
              <w:rPr>
                <w:rFonts w:eastAsia="仿宋_GB2312"/>
                <w:bCs/>
                <w:color w:val="000000"/>
                <w:shd w:val="clear" w:color="auto" w:fill="FFFFFF"/>
              </w:rPr>
              <w:t>天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7449" w:rsidRDefault="00337449" w:rsidP="006A0942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</w:tr>
    </w:tbl>
    <w:p w:rsidR="00337449" w:rsidRDefault="00337449" w:rsidP="00337449">
      <w:pPr>
        <w:tabs>
          <w:tab w:val="left" w:pos="6090"/>
        </w:tabs>
        <w:spacing w:line="500" w:lineRule="exact"/>
        <w:rPr>
          <w:rFonts w:eastAsia="仿宋_GB2312"/>
        </w:rPr>
      </w:pPr>
      <w:r>
        <w:rPr>
          <w:rFonts w:eastAsia="仿宋_GB2312"/>
        </w:rPr>
        <w:t>注：</w:t>
      </w:r>
      <w:r>
        <w:rPr>
          <w:rFonts w:eastAsia="仿宋_GB2312"/>
        </w:rPr>
        <w:t>1.</w:t>
      </w:r>
      <w:r>
        <w:rPr>
          <w:rFonts w:eastAsia="仿宋_GB2312"/>
        </w:rPr>
        <w:t>各</w:t>
      </w:r>
      <w:proofErr w:type="gramStart"/>
      <w:r>
        <w:rPr>
          <w:rFonts w:eastAsia="仿宋_GB2312"/>
        </w:rPr>
        <w:t>省级交通</w:t>
      </w:r>
      <w:proofErr w:type="gramEnd"/>
      <w:r>
        <w:rPr>
          <w:rFonts w:eastAsia="仿宋_GB2312"/>
        </w:rPr>
        <w:t>运输主管部门每日更新前一日信息，并于</w:t>
      </w:r>
      <w:r>
        <w:rPr>
          <w:rFonts w:eastAsia="仿宋_GB2312"/>
        </w:rPr>
        <w:t>9</w:t>
      </w:r>
      <w:r>
        <w:rPr>
          <w:rFonts w:eastAsia="仿宋_GB2312" w:hint="eastAsia"/>
        </w:rPr>
        <w:t>:00</w:t>
      </w:r>
      <w:r>
        <w:rPr>
          <w:rFonts w:eastAsia="仿宋_GB2312"/>
        </w:rPr>
        <w:t>前连同</w:t>
      </w:r>
      <w:r>
        <w:rPr>
          <w:rFonts w:eastAsia="仿宋_GB2312" w:hint="eastAsia"/>
        </w:rPr>
        <w:t>2018</w:t>
      </w:r>
      <w:r>
        <w:rPr>
          <w:rFonts w:eastAsia="仿宋_GB2312" w:hint="eastAsia"/>
        </w:rPr>
        <w:t>年春运以来历日</w:t>
      </w:r>
      <w:r>
        <w:rPr>
          <w:rFonts w:eastAsia="仿宋_GB2312"/>
        </w:rPr>
        <w:t>报送信息一并发送至</w:t>
      </w:r>
      <w:r>
        <w:rPr>
          <w:rFonts w:eastAsia="仿宋_GB2312"/>
        </w:rPr>
        <w:t>ysskyc@mot.gov.cn</w:t>
      </w:r>
      <w:r>
        <w:rPr>
          <w:rFonts w:eastAsia="仿宋_GB2312"/>
        </w:rPr>
        <w:t>。</w:t>
      </w:r>
    </w:p>
    <w:p w:rsidR="00337449" w:rsidRDefault="00337449" w:rsidP="00337449">
      <w:pPr>
        <w:tabs>
          <w:tab w:val="left" w:pos="6090"/>
        </w:tabs>
        <w:spacing w:line="500" w:lineRule="exact"/>
        <w:rPr>
          <w:rFonts w:eastAsia="仿宋_GB2312"/>
        </w:rPr>
      </w:pPr>
      <w:r>
        <w:rPr>
          <w:rFonts w:eastAsia="仿宋_GB2312"/>
        </w:rPr>
        <w:t xml:space="preserve">    2.</w:t>
      </w:r>
      <w:r>
        <w:rPr>
          <w:rFonts w:eastAsia="仿宋_GB2312"/>
        </w:rPr>
        <w:t>客运包车被调用执行班线客车运输任务的，计入班车数量。</w:t>
      </w:r>
    </w:p>
    <w:p w:rsidR="00015C31" w:rsidRPr="00337449" w:rsidRDefault="00337449" w:rsidP="00337449">
      <w:pPr>
        <w:tabs>
          <w:tab w:val="left" w:pos="6090"/>
        </w:tabs>
        <w:spacing w:line="500" w:lineRule="exact"/>
      </w:pPr>
      <w:r>
        <w:rPr>
          <w:rFonts w:eastAsia="仿宋_GB2312"/>
        </w:rPr>
        <w:t xml:space="preserve">    3.“</w:t>
      </w:r>
      <w:r>
        <w:rPr>
          <w:rFonts w:eastAsia="仿宋_GB2312"/>
        </w:rPr>
        <w:t>总客车数量同期比、客运量同期比</w:t>
      </w:r>
      <w:r>
        <w:rPr>
          <w:rFonts w:eastAsia="仿宋_GB2312"/>
        </w:rPr>
        <w:t>”</w:t>
      </w:r>
      <w:r>
        <w:rPr>
          <w:rFonts w:eastAsia="仿宋_GB2312"/>
        </w:rPr>
        <w:t>为</w:t>
      </w:r>
      <w:r>
        <w:rPr>
          <w:rFonts w:eastAsia="仿宋_GB2312"/>
        </w:rPr>
        <w:t>2018</w:t>
      </w:r>
      <w:r>
        <w:rPr>
          <w:rFonts w:eastAsia="仿宋_GB2312"/>
        </w:rPr>
        <w:t>年与</w:t>
      </w:r>
      <w:r>
        <w:rPr>
          <w:rFonts w:eastAsia="仿宋_GB2312"/>
        </w:rPr>
        <w:t>2017</w:t>
      </w:r>
      <w:r>
        <w:rPr>
          <w:rFonts w:eastAsia="仿宋_GB2312"/>
        </w:rPr>
        <w:t>年春运期间相应天数客运量对比，</w:t>
      </w:r>
      <w:r>
        <w:rPr>
          <w:rFonts w:eastAsia="仿宋_GB2312"/>
          <w:spacing w:val="-1"/>
        </w:rPr>
        <w:t>如</w:t>
      </w:r>
      <w:r>
        <w:rPr>
          <w:rFonts w:eastAsia="仿宋_GB2312"/>
          <w:spacing w:val="-1"/>
        </w:rPr>
        <w:t>201</w:t>
      </w:r>
      <w:r>
        <w:rPr>
          <w:rFonts w:eastAsia="仿宋_GB2312" w:hint="eastAsia"/>
          <w:spacing w:val="-1"/>
        </w:rPr>
        <w:t>8</w:t>
      </w:r>
      <w:r>
        <w:rPr>
          <w:rFonts w:eastAsia="仿宋_GB2312"/>
          <w:spacing w:val="-1"/>
        </w:rPr>
        <w:t>年春运第</w:t>
      </w:r>
      <w:r>
        <w:rPr>
          <w:rFonts w:eastAsia="仿宋_GB2312"/>
          <w:spacing w:val="-1"/>
        </w:rPr>
        <w:t>1</w:t>
      </w:r>
      <w:r>
        <w:rPr>
          <w:rFonts w:eastAsia="仿宋_GB2312"/>
          <w:spacing w:val="-1"/>
        </w:rPr>
        <w:t>天与</w:t>
      </w:r>
      <w:r>
        <w:rPr>
          <w:rFonts w:eastAsia="仿宋_GB2312"/>
          <w:spacing w:val="-1"/>
        </w:rPr>
        <w:t>201</w:t>
      </w:r>
      <w:r>
        <w:rPr>
          <w:rFonts w:eastAsia="仿宋_GB2312" w:hint="eastAsia"/>
          <w:spacing w:val="-1"/>
        </w:rPr>
        <w:t>7</w:t>
      </w:r>
      <w:r>
        <w:rPr>
          <w:rFonts w:eastAsia="仿宋_GB2312"/>
          <w:spacing w:val="-1"/>
        </w:rPr>
        <w:t>年春运第</w:t>
      </w:r>
      <w:r>
        <w:rPr>
          <w:rFonts w:eastAsia="仿宋_GB2312"/>
          <w:spacing w:val="-1"/>
        </w:rPr>
        <w:t>1</w:t>
      </w:r>
      <w:r>
        <w:rPr>
          <w:rFonts w:eastAsia="仿宋_GB2312"/>
          <w:spacing w:val="-1"/>
        </w:rPr>
        <w:t>天客运量对比。</w:t>
      </w:r>
    </w:p>
    <w:sectPr w:rsidR="00015C31" w:rsidRPr="0033744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2B" w:rsidRDefault="0095222B" w:rsidP="00337449">
      <w:r>
        <w:separator/>
      </w:r>
    </w:p>
  </w:endnote>
  <w:endnote w:type="continuationSeparator" w:id="0">
    <w:p w:rsidR="0095222B" w:rsidRDefault="0095222B" w:rsidP="0033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2B" w:rsidRDefault="0095222B" w:rsidP="00337449">
      <w:r>
        <w:separator/>
      </w:r>
    </w:p>
  </w:footnote>
  <w:footnote w:type="continuationSeparator" w:id="0">
    <w:p w:rsidR="0095222B" w:rsidRDefault="0095222B" w:rsidP="00337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449"/>
    <w:rsid w:val="00015C31"/>
    <w:rsid w:val="00337449"/>
    <w:rsid w:val="0095222B"/>
    <w:rsid w:val="009E29FB"/>
    <w:rsid w:val="00CC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9E29FB"/>
    <w:rPr>
      <w:rFonts w:asciiTheme="minorHAnsi" w:eastAsiaTheme="minorEastAsia" w:hAnsiTheme="minorHAnsi" w:cstheme="minorBidi"/>
      <w:sz w:val="3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9E29FB"/>
    <w:pPr>
      <w:ind w:leftChars="200" w:left="420"/>
    </w:pPr>
    <w:rPr>
      <w:rFonts w:asciiTheme="minorHAnsi" w:eastAsiaTheme="minorEastAsia" w:hAnsiTheme="minorHAnsi" w:cstheme="minorBidi"/>
      <w:sz w:val="28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9E29FB"/>
    <w:pPr>
      <w:ind w:leftChars="400" w:left="840"/>
      <w:jc w:val="left"/>
    </w:pPr>
    <w:rPr>
      <w:rFonts w:asciiTheme="minorHAnsi" w:eastAsiaTheme="minorEastAsia" w:hAnsiTheme="minorHAnsi" w:cstheme="minorBidi"/>
      <w:sz w:val="28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9E29FB"/>
    <w:pPr>
      <w:ind w:leftChars="600" w:left="1260"/>
      <w:jc w:val="left"/>
    </w:pPr>
    <w:rPr>
      <w:rFonts w:asciiTheme="minorHAnsi" w:eastAsiaTheme="minorEastAsia" w:hAnsiTheme="minorHAnsi" w:cstheme="minorBidi"/>
      <w:sz w:val="28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337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4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4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449"/>
    <w:rPr>
      <w:sz w:val="18"/>
      <w:szCs w:val="18"/>
    </w:rPr>
  </w:style>
  <w:style w:type="paragraph" w:customStyle="1" w:styleId="NormalWeb">
    <w:name w:val="Normal (Web)"/>
    <w:rsid w:val="0033744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</dc:creator>
  <cp:keywords/>
  <dc:description/>
  <cp:lastModifiedBy>clb</cp:lastModifiedBy>
  <cp:revision>2</cp:revision>
  <dcterms:created xsi:type="dcterms:W3CDTF">2018-02-01T01:07:00Z</dcterms:created>
  <dcterms:modified xsi:type="dcterms:W3CDTF">2018-02-01T01:08:00Z</dcterms:modified>
</cp:coreProperties>
</file>