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Pr="000E1C58" w:rsidRDefault="000E1C58">
      <w:pPr>
        <w:jc w:val="center"/>
        <w:rPr>
          <w:rFonts w:ascii="宋体" w:eastAsia="宋体" w:hAnsi="宋体" w:cs="宋体"/>
          <w:sz w:val="44"/>
          <w:szCs w:val="44"/>
          <w:shd w:val="clear" w:color="auto" w:fill="FFFFFF"/>
        </w:rPr>
      </w:pPr>
      <w:r w:rsidRPr="000E1C58">
        <w:rPr>
          <w:rFonts w:ascii="宋体" w:eastAsia="宋体" w:hAnsi="宋体" w:cstheme="minorEastAsia" w:hint="eastAsia"/>
          <w:sz w:val="44"/>
          <w:szCs w:val="44"/>
        </w:rPr>
        <w:t>交通行政许可监督检查及责任追究规定</w:t>
      </w:r>
    </w:p>
    <w:p w:rsidR="00F6451E" w:rsidRPr="000E1C58" w:rsidRDefault="003E5B7A">
      <w:pPr>
        <w:ind w:firstLineChars="200" w:firstLine="640"/>
        <w:rPr>
          <w:rFonts w:ascii="楷体_GB2312" w:eastAsia="楷体_GB2312" w:hAnsi="楷体_GB2312" w:cs="楷体_GB2312"/>
          <w:color w:val="333333"/>
          <w:sz w:val="32"/>
          <w:szCs w:val="32"/>
          <w:shd w:val="clear" w:color="auto" w:fill="FFFFFF"/>
        </w:rPr>
      </w:pPr>
      <w:r w:rsidRPr="000E1C58">
        <w:rPr>
          <w:rFonts w:ascii="楷体_GB2312" w:eastAsia="楷体_GB2312" w:hAnsi="楷体_GB2312" w:cs="楷体_GB2312" w:hint="eastAsia"/>
          <w:color w:val="333333"/>
          <w:sz w:val="32"/>
          <w:szCs w:val="32"/>
          <w:shd w:val="clear" w:color="auto" w:fill="FFFFFF"/>
        </w:rPr>
        <w:t>(</w:t>
      </w:r>
      <w:r w:rsidR="000E1C58" w:rsidRPr="000E1C58">
        <w:rPr>
          <w:rFonts w:ascii="楷体_GB2312" w:eastAsia="楷体_GB2312" w:hAnsi="楷体_GB2312" w:cs="楷体_GB2312" w:hint="eastAsia"/>
          <w:color w:val="333333"/>
          <w:sz w:val="32"/>
          <w:szCs w:val="32"/>
          <w:shd w:val="clear" w:color="auto" w:fill="FFFFFF"/>
        </w:rPr>
        <w:t>2004年11月22日交通部令</w:t>
      </w:r>
      <w:bookmarkStart w:id="0" w:name="_GoBack"/>
      <w:bookmarkEnd w:id="0"/>
      <w:r w:rsidR="000E1C58" w:rsidRPr="000E1C58">
        <w:rPr>
          <w:rFonts w:ascii="楷体_GB2312" w:eastAsia="楷体_GB2312" w:hAnsi="楷体_GB2312" w:cs="楷体_GB2312" w:hint="eastAsia"/>
          <w:color w:val="333333"/>
          <w:sz w:val="32"/>
          <w:szCs w:val="32"/>
          <w:shd w:val="clear" w:color="auto" w:fill="FFFFFF"/>
        </w:rPr>
        <w:t>第11号公布 自2005年1月1日起施行</w:t>
      </w:r>
      <w:r w:rsidRPr="000E1C58">
        <w:rPr>
          <w:rFonts w:ascii="楷体_GB2312" w:eastAsia="楷体_GB2312" w:hAnsi="楷体_GB2312" w:cs="楷体_GB2312" w:hint="eastAsia"/>
          <w:color w:val="333333"/>
          <w:sz w:val="32"/>
          <w:szCs w:val="32"/>
          <w:shd w:val="clear" w:color="auto" w:fill="FFFFFF"/>
        </w:rPr>
        <w:t>)</w:t>
      </w:r>
    </w:p>
    <w:p w:rsidR="00F6451E" w:rsidRDefault="00F6451E">
      <w:pPr>
        <w:rPr>
          <w:rFonts w:ascii="宋体" w:eastAsia="宋体" w:hAnsi="宋体" w:cs="宋体"/>
          <w:color w:val="333333"/>
          <w:sz w:val="36"/>
          <w:szCs w:val="36"/>
          <w:shd w:val="clear" w:color="auto" w:fill="FFFFFF"/>
        </w:rPr>
      </w:pP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第一条</w:t>
      </w:r>
      <w:r w:rsidRPr="000E1C58">
        <w:rPr>
          <w:rFonts w:ascii="仿宋_GB2312" w:eastAsia="仿宋_GB2312" w:hAnsi="仿宋_GB2312" w:cs="仿宋_GB2312" w:hint="eastAsia"/>
          <w:color w:val="333333"/>
          <w:sz w:val="32"/>
          <w:szCs w:val="32"/>
          <w:shd w:val="clear" w:color="auto" w:fill="FFFFFF"/>
        </w:rPr>
        <w:t xml:space="preserve"> 为加强交通行政许可实施工作的监督检查，及时纠正和查处交通行政许可实施过程中的违法、违纪行为，保证交通行政机关正确履行行政许可的法定职责，根据《中华人民共和国行政许可法》（以下简称《行政许可法》），制定本规定。</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第二条</w:t>
      </w:r>
      <w:r w:rsidRPr="000E1C58">
        <w:rPr>
          <w:rFonts w:ascii="仿宋_GB2312" w:eastAsia="仿宋_GB2312" w:hAnsi="仿宋_GB2312" w:cs="仿宋_GB2312" w:hint="eastAsia"/>
          <w:color w:val="333333"/>
          <w:sz w:val="32"/>
          <w:szCs w:val="32"/>
          <w:shd w:val="clear" w:color="auto" w:fill="FFFFFF"/>
        </w:rPr>
        <w:t xml:space="preserve"> 交通行政许可监督检查及其责任追究，应当遵守《行政许可法》和有关法律、法规及本规定。</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第三条</w:t>
      </w:r>
      <w:r w:rsidRPr="000E1C58">
        <w:rPr>
          <w:rFonts w:ascii="仿宋_GB2312" w:eastAsia="仿宋_GB2312" w:hAnsi="仿宋_GB2312" w:cs="仿宋_GB2312" w:hint="eastAsia"/>
          <w:color w:val="333333"/>
          <w:sz w:val="32"/>
          <w:szCs w:val="32"/>
          <w:shd w:val="clear" w:color="auto" w:fill="FFFFFF"/>
        </w:rPr>
        <w:t xml:space="preserve"> 实施交通行政许可监督检查及责任追究，应当遵守合法、公正、公平、及时的原则，坚持有错必纠、违法必究，保障有关法律、法规和规章的正确实施。</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第四条</w:t>
      </w:r>
      <w:r w:rsidRPr="000E1C58">
        <w:rPr>
          <w:rFonts w:ascii="仿宋_GB2312" w:eastAsia="仿宋_GB2312" w:hAnsi="仿宋_GB2312" w:cs="仿宋_GB2312" w:hint="eastAsia"/>
          <w:color w:val="333333"/>
          <w:sz w:val="32"/>
          <w:szCs w:val="32"/>
          <w:shd w:val="clear" w:color="auto" w:fill="FFFFFF"/>
        </w:rPr>
        <w:t xml:space="preserve"> 县级以上交通主管部门应当建立健全行政许可监督检查制度和责任追究制度，加强对交通行政许可监督。</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上级交通主管部门应当加强对下级交通主管部门实施行政</w:t>
      </w:r>
      <w:r w:rsidRPr="000E1C58">
        <w:rPr>
          <w:rFonts w:ascii="仿宋_GB2312" w:eastAsia="仿宋_GB2312" w:hAnsi="仿宋_GB2312" w:cs="仿宋_GB2312" w:hint="eastAsia"/>
          <w:color w:val="333333"/>
          <w:sz w:val="32"/>
          <w:szCs w:val="32"/>
          <w:shd w:val="clear" w:color="auto" w:fill="FFFFFF"/>
        </w:rPr>
        <w:lastRenderedPageBreak/>
        <w:t>许可的监督检查，及时纠正交通行政许可实施中的违法违纪行为。</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第五条</w:t>
      </w:r>
      <w:r w:rsidRPr="000E1C58">
        <w:rPr>
          <w:rFonts w:ascii="仿宋_GB2312" w:eastAsia="仿宋_GB2312" w:hAnsi="仿宋_GB2312" w:cs="仿宋_GB2312" w:hint="eastAsia"/>
          <w:color w:val="333333"/>
          <w:sz w:val="32"/>
          <w:szCs w:val="32"/>
          <w:shd w:val="clear" w:color="auto" w:fill="FFFFFF"/>
        </w:rPr>
        <w:t xml:space="preserve"> 交通主管部门应当加强对法律、法规授权的交通行政许可实施组织实施交通行政许可的监督检查，督促其及时纠正交通行政许可实施中的违法违纪行为。</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第六条</w:t>
      </w:r>
      <w:r w:rsidRPr="000E1C58">
        <w:rPr>
          <w:rFonts w:ascii="仿宋_GB2312" w:eastAsia="仿宋_GB2312" w:hAnsi="仿宋_GB2312" w:cs="仿宋_GB2312" w:hint="eastAsia"/>
          <w:color w:val="333333"/>
          <w:sz w:val="32"/>
          <w:szCs w:val="32"/>
          <w:shd w:val="clear" w:color="auto" w:fill="FFFFFF"/>
        </w:rPr>
        <w:t xml:space="preserve"> 交通主管部门委托其他行政机关实施交通行政许可的，委托机关应当加强对受委托的行政机关实施交通行政许可的行为的监督检查，并对受委托的行政机关实施交通行政许可的后果承担法律责任。</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第七条</w:t>
      </w:r>
      <w:r w:rsidRPr="000E1C58">
        <w:rPr>
          <w:rFonts w:ascii="仿宋_GB2312" w:eastAsia="仿宋_GB2312" w:hAnsi="仿宋_GB2312" w:cs="仿宋_GB2312" w:hint="eastAsia"/>
          <w:color w:val="333333"/>
          <w:sz w:val="32"/>
          <w:szCs w:val="32"/>
          <w:shd w:val="clear" w:color="auto" w:fill="FFFFFF"/>
        </w:rPr>
        <w:t xml:space="preserve"> 交通行政许可实施机关应当建立健全内部监督制度，加强对本机关实施行政许可工作人员的内部监督。</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第八条</w:t>
      </w:r>
      <w:r w:rsidRPr="000E1C58">
        <w:rPr>
          <w:rFonts w:ascii="仿宋_GB2312" w:eastAsia="仿宋_GB2312" w:hAnsi="仿宋_GB2312" w:cs="仿宋_GB2312" w:hint="eastAsia"/>
          <w:color w:val="333333"/>
          <w:sz w:val="32"/>
          <w:szCs w:val="32"/>
          <w:shd w:val="clear" w:color="auto" w:fill="FFFFFF"/>
        </w:rPr>
        <w:t xml:space="preserve"> 交通主管部门、交通行政许可实施机关的法制工作机构、监察机关按照职责分工具体负责行政许可监督检查责任追究工作。</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第九条</w:t>
      </w:r>
      <w:r w:rsidRPr="000E1C58">
        <w:rPr>
          <w:rFonts w:ascii="仿宋_GB2312" w:eastAsia="仿宋_GB2312" w:hAnsi="仿宋_GB2312" w:cs="仿宋_GB2312" w:hint="eastAsia"/>
          <w:color w:val="333333"/>
          <w:sz w:val="32"/>
          <w:szCs w:val="32"/>
          <w:shd w:val="clear" w:color="auto" w:fill="FFFFFF"/>
        </w:rPr>
        <w:t xml:space="preserve"> 交通行政许可实施机关实施行政许可，应当自觉接受社会和公民的监督。</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任何单位和个人都有权对交通行政许可实施机关及其工作人员不严格执行有关行政许可的法律、法规、规章以及在实施交通行政许可中的违法违纪行为进行检举、控告。</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lastRenderedPageBreak/>
        <w:t>第十条</w:t>
      </w:r>
      <w:r w:rsidRPr="000E1C58">
        <w:rPr>
          <w:rFonts w:ascii="仿宋_GB2312" w:eastAsia="仿宋_GB2312" w:hAnsi="仿宋_GB2312" w:cs="仿宋_GB2312" w:hint="eastAsia"/>
          <w:color w:val="333333"/>
          <w:sz w:val="32"/>
          <w:szCs w:val="32"/>
          <w:shd w:val="clear" w:color="auto" w:fill="FFFFFF"/>
        </w:rPr>
        <w:t xml:space="preserve"> 交通行政许可实施机关应当建立交通行政许可举报制度，公开举报电话号码、通信地址或者电子邮件信箱。</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交通行政许可实施机关收到举报后，应当依据职责及时查处。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第十一条</w:t>
      </w:r>
      <w:r w:rsidRPr="000E1C58">
        <w:rPr>
          <w:rFonts w:ascii="仿宋_GB2312" w:eastAsia="仿宋_GB2312" w:hAnsi="仿宋_GB2312" w:cs="仿宋_GB2312" w:hint="eastAsia"/>
          <w:color w:val="333333"/>
          <w:sz w:val="32"/>
          <w:szCs w:val="32"/>
          <w:shd w:val="clear" w:color="auto" w:fill="FFFFFF"/>
        </w:rPr>
        <w:t xml:space="preserve"> 实施交通行政许可监督检查的主要内容包括：</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（一） 交通行政许可申请的受理情况；</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（二） 交通行政许可申请的审查和决定的情况；</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（三） 交通行政许可实施机关依法履行对被许可人的监督检查职责的情况；</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（四） 实施交通行政许可过程中的其他相关行为。</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第十二条</w:t>
      </w:r>
      <w:r w:rsidRPr="000E1C58">
        <w:rPr>
          <w:rFonts w:ascii="仿宋_GB2312" w:eastAsia="仿宋_GB2312" w:hAnsi="仿宋_GB2312" w:cs="仿宋_GB2312" w:hint="eastAsia"/>
          <w:color w:val="333333"/>
          <w:sz w:val="32"/>
          <w:szCs w:val="32"/>
          <w:shd w:val="clear" w:color="auto" w:fill="FFFFFF"/>
        </w:rPr>
        <w:t xml:space="preserve"> 有下列情形之一的，作出交通行政许可决定的交通行政许可实施机关或者其上级交通主管部门，根据利害关系人的请求或者依据职权，可以撤销交通行政许可：</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（一）交通行政机关工作人员滥用职权、玩忽职守作出准予交通行政许可决定的；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（二）超越法定职权作出准予交通行政许可决定的；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（三）违反法定程序作出准予交通行政许可决定的；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（四）对不具备申请资格或者不符合法定条件的申请人准予交通行政许可的；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lastRenderedPageBreak/>
        <w:t>（五）依法可以撤销交通行政许可的其他情形。</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第十三条</w:t>
      </w:r>
      <w:r w:rsidRPr="000E1C58">
        <w:rPr>
          <w:rFonts w:ascii="仿宋_GB2312" w:eastAsia="仿宋_GB2312" w:hAnsi="仿宋_GB2312" w:cs="仿宋_GB2312" w:hint="eastAsia"/>
          <w:color w:val="333333"/>
          <w:sz w:val="32"/>
          <w:szCs w:val="32"/>
          <w:shd w:val="clear" w:color="auto" w:fill="FFFFFF"/>
        </w:rPr>
        <w:t xml:space="preserve"> 交通行政许可实施机关及其工作人员违反《行政许可法》的规定，有下列情形之一的，由交通行政许可实施机关或者其上级交通主管部门或者监察部门责令改正；情节严重的，对直接负责的主管人员和其他直接责任人员依法给予行政处分：</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（一）对符合法定条件的交通行政许可申请不予受理的；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（二）不依法公示应当公示的材料的；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（三）在受理、审查、决定交通行政许可过程中，未向申请人、利害关系人履行法定告知义务的；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（四）申请人提交的申请材料不齐全、不符合法定形式，不一次告知申请人必须补正的全部内容的；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（五）未依法说明不受理交通行政许可申请或者不予交通行政许可的理由的；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（六）依法应当举行听证而不举行听证的。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第十四条</w:t>
      </w:r>
      <w:r w:rsidRPr="000E1C58">
        <w:rPr>
          <w:rFonts w:ascii="仿宋_GB2312" w:eastAsia="仿宋_GB2312" w:hAnsi="仿宋_GB2312" w:cs="仿宋_GB2312" w:hint="eastAsia"/>
          <w:color w:val="333333"/>
          <w:sz w:val="32"/>
          <w:szCs w:val="32"/>
          <w:shd w:val="clear" w:color="auto" w:fill="FFFFFF"/>
        </w:rPr>
        <w:t xml:space="preserve"> 交通行政许可实施机关实施交通行政许可，有下列情形之一的，由其上级交通主管部门或者监察部门责令改正，对直接负责的主管人员和其他直接责任人员依法给予行政处分；构成犯罪的，依法追究刑事责任：</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（一）对不符合法定条件的申请人准予行政许可或者超越法</w:t>
      </w:r>
      <w:r w:rsidRPr="000E1C58">
        <w:rPr>
          <w:rFonts w:ascii="仿宋_GB2312" w:eastAsia="仿宋_GB2312" w:hAnsi="仿宋_GB2312" w:cs="仿宋_GB2312" w:hint="eastAsia"/>
          <w:color w:val="333333"/>
          <w:sz w:val="32"/>
          <w:szCs w:val="32"/>
          <w:shd w:val="clear" w:color="auto" w:fill="FFFFFF"/>
        </w:rPr>
        <w:lastRenderedPageBreak/>
        <w:t>定职权作出准予交通行政许可决定的；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（二）对符合法定条件的申请人不予交通行政许可或者不在法定期限内作出准予交通行政许可决定的；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（三）依法应当根据招标、拍卖结果或者考试成绩择优作出准予交通行政许可决定，未经招标、拍卖或者考试，或者不根据招标、拍卖结果或者考试成绩择优作出准予交通行政许可决定的。</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第十五条</w:t>
      </w:r>
      <w:r w:rsidRPr="000E1C58">
        <w:rPr>
          <w:rFonts w:ascii="仿宋_GB2312" w:eastAsia="仿宋_GB2312" w:hAnsi="仿宋_GB2312" w:cs="仿宋_GB2312" w:hint="eastAsia"/>
          <w:color w:val="333333"/>
          <w:sz w:val="32"/>
          <w:szCs w:val="32"/>
          <w:shd w:val="clear" w:color="auto" w:fill="FFFFFF"/>
        </w:rPr>
        <w:t xml:space="preserve"> 交通行政许可实施机关在实施行政许可的过程中，擅自收费或者超出法定收费项目和收费标准收费的，由其上级交通主管部门或者监察部门责令退还非法收取的费用，对直接负责的主管人员和其他直接责任人员给予行政处分。</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第十六条</w:t>
      </w:r>
      <w:r w:rsidRPr="000E1C58">
        <w:rPr>
          <w:rFonts w:ascii="仿宋_GB2312" w:eastAsia="仿宋_GB2312" w:hAnsi="仿宋_GB2312" w:cs="仿宋_GB2312" w:hint="eastAsia"/>
          <w:color w:val="333333"/>
          <w:sz w:val="32"/>
          <w:szCs w:val="32"/>
          <w:shd w:val="clear" w:color="auto" w:fill="FFFFFF"/>
        </w:rPr>
        <w:t xml:space="preserve"> 交通行政许可实施机关及其工作人员，在实施行政许可的过程中，截留、挪用、私分或者变相私分依法收取的费用的，由其上级交通主管部门或者监察部门予以追缴，并直接负责的主管人员和其他直接责任人员给予行政处分；构成犯罪的应当移交司法机关，依法追究刑事责任。</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第十七条</w:t>
      </w:r>
      <w:r w:rsidRPr="000E1C58">
        <w:rPr>
          <w:rFonts w:ascii="仿宋_GB2312" w:eastAsia="仿宋_GB2312" w:hAnsi="仿宋_GB2312" w:cs="仿宋_GB2312" w:hint="eastAsia"/>
          <w:color w:val="333333"/>
          <w:sz w:val="32"/>
          <w:szCs w:val="32"/>
          <w:shd w:val="clear" w:color="auto" w:fill="FFFFFF"/>
        </w:rPr>
        <w:t xml:space="preserve"> 交通行政许可实施机关工作人员办理行政许可、实施监督检查，索取或者收受他人钱物、谋取不正当利益的，应当直接负责的主管人员和其他直接责任人员给予行政处分；构成</w:t>
      </w:r>
      <w:r w:rsidRPr="000E1C58">
        <w:rPr>
          <w:rFonts w:ascii="仿宋_GB2312" w:eastAsia="仿宋_GB2312" w:hAnsi="仿宋_GB2312" w:cs="仿宋_GB2312" w:hint="eastAsia"/>
          <w:color w:val="333333"/>
          <w:sz w:val="32"/>
          <w:szCs w:val="32"/>
          <w:shd w:val="clear" w:color="auto" w:fill="FFFFFF"/>
        </w:rPr>
        <w:lastRenderedPageBreak/>
        <w:t>犯罪的应当移交司法机关，依法追究刑事责任。</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第十八条</w:t>
      </w:r>
      <w:r w:rsidRPr="000E1C58">
        <w:rPr>
          <w:rFonts w:ascii="仿宋_GB2312" w:eastAsia="仿宋_GB2312" w:hAnsi="仿宋_GB2312" w:cs="仿宋_GB2312" w:hint="eastAsia"/>
          <w:color w:val="333333"/>
          <w:sz w:val="32"/>
          <w:szCs w:val="32"/>
          <w:shd w:val="clear" w:color="auto" w:fill="FFFFFF"/>
        </w:rPr>
        <w:t xml:space="preserve"> 交通主管部门不依法履行对被许可人的监督职责或者监督不力，造成严重后果的，由其上级交通主管部门或者监察部门责令改正，对直接负责的主管人员和其他直接责任人员依法给予行政处分；构成犯罪的，依法追究刑事责任。</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第十九条</w:t>
      </w:r>
      <w:r w:rsidRPr="000E1C58">
        <w:rPr>
          <w:rFonts w:ascii="仿宋_GB2312" w:eastAsia="仿宋_GB2312" w:hAnsi="仿宋_GB2312" w:cs="仿宋_GB2312" w:hint="eastAsia"/>
          <w:color w:val="333333"/>
          <w:sz w:val="32"/>
          <w:szCs w:val="32"/>
          <w:shd w:val="clear" w:color="auto" w:fill="FFFFFF"/>
        </w:rPr>
        <w:t xml:space="preserve"> 交通行政许可的实施机关及其工作人员违法实施行政许可，给当事人的合法权益造成损害的，应当按照《国家赔偿法》的有关规定给予赔偿，并责令有故意或者重大过失的直接负责的主管人员和其他直接责任人员承担相应的赔偿费用。</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第二十条</w:t>
      </w:r>
      <w:r w:rsidRPr="000E1C58">
        <w:rPr>
          <w:rFonts w:ascii="仿宋_GB2312" w:eastAsia="仿宋_GB2312" w:hAnsi="仿宋_GB2312" w:cs="仿宋_GB2312" w:hint="eastAsia"/>
          <w:color w:val="333333"/>
          <w:sz w:val="32"/>
          <w:szCs w:val="32"/>
          <w:shd w:val="clear" w:color="auto" w:fill="FFFFFF"/>
        </w:rPr>
        <w:t xml:space="preserve"> 交通主管部门、交通行政许可实施机关的法制工作机构具体负责对本机关负责实施行政许可的内设机构，下级交通主管部门，法律、法规授权的交通行政许可实施组织，受委托实施交通行政许可的行政机关实施行政许可进行执法监督。</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法制工作机构发现交通行政许可实施机关实施交通行政许可违法，应当向法制工作机构所在机关提出意见，经机关负责人同意后，按下列规定作出决定：</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（一） 依法应当撤销行政许可的，决定撤销；</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（二） 依法应当责令改正的，决定责令改正。</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仿宋_GB2312" w:eastAsia="仿宋_GB2312" w:hAnsi="仿宋_GB2312" w:cs="仿宋_GB2312" w:hint="eastAsia"/>
          <w:color w:val="333333"/>
          <w:sz w:val="32"/>
          <w:szCs w:val="32"/>
          <w:shd w:val="clear" w:color="auto" w:fill="FFFFFF"/>
        </w:rPr>
        <w:t>收到责令改正决定的机关应当在10日内以书面形式向作出</w:t>
      </w:r>
      <w:r w:rsidRPr="000E1C58">
        <w:rPr>
          <w:rFonts w:ascii="仿宋_GB2312" w:eastAsia="仿宋_GB2312" w:hAnsi="仿宋_GB2312" w:cs="仿宋_GB2312" w:hint="eastAsia"/>
          <w:color w:val="333333"/>
          <w:sz w:val="32"/>
          <w:szCs w:val="32"/>
          <w:shd w:val="clear" w:color="auto" w:fill="FFFFFF"/>
        </w:rPr>
        <w:lastRenderedPageBreak/>
        <w:t>责令改正决定的机关报告纠正情况。</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第二十一条</w:t>
      </w:r>
      <w:r w:rsidRPr="000E1C58">
        <w:rPr>
          <w:rFonts w:ascii="仿宋_GB2312" w:eastAsia="仿宋_GB2312" w:hAnsi="仿宋_GB2312" w:cs="仿宋_GB2312" w:hint="eastAsia"/>
          <w:color w:val="333333"/>
          <w:sz w:val="32"/>
          <w:szCs w:val="32"/>
          <w:shd w:val="clear" w:color="auto" w:fill="FFFFFF"/>
        </w:rPr>
        <w:t xml:space="preserve"> 监察机关依照有关法律、行政法规规定对交通行政许可实施机关及其工作人员实施监察，作出处理决定。</w:t>
      </w:r>
    </w:p>
    <w:p w:rsidR="000E1C58" w:rsidRPr="000E1C58"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第二十二条</w:t>
      </w:r>
      <w:r w:rsidRPr="000E1C58">
        <w:rPr>
          <w:rFonts w:ascii="仿宋_GB2312" w:eastAsia="仿宋_GB2312" w:hAnsi="仿宋_GB2312" w:cs="仿宋_GB2312" w:hint="eastAsia"/>
          <w:color w:val="333333"/>
          <w:sz w:val="32"/>
          <w:szCs w:val="32"/>
          <w:shd w:val="clear" w:color="auto" w:fill="FFFFFF"/>
        </w:rPr>
        <w:t xml:space="preserve"> 交通行政许可实施机关及其工作人员拒不接受交通行政许可监督检查，或者拒不执行交通行政许可监督检查决定，由其上级交通主管部门或者监察部门对直接负责的主管人员和其他直接责任人员依法给予行政处分。</w:t>
      </w:r>
    </w:p>
    <w:p w:rsidR="00F6451E" w:rsidRDefault="000E1C58" w:rsidP="000E1C58">
      <w:pPr>
        <w:ind w:firstLineChars="200" w:firstLine="640"/>
        <w:rPr>
          <w:rFonts w:ascii="仿宋_GB2312" w:eastAsia="仿宋_GB2312" w:hAnsi="仿宋_GB2312" w:cs="仿宋_GB2312"/>
          <w:color w:val="333333"/>
          <w:sz w:val="32"/>
          <w:szCs w:val="32"/>
          <w:shd w:val="clear" w:color="auto" w:fill="FFFFFF"/>
        </w:rPr>
      </w:pPr>
      <w:r w:rsidRPr="000E1C58">
        <w:rPr>
          <w:rFonts w:ascii="黑体" w:eastAsia="黑体" w:hAnsi="黑体" w:cs="仿宋_GB2312" w:hint="eastAsia"/>
          <w:color w:val="333333"/>
          <w:sz w:val="32"/>
          <w:szCs w:val="32"/>
          <w:shd w:val="clear" w:color="auto" w:fill="FFFFFF"/>
        </w:rPr>
        <w:t>第二十三条</w:t>
      </w:r>
      <w:r w:rsidRPr="000E1C58">
        <w:rPr>
          <w:rFonts w:ascii="仿宋_GB2312" w:eastAsia="仿宋_GB2312" w:hAnsi="仿宋_GB2312" w:cs="仿宋_GB2312" w:hint="eastAsia"/>
          <w:color w:val="333333"/>
          <w:sz w:val="32"/>
          <w:szCs w:val="32"/>
          <w:shd w:val="clear" w:color="auto" w:fill="FFFFFF"/>
        </w:rPr>
        <w:t xml:space="preserve"> 本规定自2005年1月1日起施行。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4F" w:rsidRDefault="00D8114F">
      <w:r>
        <w:separator/>
      </w:r>
    </w:p>
  </w:endnote>
  <w:endnote w:type="continuationSeparator" w:id="0">
    <w:p w:rsidR="00D8114F" w:rsidRDefault="00D8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14B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14B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C649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4F" w:rsidRDefault="00D8114F">
      <w:r>
        <w:separator/>
      </w:r>
    </w:p>
  </w:footnote>
  <w:footnote w:type="continuationSeparator" w:id="0">
    <w:p w:rsidR="00D8114F" w:rsidRDefault="00D81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8F3B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E1C58"/>
    <w:rsid w:val="00172A27"/>
    <w:rsid w:val="003C14BE"/>
    <w:rsid w:val="003D59F5"/>
    <w:rsid w:val="003E5B7A"/>
    <w:rsid w:val="00D8114F"/>
    <w:rsid w:val="00E75A53"/>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413</Words>
  <Characters>2355</Characters>
  <Application>Microsoft Office Word</Application>
  <DocSecurity>0</DocSecurity>
  <Lines>19</Lines>
  <Paragraphs>5</Paragraphs>
  <ScaleCrop>false</ScaleCrop>
  <Company>CHINA</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2021-12-22T06:32:00Z</dcterms:created>
  <dcterms:modified xsi:type="dcterms:W3CDTF">2022-08-08T01:57:00Z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