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第一期参加单位及名额</w:t>
      </w:r>
      <w:bookmarkStart w:id="0" w:name="_GoBack"/>
      <w:bookmarkEnd w:id="0"/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　　北京、天津、上海、河北、黑龙江、吉林、辽宁、广东、江西、福建、浙江、江苏、安徽、山东、海南省（市）交通厅（局）基建处长，省公路设计院主管院长和总工，省质监站站长及下表有关单位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相关单位名称</w:t>
      </w:r>
      <w:proofErr w:type="gramStart"/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　　　　　　</w:t>
      </w:r>
      <w:proofErr w:type="gramEnd"/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名 额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北京逸群工程咨询有限公司 1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北京中</w:t>
      </w:r>
      <w:proofErr w:type="gramStart"/>
      <w:r w:rsidRPr="00A30840">
        <w:rPr>
          <w:rFonts w:ascii="宋体" w:eastAsia="宋体" w:hAnsi="宋体" w:cs="宋体"/>
          <w:kern w:val="0"/>
          <w:sz w:val="24"/>
          <w:szCs w:val="24"/>
        </w:rPr>
        <w:t>咨</w:t>
      </w:r>
      <w:proofErr w:type="gramEnd"/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路捷工程技术咨询有限公司 1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天津市华盾工程监理咨询有限公司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河北省交通建设监理咨询有限公司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辽宁第一交通工程监理事务所　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吉林省公路工程监理事务所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黑龙江省公路工程监理咨询公司 1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上海市市政工程监理咨询有限公司 1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江苏交通工程咨询监理总公司 1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宁波交通工程咨询监理有限公司 1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安徽省高等级公路工程监理有限公司 1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福建省交通建设工程监理咨询公司 1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江西交通工程监理公司 1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中国公路工程咨询监理总公司 1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中交公路规划设计院 1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交通部公路所 1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山东省交通工程监理咨询公司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广东虎门技术咨询有限公司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北京市公路桥梁建设公司 1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天津城建集团有限公司 1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河北公路工程建设集团有限公司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吉林省交通建设集团有限公司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黑龙江省公路桥梁建设集团有限公司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山东省交通工程总公司　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广东省长大公路工程有限公司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道</w:t>
      </w:r>
      <w:proofErr w:type="gramStart"/>
      <w:r w:rsidRPr="00A30840">
        <w:rPr>
          <w:rFonts w:ascii="宋体" w:eastAsia="宋体" w:hAnsi="宋体" w:cs="宋体"/>
          <w:kern w:val="0"/>
          <w:sz w:val="24"/>
          <w:szCs w:val="24"/>
        </w:rPr>
        <w:t>隧集团</w:t>
      </w:r>
      <w:proofErr w:type="gramEnd"/>
      <w:r w:rsidRPr="00A30840">
        <w:rPr>
          <w:rFonts w:ascii="宋体" w:eastAsia="宋体" w:hAnsi="宋体" w:cs="宋体"/>
          <w:kern w:val="0"/>
          <w:sz w:val="24"/>
          <w:szCs w:val="24"/>
        </w:rPr>
        <w:t>工程有限公司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路桥集团国际建设股份有限公司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中国路桥(集团)总公司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路桥集团第一公路工程局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中港第二航务工程局　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北京城建集团有限公司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第二期参加单位及名额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陕西、甘肃、青海、宁夏、新疆、云南、贵州、四川、西藏 、重庆、山西、内蒙</w:t>
      </w:r>
      <w:r w:rsidR="0013571C">
        <w:rPr>
          <w:rFonts w:ascii="宋体" w:eastAsia="宋体" w:hAnsi="宋体" w:cs="宋体" w:hint="eastAsia"/>
          <w:kern w:val="0"/>
          <w:sz w:val="24"/>
          <w:szCs w:val="24"/>
        </w:rPr>
        <w:t>古</w:t>
      </w:r>
      <w:r w:rsidRPr="00A30840">
        <w:rPr>
          <w:rFonts w:ascii="宋体" w:eastAsia="宋体" w:hAnsi="宋体" w:cs="宋体"/>
          <w:kern w:val="0"/>
          <w:sz w:val="24"/>
          <w:szCs w:val="24"/>
        </w:rPr>
        <w:t>、河南、广西、湖南、湖北省（市）交通厅（局）基建处长，省公路设计院主管院长和总工，省质监站站长及下表有关单位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相关单位名称 </w:t>
      </w:r>
      <w:proofErr w:type="gramStart"/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　　　　　　　</w:t>
      </w:r>
      <w:proofErr w:type="gramEnd"/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名额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山西省交通建设工程监理总公司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A30840">
        <w:rPr>
          <w:rFonts w:ascii="宋体" w:eastAsia="宋体" w:hAnsi="宋体" w:cs="宋体"/>
          <w:kern w:val="0"/>
          <w:sz w:val="24"/>
          <w:szCs w:val="24"/>
        </w:rPr>
        <w:t>河南省豫通公路工程监理</w:t>
      </w:r>
      <w:proofErr w:type="gramEnd"/>
      <w:r w:rsidRPr="00A30840">
        <w:rPr>
          <w:rFonts w:ascii="宋体" w:eastAsia="宋体" w:hAnsi="宋体" w:cs="宋体"/>
          <w:kern w:val="0"/>
          <w:sz w:val="24"/>
          <w:szCs w:val="24"/>
        </w:rPr>
        <w:t>事务所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湖南省交通建设工程监理有限公司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湖北省公路水运工程咨询监理公司 1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重庆市交通工程监理咨询有限责任公司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lastRenderedPageBreak/>
        <w:t>四川省公路工程监理事务所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西安公路交大建设监理公司　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西安方舟工程监理咨询有限责任公司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陕西公路交通工程监理咨询有限公司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甘肃省交通工程建设监理公司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新疆北方公路工程监理部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山西路桥建设集团有限公司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四川公路桥梁建设集团有限公司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贵州省桥梁工程总公司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湖南省公路桥梁建设总公司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广西壮族自治区公路桥梁工程总公司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重庆交通科研设计院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中交第一公路勘察设计研究院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中交第二公路勘察设计研究院 1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 xml:space="preserve">  </w:t>
      </w:r>
    </w:p>
    <w:p w:rsidR="00A30840" w:rsidRPr="00A30840" w:rsidRDefault="00A30840" w:rsidP="00A308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0840">
        <w:rPr>
          <w:rFonts w:ascii="宋体" w:eastAsia="宋体" w:hAnsi="宋体" w:cs="宋体"/>
          <w:kern w:val="0"/>
          <w:sz w:val="24"/>
          <w:szCs w:val="24"/>
        </w:rPr>
        <w:t>路桥集团第二公路工程局 1</w:t>
      </w:r>
    </w:p>
    <w:p w:rsidR="00F958C7" w:rsidRPr="00A30840" w:rsidRDefault="00F958C7"/>
    <w:sectPr w:rsidR="00F958C7" w:rsidRPr="00A30840" w:rsidSect="00A30840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A"/>
    <w:rsid w:val="0013571C"/>
    <w:rsid w:val="00597ABA"/>
    <w:rsid w:val="00A30840"/>
    <w:rsid w:val="00CB5E28"/>
    <w:rsid w:val="00F9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6648F-9D16-4C6D-9F63-7A3C57B2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A308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3084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181</Words>
  <Characters>1037</Characters>
  <Application>Microsoft Office Word</Application>
  <DocSecurity>0</DocSecurity>
  <Lines>8</Lines>
  <Paragraphs>2</Paragraphs>
  <ScaleCrop>false</ScaleCrop>
  <Company>CHINA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2018-09-29T08:46:00Z</dcterms:created>
  <dcterms:modified xsi:type="dcterms:W3CDTF">2025-12-01T03:07:00Z</dcterms:modified>
</cp:coreProperties>
</file>