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EB" w:rsidRPr="00993AF6" w:rsidRDefault="007A2D03" w:rsidP="007A2D03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993AF6">
        <w:rPr>
          <w:rFonts w:ascii="方正小标宋简体" w:eastAsia="方正小标宋简体" w:hAnsi="宋体" w:hint="eastAsia"/>
          <w:color w:val="000000"/>
          <w:sz w:val="36"/>
          <w:szCs w:val="36"/>
        </w:rPr>
        <w:t>国家科学技术奖提名公示</w:t>
      </w:r>
    </w:p>
    <w:p w:rsidR="00386EF4" w:rsidRDefault="00386EF4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AE34EB" w:rsidRDefault="00993AF6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一、项目名称</w:t>
      </w:r>
    </w:p>
    <w:p w:rsidR="00993AF6" w:rsidRPr="001C6D3B" w:rsidRDefault="001C6D3B" w:rsidP="00F70B0C">
      <w:pPr>
        <w:spacing w:line="360" w:lineRule="exact"/>
        <w:ind w:firstLineChars="200" w:firstLine="480"/>
        <w:rPr>
          <w:rFonts w:ascii="宋体" w:hAnsi="宋体"/>
          <w:color w:val="000000"/>
          <w:sz w:val="32"/>
          <w:szCs w:val="32"/>
        </w:rPr>
      </w:pPr>
      <w:bookmarkStart w:id="0" w:name="_GoBack"/>
      <w:r w:rsidRPr="001C6D3B">
        <w:rPr>
          <w:rFonts w:ascii="宋体" w:hAnsi="宋体" w:hint="eastAsia"/>
          <w:color w:val="000000"/>
          <w:sz w:val="24"/>
        </w:rPr>
        <w:t>大型耙吸挖泥船艏吹艏喷关键技术研究与应用</w:t>
      </w:r>
      <w:bookmarkEnd w:id="0"/>
    </w:p>
    <w:p w:rsidR="00993AF6" w:rsidRDefault="00993AF6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二、提名者及提名意见</w:t>
      </w:r>
    </w:p>
    <w:p w:rsidR="00993AF6" w:rsidRPr="00993AF6" w:rsidRDefault="00993AF6" w:rsidP="00F70B0C">
      <w:pPr>
        <w:spacing w:line="360" w:lineRule="exact"/>
        <w:ind w:firstLineChars="200" w:firstLine="480"/>
        <w:rPr>
          <w:rFonts w:ascii="宋体" w:hAnsi="宋体"/>
          <w:color w:val="000000"/>
          <w:sz w:val="24"/>
          <w:szCs w:val="32"/>
        </w:rPr>
      </w:pPr>
      <w:r w:rsidRPr="00993AF6">
        <w:rPr>
          <w:rFonts w:ascii="宋体" w:hAnsi="宋体" w:hint="eastAsia"/>
          <w:color w:val="000000"/>
          <w:sz w:val="24"/>
          <w:szCs w:val="32"/>
        </w:rPr>
        <w:t>提名者：交通运输部</w:t>
      </w:r>
    </w:p>
    <w:p w:rsidR="000B24A6" w:rsidRDefault="00993AF6" w:rsidP="00F70B0C">
      <w:pPr>
        <w:spacing w:line="360" w:lineRule="exact"/>
        <w:ind w:firstLineChars="202" w:firstLine="485"/>
        <w:rPr>
          <w:rFonts w:ascii="宋体" w:hAnsi="宋体"/>
          <w:color w:val="000000"/>
          <w:sz w:val="24"/>
          <w:szCs w:val="32"/>
        </w:rPr>
      </w:pPr>
      <w:r w:rsidRPr="00993AF6">
        <w:rPr>
          <w:rFonts w:ascii="宋体" w:hAnsi="宋体" w:hint="eastAsia"/>
          <w:color w:val="000000"/>
          <w:sz w:val="24"/>
          <w:szCs w:val="32"/>
        </w:rPr>
        <w:t>提名意见：</w:t>
      </w:r>
    </w:p>
    <w:p w:rsidR="00511A9A" w:rsidRPr="00511A9A" w:rsidRDefault="00511A9A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  <w:r w:rsidRPr="00511A9A">
        <w:rPr>
          <w:rFonts w:hint="eastAsia"/>
          <w:color w:val="000000"/>
          <w:sz w:val="24"/>
          <w:szCs w:val="24"/>
        </w:rPr>
        <w:t>该项目针对</w:t>
      </w:r>
      <w:proofErr w:type="gramStart"/>
      <w:r w:rsidRPr="00511A9A">
        <w:rPr>
          <w:rFonts w:hint="eastAsia"/>
          <w:color w:val="000000"/>
          <w:sz w:val="24"/>
          <w:szCs w:val="24"/>
        </w:rPr>
        <w:t>大型耙吸挖泥船</w:t>
      </w:r>
      <w:proofErr w:type="gramEnd"/>
      <w:r w:rsidRPr="00511A9A">
        <w:rPr>
          <w:rFonts w:hint="eastAsia"/>
          <w:color w:val="000000"/>
          <w:sz w:val="24"/>
          <w:szCs w:val="24"/>
        </w:rPr>
        <w:t>先进装备产能不能有效发挥的难题，对艏吹、</w:t>
      </w:r>
      <w:proofErr w:type="gramStart"/>
      <w:r w:rsidRPr="00511A9A">
        <w:rPr>
          <w:rFonts w:hint="eastAsia"/>
          <w:color w:val="000000"/>
          <w:sz w:val="24"/>
          <w:szCs w:val="24"/>
        </w:rPr>
        <w:t>艏喷</w:t>
      </w:r>
      <w:proofErr w:type="gramEnd"/>
      <w:r w:rsidRPr="00511A9A">
        <w:rPr>
          <w:rFonts w:hint="eastAsia"/>
          <w:color w:val="000000"/>
          <w:sz w:val="24"/>
          <w:szCs w:val="24"/>
        </w:rPr>
        <w:t>等核心技术开展攻关研究，创建了大管径多粒径混合流艏吹、艏喷多参数工效计算模型，</w:t>
      </w:r>
      <w:r w:rsidR="00B60CC6">
        <w:rPr>
          <w:rFonts w:hint="eastAsia"/>
          <w:color w:val="000000"/>
          <w:sz w:val="24"/>
          <w:szCs w:val="24"/>
        </w:rPr>
        <w:t>解决了不同工况下工艺参数优选和产能“算不准”难题</w:t>
      </w:r>
      <w:r w:rsidR="004D3D20">
        <w:rPr>
          <w:rFonts w:hint="eastAsia"/>
          <w:color w:val="000000"/>
          <w:sz w:val="24"/>
          <w:szCs w:val="24"/>
        </w:rPr>
        <w:t>；</w:t>
      </w:r>
      <w:r w:rsidR="00300E9E">
        <w:rPr>
          <w:rFonts w:hint="eastAsia"/>
          <w:color w:val="000000"/>
          <w:sz w:val="24"/>
          <w:szCs w:val="24"/>
        </w:rPr>
        <w:t>建立了全球协同施工管理平台，解决了远程多船舶</w:t>
      </w:r>
      <w:proofErr w:type="gramStart"/>
      <w:r w:rsidRPr="00511A9A">
        <w:rPr>
          <w:rFonts w:hint="eastAsia"/>
          <w:color w:val="000000"/>
          <w:sz w:val="24"/>
          <w:szCs w:val="24"/>
        </w:rPr>
        <w:t>实时管</w:t>
      </w:r>
      <w:proofErr w:type="gramEnd"/>
      <w:r w:rsidRPr="00511A9A">
        <w:rPr>
          <w:rFonts w:hint="eastAsia"/>
          <w:color w:val="000000"/>
          <w:sz w:val="24"/>
          <w:szCs w:val="24"/>
        </w:rPr>
        <w:t>控“管不</w:t>
      </w:r>
      <w:r w:rsidR="00CD252D">
        <w:rPr>
          <w:rFonts w:hint="eastAsia"/>
          <w:color w:val="000000"/>
          <w:sz w:val="24"/>
          <w:szCs w:val="24"/>
        </w:rPr>
        <w:t>到</w:t>
      </w:r>
      <w:r w:rsidRPr="00511A9A">
        <w:rPr>
          <w:rFonts w:hint="eastAsia"/>
          <w:color w:val="000000"/>
          <w:sz w:val="24"/>
          <w:szCs w:val="24"/>
        </w:rPr>
        <w:t>”的难题</w:t>
      </w:r>
      <w:r w:rsidR="004D3D20">
        <w:rPr>
          <w:rFonts w:hint="eastAsia"/>
          <w:color w:val="000000"/>
          <w:sz w:val="24"/>
          <w:szCs w:val="24"/>
        </w:rPr>
        <w:t>；</w:t>
      </w:r>
      <w:r w:rsidRPr="00511A9A">
        <w:rPr>
          <w:rFonts w:hint="eastAsia"/>
          <w:color w:val="000000"/>
          <w:sz w:val="24"/>
          <w:szCs w:val="24"/>
        </w:rPr>
        <w:t>研发了自动化高精度水下分层</w:t>
      </w:r>
      <w:r w:rsidR="005D1EA5">
        <w:rPr>
          <w:rFonts w:hint="eastAsia"/>
          <w:color w:val="000000"/>
          <w:sz w:val="24"/>
          <w:szCs w:val="24"/>
        </w:rPr>
        <w:t>吹填</w:t>
      </w:r>
      <w:r w:rsidRPr="00511A9A">
        <w:rPr>
          <w:rFonts w:hint="eastAsia"/>
          <w:color w:val="000000"/>
          <w:sz w:val="24"/>
          <w:szCs w:val="24"/>
        </w:rPr>
        <w:t>控制技术，解决了大流量浆体均匀摊铺“吹不匀”难题</w:t>
      </w:r>
      <w:r w:rsidR="004D3D20">
        <w:rPr>
          <w:rFonts w:hint="eastAsia"/>
          <w:color w:val="000000"/>
          <w:sz w:val="24"/>
          <w:szCs w:val="24"/>
        </w:rPr>
        <w:t>；</w:t>
      </w:r>
      <w:r w:rsidR="00B60CC6">
        <w:rPr>
          <w:rFonts w:hint="eastAsia"/>
          <w:color w:val="000000"/>
          <w:sz w:val="24"/>
          <w:szCs w:val="24"/>
        </w:rPr>
        <w:t>首创了一种</w:t>
      </w:r>
      <w:r w:rsidR="00B60CC6" w:rsidRPr="00A41316">
        <w:rPr>
          <w:rFonts w:eastAsiaTheme="minorEastAsia" w:hint="eastAsia"/>
          <w:bCs/>
          <w:sz w:val="24"/>
          <w:szCs w:val="24"/>
        </w:rPr>
        <w:t>海</w:t>
      </w:r>
      <w:proofErr w:type="gramStart"/>
      <w:r w:rsidR="00B60CC6" w:rsidRPr="00A41316">
        <w:rPr>
          <w:rFonts w:eastAsiaTheme="minorEastAsia" w:hint="eastAsia"/>
          <w:bCs/>
          <w:sz w:val="24"/>
          <w:szCs w:val="24"/>
        </w:rPr>
        <w:t>上浮管锚</w:t>
      </w:r>
      <w:proofErr w:type="gramEnd"/>
      <w:r w:rsidR="00B60CC6" w:rsidRPr="00A41316">
        <w:rPr>
          <w:rFonts w:eastAsiaTheme="minorEastAsia" w:hint="eastAsia"/>
          <w:bCs/>
          <w:sz w:val="24"/>
          <w:szCs w:val="24"/>
        </w:rPr>
        <w:t>定计算方法</w:t>
      </w:r>
      <w:r w:rsidR="00B60CC6">
        <w:rPr>
          <w:rFonts w:eastAsiaTheme="minorEastAsia" w:hint="eastAsia"/>
          <w:bCs/>
          <w:sz w:val="24"/>
          <w:szCs w:val="24"/>
        </w:rPr>
        <w:t>，</w:t>
      </w:r>
      <w:r w:rsidRPr="00511A9A">
        <w:rPr>
          <w:rFonts w:hint="eastAsia"/>
          <w:color w:val="000000"/>
          <w:sz w:val="24"/>
          <w:szCs w:val="24"/>
        </w:rPr>
        <w:t>研制了高性能自适应吹填装备，解决了恶劣海况施工</w:t>
      </w:r>
      <w:r w:rsidR="005D1EA5">
        <w:rPr>
          <w:rFonts w:hint="eastAsia"/>
          <w:color w:val="000000"/>
          <w:sz w:val="24"/>
          <w:szCs w:val="24"/>
        </w:rPr>
        <w:t>管线</w:t>
      </w:r>
      <w:r w:rsidRPr="00511A9A">
        <w:rPr>
          <w:rFonts w:hint="eastAsia"/>
          <w:color w:val="000000"/>
          <w:sz w:val="24"/>
          <w:szCs w:val="24"/>
        </w:rPr>
        <w:t>“稳不住”难题。</w:t>
      </w:r>
    </w:p>
    <w:p w:rsidR="004D3D20" w:rsidRDefault="004D3D20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项目研究</w:t>
      </w:r>
      <w:r w:rsidRPr="00511A9A">
        <w:rPr>
          <w:rFonts w:hint="eastAsia"/>
          <w:color w:val="000000"/>
          <w:sz w:val="24"/>
          <w:szCs w:val="24"/>
        </w:rPr>
        <w:t>成果为国内大型</w:t>
      </w:r>
      <w:proofErr w:type="gramStart"/>
      <w:r w:rsidRPr="00511A9A">
        <w:rPr>
          <w:rFonts w:hint="eastAsia"/>
          <w:color w:val="000000"/>
          <w:sz w:val="24"/>
          <w:szCs w:val="24"/>
        </w:rPr>
        <w:t>耙吸挖泥船艏吹艏</w:t>
      </w:r>
      <w:proofErr w:type="gramEnd"/>
      <w:r w:rsidRPr="00511A9A">
        <w:rPr>
          <w:rFonts w:hint="eastAsia"/>
          <w:color w:val="000000"/>
          <w:sz w:val="24"/>
          <w:szCs w:val="24"/>
        </w:rPr>
        <w:t>喷施工提供了一整套理论与实践相结合的技术及工艺标准体系，打破了国内疏浚企业“装备引进易、技术进步难”</w:t>
      </w:r>
      <w:r>
        <w:rPr>
          <w:rFonts w:hint="eastAsia"/>
          <w:color w:val="000000"/>
          <w:sz w:val="24"/>
          <w:szCs w:val="24"/>
        </w:rPr>
        <w:t>的</w:t>
      </w:r>
      <w:r w:rsidRPr="00511A9A">
        <w:rPr>
          <w:rFonts w:hint="eastAsia"/>
          <w:color w:val="000000"/>
          <w:sz w:val="24"/>
          <w:szCs w:val="24"/>
        </w:rPr>
        <w:t>局面，</w:t>
      </w:r>
      <w:r>
        <w:rPr>
          <w:rFonts w:hint="eastAsia"/>
          <w:color w:val="000000"/>
          <w:sz w:val="24"/>
          <w:szCs w:val="24"/>
        </w:rPr>
        <w:t>引领了国内疏浚行业技术进步</w:t>
      </w:r>
      <w:r w:rsidRPr="00511A9A">
        <w:rPr>
          <w:rFonts w:hint="eastAsia"/>
          <w:color w:val="000000"/>
          <w:sz w:val="24"/>
          <w:szCs w:val="24"/>
        </w:rPr>
        <w:t>，实现了民族疏浚产业</w:t>
      </w:r>
      <w:proofErr w:type="gramStart"/>
      <w:r w:rsidRPr="00511A9A">
        <w:rPr>
          <w:rFonts w:hint="eastAsia"/>
          <w:color w:val="000000"/>
          <w:sz w:val="24"/>
          <w:szCs w:val="24"/>
        </w:rPr>
        <w:t>在耙吸</w:t>
      </w:r>
      <w:proofErr w:type="gramEnd"/>
      <w:r w:rsidRPr="00511A9A">
        <w:rPr>
          <w:rFonts w:hint="eastAsia"/>
          <w:color w:val="000000"/>
          <w:sz w:val="24"/>
          <w:szCs w:val="24"/>
        </w:rPr>
        <w:t>船吹填领域关键技术的突破</w:t>
      </w:r>
      <w:r>
        <w:rPr>
          <w:rFonts w:hint="eastAsia"/>
          <w:color w:val="000000"/>
          <w:sz w:val="24"/>
          <w:szCs w:val="24"/>
        </w:rPr>
        <w:t>。项目应用</w:t>
      </w:r>
      <w:r w:rsidRPr="00511A9A">
        <w:rPr>
          <w:rFonts w:hint="eastAsia"/>
          <w:color w:val="000000"/>
          <w:sz w:val="24"/>
          <w:szCs w:val="24"/>
        </w:rPr>
        <w:t>在南海岛礁、“一带一路”等重大工程</w:t>
      </w:r>
      <w:r>
        <w:rPr>
          <w:rFonts w:hint="eastAsia"/>
          <w:color w:val="000000"/>
          <w:sz w:val="24"/>
          <w:szCs w:val="24"/>
        </w:rPr>
        <w:t>建设，支撑了</w:t>
      </w:r>
      <w:r w:rsidRPr="00511A9A">
        <w:rPr>
          <w:rFonts w:hint="eastAsia"/>
          <w:color w:val="000000"/>
          <w:sz w:val="24"/>
          <w:szCs w:val="24"/>
        </w:rPr>
        <w:t>国家重大战略任务</w:t>
      </w:r>
      <w:r>
        <w:rPr>
          <w:rFonts w:hint="eastAsia"/>
          <w:color w:val="000000"/>
          <w:sz w:val="24"/>
          <w:szCs w:val="24"/>
        </w:rPr>
        <w:t>并</w:t>
      </w:r>
      <w:r w:rsidRPr="00511A9A">
        <w:rPr>
          <w:rFonts w:hint="eastAsia"/>
          <w:color w:val="000000"/>
          <w:sz w:val="24"/>
          <w:szCs w:val="24"/>
        </w:rPr>
        <w:t>发挥了不可替代的作用，经济社会效益显著，推广应用前景广阔。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511A9A" w:rsidRPr="00511A9A" w:rsidRDefault="004D3D20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项目</w:t>
      </w:r>
      <w:r w:rsidR="00511A9A" w:rsidRPr="00511A9A">
        <w:rPr>
          <w:rFonts w:hint="eastAsia"/>
          <w:color w:val="000000"/>
          <w:sz w:val="24"/>
          <w:szCs w:val="24"/>
        </w:rPr>
        <w:t>成果纳入国家标准</w:t>
      </w:r>
      <w:r w:rsidR="00511A9A" w:rsidRPr="00511A9A">
        <w:rPr>
          <w:rFonts w:hint="eastAsia"/>
          <w:color w:val="000000"/>
          <w:sz w:val="24"/>
          <w:szCs w:val="24"/>
        </w:rPr>
        <w:t>1</w:t>
      </w:r>
      <w:r w:rsidR="00511A9A" w:rsidRPr="00511A9A">
        <w:rPr>
          <w:rFonts w:hint="eastAsia"/>
          <w:color w:val="000000"/>
          <w:sz w:val="24"/>
          <w:szCs w:val="24"/>
        </w:rPr>
        <w:t>项，获得授权知识产权</w:t>
      </w:r>
      <w:r w:rsidR="00511A9A" w:rsidRPr="00511A9A">
        <w:rPr>
          <w:rFonts w:hint="eastAsia"/>
          <w:color w:val="000000"/>
          <w:sz w:val="24"/>
          <w:szCs w:val="24"/>
        </w:rPr>
        <w:t>50</w:t>
      </w:r>
      <w:r w:rsidR="00511A9A">
        <w:rPr>
          <w:rFonts w:hint="eastAsia"/>
          <w:color w:val="000000"/>
          <w:sz w:val="24"/>
          <w:szCs w:val="24"/>
        </w:rPr>
        <w:t>项，经鉴定</w:t>
      </w:r>
      <w:r w:rsidR="002979FA">
        <w:rPr>
          <w:rFonts w:hint="eastAsia"/>
          <w:color w:val="000000"/>
          <w:sz w:val="24"/>
          <w:szCs w:val="24"/>
        </w:rPr>
        <w:t>达到</w:t>
      </w:r>
      <w:r w:rsidR="00511A9A" w:rsidRPr="00511A9A">
        <w:rPr>
          <w:rFonts w:hint="eastAsia"/>
          <w:color w:val="000000"/>
          <w:sz w:val="24"/>
          <w:szCs w:val="24"/>
        </w:rPr>
        <w:t>国际先进水平。成果先后获得省部级科技进步特等奖</w:t>
      </w:r>
      <w:r w:rsidR="00511A9A" w:rsidRPr="00511A9A">
        <w:rPr>
          <w:rFonts w:hint="eastAsia"/>
          <w:color w:val="000000"/>
          <w:sz w:val="24"/>
          <w:szCs w:val="24"/>
        </w:rPr>
        <w:t>1</w:t>
      </w:r>
      <w:r w:rsidR="00511A9A" w:rsidRPr="00511A9A">
        <w:rPr>
          <w:rFonts w:hint="eastAsia"/>
          <w:color w:val="000000"/>
          <w:sz w:val="24"/>
          <w:szCs w:val="24"/>
        </w:rPr>
        <w:t>项、一等奖</w:t>
      </w:r>
      <w:r w:rsidR="00AB40AF">
        <w:rPr>
          <w:rFonts w:hint="eastAsia"/>
          <w:color w:val="000000"/>
          <w:sz w:val="24"/>
          <w:szCs w:val="24"/>
        </w:rPr>
        <w:t>4</w:t>
      </w:r>
      <w:r w:rsidR="00511A9A" w:rsidRPr="00511A9A">
        <w:rPr>
          <w:rFonts w:hint="eastAsia"/>
          <w:color w:val="000000"/>
          <w:sz w:val="24"/>
          <w:szCs w:val="24"/>
        </w:rPr>
        <w:t>项</w:t>
      </w:r>
      <w:r w:rsidR="00AB40AF">
        <w:rPr>
          <w:rFonts w:hint="eastAsia"/>
          <w:color w:val="000000"/>
          <w:sz w:val="24"/>
          <w:szCs w:val="24"/>
        </w:rPr>
        <w:t>、二等奖</w:t>
      </w:r>
      <w:r w:rsidR="00AB40AF">
        <w:rPr>
          <w:rFonts w:hint="eastAsia"/>
          <w:color w:val="000000"/>
          <w:sz w:val="24"/>
          <w:szCs w:val="24"/>
        </w:rPr>
        <w:t>1</w:t>
      </w:r>
      <w:r w:rsidR="00AB40AF">
        <w:rPr>
          <w:rFonts w:hint="eastAsia"/>
          <w:color w:val="000000"/>
          <w:sz w:val="24"/>
          <w:szCs w:val="24"/>
        </w:rPr>
        <w:t>项</w:t>
      </w:r>
      <w:r w:rsidR="00511A9A" w:rsidRPr="00511A9A">
        <w:rPr>
          <w:rFonts w:hint="eastAsia"/>
          <w:color w:val="000000"/>
          <w:sz w:val="24"/>
          <w:szCs w:val="24"/>
        </w:rPr>
        <w:t>；水运工程一级工法</w:t>
      </w:r>
      <w:r w:rsidR="00511A9A" w:rsidRPr="00511A9A">
        <w:rPr>
          <w:rFonts w:hint="eastAsia"/>
          <w:color w:val="000000"/>
          <w:sz w:val="24"/>
          <w:szCs w:val="24"/>
        </w:rPr>
        <w:t>1</w:t>
      </w:r>
      <w:r w:rsidR="00511A9A" w:rsidRPr="00511A9A">
        <w:rPr>
          <w:rFonts w:hint="eastAsia"/>
          <w:color w:val="000000"/>
          <w:sz w:val="24"/>
          <w:szCs w:val="24"/>
        </w:rPr>
        <w:t>项；上海市优秀发明金奖</w:t>
      </w:r>
      <w:r w:rsidR="00511A9A" w:rsidRPr="00511A9A">
        <w:rPr>
          <w:rFonts w:hint="eastAsia"/>
          <w:color w:val="000000"/>
          <w:sz w:val="24"/>
          <w:szCs w:val="24"/>
        </w:rPr>
        <w:t>1</w:t>
      </w:r>
      <w:r w:rsidR="00511A9A" w:rsidRPr="00511A9A">
        <w:rPr>
          <w:rFonts w:hint="eastAsia"/>
          <w:color w:val="000000"/>
          <w:sz w:val="24"/>
          <w:szCs w:val="24"/>
        </w:rPr>
        <w:t>项；获得国家优质工程金奖</w:t>
      </w:r>
      <w:r w:rsidR="00511A9A" w:rsidRPr="00511A9A">
        <w:rPr>
          <w:rFonts w:hint="eastAsia"/>
          <w:color w:val="000000"/>
          <w:sz w:val="24"/>
          <w:szCs w:val="24"/>
        </w:rPr>
        <w:t>2</w:t>
      </w:r>
      <w:r w:rsidR="00511A9A" w:rsidRPr="00511A9A">
        <w:rPr>
          <w:rFonts w:hint="eastAsia"/>
          <w:color w:val="000000"/>
          <w:sz w:val="24"/>
          <w:szCs w:val="24"/>
        </w:rPr>
        <w:t>项。</w:t>
      </w:r>
    </w:p>
    <w:p w:rsidR="002A2B21" w:rsidRDefault="00511A9A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  <w:r w:rsidRPr="00511A9A">
        <w:rPr>
          <w:rFonts w:hint="eastAsia"/>
          <w:color w:val="000000"/>
          <w:sz w:val="24"/>
          <w:szCs w:val="24"/>
        </w:rPr>
        <w:t>经我部审查，该项目提名书及附件材料真实有效，相关栏目均符合国家科学技术奖励工作办公室的填写要求。</w:t>
      </w:r>
    </w:p>
    <w:p w:rsidR="00CE2378" w:rsidRDefault="00511A9A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  <w:r w:rsidRPr="00511A9A">
        <w:rPr>
          <w:rFonts w:hint="eastAsia"/>
          <w:color w:val="000000"/>
          <w:sz w:val="24"/>
          <w:szCs w:val="24"/>
        </w:rPr>
        <w:t>推荐该项目</w:t>
      </w:r>
      <w:r w:rsidR="001A7106">
        <w:rPr>
          <w:rFonts w:hint="eastAsia"/>
          <w:color w:val="000000"/>
          <w:sz w:val="24"/>
          <w:szCs w:val="24"/>
        </w:rPr>
        <w:t>为</w:t>
      </w:r>
      <w:r w:rsidRPr="00511A9A">
        <w:rPr>
          <w:rFonts w:hint="eastAsia"/>
          <w:color w:val="000000"/>
          <w:sz w:val="24"/>
          <w:szCs w:val="24"/>
        </w:rPr>
        <w:t>国家科技进步二等奖。</w:t>
      </w: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color w:val="000000"/>
          <w:sz w:val="24"/>
          <w:szCs w:val="24"/>
        </w:rPr>
      </w:pPr>
    </w:p>
    <w:p w:rsidR="00F70B0C" w:rsidRDefault="00F70B0C" w:rsidP="00F70B0C">
      <w:pPr>
        <w:spacing w:line="360" w:lineRule="exact"/>
        <w:ind w:firstLineChars="202" w:firstLine="485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993AF6" w:rsidRDefault="00993AF6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 w:rsidRPr="00993AF6">
        <w:rPr>
          <w:rFonts w:ascii="宋体" w:hAnsi="宋体" w:hint="eastAsia"/>
          <w:b/>
          <w:color w:val="000000"/>
          <w:sz w:val="24"/>
          <w:szCs w:val="32"/>
        </w:rPr>
        <w:t>三、</w:t>
      </w:r>
      <w:r>
        <w:rPr>
          <w:rFonts w:ascii="宋体" w:hAnsi="宋体" w:hint="eastAsia"/>
          <w:b/>
          <w:color w:val="000000"/>
          <w:sz w:val="24"/>
          <w:szCs w:val="32"/>
        </w:rPr>
        <w:t>项目简介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“海洋强则国强、海洋兴则民族兴”，我国既是陆地大国，也是海洋大国，拥有广泛的海洋战略利益。远海国防建设和“一带一路”</w:t>
      </w:r>
      <w:proofErr w:type="gramStart"/>
      <w:r w:rsidRPr="00CE2378">
        <w:rPr>
          <w:rFonts w:hint="eastAsia"/>
          <w:sz w:val="24"/>
          <w:szCs w:val="22"/>
        </w:rPr>
        <w:t>建设是习近</w:t>
      </w:r>
      <w:proofErr w:type="gramEnd"/>
      <w:r w:rsidRPr="00CE2378">
        <w:rPr>
          <w:rFonts w:hint="eastAsia"/>
          <w:sz w:val="24"/>
          <w:szCs w:val="22"/>
        </w:rPr>
        <w:t>平总书记一直关心的大事。</w:t>
      </w:r>
      <w:proofErr w:type="gramStart"/>
      <w:r w:rsidRPr="00CE2378">
        <w:rPr>
          <w:rFonts w:hint="eastAsia"/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是开阔深水海域港口、吹填造陆、海洋岛礁建设的“国之重器”，在发展海洋经济建设、海洋强国的战略中起着至关重要的作用。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目前国内</w:t>
      </w:r>
      <w:proofErr w:type="gramStart"/>
      <w:r w:rsidRPr="00CE2378">
        <w:rPr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数量在全球同类型船舶中约占</w:t>
      </w:r>
      <w:r w:rsidRPr="00CE2378">
        <w:rPr>
          <w:rFonts w:hint="eastAsia"/>
          <w:sz w:val="24"/>
          <w:szCs w:val="22"/>
        </w:rPr>
        <w:t>50%</w:t>
      </w:r>
      <w:r w:rsidRPr="00CE2378">
        <w:rPr>
          <w:rFonts w:hint="eastAsia"/>
          <w:sz w:val="24"/>
          <w:szCs w:val="22"/>
        </w:rPr>
        <w:t>，但关键技术长期被国外垄断与封锁，行业处于“装备引进易，技术进步难”的状态，国内对艏吹、艏喷施</w:t>
      </w:r>
      <w:proofErr w:type="gramStart"/>
      <w:r w:rsidRPr="00CE2378">
        <w:rPr>
          <w:rFonts w:hint="eastAsia"/>
          <w:sz w:val="24"/>
          <w:szCs w:val="22"/>
        </w:rPr>
        <w:t>工核</w:t>
      </w:r>
      <w:proofErr w:type="gramEnd"/>
      <w:r w:rsidRPr="00CE2378">
        <w:rPr>
          <w:rFonts w:hint="eastAsia"/>
          <w:sz w:val="24"/>
          <w:szCs w:val="22"/>
        </w:rPr>
        <w:t>心技术缺乏系统研究，先进装备的产能在开阔的大海大洋中得不到有效发挥，与国际先进水平差距巨大。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为了打破这一现状，尽快掌握</w:t>
      </w:r>
      <w:proofErr w:type="gramStart"/>
      <w:r w:rsidRPr="00CE2378">
        <w:rPr>
          <w:rFonts w:hint="eastAsia"/>
          <w:sz w:val="24"/>
          <w:szCs w:val="22"/>
        </w:rPr>
        <w:t>艏</w:t>
      </w:r>
      <w:proofErr w:type="gramEnd"/>
      <w:r w:rsidRPr="00CE2378">
        <w:rPr>
          <w:rFonts w:hint="eastAsia"/>
          <w:sz w:val="24"/>
          <w:szCs w:val="22"/>
        </w:rPr>
        <w:t>吹</w:t>
      </w:r>
      <w:proofErr w:type="gramStart"/>
      <w:r w:rsidRPr="00CE2378">
        <w:rPr>
          <w:rFonts w:hint="eastAsia"/>
          <w:sz w:val="24"/>
          <w:szCs w:val="22"/>
        </w:rPr>
        <w:t>艏喷关</w:t>
      </w:r>
      <w:proofErr w:type="gramEnd"/>
      <w:r w:rsidRPr="00CE2378">
        <w:rPr>
          <w:rFonts w:hint="eastAsia"/>
          <w:sz w:val="24"/>
          <w:szCs w:val="22"/>
        </w:rPr>
        <w:t>键技术这一“核心利器”，项目组自</w:t>
      </w:r>
      <w:r w:rsidRPr="00CE2378">
        <w:rPr>
          <w:rFonts w:hint="eastAsia"/>
          <w:sz w:val="24"/>
          <w:szCs w:val="22"/>
        </w:rPr>
        <w:t>2008</w:t>
      </w:r>
      <w:r w:rsidRPr="00CE2378">
        <w:rPr>
          <w:rFonts w:hint="eastAsia"/>
          <w:sz w:val="24"/>
          <w:szCs w:val="22"/>
        </w:rPr>
        <w:t>年开始，围绕大型</w:t>
      </w:r>
      <w:proofErr w:type="gramStart"/>
      <w:r w:rsidRPr="00CE2378">
        <w:rPr>
          <w:rFonts w:hint="eastAsia"/>
          <w:sz w:val="24"/>
          <w:szCs w:val="22"/>
        </w:rPr>
        <w:t>耙吸船艏吹</w:t>
      </w:r>
      <w:proofErr w:type="gramEnd"/>
      <w:r w:rsidRPr="00CE2378">
        <w:rPr>
          <w:rFonts w:hint="eastAsia"/>
          <w:sz w:val="24"/>
          <w:szCs w:val="22"/>
        </w:rPr>
        <w:t>艏喷输送特性、管理平台、摊铺技术、吹</w:t>
      </w:r>
      <w:proofErr w:type="gramStart"/>
      <w:r w:rsidRPr="00CE2378">
        <w:rPr>
          <w:rFonts w:hint="eastAsia"/>
          <w:sz w:val="24"/>
          <w:szCs w:val="22"/>
        </w:rPr>
        <w:t>填装备等开</w:t>
      </w:r>
      <w:proofErr w:type="gramEnd"/>
      <w:r w:rsidRPr="00CE2378">
        <w:rPr>
          <w:rFonts w:hint="eastAsia"/>
          <w:sz w:val="24"/>
          <w:szCs w:val="22"/>
        </w:rPr>
        <w:t>展系统研究，取得了如下创新成果：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 w:rsidR="00637023" w:rsidRPr="00637023">
        <w:rPr>
          <w:rFonts w:hint="eastAsia"/>
          <w:sz w:val="24"/>
          <w:szCs w:val="22"/>
        </w:rPr>
        <w:t>、创建了大管径多粒径混合流</w:t>
      </w:r>
      <w:proofErr w:type="gramStart"/>
      <w:r w:rsidR="00637023" w:rsidRPr="00637023">
        <w:rPr>
          <w:rFonts w:hint="eastAsia"/>
          <w:sz w:val="24"/>
          <w:szCs w:val="22"/>
        </w:rPr>
        <w:t>艏</w:t>
      </w:r>
      <w:proofErr w:type="gramEnd"/>
      <w:r w:rsidR="00637023" w:rsidRPr="00637023">
        <w:rPr>
          <w:rFonts w:hint="eastAsia"/>
          <w:sz w:val="24"/>
          <w:szCs w:val="22"/>
        </w:rPr>
        <w:t>吹、艏喷多参数工效计算模型，解决了不同工况下工艺参数优选和产能“算不准”难题。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 w:rsidR="00637023" w:rsidRPr="00637023">
        <w:rPr>
          <w:rFonts w:hint="eastAsia"/>
          <w:sz w:val="24"/>
          <w:szCs w:val="22"/>
        </w:rPr>
        <w:t>、建立了全球协同施工管理平台，解决了远程多船舶</w:t>
      </w:r>
      <w:proofErr w:type="gramStart"/>
      <w:r w:rsidR="00637023" w:rsidRPr="00637023">
        <w:rPr>
          <w:rFonts w:hint="eastAsia"/>
          <w:sz w:val="24"/>
          <w:szCs w:val="22"/>
        </w:rPr>
        <w:t>实时管</w:t>
      </w:r>
      <w:proofErr w:type="gramEnd"/>
      <w:r w:rsidR="00637023" w:rsidRPr="00637023">
        <w:rPr>
          <w:rFonts w:hint="eastAsia"/>
          <w:sz w:val="24"/>
          <w:szCs w:val="22"/>
        </w:rPr>
        <w:t>控“管不到”的难题。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 w:rsidR="00637023" w:rsidRPr="00637023">
        <w:rPr>
          <w:rFonts w:hint="eastAsia"/>
          <w:sz w:val="24"/>
          <w:szCs w:val="22"/>
        </w:rPr>
        <w:t>、研发了自动化高精度水下分层吹填控制技术，解决了大流量浆体均匀摊铺“吹不匀”难题。</w:t>
      </w:r>
    </w:p>
    <w:p w:rsidR="00CE2378" w:rsidRPr="00CE2378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 w:rsidR="00637023" w:rsidRPr="00637023">
        <w:rPr>
          <w:rFonts w:hint="eastAsia"/>
          <w:sz w:val="24"/>
          <w:szCs w:val="22"/>
        </w:rPr>
        <w:t>、首创了一种海上浮管锚定计算方法，研制了高性能自适应吹填装备，解决了恶劣海况施工管线“稳不住”难题。</w:t>
      </w:r>
    </w:p>
    <w:p w:rsidR="00CE2378" w:rsidRPr="00CE2378" w:rsidRDefault="00CE2378" w:rsidP="00F70B0C">
      <w:pPr>
        <w:spacing w:line="360" w:lineRule="exact"/>
        <w:ind w:firstLineChars="177" w:firstLine="425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该成果</w:t>
      </w:r>
      <w:r w:rsidRPr="00CE2378">
        <w:rPr>
          <w:sz w:val="24"/>
          <w:szCs w:val="22"/>
        </w:rPr>
        <w:t>获得授权专利</w:t>
      </w:r>
      <w:r w:rsidRPr="00CE2378">
        <w:rPr>
          <w:rFonts w:hint="eastAsia"/>
          <w:sz w:val="24"/>
          <w:szCs w:val="22"/>
        </w:rPr>
        <w:t>50</w:t>
      </w:r>
      <w:r w:rsidRPr="00CE2378">
        <w:rPr>
          <w:sz w:val="24"/>
          <w:szCs w:val="22"/>
        </w:rPr>
        <w:t>项，国家标准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，发表</w:t>
      </w:r>
      <w:r w:rsidRPr="00CE2378">
        <w:rPr>
          <w:sz w:val="24"/>
          <w:szCs w:val="22"/>
        </w:rPr>
        <w:t>核心期刊论文</w:t>
      </w:r>
      <w:r w:rsidR="0017382F" w:rsidRPr="00EF244D">
        <w:rPr>
          <w:rFonts w:hint="eastAsia"/>
          <w:sz w:val="24"/>
          <w:szCs w:val="22"/>
        </w:rPr>
        <w:t>26</w:t>
      </w:r>
      <w:r w:rsidRPr="00CE2378">
        <w:rPr>
          <w:sz w:val="24"/>
          <w:szCs w:val="22"/>
        </w:rPr>
        <w:t>篇</w:t>
      </w:r>
      <w:r w:rsidRPr="00CE2378">
        <w:rPr>
          <w:rFonts w:hint="eastAsia"/>
          <w:sz w:val="24"/>
          <w:szCs w:val="22"/>
        </w:rPr>
        <w:t>，构建了我国大型</w:t>
      </w:r>
      <w:proofErr w:type="gramStart"/>
      <w:r w:rsidRPr="00CE2378">
        <w:rPr>
          <w:rFonts w:hint="eastAsia"/>
          <w:sz w:val="24"/>
          <w:szCs w:val="22"/>
        </w:rPr>
        <w:t>耙吸挖泥船艏吹艏喷关键</w:t>
      </w:r>
      <w:proofErr w:type="gramEnd"/>
      <w:r w:rsidRPr="00CE2378">
        <w:rPr>
          <w:rFonts w:hint="eastAsia"/>
          <w:sz w:val="24"/>
          <w:szCs w:val="22"/>
        </w:rPr>
        <w:t>技术的完整体系。经中国水运建设行业协会鉴定：“该成果总体达到了国际先进水平”。成果先后</w:t>
      </w:r>
      <w:r w:rsidRPr="00CE2378">
        <w:rPr>
          <w:sz w:val="24"/>
          <w:szCs w:val="22"/>
        </w:rPr>
        <w:t>获得省部级科技</w:t>
      </w:r>
      <w:r w:rsidRPr="00CE2378">
        <w:rPr>
          <w:rFonts w:hint="eastAsia"/>
          <w:sz w:val="24"/>
          <w:szCs w:val="22"/>
        </w:rPr>
        <w:t>进步</w:t>
      </w:r>
      <w:r w:rsidRPr="00CE2378">
        <w:rPr>
          <w:sz w:val="24"/>
          <w:szCs w:val="22"/>
        </w:rPr>
        <w:t>特等奖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rFonts w:hint="eastAsia"/>
          <w:sz w:val="24"/>
          <w:szCs w:val="22"/>
        </w:rPr>
        <w:t>项、</w:t>
      </w:r>
      <w:r w:rsidRPr="00CE2378">
        <w:rPr>
          <w:sz w:val="24"/>
          <w:szCs w:val="22"/>
        </w:rPr>
        <w:t>一等奖</w:t>
      </w:r>
      <w:r w:rsidR="00AB40AF">
        <w:rPr>
          <w:rFonts w:hint="eastAsia"/>
          <w:sz w:val="24"/>
          <w:szCs w:val="22"/>
        </w:rPr>
        <w:t>4</w:t>
      </w:r>
      <w:r w:rsidRPr="00CE2378">
        <w:rPr>
          <w:sz w:val="24"/>
          <w:szCs w:val="22"/>
        </w:rPr>
        <w:t>项</w:t>
      </w:r>
      <w:r w:rsidR="00AB40AF">
        <w:rPr>
          <w:rFonts w:hint="eastAsia"/>
          <w:sz w:val="24"/>
          <w:szCs w:val="22"/>
        </w:rPr>
        <w:t>、</w:t>
      </w:r>
      <w:r w:rsidR="00AB40AF">
        <w:rPr>
          <w:sz w:val="24"/>
          <w:szCs w:val="22"/>
        </w:rPr>
        <w:t>二等奖</w:t>
      </w:r>
      <w:r w:rsidR="00AB40AF">
        <w:rPr>
          <w:rFonts w:hint="eastAsia"/>
          <w:sz w:val="24"/>
          <w:szCs w:val="22"/>
        </w:rPr>
        <w:t>1</w:t>
      </w:r>
      <w:r w:rsidR="00AB40AF">
        <w:rPr>
          <w:rFonts w:hint="eastAsia"/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；</w:t>
      </w:r>
      <w:r w:rsidRPr="00CE2378">
        <w:rPr>
          <w:sz w:val="24"/>
          <w:szCs w:val="22"/>
        </w:rPr>
        <w:t>水运工程一级工法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；上海市优秀发明金奖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rFonts w:hint="eastAsia"/>
          <w:sz w:val="24"/>
          <w:szCs w:val="22"/>
        </w:rPr>
        <w:t>项；应用该成果的工程获得国家优质工程金奖</w:t>
      </w:r>
      <w:r w:rsidRPr="00CE2378">
        <w:rPr>
          <w:rFonts w:hint="eastAsia"/>
          <w:sz w:val="24"/>
          <w:szCs w:val="22"/>
        </w:rPr>
        <w:t>2</w:t>
      </w:r>
      <w:r w:rsidRPr="00CE2378">
        <w:rPr>
          <w:rFonts w:hint="eastAsia"/>
          <w:sz w:val="24"/>
          <w:szCs w:val="22"/>
        </w:rPr>
        <w:t>项</w:t>
      </w:r>
      <w:r w:rsidRPr="00CE2378">
        <w:rPr>
          <w:sz w:val="24"/>
          <w:szCs w:val="22"/>
        </w:rPr>
        <w:t>。</w:t>
      </w:r>
    </w:p>
    <w:p w:rsidR="00CE2378" w:rsidRDefault="00CE2378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该成果提高了国内疏浚行业吹填施工的整体技术水平，</w:t>
      </w:r>
      <w:r w:rsidRPr="00CE2378">
        <w:rPr>
          <w:sz w:val="24"/>
          <w:szCs w:val="22"/>
        </w:rPr>
        <w:t>实现了民族疏浚产业</w:t>
      </w:r>
      <w:proofErr w:type="gramStart"/>
      <w:r w:rsidRPr="00CE2378">
        <w:rPr>
          <w:sz w:val="24"/>
          <w:szCs w:val="22"/>
        </w:rPr>
        <w:t>在耙吸船</w:t>
      </w:r>
      <w:proofErr w:type="gramEnd"/>
      <w:r w:rsidRPr="00CE2378">
        <w:rPr>
          <w:sz w:val="24"/>
          <w:szCs w:val="22"/>
        </w:rPr>
        <w:t>吹填领域关键技术的突破</w:t>
      </w:r>
      <w:r w:rsidRPr="00CE2378">
        <w:rPr>
          <w:rFonts w:hint="eastAsia"/>
          <w:sz w:val="24"/>
          <w:szCs w:val="22"/>
        </w:rPr>
        <w:t>，在南海岛礁、“一带一路”港口建设等国家重大战略任务和重大工程中发挥了不可替代的作用</w:t>
      </w:r>
      <w:r w:rsidR="002979FA">
        <w:rPr>
          <w:rFonts w:hint="eastAsia"/>
          <w:sz w:val="24"/>
          <w:szCs w:val="22"/>
        </w:rPr>
        <w:t>；</w:t>
      </w:r>
      <w:r w:rsidR="00CD252D" w:rsidRPr="00CE2378">
        <w:rPr>
          <w:sz w:val="24"/>
          <w:szCs w:val="22"/>
        </w:rPr>
        <w:t>港珠澳大桥</w:t>
      </w:r>
      <w:r w:rsidR="00CD252D" w:rsidRPr="00CE2378">
        <w:rPr>
          <w:rFonts w:hint="eastAsia"/>
          <w:sz w:val="24"/>
          <w:szCs w:val="22"/>
        </w:rPr>
        <w:t>人工岛填海工程，斯里兰卡科伦坡港口城疏浚吹填工程</w:t>
      </w:r>
      <w:r w:rsidR="00CD252D">
        <w:rPr>
          <w:rFonts w:hint="eastAsia"/>
          <w:sz w:val="24"/>
          <w:szCs w:val="22"/>
        </w:rPr>
        <w:t>等</w:t>
      </w:r>
      <w:r w:rsidRPr="00CE2378">
        <w:rPr>
          <w:rFonts w:hint="eastAsia"/>
          <w:sz w:val="24"/>
          <w:szCs w:val="22"/>
        </w:rPr>
        <w:t>国内外重大工程</w:t>
      </w:r>
      <w:r w:rsidR="00CD252D">
        <w:rPr>
          <w:rFonts w:hint="eastAsia"/>
          <w:sz w:val="24"/>
          <w:szCs w:val="22"/>
        </w:rPr>
        <w:t>的圆满完成</w:t>
      </w:r>
      <w:r w:rsidRPr="00CE2378">
        <w:rPr>
          <w:rFonts w:hint="eastAsia"/>
          <w:sz w:val="24"/>
          <w:szCs w:val="22"/>
        </w:rPr>
        <w:t>，彻底打破了国内</w:t>
      </w:r>
      <w:proofErr w:type="gramStart"/>
      <w:r w:rsidRPr="00CE2378">
        <w:rPr>
          <w:rFonts w:hint="eastAsia"/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“</w:t>
      </w:r>
      <w:r w:rsidR="005D1EA5">
        <w:rPr>
          <w:rFonts w:hint="eastAsia"/>
          <w:sz w:val="24"/>
          <w:szCs w:val="22"/>
        </w:rPr>
        <w:t>擅挖不擅吹</w:t>
      </w:r>
      <w:r w:rsidRPr="00CE2378">
        <w:rPr>
          <w:rFonts w:hint="eastAsia"/>
          <w:sz w:val="24"/>
          <w:szCs w:val="22"/>
        </w:rPr>
        <w:t>”的窘境，在国际吹填市场捷报频传。</w:t>
      </w:r>
      <w:r w:rsidR="00963778" w:rsidRPr="002979FA">
        <w:rPr>
          <w:rFonts w:hint="eastAsia"/>
          <w:sz w:val="24"/>
          <w:szCs w:val="22"/>
        </w:rPr>
        <w:t>在</w:t>
      </w:r>
      <w:r w:rsidRPr="002979FA">
        <w:rPr>
          <w:rFonts w:hint="eastAsia"/>
          <w:sz w:val="24"/>
          <w:szCs w:val="22"/>
        </w:rPr>
        <w:t>香港机场</w:t>
      </w:r>
      <w:r w:rsidR="00963778" w:rsidRPr="002979FA">
        <w:rPr>
          <w:rFonts w:hint="eastAsia"/>
          <w:sz w:val="24"/>
          <w:szCs w:val="22"/>
        </w:rPr>
        <w:t>吹填工程</w:t>
      </w:r>
      <w:r w:rsidRPr="002979FA">
        <w:rPr>
          <w:rFonts w:hint="eastAsia"/>
          <w:sz w:val="24"/>
          <w:szCs w:val="22"/>
        </w:rPr>
        <w:t>的投标中，与国际四大疏浚公司同场</w:t>
      </w:r>
      <w:r w:rsidR="00963778" w:rsidRPr="002979FA">
        <w:rPr>
          <w:rFonts w:hint="eastAsia"/>
          <w:sz w:val="24"/>
          <w:szCs w:val="22"/>
        </w:rPr>
        <w:t>竞标</w:t>
      </w:r>
      <w:r w:rsidRPr="002979FA">
        <w:rPr>
          <w:rFonts w:hint="eastAsia"/>
          <w:sz w:val="24"/>
          <w:szCs w:val="22"/>
        </w:rPr>
        <w:t>，最终赢得</w:t>
      </w:r>
      <w:r w:rsidR="00963778" w:rsidRPr="002979FA">
        <w:rPr>
          <w:rFonts w:hint="eastAsia"/>
          <w:sz w:val="24"/>
          <w:szCs w:val="22"/>
        </w:rPr>
        <w:t>中标</w:t>
      </w:r>
      <w:r w:rsidR="002979FA">
        <w:rPr>
          <w:rFonts w:hint="eastAsia"/>
          <w:sz w:val="24"/>
          <w:szCs w:val="22"/>
        </w:rPr>
        <w:t>，充分展示出中国疏浚品牌的实力，</w:t>
      </w:r>
      <w:r w:rsidRPr="00CE2378">
        <w:rPr>
          <w:rFonts w:hint="eastAsia"/>
          <w:sz w:val="24"/>
          <w:szCs w:val="22"/>
        </w:rPr>
        <w:t>创造了显著的经济和社会效益。</w:t>
      </w:r>
    </w:p>
    <w:p w:rsidR="00F70B0C" w:rsidRDefault="00F70B0C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</w:p>
    <w:p w:rsidR="00F70B0C" w:rsidRDefault="00F70B0C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</w:p>
    <w:p w:rsidR="00F70B0C" w:rsidRDefault="00F70B0C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</w:p>
    <w:p w:rsidR="00F70B0C" w:rsidRPr="00CE2378" w:rsidRDefault="00F70B0C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</w:p>
    <w:p w:rsidR="00993AF6" w:rsidRDefault="00993AF6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四、客观评价</w:t>
      </w:r>
    </w:p>
    <w:p w:rsidR="001C6D3B" w:rsidRPr="001C6D3B" w:rsidRDefault="001C6D3B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、</w:t>
      </w:r>
      <w:r w:rsidRPr="001C6D3B">
        <w:rPr>
          <w:rFonts w:hint="eastAsia"/>
          <w:sz w:val="24"/>
          <w:szCs w:val="22"/>
        </w:rPr>
        <w:t>科技查新</w:t>
      </w:r>
    </w:p>
    <w:p w:rsidR="001C6D3B" w:rsidRPr="00DC36AE" w:rsidRDefault="00FD1BC2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经</w:t>
      </w:r>
      <w:r w:rsidR="001C6D3B" w:rsidRPr="00DC36AE">
        <w:rPr>
          <w:rFonts w:hint="eastAsia"/>
          <w:sz w:val="24"/>
          <w:szCs w:val="22"/>
        </w:rPr>
        <w:t>中国科学院上海科技查询咨询中心查新及检索结论：项目“大型耙吸挖泥船艏吹艏喷关键技术研究与应用”</w:t>
      </w:r>
      <w:r w:rsidR="00933068">
        <w:rPr>
          <w:rFonts w:hint="eastAsia"/>
          <w:sz w:val="24"/>
          <w:szCs w:val="22"/>
        </w:rPr>
        <w:t>的</w:t>
      </w:r>
      <w:r w:rsidR="00DC36AE" w:rsidRPr="00DC36AE">
        <w:rPr>
          <w:rFonts w:hint="eastAsia"/>
          <w:sz w:val="24"/>
          <w:szCs w:val="22"/>
        </w:rPr>
        <w:t>创新点</w:t>
      </w:r>
      <w:r w:rsidR="001C6D3B" w:rsidRPr="00DC36AE">
        <w:rPr>
          <w:rFonts w:hint="eastAsia"/>
          <w:sz w:val="24"/>
          <w:szCs w:val="22"/>
        </w:rPr>
        <w:t>具有新颖性。</w:t>
      </w:r>
    </w:p>
    <w:p w:rsidR="001C6D3B" w:rsidRPr="001C6D3B" w:rsidRDefault="001C6D3B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、</w:t>
      </w:r>
      <w:r w:rsidRPr="001C6D3B">
        <w:rPr>
          <w:rFonts w:hint="eastAsia"/>
          <w:sz w:val="24"/>
          <w:szCs w:val="22"/>
        </w:rPr>
        <w:t>鉴定结论</w:t>
      </w:r>
    </w:p>
    <w:p w:rsidR="00933068" w:rsidRPr="001C6D3B" w:rsidRDefault="001C6D3B" w:rsidP="00933068">
      <w:pPr>
        <w:spacing w:line="360" w:lineRule="exact"/>
        <w:ind w:firstLineChars="200" w:firstLine="480"/>
        <w:rPr>
          <w:sz w:val="24"/>
          <w:szCs w:val="22"/>
        </w:rPr>
      </w:pPr>
      <w:r w:rsidRPr="001C6D3B">
        <w:rPr>
          <w:rFonts w:hint="eastAsia"/>
          <w:sz w:val="24"/>
          <w:szCs w:val="22"/>
        </w:rPr>
        <w:t>成果</w:t>
      </w:r>
      <w:r w:rsidR="00933068">
        <w:rPr>
          <w:rFonts w:hint="eastAsia"/>
          <w:sz w:val="24"/>
          <w:szCs w:val="22"/>
        </w:rPr>
        <w:t>经</w:t>
      </w:r>
      <w:r w:rsidRPr="001C6D3B">
        <w:rPr>
          <w:rFonts w:hint="eastAsia"/>
          <w:sz w:val="24"/>
          <w:szCs w:val="22"/>
        </w:rPr>
        <w:t>专家鉴定</w:t>
      </w:r>
      <w:r w:rsidR="00933068" w:rsidRPr="001C6D3B">
        <w:rPr>
          <w:rFonts w:hint="eastAsia"/>
          <w:sz w:val="24"/>
          <w:szCs w:val="22"/>
        </w:rPr>
        <w:t>总体</w:t>
      </w:r>
      <w:r w:rsidR="00933068">
        <w:rPr>
          <w:rFonts w:hint="eastAsia"/>
          <w:sz w:val="24"/>
          <w:szCs w:val="22"/>
        </w:rPr>
        <w:t>上</w:t>
      </w:r>
      <w:r w:rsidR="00933068" w:rsidRPr="001C6D3B">
        <w:rPr>
          <w:rFonts w:hint="eastAsia"/>
          <w:sz w:val="24"/>
          <w:szCs w:val="22"/>
        </w:rPr>
        <w:t>达到</w:t>
      </w:r>
      <w:r w:rsidR="00933068">
        <w:rPr>
          <w:rFonts w:hint="eastAsia"/>
          <w:sz w:val="24"/>
          <w:szCs w:val="22"/>
        </w:rPr>
        <w:t>了</w:t>
      </w:r>
      <w:r w:rsidR="00933068" w:rsidRPr="001C6D3B">
        <w:rPr>
          <w:rFonts w:hint="eastAsia"/>
          <w:sz w:val="24"/>
          <w:szCs w:val="22"/>
        </w:rPr>
        <w:t>国际先进水平</w:t>
      </w:r>
      <w:r w:rsidR="00933068">
        <w:rPr>
          <w:rFonts w:hint="eastAsia"/>
          <w:sz w:val="24"/>
          <w:szCs w:val="22"/>
        </w:rPr>
        <w:t>，局部达到国际领先水平</w:t>
      </w:r>
      <w:r w:rsidRPr="001C6D3B">
        <w:rPr>
          <w:rFonts w:hint="eastAsia"/>
          <w:sz w:val="24"/>
          <w:szCs w:val="22"/>
        </w:rPr>
        <w:t>，</w:t>
      </w:r>
      <w:r w:rsidR="00963778">
        <w:rPr>
          <w:rFonts w:hint="eastAsia"/>
          <w:sz w:val="24"/>
          <w:szCs w:val="22"/>
        </w:rPr>
        <w:t>推广应用前景广阔</w:t>
      </w:r>
      <w:r w:rsidRPr="001C6D3B">
        <w:rPr>
          <w:rFonts w:hint="eastAsia"/>
          <w:sz w:val="24"/>
          <w:szCs w:val="22"/>
        </w:rPr>
        <w:t>。</w:t>
      </w:r>
    </w:p>
    <w:p w:rsidR="001C6D3B" w:rsidRPr="001C6D3B" w:rsidRDefault="007672BC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 w:rsidR="001C6D3B" w:rsidRPr="001C6D3B">
        <w:rPr>
          <w:sz w:val="24"/>
          <w:szCs w:val="22"/>
        </w:rPr>
        <w:t>、获奖证书</w:t>
      </w:r>
    </w:p>
    <w:p w:rsidR="002A6781" w:rsidRPr="002A6781" w:rsidRDefault="00933068" w:rsidP="00AB40AF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成果</w:t>
      </w:r>
      <w:r w:rsidR="002A6781">
        <w:rPr>
          <w:rFonts w:hint="eastAsia"/>
          <w:sz w:val="24"/>
          <w:szCs w:val="22"/>
        </w:rPr>
        <w:t>获中国交通建设股份有限公司</w:t>
      </w:r>
      <w:r>
        <w:rPr>
          <w:rFonts w:hint="eastAsia"/>
          <w:sz w:val="24"/>
          <w:szCs w:val="22"/>
        </w:rPr>
        <w:t>等省部级</w:t>
      </w:r>
      <w:r w:rsidR="002A6781" w:rsidRPr="002A6781">
        <w:rPr>
          <w:rFonts w:hint="eastAsia"/>
          <w:sz w:val="24"/>
          <w:szCs w:val="22"/>
        </w:rPr>
        <w:t>科技进步</w:t>
      </w:r>
      <w:r>
        <w:rPr>
          <w:rFonts w:hint="eastAsia"/>
          <w:sz w:val="24"/>
          <w:szCs w:val="22"/>
        </w:rPr>
        <w:t>特</w:t>
      </w:r>
      <w:r w:rsidR="002A6781" w:rsidRPr="002A6781">
        <w:rPr>
          <w:rFonts w:hint="eastAsia"/>
          <w:sz w:val="24"/>
          <w:szCs w:val="22"/>
        </w:rPr>
        <w:t>等奖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项</w:t>
      </w:r>
      <w:r w:rsidR="00FD1BC2"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一等奖</w:t>
      </w:r>
      <w:r w:rsidR="00AB40AF">
        <w:rPr>
          <w:rFonts w:hint="eastAsia"/>
          <w:sz w:val="24"/>
          <w:szCs w:val="22"/>
        </w:rPr>
        <w:t>4</w:t>
      </w:r>
      <w:r>
        <w:rPr>
          <w:rFonts w:hint="eastAsia"/>
          <w:sz w:val="24"/>
          <w:szCs w:val="22"/>
        </w:rPr>
        <w:t>项</w:t>
      </w:r>
      <w:r w:rsidR="00FD1BC2"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二等奖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项</w:t>
      </w:r>
      <w:r w:rsidR="002A6781">
        <w:rPr>
          <w:rFonts w:hint="eastAsia"/>
          <w:sz w:val="24"/>
          <w:szCs w:val="22"/>
        </w:rPr>
        <w:t>；</w:t>
      </w:r>
      <w:r w:rsidR="002A6781" w:rsidRPr="002A6781">
        <w:rPr>
          <w:rFonts w:hint="eastAsia"/>
          <w:sz w:val="24"/>
          <w:szCs w:val="22"/>
        </w:rPr>
        <w:t>水运工程一级工法</w:t>
      </w:r>
      <w:r w:rsidR="00FD1BC2">
        <w:rPr>
          <w:rFonts w:hint="eastAsia"/>
          <w:sz w:val="24"/>
          <w:szCs w:val="22"/>
        </w:rPr>
        <w:t>1</w:t>
      </w:r>
      <w:r w:rsidR="00FD1BC2">
        <w:rPr>
          <w:rFonts w:hint="eastAsia"/>
          <w:sz w:val="24"/>
          <w:szCs w:val="22"/>
        </w:rPr>
        <w:t>项</w:t>
      </w:r>
      <w:r w:rsidR="002A6781">
        <w:rPr>
          <w:rFonts w:hint="eastAsia"/>
          <w:sz w:val="24"/>
          <w:szCs w:val="22"/>
        </w:rPr>
        <w:t>；</w:t>
      </w:r>
      <w:r w:rsidR="00AB40AF" w:rsidRPr="002A6781">
        <w:rPr>
          <w:rFonts w:hint="eastAsia"/>
          <w:sz w:val="24"/>
          <w:szCs w:val="22"/>
        </w:rPr>
        <w:t>上海市优秀发明金奖</w:t>
      </w:r>
      <w:r w:rsidR="00AB40AF">
        <w:rPr>
          <w:rFonts w:hint="eastAsia"/>
          <w:sz w:val="24"/>
          <w:szCs w:val="22"/>
        </w:rPr>
        <w:t>1</w:t>
      </w:r>
      <w:r w:rsidR="00AB40AF">
        <w:rPr>
          <w:rFonts w:hint="eastAsia"/>
          <w:sz w:val="24"/>
          <w:szCs w:val="22"/>
        </w:rPr>
        <w:t>项</w:t>
      </w:r>
      <w:r w:rsidR="00AB40AF" w:rsidRPr="002A6781">
        <w:rPr>
          <w:rFonts w:hint="eastAsia"/>
          <w:sz w:val="24"/>
          <w:szCs w:val="22"/>
        </w:rPr>
        <w:t>。</w:t>
      </w:r>
    </w:p>
    <w:p w:rsidR="002A6781" w:rsidRPr="002A6781" w:rsidRDefault="00F668E8" w:rsidP="00AB40AF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工程</w:t>
      </w:r>
      <w:r w:rsidR="002A6781" w:rsidRPr="002A6781">
        <w:rPr>
          <w:rFonts w:hint="eastAsia"/>
          <w:sz w:val="24"/>
          <w:szCs w:val="22"/>
        </w:rPr>
        <w:t>应用</w:t>
      </w:r>
      <w:r>
        <w:rPr>
          <w:rFonts w:hint="eastAsia"/>
          <w:sz w:val="24"/>
          <w:szCs w:val="22"/>
        </w:rPr>
        <w:t>研究</w:t>
      </w:r>
      <w:r w:rsidR="002A6781" w:rsidRPr="002A6781">
        <w:rPr>
          <w:rFonts w:hint="eastAsia"/>
          <w:sz w:val="24"/>
          <w:szCs w:val="22"/>
        </w:rPr>
        <w:t>成果获得国家优质工程金奖</w:t>
      </w:r>
      <w:r w:rsidR="00AB40AF">
        <w:rPr>
          <w:rFonts w:hint="eastAsia"/>
          <w:sz w:val="24"/>
          <w:szCs w:val="22"/>
        </w:rPr>
        <w:t>1</w:t>
      </w:r>
      <w:r w:rsidR="00AB40AF">
        <w:rPr>
          <w:rFonts w:hint="eastAsia"/>
          <w:sz w:val="24"/>
          <w:szCs w:val="22"/>
        </w:rPr>
        <w:t>项，</w:t>
      </w:r>
      <w:r w:rsidR="002A6781" w:rsidRPr="002A6781">
        <w:rPr>
          <w:rFonts w:hint="eastAsia"/>
          <w:sz w:val="24"/>
          <w:szCs w:val="22"/>
        </w:rPr>
        <w:t>鲁班奖</w:t>
      </w:r>
      <w:r w:rsidR="00AB40AF">
        <w:rPr>
          <w:rFonts w:hint="eastAsia"/>
          <w:sz w:val="24"/>
          <w:szCs w:val="22"/>
        </w:rPr>
        <w:t>1</w:t>
      </w:r>
      <w:r w:rsidR="00AB40AF">
        <w:rPr>
          <w:rFonts w:hint="eastAsia"/>
          <w:sz w:val="24"/>
          <w:szCs w:val="22"/>
        </w:rPr>
        <w:t>项。</w:t>
      </w:r>
    </w:p>
    <w:p w:rsidR="001C6D3B" w:rsidRPr="001C6D3B" w:rsidRDefault="00AB40AF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 w:rsidR="001C6D3B" w:rsidRPr="001C6D3B">
        <w:rPr>
          <w:sz w:val="24"/>
          <w:szCs w:val="22"/>
        </w:rPr>
        <w:t>、标准</w:t>
      </w:r>
    </w:p>
    <w:p w:rsidR="001C6D3B" w:rsidRPr="001C6D3B" w:rsidRDefault="00AB40AF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成果已纳入</w:t>
      </w:r>
      <w:r w:rsidR="002A6781" w:rsidRPr="001C6D3B">
        <w:rPr>
          <w:sz w:val="24"/>
          <w:szCs w:val="22"/>
        </w:rPr>
        <w:t>国家标准</w:t>
      </w:r>
      <w:r w:rsidR="002A6781">
        <w:rPr>
          <w:rFonts w:hint="eastAsia"/>
          <w:sz w:val="24"/>
          <w:szCs w:val="22"/>
        </w:rPr>
        <w:t>1</w:t>
      </w:r>
      <w:r w:rsidR="002A6781" w:rsidRPr="001C6D3B">
        <w:rPr>
          <w:sz w:val="24"/>
          <w:szCs w:val="22"/>
        </w:rPr>
        <w:t>项</w:t>
      </w:r>
      <w:r w:rsidR="00890232">
        <w:rPr>
          <w:rFonts w:hint="eastAsia"/>
          <w:sz w:val="24"/>
          <w:szCs w:val="22"/>
        </w:rPr>
        <w:t>，</w:t>
      </w:r>
      <w:r w:rsidR="00890232">
        <w:rPr>
          <w:sz w:val="24"/>
          <w:szCs w:val="22"/>
        </w:rPr>
        <w:t>中</w:t>
      </w:r>
      <w:proofErr w:type="gramStart"/>
      <w:r w:rsidR="00890232">
        <w:rPr>
          <w:sz w:val="24"/>
          <w:szCs w:val="22"/>
        </w:rPr>
        <w:t>交集团企业</w:t>
      </w:r>
      <w:proofErr w:type="gramEnd"/>
      <w:r w:rsidR="00890232">
        <w:rPr>
          <w:sz w:val="24"/>
          <w:szCs w:val="22"/>
        </w:rPr>
        <w:t>标准</w:t>
      </w:r>
      <w:r w:rsidR="00890232">
        <w:rPr>
          <w:rFonts w:hint="eastAsia"/>
          <w:sz w:val="24"/>
          <w:szCs w:val="22"/>
        </w:rPr>
        <w:t>6</w:t>
      </w:r>
      <w:r w:rsidR="00890232">
        <w:rPr>
          <w:rFonts w:hint="eastAsia"/>
          <w:sz w:val="24"/>
          <w:szCs w:val="22"/>
        </w:rPr>
        <w:t>项</w:t>
      </w:r>
      <w:r w:rsidR="001C6D3B" w:rsidRPr="001C6D3B">
        <w:rPr>
          <w:sz w:val="24"/>
          <w:szCs w:val="22"/>
        </w:rPr>
        <w:t>。</w:t>
      </w:r>
    </w:p>
    <w:p w:rsidR="001C6D3B" w:rsidRPr="001C6D3B" w:rsidRDefault="00AB40AF" w:rsidP="00F70B0C">
      <w:pPr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5</w:t>
      </w:r>
      <w:r w:rsidR="001C6D3B" w:rsidRPr="001C6D3B">
        <w:rPr>
          <w:sz w:val="24"/>
          <w:szCs w:val="22"/>
        </w:rPr>
        <w:t>、学术影响</w:t>
      </w:r>
    </w:p>
    <w:p w:rsidR="001C6D3B" w:rsidRPr="001C6D3B" w:rsidRDefault="001C6D3B" w:rsidP="00F70B0C">
      <w:pPr>
        <w:spacing w:line="360" w:lineRule="exact"/>
        <w:ind w:firstLineChars="200" w:firstLine="480"/>
        <w:rPr>
          <w:sz w:val="24"/>
          <w:szCs w:val="22"/>
        </w:rPr>
      </w:pPr>
      <w:r w:rsidRPr="001C6D3B">
        <w:rPr>
          <w:sz w:val="24"/>
          <w:szCs w:val="22"/>
        </w:rPr>
        <w:t>在国内外</w:t>
      </w:r>
      <w:r w:rsidR="00770BA8">
        <w:rPr>
          <w:sz w:val="24"/>
          <w:szCs w:val="22"/>
        </w:rPr>
        <w:t>核心</w:t>
      </w:r>
      <w:r w:rsidRPr="001C6D3B">
        <w:rPr>
          <w:sz w:val="24"/>
          <w:szCs w:val="22"/>
        </w:rPr>
        <w:t>期刊发表</w:t>
      </w:r>
      <w:r w:rsidR="0025253E">
        <w:rPr>
          <w:rFonts w:hint="eastAsia"/>
          <w:sz w:val="24"/>
          <w:szCs w:val="22"/>
        </w:rPr>
        <w:t>《</w:t>
      </w:r>
      <w:r w:rsidR="00890232" w:rsidRPr="00890232">
        <w:rPr>
          <w:sz w:val="24"/>
          <w:szCs w:val="22"/>
        </w:rPr>
        <w:t>Three dimen</w:t>
      </w:r>
      <w:r w:rsidR="00890232">
        <w:rPr>
          <w:rFonts w:hint="eastAsia"/>
          <w:sz w:val="24"/>
          <w:szCs w:val="22"/>
        </w:rPr>
        <w:t>s</w:t>
      </w:r>
      <w:r w:rsidR="00890232" w:rsidRPr="00890232">
        <w:rPr>
          <w:sz w:val="24"/>
          <w:szCs w:val="22"/>
        </w:rPr>
        <w:t>ional numerical simulation on the characteristic of bow-spray for Trailing Suction Hopper Dredge</w:t>
      </w:r>
      <w:r w:rsidR="0025253E">
        <w:rPr>
          <w:rFonts w:hint="eastAsia"/>
          <w:sz w:val="24"/>
          <w:szCs w:val="22"/>
        </w:rPr>
        <w:t>》等</w:t>
      </w:r>
      <w:r w:rsidRPr="001C6D3B">
        <w:rPr>
          <w:sz w:val="24"/>
          <w:szCs w:val="22"/>
        </w:rPr>
        <w:t>论文</w:t>
      </w:r>
      <w:r w:rsidR="00890232">
        <w:rPr>
          <w:rFonts w:hint="eastAsia"/>
          <w:sz w:val="24"/>
          <w:szCs w:val="22"/>
        </w:rPr>
        <w:t>26</w:t>
      </w:r>
      <w:r w:rsidRPr="001C6D3B">
        <w:rPr>
          <w:sz w:val="24"/>
          <w:szCs w:val="22"/>
        </w:rPr>
        <w:t>篇。</w:t>
      </w: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7A7476" w:rsidRDefault="007A747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993AF6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五、应用情况</w:t>
      </w:r>
    </w:p>
    <w:p w:rsidR="00993AF6" w:rsidRDefault="00121C08" w:rsidP="00121C08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2"/>
        </w:rPr>
        <w:t>该</w:t>
      </w:r>
      <w:r w:rsidR="008B04D5">
        <w:rPr>
          <w:rFonts w:hint="eastAsia"/>
          <w:sz w:val="24"/>
          <w:szCs w:val="22"/>
        </w:rPr>
        <w:t>项目</w:t>
      </w:r>
      <w:r w:rsidRPr="00121C08">
        <w:rPr>
          <w:rFonts w:hint="eastAsia"/>
          <w:sz w:val="24"/>
          <w:szCs w:val="22"/>
        </w:rPr>
        <w:t>成果已经成功应用于</w:t>
      </w:r>
      <w:r w:rsidR="00352268">
        <w:rPr>
          <w:rFonts w:hint="eastAsia"/>
          <w:sz w:val="24"/>
          <w:szCs w:val="22"/>
        </w:rPr>
        <w:t>南海岛礁建设工程、</w:t>
      </w:r>
      <w:r w:rsidRPr="00121C08">
        <w:rPr>
          <w:rFonts w:hint="eastAsia"/>
          <w:sz w:val="24"/>
          <w:szCs w:val="22"/>
        </w:rPr>
        <w:t>港珠澳大桥人工岛填海工程、长江南京以下</w:t>
      </w:r>
      <w:r w:rsidRPr="00121C08">
        <w:rPr>
          <w:rFonts w:hint="eastAsia"/>
          <w:sz w:val="24"/>
          <w:szCs w:val="22"/>
        </w:rPr>
        <w:t>12.5</w:t>
      </w:r>
      <w:r w:rsidR="008B04D5">
        <w:rPr>
          <w:rFonts w:hint="eastAsia"/>
          <w:sz w:val="24"/>
          <w:szCs w:val="22"/>
        </w:rPr>
        <w:t>米深水航道建设工程一期</w:t>
      </w:r>
      <w:r w:rsidR="00016B69">
        <w:rPr>
          <w:rFonts w:hint="eastAsia"/>
          <w:sz w:val="24"/>
          <w:szCs w:val="22"/>
        </w:rPr>
        <w:t>、二期</w:t>
      </w:r>
      <w:r w:rsidR="008B04D5">
        <w:rPr>
          <w:rFonts w:hint="eastAsia"/>
          <w:sz w:val="24"/>
          <w:szCs w:val="22"/>
        </w:rPr>
        <w:t>工程等国内</w:t>
      </w:r>
      <w:r w:rsidRPr="00121C08">
        <w:rPr>
          <w:rFonts w:hint="eastAsia"/>
          <w:sz w:val="24"/>
          <w:szCs w:val="22"/>
        </w:rPr>
        <w:t>重大工程，</w:t>
      </w:r>
      <w:r w:rsidR="000704B0" w:rsidRPr="00F668E8">
        <w:rPr>
          <w:rFonts w:hint="eastAsia"/>
          <w:sz w:val="24"/>
          <w:szCs w:val="22"/>
        </w:rPr>
        <w:t>支撑了国家重大战略任务</w:t>
      </w:r>
      <w:r w:rsidR="000704B0">
        <w:rPr>
          <w:rFonts w:hint="eastAsia"/>
          <w:sz w:val="24"/>
          <w:szCs w:val="22"/>
        </w:rPr>
        <w:t>；</w:t>
      </w:r>
      <w:r w:rsidR="00AB40AF">
        <w:rPr>
          <w:rFonts w:hint="eastAsia"/>
          <w:sz w:val="24"/>
          <w:szCs w:val="24"/>
        </w:rPr>
        <w:t>成功推广应用到马来西亚巴生港吹填工程、斯里兰卡科伦坡港口城工程</w:t>
      </w:r>
      <w:r w:rsidR="008B04D5" w:rsidRPr="008B04D5">
        <w:rPr>
          <w:rFonts w:hint="eastAsia"/>
          <w:sz w:val="24"/>
          <w:szCs w:val="24"/>
        </w:rPr>
        <w:t>等一带一路沿线国家的重大港口工程建设项目中，</w:t>
      </w:r>
      <w:r w:rsidR="000704B0">
        <w:rPr>
          <w:rFonts w:hint="eastAsia"/>
          <w:sz w:val="24"/>
          <w:szCs w:val="24"/>
        </w:rPr>
        <w:t>打响中国疏浚品牌，展示中国疏浚技术。</w:t>
      </w:r>
      <w:r w:rsidR="00F668E8" w:rsidRPr="00F668E8">
        <w:rPr>
          <w:rFonts w:hint="eastAsia"/>
          <w:sz w:val="24"/>
          <w:szCs w:val="22"/>
        </w:rPr>
        <w:t>经济社会效益显著，推广应用前景广阔。</w:t>
      </w:r>
    </w:p>
    <w:p w:rsidR="00F70B0C" w:rsidRDefault="00F70B0C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F70B0C" w:rsidRDefault="00F70B0C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F70B0C" w:rsidRDefault="00F70B0C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F70B0C" w:rsidRDefault="00F70B0C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EB5BA8" w:rsidRDefault="00EB5BA8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EB5BA8" w:rsidRDefault="00EB5BA8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EB5BA8" w:rsidRDefault="00EB5BA8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EB5BA8" w:rsidRDefault="00EB5BA8" w:rsidP="00121C08">
      <w:pPr>
        <w:spacing w:line="440" w:lineRule="exact"/>
        <w:ind w:firstLineChars="200" w:firstLine="480"/>
        <w:rPr>
          <w:sz w:val="24"/>
          <w:szCs w:val="24"/>
        </w:rPr>
      </w:pPr>
    </w:p>
    <w:p w:rsidR="00993AF6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六、</w:t>
      </w:r>
      <w:r w:rsidRPr="00993AF6">
        <w:rPr>
          <w:rFonts w:ascii="宋体" w:hAnsi="宋体" w:hint="eastAsia"/>
          <w:b/>
          <w:color w:val="000000"/>
          <w:sz w:val="24"/>
          <w:szCs w:val="32"/>
        </w:rPr>
        <w:t>主要知识产权和标准规范等目录</w:t>
      </w:r>
    </w:p>
    <w:tbl>
      <w:tblPr>
        <w:tblW w:w="8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742"/>
        <w:gridCol w:w="936"/>
        <w:gridCol w:w="1984"/>
      </w:tblGrid>
      <w:tr w:rsidR="007922C7" w:rsidTr="007922C7">
        <w:trPr>
          <w:trHeight w:val="54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知识产权类别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知识产权（标准）具体名称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授权号（标准编号）</w:t>
            </w:r>
          </w:p>
        </w:tc>
      </w:tr>
      <w:tr w:rsidR="007922C7" w:rsidTr="007922C7">
        <w:trPr>
          <w:trHeight w:val="568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摊铺船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201310027990.3</w:t>
            </w:r>
          </w:p>
        </w:tc>
      </w:tr>
      <w:tr w:rsidR="007922C7" w:rsidTr="007922C7">
        <w:trPr>
          <w:trHeight w:val="560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</w:t>
            </w:r>
            <w:proofErr w:type="gramStart"/>
            <w:r>
              <w:rPr>
                <w:sz w:val="18"/>
                <w:szCs w:val="18"/>
              </w:rPr>
              <w:t>自清理</w:t>
            </w:r>
            <w:proofErr w:type="gramEnd"/>
            <w:r>
              <w:rPr>
                <w:sz w:val="18"/>
                <w:szCs w:val="18"/>
              </w:rPr>
              <w:t>的呼吸阀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201410617529.8</w:t>
            </w:r>
          </w:p>
        </w:tc>
      </w:tr>
      <w:tr w:rsidR="007922C7" w:rsidTr="007922C7">
        <w:trPr>
          <w:trHeight w:val="554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  <w:r w:rsidR="007922C7">
              <w:rPr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耙吸挖泥船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疏浚监控系统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GB/T29135-2012</w:t>
            </w:r>
          </w:p>
        </w:tc>
      </w:tr>
      <w:tr w:rsidR="007922C7" w:rsidTr="007922C7">
        <w:trPr>
          <w:trHeight w:val="54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一种远距离</w:t>
            </w:r>
            <w:proofErr w:type="gramStart"/>
            <w:r>
              <w:rPr>
                <w:color w:val="000000"/>
                <w:sz w:val="18"/>
                <w:szCs w:val="18"/>
              </w:rPr>
              <w:t>耙吸船艏</w:t>
            </w:r>
            <w:proofErr w:type="gramEnd"/>
            <w:r>
              <w:rPr>
                <w:color w:val="000000"/>
                <w:sz w:val="18"/>
                <w:szCs w:val="18"/>
              </w:rPr>
              <w:t>吹海上管线系统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jc w:val="center"/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201520374140.5</w:t>
            </w:r>
          </w:p>
        </w:tc>
      </w:tr>
      <w:tr w:rsidR="007922C7" w:rsidTr="007922C7">
        <w:trPr>
          <w:trHeight w:val="557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</w:t>
            </w:r>
            <w:r w:rsidR="00B40FD3">
              <w:rPr>
                <w:rFonts w:hint="eastAsia"/>
                <w:color w:val="000000"/>
                <w:sz w:val="18"/>
                <w:szCs w:val="18"/>
              </w:rPr>
              <w:t>线</w:t>
            </w:r>
            <w:r>
              <w:rPr>
                <w:color w:val="000000"/>
                <w:sz w:val="18"/>
                <w:szCs w:val="18"/>
              </w:rPr>
              <w:t>接头装置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64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2013200403</w:t>
            </w:r>
            <w:r w:rsidR="00F64724">
              <w:rPr>
                <w:rFonts w:hint="eastAsia"/>
                <w:sz w:val="18"/>
                <w:szCs w:val="18"/>
              </w:rPr>
              <w:t>70.9</w:t>
            </w:r>
          </w:p>
        </w:tc>
      </w:tr>
      <w:tr w:rsidR="007922C7" w:rsidTr="007922C7">
        <w:trPr>
          <w:trHeight w:val="551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耙吸挖泥船艏吹计算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分析软件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2014SR018976</w:t>
            </w:r>
          </w:p>
        </w:tc>
      </w:tr>
      <w:tr w:rsidR="007922C7" w:rsidTr="007922C7">
        <w:trPr>
          <w:trHeight w:val="559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耙吸疏浚</w:t>
            </w:r>
            <w:proofErr w:type="gramEnd"/>
            <w:r>
              <w:rPr>
                <w:color w:val="000000"/>
                <w:sz w:val="18"/>
                <w:szCs w:val="18"/>
              </w:rPr>
              <w:t>数据交换平台软件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2014SR063852</w:t>
            </w:r>
          </w:p>
        </w:tc>
      </w:tr>
      <w:tr w:rsidR="007922C7" w:rsidTr="007922C7">
        <w:trPr>
          <w:trHeight w:val="566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中港疏浚船自动设备监控系统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2015SR172448</w:t>
            </w:r>
          </w:p>
        </w:tc>
      </w:tr>
      <w:tr w:rsidR="007922C7" w:rsidTr="007922C7">
        <w:trPr>
          <w:trHeight w:val="699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中港疏浚工程实时水下作业效率和精度分析软件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2015SR170915</w:t>
            </w:r>
          </w:p>
        </w:tc>
      </w:tr>
      <w:tr w:rsidR="007922C7" w:rsidTr="007922C7">
        <w:trPr>
          <w:trHeight w:val="69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AB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最优工艺分析软件</w:t>
            </w:r>
            <w:r>
              <w:rPr>
                <w:rFonts w:hint="eastAsia"/>
                <w:color w:val="000000"/>
                <w:sz w:val="18"/>
                <w:szCs w:val="18"/>
              </w:rPr>
              <w:t>V1.</w:t>
            </w:r>
            <w:r w:rsidR="00AB40AF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AB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2015SR132992</w:t>
            </w:r>
          </w:p>
        </w:tc>
      </w:tr>
    </w:tbl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993AF6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七、主要完成人情况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64"/>
        <w:gridCol w:w="760"/>
        <w:gridCol w:w="657"/>
        <w:gridCol w:w="1134"/>
        <w:gridCol w:w="1276"/>
        <w:gridCol w:w="5117"/>
      </w:tblGrid>
      <w:tr w:rsidR="005A0D39" w:rsidRPr="005A0D39" w:rsidTr="007A7476">
        <w:trPr>
          <w:trHeight w:val="255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排名</w:t>
            </w:r>
          </w:p>
        </w:tc>
        <w:tc>
          <w:tcPr>
            <w:tcW w:w="564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姓名</w:t>
            </w:r>
          </w:p>
        </w:tc>
        <w:tc>
          <w:tcPr>
            <w:tcW w:w="76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行政职务</w:t>
            </w:r>
          </w:p>
        </w:tc>
        <w:tc>
          <w:tcPr>
            <w:tcW w:w="657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技术职称</w:t>
            </w:r>
          </w:p>
        </w:tc>
        <w:tc>
          <w:tcPr>
            <w:tcW w:w="1134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工作单位</w:t>
            </w:r>
          </w:p>
        </w:tc>
        <w:tc>
          <w:tcPr>
            <w:tcW w:w="1276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完成单位</w:t>
            </w:r>
          </w:p>
        </w:tc>
        <w:tc>
          <w:tcPr>
            <w:tcW w:w="5117" w:type="dxa"/>
            <w:vAlign w:val="center"/>
          </w:tcPr>
          <w:p w:rsidR="005A0D39" w:rsidRPr="005A0D39" w:rsidRDefault="005A0D39" w:rsidP="005A0D39">
            <w:pPr>
              <w:ind w:left="-30"/>
              <w:rPr>
                <w:szCs w:val="22"/>
              </w:rPr>
            </w:pPr>
            <w:r w:rsidRPr="005A0D39">
              <w:t>对</w:t>
            </w:r>
            <w:r w:rsidR="00E377A7">
              <w:t>该项目</w:t>
            </w:r>
            <w:r w:rsidRPr="005A0D39">
              <w:t>技术创造性贡献</w:t>
            </w:r>
          </w:p>
        </w:tc>
      </w:tr>
      <w:tr w:rsidR="005A0D39" w:rsidRPr="005A0D39" w:rsidTr="007A7476">
        <w:trPr>
          <w:trHeight w:val="315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</w:p>
        </w:tc>
        <w:tc>
          <w:tcPr>
            <w:tcW w:w="564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  <w:lang w:val="zh-CN"/>
              </w:rPr>
              <w:t>朱</w:t>
            </w:r>
            <w:r w:rsidRPr="00787C5C">
              <w:rPr>
                <w:rFonts w:eastAsiaTheme="minorEastAsia"/>
                <w:szCs w:val="21"/>
                <w:lang w:val="zh-CN"/>
              </w:rPr>
              <w:t xml:space="preserve">  </w:t>
            </w:r>
            <w:proofErr w:type="gramStart"/>
            <w:r w:rsidRPr="00787C5C">
              <w:rPr>
                <w:rFonts w:eastAsiaTheme="minorEastAsia"/>
                <w:szCs w:val="21"/>
                <w:lang w:val="zh-CN"/>
              </w:rPr>
              <w:t>霖</w:t>
            </w:r>
            <w:proofErr w:type="gramEnd"/>
          </w:p>
        </w:tc>
        <w:tc>
          <w:tcPr>
            <w:tcW w:w="760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总经理助理</w:t>
            </w:r>
          </w:p>
        </w:tc>
        <w:tc>
          <w:tcPr>
            <w:tcW w:w="657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857DEA">
              <w:rPr>
                <w:rFonts w:hint="eastAsia"/>
                <w:szCs w:val="21"/>
              </w:rPr>
              <w:t>高级经济师</w:t>
            </w:r>
          </w:p>
        </w:tc>
        <w:tc>
          <w:tcPr>
            <w:tcW w:w="1134" w:type="dxa"/>
            <w:vAlign w:val="center"/>
          </w:tcPr>
          <w:p w:rsidR="005A0D39" w:rsidRPr="005A0D39" w:rsidRDefault="00E42337" w:rsidP="00E42337">
            <w:pPr>
              <w:ind w:left="-30"/>
              <w:jc w:val="center"/>
              <w:rPr>
                <w:szCs w:val="22"/>
              </w:rPr>
            </w:pPr>
            <w:r w:rsidRPr="00857DEA">
              <w:rPr>
                <w:rFonts w:hint="eastAsia"/>
                <w:szCs w:val="21"/>
              </w:rPr>
              <w:t>中交上海航道局有限公司</w:t>
            </w:r>
          </w:p>
        </w:tc>
        <w:tc>
          <w:tcPr>
            <w:tcW w:w="1276" w:type="dxa"/>
            <w:vAlign w:val="center"/>
          </w:tcPr>
          <w:p w:rsidR="005A0D39" w:rsidRPr="005A0D39" w:rsidRDefault="00E4233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5A0D39" w:rsidRPr="005A0D39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项目总负责人，对</w:t>
            </w:r>
            <w:r w:rsidR="00E377A7">
              <w:rPr>
                <w:szCs w:val="22"/>
              </w:rPr>
              <w:t>该项目</w:t>
            </w:r>
            <w:r w:rsidRPr="005A0D39">
              <w:rPr>
                <w:szCs w:val="22"/>
              </w:rPr>
              <w:t>的贡献如下：</w:t>
            </w:r>
          </w:p>
          <w:p w:rsidR="005A0D39" w:rsidRPr="005A0D39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</w:t>
            </w:r>
            <w:r w:rsidRPr="005A0D39">
              <w:rPr>
                <w:szCs w:val="22"/>
              </w:rPr>
              <w:t>项目</w:t>
            </w:r>
            <w:r w:rsidR="0002145C">
              <w:rPr>
                <w:rFonts w:hint="eastAsia"/>
                <w:szCs w:val="22"/>
              </w:rPr>
              <w:t>统筹</w:t>
            </w:r>
            <w:r w:rsidRPr="005A0D39">
              <w:rPr>
                <w:szCs w:val="22"/>
              </w:rPr>
              <w:t>实施；</w:t>
            </w:r>
          </w:p>
          <w:p w:rsidR="00857DEA" w:rsidRDefault="00857DEA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</w:t>
            </w:r>
            <w:proofErr w:type="gramStart"/>
            <w:r w:rsidR="00C22E99">
              <w:rPr>
                <w:rFonts w:hint="eastAsia"/>
                <w:szCs w:val="22"/>
              </w:rPr>
              <w:t>艏</w:t>
            </w:r>
            <w:proofErr w:type="gramEnd"/>
            <w:r w:rsidR="00C22E99">
              <w:rPr>
                <w:rFonts w:hint="eastAsia"/>
                <w:szCs w:val="22"/>
              </w:rPr>
              <w:t>吹</w:t>
            </w:r>
            <w:r w:rsidR="0093565C" w:rsidRPr="0093565C">
              <w:rPr>
                <w:rFonts w:hint="eastAsia"/>
                <w:szCs w:val="22"/>
              </w:rPr>
              <w:t>水下作业效率和精度分析</w:t>
            </w:r>
            <w:r w:rsidR="0093565C">
              <w:rPr>
                <w:rFonts w:hint="eastAsia"/>
                <w:szCs w:val="22"/>
              </w:rPr>
              <w:t>的</w:t>
            </w:r>
            <w:r w:rsidRPr="00857DEA">
              <w:rPr>
                <w:rFonts w:hint="eastAsia"/>
                <w:szCs w:val="22"/>
              </w:rPr>
              <w:t>开发工作；</w:t>
            </w:r>
          </w:p>
          <w:p w:rsidR="00905F23" w:rsidRPr="00857DEA" w:rsidRDefault="0053743D" w:rsidP="00C22E99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="0093565C">
              <w:rPr>
                <w:rFonts w:hint="eastAsia"/>
                <w:szCs w:val="22"/>
              </w:rPr>
              <w:t>主持</w:t>
            </w:r>
            <w:r>
              <w:rPr>
                <w:rFonts w:hint="eastAsia"/>
                <w:szCs w:val="22"/>
              </w:rPr>
              <w:t>船舶</w:t>
            </w:r>
            <w:r w:rsidR="00905F23">
              <w:rPr>
                <w:rFonts w:hint="eastAsia"/>
                <w:szCs w:val="22"/>
              </w:rPr>
              <w:t>远程</w:t>
            </w:r>
            <w:r w:rsidR="0093565C">
              <w:rPr>
                <w:rFonts w:hint="eastAsia"/>
                <w:szCs w:val="22"/>
              </w:rPr>
              <w:t>自动设备监控</w:t>
            </w:r>
            <w:r>
              <w:rPr>
                <w:rFonts w:hint="eastAsia"/>
                <w:szCs w:val="22"/>
              </w:rPr>
              <w:t>系统</w:t>
            </w:r>
            <w:r w:rsidR="00905F23">
              <w:rPr>
                <w:rFonts w:hint="eastAsia"/>
                <w:szCs w:val="22"/>
              </w:rPr>
              <w:t>开发工作；</w:t>
            </w:r>
          </w:p>
          <w:p w:rsidR="005A0D39" w:rsidRPr="005A0D39" w:rsidRDefault="00C22E99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 w:rsidR="00857DEA"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参与</w:t>
            </w:r>
            <w:r w:rsidR="00857DEA" w:rsidRPr="00857DEA">
              <w:rPr>
                <w:rFonts w:hint="eastAsia"/>
                <w:szCs w:val="22"/>
              </w:rPr>
              <w:t>成果总结提炼，确定技术报告大纲与架构，技术报告审核。</w:t>
            </w:r>
          </w:p>
          <w:p w:rsidR="005A0D39" w:rsidRPr="005A0D39" w:rsidRDefault="005A0D39" w:rsidP="00C22E99">
            <w:pPr>
              <w:ind w:left="-30"/>
              <w:rPr>
                <w:color w:val="000000" w:themeColor="text1"/>
                <w:szCs w:val="22"/>
              </w:rPr>
            </w:pPr>
            <w:r w:rsidRPr="005A0D39">
              <w:rPr>
                <w:color w:val="000000" w:themeColor="text1"/>
                <w:szCs w:val="22"/>
              </w:rPr>
              <w:t>对</w:t>
            </w:r>
            <w:r w:rsidR="00E377A7" w:rsidRPr="00BA4483">
              <w:rPr>
                <w:color w:val="000000" w:themeColor="text1"/>
                <w:szCs w:val="22"/>
              </w:rPr>
              <w:t>该项目</w:t>
            </w:r>
            <w:r w:rsidRPr="005A0D39">
              <w:rPr>
                <w:color w:val="000000" w:themeColor="text1"/>
                <w:szCs w:val="22"/>
              </w:rPr>
              <w:t>创新点</w:t>
            </w:r>
            <w:r w:rsidRPr="005A0D39">
              <w:rPr>
                <w:color w:val="000000" w:themeColor="text1"/>
                <w:szCs w:val="22"/>
              </w:rPr>
              <w:t>1</w:t>
            </w:r>
            <w:r w:rsidRPr="005A0D39">
              <w:rPr>
                <w:color w:val="000000" w:themeColor="text1"/>
                <w:szCs w:val="22"/>
              </w:rPr>
              <w:t>、</w:t>
            </w:r>
            <w:r w:rsidRPr="005A0D39">
              <w:rPr>
                <w:color w:val="000000" w:themeColor="text1"/>
                <w:szCs w:val="22"/>
              </w:rPr>
              <w:t>2</w:t>
            </w:r>
            <w:r w:rsidRPr="005A0D39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7A7476">
        <w:trPr>
          <w:trHeight w:val="315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bookmarkStart w:id="1" w:name="OLE_LINK49"/>
            <w:bookmarkStart w:id="2" w:name="OLE_LINK50"/>
            <w:r w:rsidRPr="00787C5C">
              <w:rPr>
                <w:rFonts w:eastAsiaTheme="minorEastAsia"/>
                <w:szCs w:val="21"/>
              </w:rPr>
              <w:t>张</w:t>
            </w:r>
            <w:r w:rsidRPr="00787C5C">
              <w:rPr>
                <w:rFonts w:eastAsiaTheme="minorEastAsia"/>
                <w:szCs w:val="21"/>
              </w:rPr>
              <w:t xml:space="preserve">  </w:t>
            </w:r>
            <w:r w:rsidRPr="00787C5C">
              <w:rPr>
                <w:rFonts w:eastAsiaTheme="minorEastAsia"/>
                <w:szCs w:val="21"/>
              </w:rPr>
              <w:t>戟</w:t>
            </w:r>
            <w:bookmarkEnd w:id="1"/>
            <w:bookmarkEnd w:id="2"/>
          </w:p>
        </w:tc>
        <w:tc>
          <w:tcPr>
            <w:tcW w:w="760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657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教授级高级工程师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276" w:type="dxa"/>
            <w:vAlign w:val="center"/>
          </w:tcPr>
          <w:p w:rsidR="005A0D39" w:rsidRPr="001F5AF1" w:rsidRDefault="0055778A" w:rsidP="005A0D39">
            <w:pPr>
              <w:ind w:left="-30"/>
              <w:jc w:val="center"/>
              <w:rPr>
                <w:color w:val="000000" w:themeColor="text1"/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5A0D39" w:rsidRPr="001F5AF1" w:rsidRDefault="005A0D39" w:rsidP="001F5AF1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项目</w:t>
            </w:r>
            <w:r w:rsidR="00FD3D91">
              <w:rPr>
                <w:color w:val="000000" w:themeColor="text1"/>
                <w:szCs w:val="22"/>
              </w:rPr>
              <w:t>技术</w:t>
            </w:r>
            <w:r w:rsidRPr="001F5AF1">
              <w:rPr>
                <w:color w:val="000000" w:themeColor="text1"/>
                <w:szCs w:val="22"/>
              </w:rPr>
              <w:t>总负责人，对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的贡献如下：</w:t>
            </w:r>
          </w:p>
          <w:p w:rsidR="00857DEA" w:rsidRDefault="0055778A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1</w:t>
            </w:r>
            <w:r w:rsidR="00905F23">
              <w:rPr>
                <w:rFonts w:hint="eastAsia"/>
                <w:color w:val="000000" w:themeColor="text1"/>
                <w:szCs w:val="22"/>
              </w:rPr>
              <w:t>、主持项目整体研究方案的制定与评审工作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905F23" w:rsidRPr="001F5AF1" w:rsidRDefault="0055778A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2</w:t>
            </w:r>
            <w:r w:rsidR="00905F23">
              <w:rPr>
                <w:rFonts w:hint="eastAsia"/>
                <w:color w:val="000000" w:themeColor="text1"/>
                <w:szCs w:val="22"/>
              </w:rPr>
              <w:t>、</w:t>
            </w:r>
            <w:proofErr w:type="gramStart"/>
            <w:r w:rsidR="00905F23">
              <w:rPr>
                <w:rFonts w:hint="eastAsia"/>
                <w:color w:val="000000" w:themeColor="text1"/>
                <w:szCs w:val="22"/>
              </w:rPr>
              <w:t>参与</w:t>
            </w:r>
            <w:r w:rsidR="00CC4F96" w:rsidRPr="00CC4F96">
              <w:rPr>
                <w:rFonts w:hint="eastAsia"/>
                <w:color w:val="000000" w:themeColor="text1"/>
                <w:szCs w:val="22"/>
              </w:rPr>
              <w:t>耙吸挖泥船</w:t>
            </w:r>
            <w:proofErr w:type="gramEnd"/>
            <w:r w:rsidR="00CC4F96" w:rsidRPr="00CC4F96">
              <w:rPr>
                <w:rFonts w:hint="eastAsia"/>
                <w:color w:val="000000" w:themeColor="text1"/>
                <w:szCs w:val="22"/>
              </w:rPr>
              <w:t>疏浚监控系统</w:t>
            </w:r>
            <w:r w:rsidR="009F6BB7">
              <w:rPr>
                <w:rFonts w:hint="eastAsia"/>
                <w:color w:val="000000" w:themeColor="text1"/>
                <w:szCs w:val="22"/>
              </w:rPr>
              <w:t>标准的编制工作</w:t>
            </w:r>
            <w:r w:rsidR="00CC4F96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857DEA" w:rsidRPr="001F5AF1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3</w:t>
            </w:r>
            <w:r w:rsidR="00905F23">
              <w:rPr>
                <w:rFonts w:hint="eastAsia"/>
                <w:color w:val="000000" w:themeColor="text1"/>
                <w:szCs w:val="22"/>
              </w:rPr>
              <w:t>、主持</w:t>
            </w:r>
            <w:proofErr w:type="gramStart"/>
            <w:r w:rsidR="00905F23">
              <w:rPr>
                <w:rFonts w:hint="eastAsia"/>
                <w:color w:val="000000" w:themeColor="text1"/>
                <w:szCs w:val="22"/>
              </w:rPr>
              <w:t>艏</w:t>
            </w:r>
            <w:proofErr w:type="gramEnd"/>
            <w:r w:rsidR="00905F23">
              <w:rPr>
                <w:rFonts w:hint="eastAsia"/>
                <w:color w:val="000000" w:themeColor="text1"/>
                <w:szCs w:val="22"/>
              </w:rPr>
              <w:t>吹</w:t>
            </w:r>
            <w:r w:rsidR="0093565C">
              <w:rPr>
                <w:rFonts w:hint="eastAsia"/>
                <w:color w:val="000000" w:themeColor="text1"/>
                <w:szCs w:val="22"/>
              </w:rPr>
              <w:t>摊铺船、呼吸阀等</w:t>
            </w:r>
            <w:r w:rsidR="00905F23">
              <w:rPr>
                <w:rFonts w:hint="eastAsia"/>
                <w:color w:val="000000" w:themeColor="text1"/>
                <w:szCs w:val="22"/>
              </w:rPr>
              <w:t>设备的研发、审核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工作；</w:t>
            </w:r>
          </w:p>
          <w:p w:rsidR="00857DEA" w:rsidRPr="001F5AF1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4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、主持成果转化应用和实船测试验证等技术工作。</w:t>
            </w:r>
          </w:p>
          <w:p w:rsidR="005A0D39" w:rsidRPr="001F5AF1" w:rsidRDefault="005A0D39" w:rsidP="0093565C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创新点</w:t>
            </w:r>
            <w:r w:rsidR="0093565C">
              <w:rPr>
                <w:rFonts w:hint="eastAsia"/>
                <w:color w:val="000000" w:themeColor="text1"/>
                <w:szCs w:val="22"/>
              </w:rPr>
              <w:t>2</w:t>
            </w:r>
            <w:r w:rsidR="0093565C">
              <w:rPr>
                <w:rFonts w:hint="eastAsia"/>
                <w:color w:val="000000" w:themeColor="text1"/>
                <w:szCs w:val="22"/>
              </w:rPr>
              <w:t>、</w:t>
            </w:r>
            <w:r w:rsidR="0093565C">
              <w:rPr>
                <w:rFonts w:hint="eastAsia"/>
                <w:color w:val="000000" w:themeColor="text1"/>
                <w:szCs w:val="22"/>
              </w:rPr>
              <w:t>3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53743D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7A7476">
        <w:trPr>
          <w:trHeight w:val="315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3</w:t>
            </w:r>
          </w:p>
        </w:tc>
        <w:tc>
          <w:tcPr>
            <w:tcW w:w="564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zCs w:val="21"/>
              </w:rPr>
              <w:t>顾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勇</w:t>
            </w:r>
          </w:p>
        </w:tc>
        <w:tc>
          <w:tcPr>
            <w:tcW w:w="760" w:type="dxa"/>
            <w:vAlign w:val="center"/>
          </w:tcPr>
          <w:p w:rsidR="005A0D39" w:rsidRPr="001F5AF1" w:rsidRDefault="005A0D39" w:rsidP="005A0D39">
            <w:pPr>
              <w:ind w:left="-30"/>
              <w:jc w:val="center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</w:rPr>
              <w:t>总工程师</w:t>
            </w:r>
          </w:p>
        </w:tc>
        <w:tc>
          <w:tcPr>
            <w:tcW w:w="657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color w:val="FF0000"/>
                <w:szCs w:val="22"/>
              </w:rPr>
            </w:pPr>
            <w:r>
              <w:rPr>
                <w:rFonts w:eastAsiaTheme="minorEastAsia"/>
                <w:szCs w:val="21"/>
                <w:lang w:val="zh-CN"/>
              </w:rPr>
              <w:t>教授级</w:t>
            </w:r>
            <w:r w:rsidRPr="00515129">
              <w:rPr>
                <w:rFonts w:eastAsiaTheme="minorEastAsia"/>
                <w:szCs w:val="21"/>
                <w:lang w:val="zh-CN"/>
              </w:rPr>
              <w:t>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color w:val="FF0000"/>
                <w:szCs w:val="22"/>
              </w:rPr>
            </w:pPr>
            <w:bookmarkStart w:id="3" w:name="OLE_LINK98"/>
            <w:bookmarkStart w:id="4" w:name="OLE_LINK99"/>
            <w:r w:rsidRPr="00B07D0E">
              <w:rPr>
                <w:rFonts w:eastAsiaTheme="minorEastAsia"/>
                <w:szCs w:val="21"/>
              </w:rPr>
              <w:t>中交上海航道局有限公司</w:t>
            </w:r>
            <w:bookmarkEnd w:id="3"/>
            <w:bookmarkEnd w:id="4"/>
          </w:p>
        </w:tc>
        <w:tc>
          <w:tcPr>
            <w:tcW w:w="1276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color w:val="FF0000"/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5117" w:type="dxa"/>
            <w:vAlign w:val="center"/>
          </w:tcPr>
          <w:p w:rsidR="001F5AF1" w:rsidRDefault="00CC4F96" w:rsidP="001F5AF1">
            <w:r>
              <w:rPr>
                <w:rFonts w:hint="eastAsia"/>
              </w:rPr>
              <w:t>吹填</w:t>
            </w:r>
            <w:r w:rsidR="001F5AF1">
              <w:rPr>
                <w:rFonts w:hint="eastAsia"/>
              </w:rPr>
              <w:t>工艺研究负责人，对该项目的贡献如下：</w:t>
            </w:r>
          </w:p>
          <w:p w:rsidR="00BA4483" w:rsidRPr="00BA4483" w:rsidRDefault="005A0D39" w:rsidP="001F5AF1">
            <w:pPr>
              <w:ind w:left="-30"/>
              <w:rPr>
                <w:color w:val="000000" w:themeColor="text1"/>
                <w:szCs w:val="22"/>
              </w:rPr>
            </w:pPr>
            <w:r w:rsidRPr="005A0D39">
              <w:rPr>
                <w:color w:val="000000" w:themeColor="text1"/>
                <w:szCs w:val="22"/>
              </w:rPr>
              <w:t>1</w:t>
            </w:r>
            <w:r w:rsidRPr="005A0D39">
              <w:rPr>
                <w:color w:val="000000" w:themeColor="text1"/>
                <w:szCs w:val="22"/>
              </w:rPr>
              <w:t>、</w:t>
            </w:r>
            <w:r w:rsidR="00BA4483" w:rsidRPr="00BA4483">
              <w:rPr>
                <w:rFonts w:hint="eastAsia"/>
                <w:color w:val="000000" w:themeColor="text1"/>
                <w:szCs w:val="22"/>
              </w:rPr>
              <w:t>主持项目研究技术方案制定与实施；</w:t>
            </w:r>
          </w:p>
          <w:p w:rsidR="00BA4483" w:rsidRDefault="00BA4483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Cs w:val="22"/>
              </w:rPr>
              <w:t>、</w:t>
            </w:r>
            <w:r w:rsidR="0093565C">
              <w:rPr>
                <w:rFonts w:hint="eastAsia"/>
                <w:color w:val="000000" w:themeColor="text1"/>
                <w:szCs w:val="22"/>
              </w:rPr>
              <w:t>主持</w:t>
            </w:r>
            <w:proofErr w:type="gramStart"/>
            <w:r w:rsidR="00FD3D91">
              <w:rPr>
                <w:rFonts w:hint="eastAsia"/>
                <w:color w:val="000000" w:themeColor="text1"/>
                <w:szCs w:val="22"/>
              </w:rPr>
              <w:t>艏</w:t>
            </w:r>
            <w:proofErr w:type="gramEnd"/>
            <w:r w:rsidR="00FD3D91">
              <w:rPr>
                <w:rFonts w:hint="eastAsia"/>
                <w:color w:val="000000" w:themeColor="text1"/>
                <w:szCs w:val="22"/>
              </w:rPr>
              <w:t>吹</w:t>
            </w:r>
            <w:r w:rsidR="00320D7A">
              <w:rPr>
                <w:rFonts w:hint="eastAsia"/>
                <w:color w:val="000000" w:themeColor="text1"/>
                <w:szCs w:val="22"/>
              </w:rPr>
              <w:t>最优工艺分析软件开发工作</w:t>
            </w:r>
            <w:r w:rsidRPr="00BA4483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CC4F96" w:rsidRPr="00BA4483" w:rsidRDefault="00CC4F96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Cs w:val="22"/>
              </w:rPr>
              <w:t>、</w:t>
            </w:r>
            <w:proofErr w:type="gramStart"/>
            <w:r w:rsidR="00320D7A">
              <w:rPr>
                <w:rFonts w:hint="eastAsia"/>
                <w:color w:val="000000" w:themeColor="text1"/>
                <w:szCs w:val="22"/>
              </w:rPr>
              <w:t>主持</w:t>
            </w:r>
            <w:r w:rsidR="00320D7A" w:rsidRPr="00320D7A">
              <w:rPr>
                <w:rFonts w:hint="eastAsia"/>
                <w:color w:val="000000" w:themeColor="text1"/>
                <w:szCs w:val="22"/>
              </w:rPr>
              <w:t>耙吸疏浚</w:t>
            </w:r>
            <w:proofErr w:type="gramEnd"/>
            <w:r w:rsidR="00320D7A" w:rsidRPr="00320D7A">
              <w:rPr>
                <w:rFonts w:hint="eastAsia"/>
                <w:color w:val="000000" w:themeColor="text1"/>
                <w:szCs w:val="22"/>
              </w:rPr>
              <w:t>数据交换平台</w:t>
            </w:r>
            <w:r w:rsidR="00320D7A">
              <w:rPr>
                <w:rFonts w:hint="eastAsia"/>
                <w:color w:val="000000" w:themeColor="text1"/>
                <w:szCs w:val="22"/>
              </w:rPr>
              <w:t>创建工作</w:t>
            </w:r>
            <w:r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5A0D39" w:rsidRPr="005A0D39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4</w:t>
            </w:r>
            <w:r w:rsidR="00BA4483">
              <w:rPr>
                <w:rFonts w:hint="eastAsia"/>
                <w:color w:val="000000" w:themeColor="text1"/>
                <w:szCs w:val="22"/>
              </w:rPr>
              <w:t>、</w:t>
            </w:r>
            <w:r w:rsidR="00FD3D91">
              <w:rPr>
                <w:rFonts w:hint="eastAsia"/>
                <w:color w:val="000000" w:themeColor="text1"/>
                <w:szCs w:val="22"/>
              </w:rPr>
              <w:t>主持</w:t>
            </w:r>
            <w:r w:rsidR="00BA4483" w:rsidRPr="00BA4483">
              <w:rPr>
                <w:rFonts w:hint="eastAsia"/>
                <w:color w:val="000000" w:themeColor="text1"/>
                <w:szCs w:val="22"/>
              </w:rPr>
              <w:t>成果总结提炼撰写，确定技术报告大纲与架构，技术报告审核。</w:t>
            </w:r>
          </w:p>
          <w:p w:rsidR="005A0D39" w:rsidRPr="001F5AF1" w:rsidRDefault="005A0D39" w:rsidP="00CC4F96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创新点</w:t>
            </w:r>
            <w:r w:rsidR="00CC4F96">
              <w:rPr>
                <w:rFonts w:hint="eastAsia"/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、</w:t>
            </w:r>
            <w:r w:rsidR="00CC4F96">
              <w:rPr>
                <w:rFonts w:hint="eastAsia"/>
                <w:color w:val="000000" w:themeColor="text1"/>
                <w:szCs w:val="22"/>
              </w:rPr>
              <w:t>2</w:t>
            </w:r>
            <w:r w:rsidRPr="001F5AF1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7A7476">
        <w:trPr>
          <w:trHeight w:val="30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4</w:t>
            </w:r>
          </w:p>
        </w:tc>
        <w:tc>
          <w:tcPr>
            <w:tcW w:w="564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515129">
              <w:rPr>
                <w:rFonts w:eastAsiaTheme="minorEastAsia"/>
                <w:szCs w:val="21"/>
                <w:lang w:val="zh-CN"/>
              </w:rPr>
              <w:t>郑金龙</w:t>
            </w:r>
          </w:p>
        </w:tc>
        <w:tc>
          <w:tcPr>
            <w:tcW w:w="760" w:type="dxa"/>
            <w:vAlign w:val="center"/>
          </w:tcPr>
          <w:p w:rsidR="005A0D39" w:rsidRPr="005A0D39" w:rsidRDefault="00E377A7" w:rsidP="00E377A7">
            <w:pPr>
              <w:rPr>
                <w:szCs w:val="22"/>
              </w:rPr>
            </w:pPr>
            <w:r w:rsidRPr="00515129">
              <w:rPr>
                <w:rFonts w:eastAsiaTheme="minorEastAsia"/>
                <w:szCs w:val="21"/>
              </w:rPr>
              <w:t>技术部经理</w:t>
            </w:r>
          </w:p>
        </w:tc>
        <w:tc>
          <w:tcPr>
            <w:tcW w:w="657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/>
                <w:szCs w:val="21"/>
                <w:lang w:val="zh-CN"/>
              </w:rPr>
              <w:t>教授级</w:t>
            </w:r>
            <w:r w:rsidRPr="00515129">
              <w:rPr>
                <w:rFonts w:eastAsiaTheme="minorEastAsia"/>
                <w:szCs w:val="21"/>
                <w:lang w:val="zh-CN"/>
              </w:rPr>
              <w:t>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276" w:type="dxa"/>
            <w:vAlign w:val="center"/>
          </w:tcPr>
          <w:p w:rsidR="005A0D39" w:rsidRPr="005A0D39" w:rsidRDefault="0055778A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E377A7" w:rsidRDefault="00E377A7" w:rsidP="001F5AF1">
            <w:r>
              <w:rPr>
                <w:rFonts w:hint="eastAsia"/>
              </w:rPr>
              <w:t>疏浚设备设计与研发负责人，对该项目的贡献如下：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694075">
              <w:rPr>
                <w:rFonts w:eastAsiaTheme="minorEastAsia" w:hint="eastAsia"/>
                <w:szCs w:val="21"/>
              </w:rPr>
              <w:t>参与</w:t>
            </w:r>
            <w:r w:rsidRPr="00515129">
              <w:rPr>
                <w:rFonts w:eastAsiaTheme="minorEastAsia"/>
                <w:szCs w:val="21"/>
              </w:rPr>
              <w:t>项目</w:t>
            </w:r>
            <w:r w:rsidR="00694075">
              <w:rPr>
                <w:rFonts w:eastAsiaTheme="minorEastAsia"/>
                <w:szCs w:val="21"/>
              </w:rPr>
              <w:t>研究</w:t>
            </w:r>
            <w:r w:rsidRPr="00515129">
              <w:rPr>
                <w:rFonts w:eastAsiaTheme="minorEastAsia"/>
                <w:szCs w:val="21"/>
              </w:rPr>
              <w:t>技术方案的组织实施；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694075" w:rsidRPr="00515129">
              <w:rPr>
                <w:rFonts w:eastAsiaTheme="minorEastAsia"/>
                <w:szCs w:val="21"/>
              </w:rPr>
              <w:t>参与</w:t>
            </w:r>
            <w:proofErr w:type="gramStart"/>
            <w:r w:rsidR="00694075">
              <w:rPr>
                <w:rFonts w:eastAsiaTheme="minorEastAsia" w:hint="eastAsia"/>
                <w:szCs w:val="21"/>
              </w:rPr>
              <w:t>艏吹</w:t>
            </w:r>
            <w:r w:rsidR="00694075">
              <w:rPr>
                <w:rFonts w:eastAsiaTheme="minorEastAsia"/>
                <w:szCs w:val="21"/>
              </w:rPr>
              <w:t>计算</w:t>
            </w:r>
            <w:proofErr w:type="gramEnd"/>
            <w:r w:rsidR="00694075">
              <w:rPr>
                <w:rFonts w:eastAsiaTheme="minorEastAsia"/>
                <w:szCs w:val="21"/>
              </w:rPr>
              <w:t>模型的建立</w:t>
            </w:r>
            <w:r w:rsidR="00694075" w:rsidRPr="00515129">
              <w:rPr>
                <w:rFonts w:eastAsiaTheme="minorEastAsia"/>
                <w:szCs w:val="21"/>
              </w:rPr>
              <w:t>工作；</w:t>
            </w:r>
          </w:p>
          <w:p w:rsidR="00E377A7" w:rsidRPr="00515129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694075">
              <w:rPr>
                <w:rFonts w:eastAsiaTheme="minorEastAsia"/>
                <w:szCs w:val="21"/>
              </w:rPr>
              <w:t>主持</w:t>
            </w:r>
            <w:proofErr w:type="gramStart"/>
            <w:r w:rsidR="00694075">
              <w:rPr>
                <w:rFonts w:eastAsiaTheme="minorEastAsia" w:hint="eastAsia"/>
                <w:szCs w:val="21"/>
              </w:rPr>
              <w:t>艏</w:t>
            </w:r>
            <w:proofErr w:type="gramEnd"/>
            <w:r w:rsidR="00694075">
              <w:rPr>
                <w:rFonts w:eastAsiaTheme="minorEastAsia" w:hint="eastAsia"/>
                <w:szCs w:val="21"/>
              </w:rPr>
              <w:t>吹</w:t>
            </w:r>
            <w:r w:rsidR="00694075">
              <w:rPr>
                <w:rFonts w:eastAsiaTheme="minorEastAsia"/>
                <w:szCs w:val="21"/>
              </w:rPr>
              <w:t>海上管线等</w:t>
            </w:r>
            <w:r w:rsidR="00694075" w:rsidRPr="00515129">
              <w:rPr>
                <w:rFonts w:eastAsiaTheme="minorEastAsia"/>
                <w:szCs w:val="21"/>
              </w:rPr>
              <w:t>设备的研发、审核工作；</w:t>
            </w:r>
            <w:r w:rsidR="00694075" w:rsidRPr="00515129">
              <w:rPr>
                <w:rFonts w:eastAsiaTheme="minorEastAsia"/>
                <w:szCs w:val="21"/>
              </w:rPr>
              <w:t xml:space="preserve"> </w:t>
            </w:r>
          </w:p>
          <w:p w:rsidR="00E377A7" w:rsidRPr="00515129" w:rsidRDefault="00E377A7" w:rsidP="001F5AF1">
            <w:pPr>
              <w:widowControl/>
              <w:adjustRightInd w:val="0"/>
              <w:snapToGrid w:val="0"/>
              <w:ind w:right="360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FD3D91">
              <w:rPr>
                <w:rFonts w:eastAsiaTheme="minorEastAsia" w:hint="eastAsia"/>
                <w:szCs w:val="21"/>
              </w:rPr>
              <w:t>参与</w:t>
            </w:r>
            <w:r w:rsidRPr="00515129">
              <w:rPr>
                <w:rFonts w:eastAsiaTheme="minorEastAsia"/>
                <w:szCs w:val="21"/>
              </w:rPr>
              <w:t>成果总结提炼，确定技术报告大纲与架构，技术报告审核。</w:t>
            </w:r>
          </w:p>
          <w:p w:rsidR="005A0D39" w:rsidRPr="001F5AF1" w:rsidRDefault="005A0D39" w:rsidP="00694075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1"/>
              </w:rPr>
              <w:t>对</w:t>
            </w:r>
            <w:r w:rsidR="00E377A7" w:rsidRPr="001F5AF1">
              <w:rPr>
                <w:color w:val="000000" w:themeColor="text1"/>
                <w:szCs w:val="21"/>
              </w:rPr>
              <w:t>该项目</w:t>
            </w:r>
            <w:r w:rsidRPr="001F5AF1">
              <w:rPr>
                <w:color w:val="000000" w:themeColor="text1"/>
                <w:szCs w:val="21"/>
              </w:rPr>
              <w:t>创新点</w:t>
            </w:r>
            <w:r w:rsidR="00694075">
              <w:rPr>
                <w:rFonts w:hint="eastAsia"/>
                <w:color w:val="000000" w:themeColor="text1"/>
                <w:szCs w:val="21"/>
              </w:rPr>
              <w:t>1</w:t>
            </w:r>
            <w:r w:rsidR="001F5AF1" w:rsidRPr="001F5AF1">
              <w:rPr>
                <w:rFonts w:hint="eastAsia"/>
                <w:color w:val="000000" w:themeColor="text1"/>
                <w:szCs w:val="21"/>
              </w:rPr>
              <w:t>、</w:t>
            </w:r>
            <w:r w:rsidR="00CC4F96">
              <w:rPr>
                <w:rFonts w:hint="eastAsia"/>
                <w:color w:val="000000" w:themeColor="text1"/>
                <w:szCs w:val="21"/>
              </w:rPr>
              <w:t>4</w:t>
            </w:r>
            <w:r w:rsidRPr="001F5AF1">
              <w:rPr>
                <w:color w:val="000000" w:themeColor="text1"/>
                <w:szCs w:val="21"/>
              </w:rPr>
              <w:t>做出创造性贡献。</w:t>
            </w:r>
          </w:p>
        </w:tc>
      </w:tr>
      <w:tr w:rsidR="005A0D39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5</w:t>
            </w:r>
          </w:p>
        </w:tc>
        <w:tc>
          <w:tcPr>
            <w:tcW w:w="56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王丽华</w:t>
            </w:r>
          </w:p>
        </w:tc>
        <w:tc>
          <w:tcPr>
            <w:tcW w:w="760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技术中心经理</w:t>
            </w:r>
          </w:p>
        </w:tc>
        <w:tc>
          <w:tcPr>
            <w:tcW w:w="657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教授级高级工程师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bookmarkStart w:id="5" w:name="OLE_LINK179"/>
            <w:bookmarkStart w:id="6" w:name="OLE_LINK180"/>
            <w:r w:rsidRPr="00B07D0E">
              <w:rPr>
                <w:rFonts w:eastAsiaTheme="minorEastAsia"/>
                <w:szCs w:val="21"/>
              </w:rPr>
              <w:t>中交上海航道局有限公司</w:t>
            </w:r>
            <w:bookmarkEnd w:id="5"/>
            <w:bookmarkEnd w:id="6"/>
          </w:p>
        </w:tc>
        <w:tc>
          <w:tcPr>
            <w:tcW w:w="1276" w:type="dxa"/>
            <w:vAlign w:val="center"/>
          </w:tcPr>
          <w:p w:rsidR="005A0D39" w:rsidRPr="005A0D39" w:rsidRDefault="00E42337" w:rsidP="005A0D39">
            <w:pPr>
              <w:ind w:left="-30"/>
              <w:jc w:val="center"/>
              <w:rPr>
                <w:szCs w:val="22"/>
              </w:rPr>
            </w:pPr>
            <w:r w:rsidRPr="00E42337">
              <w:rPr>
                <w:rFonts w:eastAsiaTheme="minorEastAsia" w:hint="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5A0D39" w:rsidRPr="005A0D39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吹填</w:t>
            </w:r>
            <w:r>
              <w:rPr>
                <w:szCs w:val="22"/>
              </w:rPr>
              <w:t>计算分析</w:t>
            </w:r>
            <w:r w:rsidR="005A0D39" w:rsidRPr="005A0D39">
              <w:rPr>
                <w:szCs w:val="22"/>
              </w:rPr>
              <w:t>负责人，对</w:t>
            </w:r>
            <w:r>
              <w:rPr>
                <w:szCs w:val="22"/>
              </w:rPr>
              <w:t>该项目</w:t>
            </w:r>
            <w:r w:rsidR="005A0D39" w:rsidRPr="005A0D39">
              <w:rPr>
                <w:szCs w:val="22"/>
              </w:rPr>
              <w:t>的贡献如下：</w:t>
            </w:r>
          </w:p>
          <w:p w:rsidR="00E377A7" w:rsidRPr="00E377A7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E377A7" w:rsidRPr="00E377A7">
              <w:rPr>
                <w:rFonts w:hint="eastAsia"/>
                <w:szCs w:val="22"/>
              </w:rPr>
              <w:t>参与项目研究技术方案制定与实施；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主持建立</w:t>
            </w:r>
            <w:proofErr w:type="gramStart"/>
            <w:r w:rsidRPr="00E377A7">
              <w:rPr>
                <w:rFonts w:hint="eastAsia"/>
                <w:szCs w:val="22"/>
              </w:rPr>
              <w:t>艏</w:t>
            </w:r>
            <w:proofErr w:type="gramEnd"/>
            <w:r w:rsidRPr="00E377A7">
              <w:rPr>
                <w:rFonts w:hint="eastAsia"/>
                <w:szCs w:val="22"/>
              </w:rPr>
              <w:t>喷轨迹计算模型；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proofErr w:type="gramStart"/>
            <w:r w:rsidR="00FD3D91">
              <w:rPr>
                <w:rFonts w:hint="eastAsia"/>
                <w:szCs w:val="22"/>
              </w:rPr>
              <w:t>参与</w:t>
            </w:r>
            <w:r w:rsidR="00320D7A" w:rsidRPr="00320D7A">
              <w:rPr>
                <w:rFonts w:hint="eastAsia"/>
                <w:color w:val="000000" w:themeColor="text1"/>
                <w:szCs w:val="22"/>
              </w:rPr>
              <w:t>耙吸疏浚</w:t>
            </w:r>
            <w:proofErr w:type="gramEnd"/>
            <w:r w:rsidR="00320D7A" w:rsidRPr="00320D7A">
              <w:rPr>
                <w:rFonts w:hint="eastAsia"/>
                <w:color w:val="000000" w:themeColor="text1"/>
                <w:szCs w:val="22"/>
              </w:rPr>
              <w:t>数据交换平台</w:t>
            </w:r>
            <w:r w:rsidR="00320D7A">
              <w:rPr>
                <w:rFonts w:hint="eastAsia"/>
                <w:color w:val="000000" w:themeColor="text1"/>
                <w:szCs w:val="22"/>
              </w:rPr>
              <w:t>创建工作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5A0D39" w:rsidRPr="005A0D39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参与</w:t>
            </w:r>
            <w:r w:rsidRPr="00E377A7">
              <w:rPr>
                <w:rFonts w:hint="eastAsia"/>
                <w:szCs w:val="22"/>
              </w:rPr>
              <w:t>成果总结提炼撰写，确定技术报告大纲与架构，技术报告审核。</w:t>
            </w:r>
          </w:p>
          <w:p w:rsidR="005A0D39" w:rsidRPr="001F5AF1" w:rsidRDefault="005A0D39" w:rsidP="00694075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1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694075">
              <w:rPr>
                <w:rFonts w:hint="eastAsia"/>
                <w:color w:val="000000" w:themeColor="text1"/>
                <w:szCs w:val="22"/>
              </w:rPr>
              <w:t>2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做出创造性贡献</w:t>
            </w:r>
            <w:r w:rsidRPr="001F5AF1">
              <w:rPr>
                <w:color w:val="000000" w:themeColor="text1"/>
                <w:szCs w:val="22"/>
              </w:rPr>
              <w:t>。</w:t>
            </w:r>
          </w:p>
        </w:tc>
      </w:tr>
      <w:tr w:rsidR="00E377A7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6</w:t>
            </w:r>
          </w:p>
        </w:tc>
        <w:tc>
          <w:tcPr>
            <w:tcW w:w="564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zCs w:val="21"/>
                <w:lang w:val="zh-CN"/>
              </w:rPr>
              <w:t>金华</w:t>
            </w:r>
          </w:p>
        </w:tc>
        <w:tc>
          <w:tcPr>
            <w:tcW w:w="760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技术中心</w:t>
            </w:r>
            <w:r>
              <w:rPr>
                <w:rFonts w:eastAsiaTheme="minorEastAsia"/>
                <w:szCs w:val="21"/>
              </w:rPr>
              <w:t>总</w:t>
            </w:r>
            <w:r w:rsidRPr="00787C5C">
              <w:rPr>
                <w:rFonts w:eastAsiaTheme="minorEastAsia"/>
                <w:szCs w:val="21"/>
              </w:rPr>
              <w:t>经</w:t>
            </w:r>
            <w:r w:rsidRPr="00787C5C">
              <w:rPr>
                <w:rFonts w:eastAsiaTheme="minorEastAsia"/>
                <w:szCs w:val="21"/>
              </w:rPr>
              <w:lastRenderedPageBreak/>
              <w:t>理</w:t>
            </w:r>
          </w:p>
        </w:tc>
        <w:tc>
          <w:tcPr>
            <w:tcW w:w="657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lastRenderedPageBreak/>
              <w:t>高级工程师</w:t>
            </w:r>
          </w:p>
        </w:tc>
        <w:tc>
          <w:tcPr>
            <w:tcW w:w="1134" w:type="dxa"/>
            <w:vAlign w:val="center"/>
          </w:tcPr>
          <w:p w:rsidR="00E377A7" w:rsidRDefault="00E377A7" w:rsidP="00B07D0E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1276" w:type="dxa"/>
            <w:vAlign w:val="center"/>
          </w:tcPr>
          <w:p w:rsidR="00E377A7" w:rsidRDefault="00E377A7" w:rsidP="00B07D0E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5117" w:type="dxa"/>
            <w:vAlign w:val="center"/>
          </w:tcPr>
          <w:p w:rsidR="00E377A7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E377A7" w:rsidRPr="005A0D39">
              <w:rPr>
                <w:szCs w:val="22"/>
              </w:rPr>
              <w:t>对</w:t>
            </w:r>
            <w:r w:rsidR="00E377A7">
              <w:rPr>
                <w:szCs w:val="22"/>
              </w:rPr>
              <w:t>该项目</w:t>
            </w:r>
            <w:r w:rsidR="00E377A7" w:rsidRPr="005A0D39">
              <w:rPr>
                <w:szCs w:val="22"/>
              </w:rPr>
              <w:t>的贡献如下：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</w:t>
            </w:r>
            <w:proofErr w:type="gramStart"/>
            <w:r w:rsidR="009F6BB7" w:rsidRPr="009F6BB7">
              <w:rPr>
                <w:rFonts w:hint="eastAsia"/>
                <w:szCs w:val="22"/>
              </w:rPr>
              <w:t>参与耙吸挖泥</w:t>
            </w:r>
            <w:r w:rsidR="009F6BB7">
              <w:rPr>
                <w:rFonts w:hint="eastAsia"/>
                <w:szCs w:val="22"/>
              </w:rPr>
              <w:t>船</w:t>
            </w:r>
            <w:proofErr w:type="gramEnd"/>
            <w:r w:rsidR="009F6BB7">
              <w:rPr>
                <w:rFonts w:hint="eastAsia"/>
                <w:szCs w:val="22"/>
              </w:rPr>
              <w:t>疏浚监控系统标准的编制工作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</w:t>
            </w:r>
            <w:r w:rsidR="00815D23">
              <w:rPr>
                <w:rFonts w:hint="eastAsia"/>
                <w:szCs w:val="22"/>
              </w:rPr>
              <w:t>船舶远程自动设备监控系统开发工作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lastRenderedPageBreak/>
              <w:t>3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参与成果转化应用和实船测试验证等技术工作；</w:t>
            </w:r>
          </w:p>
          <w:p w:rsid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参与成果研究总结提炼与撰写。</w:t>
            </w:r>
          </w:p>
          <w:p w:rsidR="00E377A7" w:rsidRPr="001F5AF1" w:rsidRDefault="00E377A7" w:rsidP="00B07D0E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对该项目的创新点</w:t>
            </w:r>
            <w:r w:rsidR="00B07D0E">
              <w:rPr>
                <w:rFonts w:hint="eastAsia"/>
                <w:color w:val="000000" w:themeColor="text1"/>
                <w:szCs w:val="22"/>
              </w:rPr>
              <w:t>1</w:t>
            </w:r>
            <w:r w:rsidR="00B07D0E">
              <w:rPr>
                <w:rFonts w:hint="eastAsia"/>
                <w:color w:val="000000" w:themeColor="text1"/>
                <w:szCs w:val="22"/>
              </w:rPr>
              <w:t>、</w:t>
            </w:r>
            <w:r w:rsidR="00B07D0E">
              <w:rPr>
                <w:rFonts w:hint="eastAsia"/>
                <w:color w:val="000000" w:themeColor="text1"/>
                <w:szCs w:val="22"/>
              </w:rPr>
              <w:t>2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lastRenderedPageBreak/>
              <w:t>7</w:t>
            </w:r>
          </w:p>
        </w:tc>
        <w:tc>
          <w:tcPr>
            <w:tcW w:w="56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DE1A4E">
              <w:rPr>
                <w:rFonts w:eastAsiaTheme="minorEastAsia"/>
                <w:szCs w:val="21"/>
              </w:rPr>
              <w:t>韩</w:t>
            </w:r>
            <w:r w:rsidRPr="00DE1A4E">
              <w:rPr>
                <w:rFonts w:eastAsiaTheme="minorEastAsia"/>
                <w:szCs w:val="21"/>
              </w:rPr>
              <w:t xml:space="preserve">  </w:t>
            </w:r>
            <w:r w:rsidRPr="00DE1A4E">
              <w:rPr>
                <w:rFonts w:eastAsiaTheme="minorEastAsia"/>
                <w:szCs w:val="21"/>
              </w:rPr>
              <w:t>政</w:t>
            </w:r>
          </w:p>
        </w:tc>
        <w:tc>
          <w:tcPr>
            <w:tcW w:w="760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DE1A4E">
              <w:rPr>
                <w:rFonts w:eastAsiaTheme="minorEastAsia"/>
                <w:szCs w:val="21"/>
              </w:rPr>
              <w:t>技术部副经理</w:t>
            </w:r>
          </w:p>
        </w:tc>
        <w:tc>
          <w:tcPr>
            <w:tcW w:w="657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276" w:type="dxa"/>
            <w:vAlign w:val="center"/>
          </w:tcPr>
          <w:p w:rsidR="005A0D39" w:rsidRPr="005A0D39" w:rsidRDefault="0055778A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5A0D39" w:rsidRPr="005A0D39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5A0D39" w:rsidRPr="005A0D39">
              <w:rPr>
                <w:szCs w:val="22"/>
              </w:rPr>
              <w:t>对</w:t>
            </w:r>
            <w:r w:rsidR="00E377A7">
              <w:rPr>
                <w:szCs w:val="22"/>
              </w:rPr>
              <w:t>该项目</w:t>
            </w:r>
            <w:r w:rsidR="005A0D39" w:rsidRPr="005A0D39">
              <w:rPr>
                <w:szCs w:val="22"/>
              </w:rPr>
              <w:t>的贡献如下：</w:t>
            </w:r>
          </w:p>
          <w:p w:rsidR="00E377A7" w:rsidRPr="00DE1A4E" w:rsidRDefault="005A0D39" w:rsidP="001F5AF1">
            <w:pPr>
              <w:rPr>
                <w:rFonts w:eastAsiaTheme="minorEastAsia"/>
                <w:szCs w:val="21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E377A7" w:rsidRPr="00DE1A4E">
              <w:rPr>
                <w:rFonts w:eastAsiaTheme="minorEastAsia"/>
                <w:szCs w:val="21"/>
              </w:rPr>
              <w:t>参与</w:t>
            </w:r>
            <w:proofErr w:type="gramStart"/>
            <w:r w:rsidR="00E377A7" w:rsidRPr="00DE1A4E">
              <w:rPr>
                <w:rFonts w:eastAsiaTheme="minorEastAsia"/>
                <w:szCs w:val="21"/>
              </w:rPr>
              <w:t>艏吹计算</w:t>
            </w:r>
            <w:proofErr w:type="gramEnd"/>
            <w:r w:rsidR="00E377A7" w:rsidRPr="00DE1A4E">
              <w:rPr>
                <w:rFonts w:eastAsiaTheme="minorEastAsia"/>
                <w:szCs w:val="21"/>
              </w:rPr>
              <w:t>分析软件的开发工作；</w:t>
            </w:r>
          </w:p>
          <w:p w:rsidR="00E377A7" w:rsidRPr="00DE1A4E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</w:t>
            </w:r>
            <w:proofErr w:type="gramStart"/>
            <w:r w:rsidRPr="00DE1A4E">
              <w:rPr>
                <w:rFonts w:eastAsiaTheme="minorEastAsia"/>
                <w:szCs w:val="21"/>
              </w:rPr>
              <w:t>自清理</w:t>
            </w:r>
            <w:proofErr w:type="gramEnd"/>
            <w:r w:rsidRPr="00DE1A4E">
              <w:rPr>
                <w:rFonts w:eastAsiaTheme="minorEastAsia"/>
                <w:szCs w:val="21"/>
              </w:rPr>
              <w:t>呼吸阀、摊铺船等艏吹辅助设备的研发工作；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参与成果转化应用；</w:t>
            </w:r>
          </w:p>
          <w:p w:rsidR="00E377A7" w:rsidRPr="00DE1A4E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参与技术报告、工作报告等的撰写工作。</w:t>
            </w:r>
          </w:p>
          <w:p w:rsidR="005A0D39" w:rsidRPr="001F5AF1" w:rsidRDefault="005A0D39" w:rsidP="00815D2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9F6BB7">
              <w:rPr>
                <w:rFonts w:hint="eastAsia"/>
                <w:color w:val="000000" w:themeColor="text1"/>
                <w:szCs w:val="22"/>
              </w:rPr>
              <w:t>3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9F6BB7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8</w:t>
            </w:r>
          </w:p>
        </w:tc>
        <w:tc>
          <w:tcPr>
            <w:tcW w:w="564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39424C">
              <w:rPr>
                <w:rFonts w:eastAsiaTheme="minorEastAsia"/>
                <w:szCs w:val="21"/>
                <w:lang w:val="zh-CN"/>
              </w:rPr>
              <w:t>王费新</w:t>
            </w:r>
          </w:p>
        </w:tc>
        <w:tc>
          <w:tcPr>
            <w:tcW w:w="760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技术部副经理</w:t>
            </w:r>
          </w:p>
        </w:tc>
        <w:tc>
          <w:tcPr>
            <w:tcW w:w="657" w:type="dxa"/>
            <w:vAlign w:val="center"/>
          </w:tcPr>
          <w:p w:rsidR="005A0D39" w:rsidRPr="00E749F9" w:rsidRDefault="00E749F9" w:rsidP="005A0D39">
            <w:pPr>
              <w:ind w:left="-30"/>
              <w:jc w:val="center"/>
              <w:rPr>
                <w:color w:val="FF0000"/>
                <w:szCs w:val="22"/>
              </w:rPr>
            </w:pPr>
            <w:r w:rsidRPr="00CB35AB">
              <w:rPr>
                <w:szCs w:val="21"/>
              </w:rPr>
              <w:t>高级</w:t>
            </w:r>
            <w:r w:rsidR="005A0D39" w:rsidRPr="00CB35AB">
              <w:rPr>
                <w:szCs w:val="21"/>
              </w:rPr>
              <w:t>工</w:t>
            </w:r>
            <w:r w:rsidR="00735B81" w:rsidRPr="00CB35AB">
              <w:rPr>
                <w:szCs w:val="21"/>
              </w:rPr>
              <w:t>程</w:t>
            </w:r>
            <w:r w:rsidR="005A0D39" w:rsidRPr="00CB35AB">
              <w:rPr>
                <w:szCs w:val="21"/>
              </w:rPr>
              <w:t>师</w:t>
            </w:r>
          </w:p>
        </w:tc>
        <w:tc>
          <w:tcPr>
            <w:tcW w:w="1134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中交疏浚技术装备国家工程研究中心有限公司</w:t>
            </w:r>
          </w:p>
        </w:tc>
        <w:tc>
          <w:tcPr>
            <w:tcW w:w="1276" w:type="dxa"/>
            <w:vAlign w:val="center"/>
          </w:tcPr>
          <w:p w:rsidR="005A0D39" w:rsidRPr="005A0D39" w:rsidRDefault="0055778A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中交疏浚技术装备国家工程研究中心有限公司</w:t>
            </w:r>
          </w:p>
        </w:tc>
        <w:tc>
          <w:tcPr>
            <w:tcW w:w="5117" w:type="dxa"/>
            <w:vAlign w:val="center"/>
          </w:tcPr>
          <w:p w:rsidR="000E5F81" w:rsidRPr="005A0D39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E5F81" w:rsidRPr="005A0D39">
              <w:rPr>
                <w:szCs w:val="22"/>
              </w:rPr>
              <w:t>对</w:t>
            </w:r>
            <w:r w:rsidR="000E5F81">
              <w:rPr>
                <w:szCs w:val="22"/>
              </w:rPr>
              <w:t>该项目</w:t>
            </w:r>
            <w:r w:rsidR="000E5F81" w:rsidRPr="005A0D39">
              <w:rPr>
                <w:szCs w:val="22"/>
              </w:rPr>
              <w:t>的贡献如下：</w:t>
            </w:r>
          </w:p>
          <w:p w:rsidR="000E5F81" w:rsidRDefault="000E5F81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FD3D91">
              <w:rPr>
                <w:rFonts w:eastAsiaTheme="minorEastAsia" w:hint="eastAsia"/>
                <w:szCs w:val="21"/>
              </w:rPr>
              <w:t>参与</w:t>
            </w:r>
            <w:r w:rsidR="00FD3D91">
              <w:rPr>
                <w:rFonts w:eastAsiaTheme="minorEastAsia"/>
                <w:szCs w:val="21"/>
              </w:rPr>
              <w:t>建立</w:t>
            </w:r>
            <w:proofErr w:type="gramStart"/>
            <w:r w:rsidRPr="0039424C">
              <w:rPr>
                <w:rFonts w:eastAsiaTheme="minorEastAsia"/>
                <w:szCs w:val="21"/>
              </w:rPr>
              <w:t>艏</w:t>
            </w:r>
            <w:proofErr w:type="gramEnd"/>
            <w:r w:rsidRPr="0039424C">
              <w:rPr>
                <w:rFonts w:eastAsiaTheme="minorEastAsia"/>
                <w:szCs w:val="21"/>
              </w:rPr>
              <w:t>吹工效、艏喷轨迹计算模型；</w:t>
            </w:r>
          </w:p>
          <w:p w:rsidR="000E5F81" w:rsidRDefault="00815D23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 w:rsidR="000E5F81">
              <w:rPr>
                <w:rFonts w:eastAsiaTheme="minorEastAsia" w:hint="eastAsia"/>
                <w:szCs w:val="21"/>
              </w:rPr>
              <w:t>、</w:t>
            </w:r>
            <w:r w:rsidR="000E5F81" w:rsidRPr="0039424C">
              <w:rPr>
                <w:rFonts w:eastAsiaTheme="minorEastAsia"/>
                <w:szCs w:val="21"/>
              </w:rPr>
              <w:t>参与成果转化应用等工作；</w:t>
            </w:r>
          </w:p>
          <w:p w:rsidR="005A0D39" w:rsidRDefault="000219C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 w:rsidR="000E5F81">
              <w:rPr>
                <w:rFonts w:eastAsiaTheme="minorEastAsia" w:hint="eastAsia"/>
                <w:szCs w:val="21"/>
              </w:rPr>
              <w:t>、</w:t>
            </w:r>
            <w:r w:rsidR="000E5F81" w:rsidRPr="0039424C">
              <w:rPr>
                <w:rFonts w:eastAsiaTheme="minorEastAsia"/>
                <w:szCs w:val="21"/>
              </w:rPr>
              <w:t>参与成果研究总结提炼与撰写。</w:t>
            </w:r>
          </w:p>
          <w:p w:rsidR="000E5F81" w:rsidRPr="001F5AF1" w:rsidRDefault="000E5F81" w:rsidP="00815D23">
            <w:pPr>
              <w:rPr>
                <w:rFonts w:eastAsiaTheme="minorEastAsia"/>
                <w:color w:val="000000" w:themeColor="text1"/>
                <w:szCs w:val="21"/>
              </w:rPr>
            </w:pPr>
            <w:r w:rsidRPr="001F5AF1">
              <w:rPr>
                <w:color w:val="000000" w:themeColor="text1"/>
                <w:szCs w:val="22"/>
              </w:rPr>
              <w:t>对该项目的创新点</w:t>
            </w:r>
            <w:r w:rsidRPr="001F5AF1">
              <w:rPr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9</w:t>
            </w:r>
          </w:p>
        </w:tc>
        <w:tc>
          <w:tcPr>
            <w:tcW w:w="564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4B3C7A">
              <w:rPr>
                <w:rFonts w:eastAsiaTheme="minorEastAsia"/>
                <w:szCs w:val="21"/>
                <w:lang w:val="zh-CN"/>
              </w:rPr>
              <w:t>钱文博</w:t>
            </w:r>
          </w:p>
        </w:tc>
        <w:tc>
          <w:tcPr>
            <w:tcW w:w="760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4B3C7A">
              <w:rPr>
                <w:rFonts w:eastAsiaTheme="minorEastAsia"/>
                <w:szCs w:val="21"/>
              </w:rPr>
              <w:t>转型</w:t>
            </w:r>
            <w:r w:rsidR="009F6BB7">
              <w:rPr>
                <w:rFonts w:eastAsiaTheme="minorEastAsia" w:hint="eastAsia"/>
                <w:szCs w:val="21"/>
              </w:rPr>
              <w:t>业务</w:t>
            </w:r>
            <w:r w:rsidRPr="004B3C7A">
              <w:rPr>
                <w:rFonts w:eastAsiaTheme="minorEastAsia"/>
                <w:szCs w:val="21"/>
              </w:rPr>
              <w:t>部经理</w:t>
            </w:r>
          </w:p>
        </w:tc>
        <w:tc>
          <w:tcPr>
            <w:tcW w:w="657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高级工程师</w:t>
            </w:r>
          </w:p>
        </w:tc>
        <w:tc>
          <w:tcPr>
            <w:tcW w:w="1134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276" w:type="dxa"/>
            <w:vAlign w:val="center"/>
          </w:tcPr>
          <w:p w:rsidR="005A0D39" w:rsidRPr="005A0D39" w:rsidRDefault="0055778A" w:rsidP="005A0D39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5117" w:type="dxa"/>
            <w:vAlign w:val="center"/>
          </w:tcPr>
          <w:p w:rsidR="000219C7" w:rsidRDefault="009914D4" w:rsidP="001F5AF1">
            <w:pPr>
              <w:tabs>
                <w:tab w:val="num" w:pos="876"/>
              </w:tabs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219C7" w:rsidRPr="005A0D39">
              <w:rPr>
                <w:szCs w:val="22"/>
              </w:rPr>
              <w:t>对</w:t>
            </w:r>
            <w:r w:rsidR="000219C7">
              <w:rPr>
                <w:szCs w:val="22"/>
              </w:rPr>
              <w:t>该项目</w:t>
            </w:r>
            <w:r w:rsidR="000219C7" w:rsidRPr="005A0D39">
              <w:rPr>
                <w:szCs w:val="22"/>
              </w:rPr>
              <w:t>的贡献如下：</w:t>
            </w:r>
          </w:p>
          <w:p w:rsidR="000E5F81" w:rsidRPr="004B3C7A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参与浮管及锚定受力计算公式创建工作；</w:t>
            </w:r>
          </w:p>
          <w:p w:rsidR="000E5F81" w:rsidRPr="004B3C7A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</w:t>
            </w:r>
            <w:proofErr w:type="gramStart"/>
            <w:r w:rsidRPr="004B3C7A">
              <w:rPr>
                <w:rFonts w:eastAsiaTheme="minorEastAsia"/>
                <w:szCs w:val="21"/>
              </w:rPr>
              <w:t>自清理</w:t>
            </w:r>
            <w:proofErr w:type="gramEnd"/>
            <w:r w:rsidRPr="004B3C7A">
              <w:rPr>
                <w:rFonts w:eastAsiaTheme="minorEastAsia"/>
                <w:szCs w:val="21"/>
              </w:rPr>
              <w:t>呼吸阀的研发工作；</w:t>
            </w:r>
          </w:p>
          <w:p w:rsidR="000E5F81" w:rsidRPr="0011068D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参与成果转化应用和实船测试验证等技术工作。</w:t>
            </w:r>
          </w:p>
          <w:p w:rsidR="005A0D39" w:rsidRPr="001F5AF1" w:rsidRDefault="005A0D39" w:rsidP="007F18A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FD3D91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7A7476">
        <w:trPr>
          <w:trHeight w:val="450"/>
          <w:jc w:val="center"/>
        </w:trPr>
        <w:tc>
          <w:tcPr>
            <w:tcW w:w="45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10</w:t>
            </w:r>
          </w:p>
        </w:tc>
        <w:tc>
          <w:tcPr>
            <w:tcW w:w="564" w:type="dxa"/>
            <w:vAlign w:val="center"/>
          </w:tcPr>
          <w:p w:rsidR="005A0D39" w:rsidRPr="005A0D39" w:rsidRDefault="009F6BB7" w:rsidP="001B37A2">
            <w:pPr>
              <w:ind w:left="-30"/>
              <w:jc w:val="center"/>
              <w:rPr>
                <w:szCs w:val="22"/>
              </w:rPr>
            </w:pPr>
            <w:r>
              <w:rPr>
                <w:szCs w:val="22"/>
              </w:rPr>
              <w:t>李铭志</w:t>
            </w:r>
          </w:p>
        </w:tc>
        <w:tc>
          <w:tcPr>
            <w:tcW w:w="760" w:type="dxa"/>
            <w:vAlign w:val="center"/>
          </w:tcPr>
          <w:p w:rsidR="005A0D39" w:rsidRPr="005A0D39" w:rsidRDefault="009F6BB7" w:rsidP="001B37A2">
            <w:pPr>
              <w:ind w:left="-30"/>
              <w:jc w:val="center"/>
              <w:rPr>
                <w:szCs w:val="22"/>
              </w:rPr>
            </w:pPr>
            <w:r>
              <w:rPr>
                <w:szCs w:val="22"/>
              </w:rPr>
              <w:t>无</w:t>
            </w:r>
          </w:p>
        </w:tc>
        <w:tc>
          <w:tcPr>
            <w:tcW w:w="657" w:type="dxa"/>
            <w:vAlign w:val="center"/>
          </w:tcPr>
          <w:p w:rsidR="001B37A2" w:rsidRDefault="000E5F81" w:rsidP="001B37A2">
            <w:pPr>
              <w:ind w:left="-30"/>
              <w:jc w:val="center"/>
              <w:rPr>
                <w:szCs w:val="21"/>
              </w:rPr>
            </w:pPr>
            <w:r w:rsidRPr="005A0D39">
              <w:rPr>
                <w:szCs w:val="21"/>
              </w:rPr>
              <w:t>工</w:t>
            </w:r>
          </w:p>
          <w:p w:rsidR="001B37A2" w:rsidRDefault="000E5F81" w:rsidP="001B37A2">
            <w:pPr>
              <w:ind w:left="-30"/>
              <w:jc w:val="center"/>
              <w:rPr>
                <w:szCs w:val="21"/>
              </w:rPr>
            </w:pPr>
            <w:r w:rsidRPr="005A0D39">
              <w:rPr>
                <w:szCs w:val="21"/>
              </w:rPr>
              <w:t>程</w:t>
            </w:r>
          </w:p>
          <w:p w:rsidR="005A0D39" w:rsidRPr="005A0D39" w:rsidRDefault="000E5F81" w:rsidP="001B37A2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师</w:t>
            </w:r>
          </w:p>
        </w:tc>
        <w:tc>
          <w:tcPr>
            <w:tcW w:w="1134" w:type="dxa"/>
            <w:vAlign w:val="center"/>
          </w:tcPr>
          <w:p w:rsidR="005A0D39" w:rsidRPr="005A0D39" w:rsidRDefault="001B37A2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pacing w:val="-20"/>
                <w:szCs w:val="21"/>
                <w:lang w:val="zh-CN"/>
              </w:rPr>
              <w:t>上海</w:t>
            </w:r>
            <w:r>
              <w:rPr>
                <w:rFonts w:eastAsiaTheme="minorEastAsia"/>
                <w:spacing w:val="-20"/>
                <w:szCs w:val="21"/>
                <w:lang w:val="zh-CN"/>
              </w:rPr>
              <w:t>交通大学</w:t>
            </w:r>
          </w:p>
        </w:tc>
        <w:tc>
          <w:tcPr>
            <w:tcW w:w="1276" w:type="dxa"/>
            <w:vAlign w:val="center"/>
          </w:tcPr>
          <w:p w:rsidR="005A0D39" w:rsidRPr="005A0D39" w:rsidRDefault="001B37A2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</w:rPr>
              <w:t>上海</w:t>
            </w:r>
            <w:r>
              <w:t>交通大学</w:t>
            </w:r>
          </w:p>
        </w:tc>
        <w:tc>
          <w:tcPr>
            <w:tcW w:w="5117" w:type="dxa"/>
            <w:vAlign w:val="center"/>
          </w:tcPr>
          <w:p w:rsidR="000219C7" w:rsidRPr="000219C7" w:rsidRDefault="009914D4" w:rsidP="000219C7">
            <w:pPr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219C7" w:rsidRPr="000219C7">
              <w:rPr>
                <w:szCs w:val="22"/>
              </w:rPr>
              <w:t>对该项目的贡献如下：</w:t>
            </w:r>
          </w:p>
          <w:p w:rsidR="00F065D0" w:rsidRPr="00F065D0" w:rsidRDefault="00F065D0" w:rsidP="00F065D0">
            <w:pPr>
              <w:pStyle w:val="a7"/>
              <w:numPr>
                <w:ilvl w:val="0"/>
                <w:numId w:val="4"/>
              </w:numPr>
              <w:ind w:firstLineChars="0"/>
              <w:rPr>
                <w:szCs w:val="22"/>
              </w:rPr>
            </w:pPr>
            <w:r w:rsidRPr="00F065D0">
              <w:rPr>
                <w:rFonts w:hint="eastAsia"/>
                <w:szCs w:val="22"/>
              </w:rPr>
              <w:t>主持研发挖泥船泥沙输送系统优化分析系列软件；</w:t>
            </w:r>
          </w:p>
          <w:p w:rsidR="00744423" w:rsidRPr="00744423" w:rsidRDefault="00744423" w:rsidP="0074442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065D0">
              <w:rPr>
                <w:rFonts w:hint="eastAsia"/>
                <w:szCs w:val="22"/>
              </w:rPr>
              <w:t>参与建立</w:t>
            </w:r>
            <w:r w:rsidRPr="00744423">
              <w:rPr>
                <w:rFonts w:hint="eastAsia"/>
                <w:szCs w:val="22"/>
              </w:rPr>
              <w:t>多粒径级配浆体管道输送数值计算模型；</w:t>
            </w:r>
          </w:p>
          <w:p w:rsidR="00744423" w:rsidRDefault="00744423" w:rsidP="00F065D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Pr="00744423">
              <w:rPr>
                <w:rFonts w:hint="eastAsia"/>
                <w:szCs w:val="22"/>
              </w:rPr>
              <w:t>参与成果转化应用和实船测试验证等技术工作。</w:t>
            </w:r>
          </w:p>
          <w:p w:rsidR="000E5F81" w:rsidRPr="001F5AF1" w:rsidRDefault="000E5F81" w:rsidP="0074442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对该项目的创新点</w:t>
            </w:r>
            <w:r w:rsidR="00744423">
              <w:rPr>
                <w:rFonts w:hint="eastAsia"/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</w:tbl>
    <w:p w:rsidR="00993AF6" w:rsidRPr="005A0D39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7A7476" w:rsidRDefault="007A747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D512B0" w:rsidRDefault="00D512B0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9914D4" w:rsidRDefault="009914D4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5F39FE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八、</w:t>
      </w:r>
      <w:r w:rsidR="005F39FE">
        <w:rPr>
          <w:rFonts w:ascii="宋体" w:hAnsi="宋体" w:hint="eastAsia"/>
          <w:b/>
          <w:color w:val="000000"/>
          <w:sz w:val="24"/>
          <w:szCs w:val="32"/>
        </w:rPr>
        <w:t>主要完成单位及创新推广贡献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4"/>
        <w:gridCol w:w="6520"/>
      </w:tblGrid>
      <w:tr w:rsidR="000E5F81" w:rsidRPr="000E5F81" w:rsidTr="007A7476">
        <w:trPr>
          <w:trHeight w:val="363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序号</w:t>
            </w:r>
          </w:p>
        </w:tc>
        <w:tc>
          <w:tcPr>
            <w:tcW w:w="2694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主要完成单位</w:t>
            </w:r>
          </w:p>
        </w:tc>
        <w:tc>
          <w:tcPr>
            <w:tcW w:w="6520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对</w:t>
            </w:r>
            <w:r w:rsidR="00BA4483">
              <w:rPr>
                <w:szCs w:val="22"/>
              </w:rPr>
              <w:t>该项目</w:t>
            </w:r>
            <w:r w:rsidRPr="000E5F81">
              <w:rPr>
                <w:szCs w:val="22"/>
              </w:rPr>
              <w:t>科技创新和推广应用情况的贡献</w:t>
            </w:r>
          </w:p>
        </w:tc>
      </w:tr>
      <w:tr w:rsidR="000E5F81" w:rsidRPr="000E5F81" w:rsidTr="007A7476">
        <w:trPr>
          <w:trHeight w:val="330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2"/>
              </w:rPr>
              <w:t>中交上海航道局有限公司</w:t>
            </w:r>
          </w:p>
        </w:tc>
        <w:tc>
          <w:tcPr>
            <w:tcW w:w="6520" w:type="dxa"/>
          </w:tcPr>
          <w:p w:rsidR="000E5F81" w:rsidRPr="000E5F81" w:rsidRDefault="000E5F81" w:rsidP="000E5F81">
            <w:pPr>
              <w:pStyle w:val="a8"/>
              <w:spacing w:line="240" w:lineRule="auto"/>
              <w:ind w:firstLine="420"/>
              <w:rPr>
                <w:rFonts w:ascii="Times New Roman"/>
                <w:sz w:val="21"/>
                <w:szCs w:val="21"/>
              </w:rPr>
            </w:pPr>
            <w:r w:rsidRPr="000E5F81">
              <w:rPr>
                <w:rFonts w:ascii="Times New Roman" w:hint="eastAsia"/>
                <w:sz w:val="21"/>
                <w:szCs w:val="21"/>
              </w:rPr>
              <w:t>项目牵头单位</w:t>
            </w:r>
            <w:r w:rsidR="009A3AFE">
              <w:rPr>
                <w:rFonts w:ascii="Times New Roman" w:hint="eastAsia"/>
                <w:sz w:val="21"/>
                <w:szCs w:val="21"/>
              </w:rPr>
              <w:t>，</w:t>
            </w:r>
            <w:r w:rsidRPr="000E5F81">
              <w:rPr>
                <w:rFonts w:ascii="Times New Roman"/>
                <w:sz w:val="21"/>
                <w:szCs w:val="21"/>
              </w:rPr>
              <w:t>通过组织</w:t>
            </w:r>
            <w:r w:rsidR="003377ED">
              <w:rPr>
                <w:rFonts w:ascii="Times New Roman" w:hint="eastAsia"/>
                <w:sz w:val="21"/>
                <w:szCs w:val="21"/>
              </w:rPr>
              <w:t>、</w:t>
            </w:r>
            <w:r w:rsidR="003377ED">
              <w:rPr>
                <w:rFonts w:ascii="Times New Roman"/>
                <w:sz w:val="21"/>
                <w:szCs w:val="21"/>
              </w:rPr>
              <w:t>整合各参研单位</w:t>
            </w:r>
            <w:r w:rsidRPr="000E5F81">
              <w:rPr>
                <w:rFonts w:ascii="Times New Roman"/>
                <w:sz w:val="21"/>
                <w:szCs w:val="21"/>
              </w:rPr>
              <w:t>研发资源，采用理论研究、数值模拟</w:t>
            </w:r>
            <w:r w:rsidR="00E749F9">
              <w:rPr>
                <w:rFonts w:ascii="Times New Roman"/>
                <w:sz w:val="21"/>
                <w:szCs w:val="21"/>
              </w:rPr>
              <w:t>、</w:t>
            </w:r>
            <w:r w:rsidRPr="000E5F81">
              <w:rPr>
                <w:rFonts w:ascii="Times New Roman"/>
                <w:sz w:val="21"/>
                <w:szCs w:val="21"/>
              </w:rPr>
              <w:t>现场测试相结合的方法，系统研究了大型</w:t>
            </w:r>
            <w:proofErr w:type="gramStart"/>
            <w:r w:rsidRPr="000E5F81">
              <w:rPr>
                <w:rFonts w:ascii="Times New Roman"/>
                <w:sz w:val="21"/>
                <w:szCs w:val="21"/>
              </w:rPr>
              <w:t>耙吸船艏吹艏喷关键</w:t>
            </w:r>
            <w:proofErr w:type="gramEnd"/>
            <w:r w:rsidRPr="000E5F81">
              <w:rPr>
                <w:rFonts w:ascii="Times New Roman"/>
                <w:sz w:val="21"/>
                <w:szCs w:val="21"/>
              </w:rPr>
              <w:t>技术。</w:t>
            </w:r>
            <w:r>
              <w:rPr>
                <w:rFonts w:ascii="Times New Roman" w:hint="eastAsia"/>
                <w:sz w:val="21"/>
                <w:szCs w:val="21"/>
              </w:rPr>
              <w:t>主要贡献有</w:t>
            </w:r>
            <w:r w:rsidRPr="000E5F81">
              <w:rPr>
                <w:rFonts w:ascii="Times New Roman" w:hint="eastAsia"/>
                <w:sz w:val="21"/>
                <w:szCs w:val="21"/>
              </w:rPr>
              <w:t>：</w:t>
            </w:r>
          </w:p>
          <w:p w:rsidR="000E5F81" w:rsidRPr="00BA4483" w:rsidRDefault="00BA4483" w:rsidP="00BA4483">
            <w:pPr>
              <w:rPr>
                <w:szCs w:val="21"/>
              </w:rPr>
            </w:pPr>
            <w:r w:rsidRPr="00BA4483">
              <w:rPr>
                <w:szCs w:val="21"/>
              </w:rPr>
              <w:t>1</w:t>
            </w:r>
            <w:r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主持</w:t>
            </w:r>
            <w:r w:rsidR="003377ED">
              <w:rPr>
                <w:szCs w:val="21"/>
              </w:rPr>
              <w:t>项目方案</w:t>
            </w:r>
            <w:r w:rsidR="000E5F81" w:rsidRPr="00BA4483">
              <w:rPr>
                <w:szCs w:val="21"/>
              </w:rPr>
              <w:t>的制定及实施</w:t>
            </w:r>
            <w:r w:rsidR="003377ED">
              <w:rPr>
                <w:rFonts w:hint="eastAsia"/>
                <w:szCs w:val="21"/>
              </w:rPr>
              <w:t>；</w:t>
            </w:r>
          </w:p>
          <w:p w:rsidR="000E5F81" w:rsidRDefault="00BA4483" w:rsidP="00BA4483">
            <w:pPr>
              <w:rPr>
                <w:szCs w:val="21"/>
              </w:rPr>
            </w:pPr>
            <w:r w:rsidRPr="00BA4483">
              <w:rPr>
                <w:szCs w:val="21"/>
              </w:rPr>
              <w:t>2</w:t>
            </w:r>
            <w:r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组织</w:t>
            </w:r>
            <w:r w:rsidR="000E5F81" w:rsidRPr="00BA4483">
              <w:rPr>
                <w:szCs w:val="21"/>
              </w:rPr>
              <w:t>完成</w:t>
            </w:r>
            <w:r>
              <w:rPr>
                <w:szCs w:val="21"/>
              </w:rPr>
              <w:t>该项目</w:t>
            </w:r>
            <w:r w:rsidR="000E5F81" w:rsidRPr="00BA4483">
              <w:rPr>
                <w:szCs w:val="21"/>
              </w:rPr>
              <w:t>研究的主要内容；</w:t>
            </w:r>
          </w:p>
          <w:p w:rsidR="009A3AFE" w:rsidRPr="00BA4483" w:rsidRDefault="009A3AFE" w:rsidP="00BA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、主持</w:t>
            </w:r>
            <w:r>
              <w:rPr>
                <w:rFonts w:hint="eastAsia"/>
                <w:szCs w:val="22"/>
              </w:rPr>
              <w:t>全球协同施工管理平台设计方案。</w:t>
            </w:r>
          </w:p>
          <w:p w:rsidR="000E5F81" w:rsidRDefault="00354D0E" w:rsidP="002A2B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BA4483"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主持</w:t>
            </w:r>
            <w:r w:rsidR="000E5F81" w:rsidRPr="00BA4483">
              <w:rPr>
                <w:szCs w:val="21"/>
              </w:rPr>
              <w:t>项目技术成果提炼总结。</w:t>
            </w:r>
          </w:p>
          <w:p w:rsidR="00E13AE7" w:rsidRPr="000E5F81" w:rsidRDefault="00354D0E" w:rsidP="002A2B21">
            <w:pPr>
              <w:rPr>
                <w:szCs w:val="22"/>
              </w:rPr>
            </w:pPr>
            <w:r>
              <w:rPr>
                <w:rFonts w:hint="eastAsia"/>
              </w:rPr>
              <w:t>5</w:t>
            </w:r>
            <w:r w:rsidR="00E13AE7">
              <w:rPr>
                <w:rFonts w:hint="eastAsia"/>
              </w:rPr>
              <w:t>、参与项目全面推广应用。</w:t>
            </w:r>
          </w:p>
        </w:tc>
      </w:tr>
      <w:tr w:rsidR="000E5F81" w:rsidRPr="000E5F81" w:rsidTr="007A7476">
        <w:trPr>
          <w:trHeight w:val="279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0E5F81" w:rsidRPr="000E5F81" w:rsidRDefault="00BA4483" w:rsidP="000E5F81">
            <w:pPr>
              <w:ind w:left="-30"/>
              <w:jc w:val="center"/>
              <w:rPr>
                <w:szCs w:val="22"/>
              </w:rPr>
            </w:pPr>
            <w:r w:rsidRPr="00BA4483">
              <w:rPr>
                <w:rFonts w:hint="eastAsia"/>
                <w:szCs w:val="22"/>
              </w:rPr>
              <w:t>中港疏浚有限公司</w:t>
            </w:r>
          </w:p>
        </w:tc>
        <w:tc>
          <w:tcPr>
            <w:tcW w:w="6520" w:type="dxa"/>
          </w:tcPr>
          <w:p w:rsidR="000E5F81" w:rsidRDefault="000E5F81" w:rsidP="000E5F81">
            <w:pPr>
              <w:ind w:left="-30"/>
              <w:rPr>
                <w:szCs w:val="22"/>
              </w:rPr>
            </w:pPr>
            <w:r w:rsidRPr="000E5F81">
              <w:rPr>
                <w:szCs w:val="22"/>
              </w:rPr>
              <w:t></w:t>
            </w:r>
            <w:r w:rsidRPr="000E5F81">
              <w:rPr>
                <w:szCs w:val="22"/>
              </w:rPr>
              <w:tab/>
            </w:r>
            <w:r w:rsidRPr="000E5F81">
              <w:rPr>
                <w:rFonts w:hint="eastAsia"/>
                <w:szCs w:val="22"/>
              </w:rPr>
              <w:t>项目</w:t>
            </w:r>
            <w:r w:rsidR="00BA4483">
              <w:rPr>
                <w:rFonts w:hint="eastAsia"/>
                <w:szCs w:val="22"/>
              </w:rPr>
              <w:t>具体实施单位，依托自有</w:t>
            </w:r>
            <w:proofErr w:type="gramStart"/>
            <w:r w:rsidR="00BA4483">
              <w:rPr>
                <w:rFonts w:hint="eastAsia"/>
                <w:szCs w:val="22"/>
              </w:rPr>
              <w:t>大型耙吸挖泥船</w:t>
            </w:r>
            <w:proofErr w:type="gramEnd"/>
            <w:r w:rsidR="00BA4483">
              <w:rPr>
                <w:rFonts w:hint="eastAsia"/>
                <w:szCs w:val="22"/>
              </w:rPr>
              <w:t>吹填造陆工程，开展相关大型</w:t>
            </w:r>
            <w:proofErr w:type="gramStart"/>
            <w:r w:rsidR="00BA4483">
              <w:rPr>
                <w:rFonts w:hint="eastAsia"/>
                <w:szCs w:val="22"/>
              </w:rPr>
              <w:t>耙吸挖泥船艏吹</w:t>
            </w:r>
            <w:proofErr w:type="gramEnd"/>
            <w:r w:rsidR="00BA4483">
              <w:rPr>
                <w:rFonts w:hint="eastAsia"/>
                <w:szCs w:val="22"/>
              </w:rPr>
              <w:t>艏喷</w:t>
            </w:r>
            <w:r w:rsidR="00AF2993">
              <w:rPr>
                <w:rFonts w:hint="eastAsia"/>
                <w:szCs w:val="22"/>
              </w:rPr>
              <w:t>吹填装备</w:t>
            </w:r>
            <w:r w:rsidR="00BA4483">
              <w:rPr>
                <w:rFonts w:hint="eastAsia"/>
                <w:szCs w:val="22"/>
              </w:rPr>
              <w:t>和</w:t>
            </w:r>
            <w:r w:rsidR="00AF2993">
              <w:rPr>
                <w:rFonts w:hint="eastAsia"/>
                <w:szCs w:val="22"/>
              </w:rPr>
              <w:t>技术标准的</w:t>
            </w:r>
            <w:r w:rsidR="00BA4483">
              <w:rPr>
                <w:rFonts w:hint="eastAsia"/>
                <w:szCs w:val="22"/>
              </w:rPr>
              <w:t>研究，</w:t>
            </w:r>
            <w:r w:rsidRPr="000E5F81">
              <w:rPr>
                <w:rFonts w:hint="eastAsia"/>
                <w:szCs w:val="22"/>
              </w:rPr>
              <w:t>主要贡献有：</w:t>
            </w:r>
          </w:p>
          <w:p w:rsidR="000E5F81" w:rsidRPr="000E5F81" w:rsidRDefault="000E5F81" w:rsidP="000E5F8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rFonts w:hint="eastAsia"/>
                <w:szCs w:val="22"/>
              </w:rPr>
              <w:t>主持</w:t>
            </w:r>
            <w:r w:rsidR="00BA4483">
              <w:rPr>
                <w:rFonts w:hint="eastAsia"/>
                <w:szCs w:val="22"/>
              </w:rPr>
              <w:t>项目</w:t>
            </w:r>
            <w:r w:rsidRPr="000E5F81">
              <w:rPr>
                <w:rFonts w:hint="eastAsia"/>
                <w:szCs w:val="22"/>
              </w:rPr>
              <w:t>立项主要内容及</w:t>
            </w:r>
            <w:r w:rsidR="00AF2993">
              <w:rPr>
                <w:rFonts w:hint="eastAsia"/>
                <w:szCs w:val="22"/>
              </w:rPr>
              <w:t>技术路线</w:t>
            </w:r>
            <w:r w:rsidRPr="000E5F81">
              <w:rPr>
                <w:rFonts w:hint="eastAsia"/>
                <w:szCs w:val="22"/>
              </w:rPr>
              <w:t>；</w:t>
            </w:r>
          </w:p>
          <w:p w:rsidR="000E5F81" w:rsidRDefault="000E5F81" w:rsidP="000E5F8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AF2993">
              <w:rPr>
                <w:rFonts w:hint="eastAsia"/>
                <w:szCs w:val="22"/>
              </w:rPr>
              <w:t>承担</w:t>
            </w:r>
            <w:r w:rsidR="00BA4483">
              <w:rPr>
                <w:rFonts w:hint="eastAsia"/>
                <w:szCs w:val="22"/>
              </w:rPr>
              <w:t>该项目</w:t>
            </w:r>
            <w:r w:rsidRPr="000E5F81">
              <w:rPr>
                <w:rFonts w:hint="eastAsia"/>
                <w:szCs w:val="22"/>
              </w:rPr>
              <w:t>研究的主要内容；</w:t>
            </w:r>
          </w:p>
          <w:p w:rsidR="000E5F81" w:rsidRDefault="00E801F3" w:rsidP="00E801F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、建立全球协同施工管理平台。</w:t>
            </w:r>
          </w:p>
          <w:p w:rsidR="002A2B21" w:rsidRPr="000E5F81" w:rsidRDefault="002A2B21" w:rsidP="00E801F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、主持项目全面推广应用。</w:t>
            </w:r>
          </w:p>
        </w:tc>
      </w:tr>
      <w:tr w:rsidR="000E5F81" w:rsidRPr="000E5F81" w:rsidTr="007A7476">
        <w:trPr>
          <w:trHeight w:val="330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0E5F81" w:rsidRPr="000E5F81" w:rsidRDefault="00BA4483" w:rsidP="000E5F81">
            <w:pPr>
              <w:ind w:left="-30"/>
              <w:jc w:val="center"/>
              <w:rPr>
                <w:szCs w:val="22"/>
              </w:rPr>
            </w:pPr>
            <w:r w:rsidRPr="00BA4483">
              <w:rPr>
                <w:rFonts w:hint="eastAsia"/>
                <w:szCs w:val="22"/>
              </w:rPr>
              <w:t>中交疏浚技术装备国家工程研究中心有限公司</w:t>
            </w:r>
          </w:p>
        </w:tc>
        <w:tc>
          <w:tcPr>
            <w:tcW w:w="6520" w:type="dxa"/>
          </w:tcPr>
          <w:p w:rsidR="00BA4483" w:rsidRPr="00BA4483" w:rsidRDefault="009A3AFE" w:rsidP="00AF2993">
            <w:pPr>
              <w:ind w:left="-28" w:firstLineChars="200" w:firstLine="420"/>
              <w:rPr>
                <w:szCs w:val="22"/>
              </w:rPr>
            </w:pPr>
            <w:r>
              <w:rPr>
                <w:szCs w:val="22"/>
              </w:rPr>
              <w:t>项目</w:t>
            </w:r>
            <w:r w:rsidR="00AF2993">
              <w:rPr>
                <w:rFonts w:hint="eastAsia"/>
                <w:szCs w:val="22"/>
              </w:rPr>
              <w:t>主要</w:t>
            </w:r>
            <w:r w:rsidR="00AF2993">
              <w:rPr>
                <w:szCs w:val="22"/>
              </w:rPr>
              <w:t>参与单位</w:t>
            </w:r>
            <w:r w:rsidR="000E5F81" w:rsidRPr="000E5F81">
              <w:rPr>
                <w:szCs w:val="22"/>
              </w:rPr>
              <w:t>，</w:t>
            </w:r>
            <w:r w:rsidR="00E801F3">
              <w:rPr>
                <w:szCs w:val="22"/>
              </w:rPr>
              <w:t>利用</w:t>
            </w:r>
            <w:r w:rsidR="00E801F3">
              <w:rPr>
                <w:rFonts w:hint="eastAsia"/>
                <w:szCs w:val="22"/>
              </w:rPr>
              <w:t>资源</w:t>
            </w:r>
            <w:r w:rsidR="00E801F3">
              <w:rPr>
                <w:szCs w:val="22"/>
              </w:rPr>
              <w:t>优势</w:t>
            </w:r>
            <w:r w:rsidR="00AF2993">
              <w:rPr>
                <w:szCs w:val="22"/>
              </w:rPr>
              <w:t>完成了</w:t>
            </w:r>
            <w:r w:rsidR="00AF2993" w:rsidRPr="000E5F81">
              <w:rPr>
                <w:szCs w:val="22"/>
              </w:rPr>
              <w:t>大型</w:t>
            </w:r>
            <w:proofErr w:type="gramStart"/>
            <w:r w:rsidR="00AF2993" w:rsidRPr="000E5F81">
              <w:rPr>
                <w:szCs w:val="22"/>
              </w:rPr>
              <w:t>耙吸挖泥船</w:t>
            </w:r>
            <w:r w:rsidR="00AF2993">
              <w:rPr>
                <w:szCs w:val="22"/>
              </w:rPr>
              <w:t>艏吹艏</w:t>
            </w:r>
            <w:proofErr w:type="gramEnd"/>
            <w:r w:rsidR="00AF2993">
              <w:rPr>
                <w:szCs w:val="22"/>
              </w:rPr>
              <w:t>喷的</w:t>
            </w:r>
            <w:r w:rsidR="00AF2993">
              <w:rPr>
                <w:rFonts w:hint="eastAsia"/>
                <w:szCs w:val="22"/>
              </w:rPr>
              <w:t>吹填设备</w:t>
            </w:r>
            <w:r w:rsidR="00AF2993">
              <w:rPr>
                <w:szCs w:val="22"/>
              </w:rPr>
              <w:t>制造</w:t>
            </w:r>
            <w:r w:rsidR="00AF2993">
              <w:rPr>
                <w:rFonts w:hint="eastAsia"/>
                <w:szCs w:val="22"/>
              </w:rPr>
              <w:t>，参与</w:t>
            </w:r>
            <w:r w:rsidR="00AF2993">
              <w:rPr>
                <w:szCs w:val="22"/>
              </w:rPr>
              <w:t>了</w:t>
            </w:r>
            <w:r w:rsidR="00AF2993">
              <w:rPr>
                <w:rFonts w:hint="eastAsia"/>
                <w:szCs w:val="22"/>
              </w:rPr>
              <w:t>相关</w:t>
            </w:r>
            <w:r w:rsidR="00AF2993">
              <w:rPr>
                <w:szCs w:val="22"/>
              </w:rPr>
              <w:t>理论研究</w:t>
            </w:r>
            <w:r w:rsidR="000E5F81" w:rsidRPr="000E5F81">
              <w:rPr>
                <w:szCs w:val="22"/>
              </w:rPr>
              <w:t>工作</w:t>
            </w:r>
            <w:r w:rsidR="00BA4483">
              <w:rPr>
                <w:rFonts w:hint="eastAsia"/>
                <w:szCs w:val="22"/>
              </w:rPr>
              <w:t>，</w:t>
            </w:r>
            <w:r w:rsidR="00BA4483" w:rsidRPr="00BA4483">
              <w:rPr>
                <w:rFonts w:hint="eastAsia"/>
                <w:szCs w:val="22"/>
              </w:rPr>
              <w:t>主要贡献有：</w:t>
            </w:r>
          </w:p>
          <w:p w:rsidR="00BA4483" w:rsidRPr="00BA4483" w:rsidRDefault="00AF2993" w:rsidP="00BA448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BA4483">
              <w:rPr>
                <w:rFonts w:hint="eastAsia"/>
                <w:szCs w:val="22"/>
              </w:rPr>
              <w:t>、</w:t>
            </w:r>
            <w:r>
              <w:rPr>
                <w:rFonts w:hint="eastAsia"/>
                <w:szCs w:val="22"/>
              </w:rPr>
              <w:t>研制了</w:t>
            </w:r>
            <w:r w:rsidR="00BA4483" w:rsidRPr="00BA4483">
              <w:rPr>
                <w:rFonts w:hint="eastAsia"/>
                <w:szCs w:val="22"/>
              </w:rPr>
              <w:t>新型呼吸阀</w:t>
            </w:r>
            <w:r>
              <w:rPr>
                <w:rFonts w:hint="eastAsia"/>
                <w:szCs w:val="22"/>
              </w:rPr>
              <w:t>等吹填装备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801F3" w:rsidRDefault="00AF2993" w:rsidP="0054299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 w:rsidR="00BA4483">
              <w:rPr>
                <w:rFonts w:hint="eastAsia"/>
                <w:szCs w:val="22"/>
              </w:rPr>
              <w:t>、</w:t>
            </w:r>
            <w:r w:rsidR="00BA4483" w:rsidRPr="00BA4483">
              <w:rPr>
                <w:rFonts w:hint="eastAsia"/>
                <w:szCs w:val="22"/>
              </w:rPr>
              <w:t>参与</w:t>
            </w:r>
            <w:proofErr w:type="gramStart"/>
            <w:r>
              <w:rPr>
                <w:szCs w:val="22"/>
              </w:rPr>
              <w:t>艏吹施工</w:t>
            </w:r>
            <w:proofErr w:type="gramEnd"/>
            <w:r>
              <w:rPr>
                <w:szCs w:val="22"/>
              </w:rPr>
              <w:t>输送机理</w:t>
            </w:r>
            <w:r w:rsidRPr="00A459FF">
              <w:rPr>
                <w:szCs w:val="22"/>
              </w:rPr>
              <w:t>系统性研究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13AE7" w:rsidRPr="000E5F81" w:rsidRDefault="00E13AE7" w:rsidP="0054299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、参与项目推广应用。</w:t>
            </w:r>
          </w:p>
        </w:tc>
      </w:tr>
      <w:tr w:rsidR="00D307BA" w:rsidRPr="000E5F81" w:rsidTr="007A7476">
        <w:trPr>
          <w:trHeight w:val="330"/>
        </w:trPr>
        <w:tc>
          <w:tcPr>
            <w:tcW w:w="709" w:type="dxa"/>
            <w:vAlign w:val="center"/>
          </w:tcPr>
          <w:p w:rsidR="00D307BA" w:rsidRPr="000E5F81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307BA" w:rsidRPr="00BA4483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上海交通大学</w:t>
            </w:r>
          </w:p>
        </w:tc>
        <w:tc>
          <w:tcPr>
            <w:tcW w:w="6520" w:type="dxa"/>
          </w:tcPr>
          <w:p w:rsidR="00A459FF" w:rsidRDefault="009A3AFE" w:rsidP="00A459FF">
            <w:pPr>
              <w:shd w:val="clear" w:color="auto" w:fill="FFFFFF"/>
              <w:ind w:firstLineChars="200" w:firstLine="420"/>
              <w:rPr>
                <w:szCs w:val="22"/>
              </w:rPr>
            </w:pPr>
            <w:r>
              <w:rPr>
                <w:szCs w:val="22"/>
              </w:rPr>
              <w:t>项目</w:t>
            </w:r>
            <w:r w:rsidR="00045B92">
              <w:rPr>
                <w:szCs w:val="22"/>
              </w:rPr>
              <w:t>主要参与单位</w:t>
            </w:r>
            <w:r w:rsidR="00045B92">
              <w:rPr>
                <w:rFonts w:hint="eastAsia"/>
                <w:szCs w:val="22"/>
              </w:rPr>
              <w:t>，</w:t>
            </w:r>
            <w:r w:rsidR="00045B92">
              <w:rPr>
                <w:szCs w:val="22"/>
              </w:rPr>
              <w:t>利用</w:t>
            </w:r>
            <w:r w:rsidR="00E66667">
              <w:rPr>
                <w:szCs w:val="22"/>
              </w:rPr>
              <w:t>院校</w:t>
            </w:r>
            <w:r w:rsidR="00045B92">
              <w:rPr>
                <w:szCs w:val="22"/>
              </w:rPr>
              <w:t>人才</w:t>
            </w:r>
            <w:r w:rsidR="00045B92">
              <w:rPr>
                <w:rFonts w:hint="eastAsia"/>
                <w:szCs w:val="22"/>
              </w:rPr>
              <w:t>、</w:t>
            </w:r>
            <w:r w:rsidR="00045B92">
              <w:rPr>
                <w:szCs w:val="22"/>
              </w:rPr>
              <w:t>国家重点实验室等优势</w:t>
            </w:r>
            <w:r w:rsidR="00A459FF">
              <w:rPr>
                <w:szCs w:val="22"/>
              </w:rPr>
              <w:t>参与完成了多项</w:t>
            </w:r>
            <w:r w:rsidR="00A459FF" w:rsidRPr="000E5F81">
              <w:rPr>
                <w:szCs w:val="22"/>
              </w:rPr>
              <w:t>大型</w:t>
            </w:r>
            <w:proofErr w:type="gramStart"/>
            <w:r w:rsidR="00A459FF" w:rsidRPr="000E5F81">
              <w:rPr>
                <w:szCs w:val="22"/>
              </w:rPr>
              <w:t>耙吸挖泥船</w:t>
            </w:r>
            <w:r w:rsidR="00AF2993">
              <w:rPr>
                <w:szCs w:val="22"/>
              </w:rPr>
              <w:t>艏吹艏</w:t>
            </w:r>
            <w:proofErr w:type="gramEnd"/>
            <w:r w:rsidR="00AF2993">
              <w:rPr>
                <w:szCs w:val="22"/>
              </w:rPr>
              <w:t>喷的</w:t>
            </w:r>
            <w:r w:rsidR="00A459FF">
              <w:rPr>
                <w:szCs w:val="22"/>
              </w:rPr>
              <w:t>理论研究</w:t>
            </w:r>
            <w:r w:rsidR="00A459FF" w:rsidRPr="000E5F81">
              <w:rPr>
                <w:szCs w:val="22"/>
              </w:rPr>
              <w:t>工作</w:t>
            </w:r>
            <w:r w:rsidR="00A459FF">
              <w:rPr>
                <w:rFonts w:hint="eastAsia"/>
                <w:szCs w:val="22"/>
              </w:rPr>
              <w:t>，</w:t>
            </w:r>
            <w:r w:rsidR="00A459FF" w:rsidRPr="00BA4483">
              <w:rPr>
                <w:rFonts w:hint="eastAsia"/>
                <w:szCs w:val="22"/>
              </w:rPr>
              <w:t>主要贡献有：</w:t>
            </w:r>
          </w:p>
          <w:p w:rsidR="00A459FF" w:rsidRPr="00A459FF" w:rsidRDefault="00A459FF" w:rsidP="00E801F3">
            <w:pPr>
              <w:shd w:val="clear" w:color="auto" w:fill="FFFFFF"/>
              <w:rPr>
                <w:szCs w:val="22"/>
              </w:rPr>
            </w:pPr>
            <w:r w:rsidRPr="000E5F81">
              <w:rPr>
                <w:szCs w:val="22"/>
              </w:rPr>
              <w:t>1</w:t>
            </w:r>
            <w:r w:rsidRPr="000E5F81">
              <w:rPr>
                <w:szCs w:val="22"/>
              </w:rPr>
              <w:t>、</w:t>
            </w:r>
            <w:r w:rsidRPr="00A459FF">
              <w:rPr>
                <w:szCs w:val="22"/>
              </w:rPr>
              <w:t>对</w:t>
            </w:r>
            <w:proofErr w:type="gramStart"/>
            <w:r w:rsidRPr="00A459FF">
              <w:rPr>
                <w:szCs w:val="22"/>
              </w:rPr>
              <w:t>艏吹施工</w:t>
            </w:r>
            <w:proofErr w:type="gramEnd"/>
            <w:r w:rsidRPr="00A459FF">
              <w:rPr>
                <w:szCs w:val="22"/>
              </w:rPr>
              <w:t>输送机理进行了系统性研究，</w:t>
            </w:r>
            <w:r w:rsidR="00E801F3">
              <w:rPr>
                <w:szCs w:val="22"/>
              </w:rPr>
              <w:t>提出</w:t>
            </w:r>
            <w:r w:rsidRPr="00A459FF">
              <w:rPr>
                <w:szCs w:val="22"/>
              </w:rPr>
              <w:t>艏喷轨迹、艏吹效率计算模型、浮管及锚定受力计算公式等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801F3" w:rsidRDefault="00A459FF" w:rsidP="00E801F3">
            <w:pPr>
              <w:shd w:val="clear" w:color="auto" w:fill="FFFFFF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szCs w:val="22"/>
              </w:rPr>
              <w:t>采用数值模拟</w:t>
            </w:r>
            <w:r w:rsidR="00E801F3" w:rsidRPr="00A459FF">
              <w:rPr>
                <w:szCs w:val="22"/>
              </w:rPr>
              <w:t>验证</w:t>
            </w:r>
            <w:r w:rsidR="00E801F3">
              <w:rPr>
                <w:szCs w:val="22"/>
              </w:rPr>
              <w:t>了</w:t>
            </w:r>
            <w:proofErr w:type="gramStart"/>
            <w:r w:rsidRPr="00A459FF">
              <w:rPr>
                <w:szCs w:val="22"/>
              </w:rPr>
              <w:t>艏</w:t>
            </w:r>
            <w:proofErr w:type="gramEnd"/>
            <w:r w:rsidRPr="00A459FF">
              <w:rPr>
                <w:szCs w:val="22"/>
              </w:rPr>
              <w:t>喷效果，解决了艏喷控制点</w:t>
            </w:r>
            <w:r w:rsidR="00E801F3">
              <w:rPr>
                <w:rFonts w:hint="eastAsia"/>
                <w:szCs w:val="22"/>
              </w:rPr>
              <w:t>布设</w:t>
            </w:r>
            <w:r w:rsidR="00E801F3">
              <w:rPr>
                <w:szCs w:val="22"/>
              </w:rPr>
              <w:t>问题，提高了</w:t>
            </w:r>
            <w:proofErr w:type="gramStart"/>
            <w:r w:rsidR="00E801F3">
              <w:rPr>
                <w:szCs w:val="22"/>
              </w:rPr>
              <w:t>耙吸船</w:t>
            </w:r>
            <w:proofErr w:type="gramEnd"/>
            <w:r w:rsidR="00E801F3">
              <w:rPr>
                <w:szCs w:val="22"/>
              </w:rPr>
              <w:t>艏喷作业精度</w:t>
            </w:r>
            <w:r w:rsidR="00E801F3">
              <w:rPr>
                <w:rFonts w:hint="eastAsia"/>
                <w:szCs w:val="22"/>
              </w:rPr>
              <w:t>。</w:t>
            </w:r>
            <w:r w:rsidR="00E801F3" w:rsidRPr="00BA4483">
              <w:rPr>
                <w:szCs w:val="22"/>
              </w:rPr>
              <w:t xml:space="preserve"> </w:t>
            </w:r>
          </w:p>
          <w:p w:rsidR="00E13AE7" w:rsidRPr="00BA4483" w:rsidRDefault="00E13AE7" w:rsidP="009A3AFE">
            <w:pPr>
              <w:shd w:val="clear" w:color="auto" w:fill="FFFFFF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="009A3AFE">
              <w:rPr>
                <w:rFonts w:hint="eastAsia"/>
                <w:szCs w:val="22"/>
              </w:rPr>
              <w:t>利用现场实测数据比对分析，优化模型</w:t>
            </w:r>
            <w:r>
              <w:rPr>
                <w:rFonts w:hint="eastAsia"/>
                <w:szCs w:val="22"/>
              </w:rPr>
              <w:t>。</w:t>
            </w:r>
          </w:p>
        </w:tc>
      </w:tr>
      <w:tr w:rsidR="00D307BA" w:rsidRPr="000E5F81" w:rsidTr="007A7476">
        <w:trPr>
          <w:trHeight w:val="330"/>
        </w:trPr>
        <w:tc>
          <w:tcPr>
            <w:tcW w:w="709" w:type="dxa"/>
            <w:vAlign w:val="center"/>
          </w:tcPr>
          <w:p w:rsidR="00D307BA" w:rsidRPr="000E5F81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307BA" w:rsidRPr="00BA4483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中交广州航道局</w:t>
            </w:r>
            <w:r w:rsidR="00BF2498">
              <w:rPr>
                <w:rFonts w:hint="eastAsia"/>
                <w:szCs w:val="22"/>
              </w:rPr>
              <w:t>有限公司</w:t>
            </w:r>
          </w:p>
        </w:tc>
        <w:tc>
          <w:tcPr>
            <w:tcW w:w="6520" w:type="dxa"/>
          </w:tcPr>
          <w:p w:rsidR="00D307BA" w:rsidRDefault="00E66667" w:rsidP="00BA4483">
            <w:pPr>
              <w:ind w:left="-28"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项目参与单位，</w:t>
            </w:r>
            <w:r w:rsidR="00E801F3">
              <w:rPr>
                <w:rFonts w:hint="eastAsia"/>
                <w:szCs w:val="22"/>
              </w:rPr>
              <w:t>依托自有吹填造陆工程，参与了相关研究成果的现场验证工作，</w:t>
            </w:r>
            <w:r>
              <w:rPr>
                <w:rFonts w:hint="eastAsia"/>
                <w:szCs w:val="22"/>
              </w:rPr>
              <w:t>主要贡献有：</w:t>
            </w:r>
          </w:p>
          <w:p w:rsidR="00E66667" w:rsidRDefault="00E66667" w:rsidP="00E801F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、参与</w:t>
            </w:r>
            <w:proofErr w:type="gramStart"/>
            <w:r>
              <w:rPr>
                <w:rFonts w:hint="eastAsia"/>
                <w:szCs w:val="22"/>
              </w:rPr>
              <w:t>耙吸船艏吹</w:t>
            </w:r>
            <w:r w:rsidR="009A3AFE">
              <w:rPr>
                <w:rFonts w:hint="eastAsia"/>
                <w:szCs w:val="22"/>
              </w:rPr>
              <w:t>软件</w:t>
            </w:r>
            <w:proofErr w:type="gramEnd"/>
            <w:r w:rsidR="009A3AFE">
              <w:rPr>
                <w:rFonts w:hint="eastAsia"/>
                <w:szCs w:val="22"/>
              </w:rPr>
              <w:t>计算结果</w:t>
            </w:r>
            <w:r>
              <w:rPr>
                <w:rFonts w:hint="eastAsia"/>
                <w:szCs w:val="22"/>
              </w:rPr>
              <w:t>的</w:t>
            </w:r>
            <w:r w:rsidR="00E801F3">
              <w:rPr>
                <w:rFonts w:hint="eastAsia"/>
                <w:szCs w:val="22"/>
              </w:rPr>
              <w:t>验证及应用；</w:t>
            </w:r>
          </w:p>
          <w:p w:rsidR="00E66667" w:rsidRDefault="00E66667" w:rsidP="00E801F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rFonts w:hint="eastAsia"/>
                <w:szCs w:val="22"/>
              </w:rPr>
              <w:t>主持了</w:t>
            </w:r>
            <w:r>
              <w:rPr>
                <w:rFonts w:hint="eastAsia"/>
                <w:szCs w:val="22"/>
              </w:rPr>
              <w:t>摊铺</w:t>
            </w:r>
            <w:r w:rsidR="00806D7F">
              <w:rPr>
                <w:rFonts w:hint="eastAsia"/>
                <w:szCs w:val="22"/>
              </w:rPr>
              <w:t>设备</w:t>
            </w:r>
            <w:r w:rsidR="002A2B21">
              <w:rPr>
                <w:rFonts w:hint="eastAsia"/>
                <w:szCs w:val="22"/>
              </w:rPr>
              <w:t>、新型呼吸阀与快速接头</w:t>
            </w:r>
            <w:r w:rsidR="00806D7F">
              <w:rPr>
                <w:rFonts w:hint="eastAsia"/>
                <w:szCs w:val="22"/>
              </w:rPr>
              <w:t>的</w:t>
            </w:r>
            <w:r w:rsidR="00E801F3">
              <w:rPr>
                <w:rFonts w:hint="eastAsia"/>
                <w:szCs w:val="22"/>
              </w:rPr>
              <w:t>现场</w:t>
            </w:r>
            <w:r w:rsidR="00806D7F">
              <w:rPr>
                <w:rFonts w:hint="eastAsia"/>
                <w:szCs w:val="22"/>
              </w:rPr>
              <w:t>测试工作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66667" w:rsidRPr="00BA4483" w:rsidRDefault="00E66667" w:rsidP="002A2B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 w:rsidR="00E801F3">
              <w:rPr>
                <w:rFonts w:hint="eastAsia"/>
                <w:szCs w:val="22"/>
              </w:rPr>
              <w:t>、</w:t>
            </w:r>
            <w:r w:rsidR="002A2B21">
              <w:rPr>
                <w:rFonts w:hint="eastAsia"/>
                <w:szCs w:val="22"/>
              </w:rPr>
              <w:t>参与推广应用项目成果</w:t>
            </w:r>
            <w:r w:rsidR="00E801F3">
              <w:rPr>
                <w:rFonts w:hint="eastAsia"/>
                <w:szCs w:val="22"/>
              </w:rPr>
              <w:t>。</w:t>
            </w:r>
          </w:p>
        </w:tc>
      </w:tr>
    </w:tbl>
    <w:p w:rsidR="005F39FE" w:rsidRPr="000E5F81" w:rsidRDefault="005F39FE" w:rsidP="000E5F81">
      <w:pPr>
        <w:spacing w:line="440" w:lineRule="exact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993AF6" w:rsidRPr="00993AF6" w:rsidRDefault="005F39FE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九、</w:t>
      </w:r>
      <w:r w:rsidR="00993AF6">
        <w:rPr>
          <w:rFonts w:ascii="宋体" w:hAnsi="宋体" w:hint="eastAsia"/>
          <w:b/>
          <w:color w:val="000000"/>
          <w:sz w:val="24"/>
          <w:szCs w:val="32"/>
        </w:rPr>
        <w:t>完成人合作关系说明</w:t>
      </w:r>
    </w:p>
    <w:p w:rsidR="00BA4483" w:rsidRPr="00521438" w:rsidRDefault="006E43F2" w:rsidP="00BA4483">
      <w:pPr>
        <w:spacing w:line="360" w:lineRule="auto"/>
        <w:ind w:firstLineChars="200" w:firstLine="480"/>
        <w:rPr>
          <w:sz w:val="24"/>
          <w:szCs w:val="32"/>
        </w:rPr>
      </w:pPr>
      <w:r w:rsidRPr="00521438">
        <w:rPr>
          <w:rFonts w:hint="eastAsia"/>
          <w:sz w:val="24"/>
          <w:szCs w:val="32"/>
        </w:rPr>
        <w:t>本项目</w:t>
      </w:r>
      <w:r w:rsidRPr="00521438">
        <w:rPr>
          <w:sz w:val="24"/>
          <w:szCs w:val="32"/>
        </w:rPr>
        <w:t>由</w:t>
      </w:r>
      <w:r w:rsidR="00BA4483" w:rsidRPr="00521438">
        <w:rPr>
          <w:sz w:val="24"/>
          <w:szCs w:val="32"/>
        </w:rPr>
        <w:t>中交上海航道局有限公司</w:t>
      </w:r>
      <w:r w:rsidR="006D4F33">
        <w:rPr>
          <w:rFonts w:hint="eastAsia"/>
          <w:sz w:val="24"/>
          <w:szCs w:val="32"/>
        </w:rPr>
        <w:t>立项</w:t>
      </w:r>
      <w:r w:rsidR="00CF7D1E" w:rsidRPr="00521438">
        <w:rPr>
          <w:sz w:val="24"/>
          <w:szCs w:val="32"/>
        </w:rPr>
        <w:t>研发</w:t>
      </w:r>
      <w:r w:rsidR="00BA4483" w:rsidRPr="00521438">
        <w:rPr>
          <w:sz w:val="24"/>
          <w:szCs w:val="32"/>
        </w:rPr>
        <w:t>，由中交上海航道局</w:t>
      </w:r>
      <w:r w:rsidR="00CF7D1E" w:rsidRPr="00521438">
        <w:rPr>
          <w:sz w:val="24"/>
          <w:szCs w:val="32"/>
        </w:rPr>
        <w:t>有限公司</w:t>
      </w:r>
      <w:r w:rsidR="00BA4483" w:rsidRPr="00521438">
        <w:rPr>
          <w:sz w:val="24"/>
          <w:szCs w:val="32"/>
        </w:rPr>
        <w:t>牵头，下属公司中港疏浚有限公司、中交疏浚技术装备国家工程研究中心有限公司</w:t>
      </w:r>
      <w:r w:rsidR="00806D7F" w:rsidRPr="00521438">
        <w:rPr>
          <w:rFonts w:hint="eastAsia"/>
          <w:sz w:val="24"/>
          <w:szCs w:val="32"/>
        </w:rPr>
        <w:t>、</w:t>
      </w:r>
      <w:r w:rsidR="00C269C9" w:rsidRPr="00521438">
        <w:rPr>
          <w:rFonts w:hint="eastAsia"/>
          <w:sz w:val="24"/>
          <w:szCs w:val="32"/>
        </w:rPr>
        <w:t>合作单位</w:t>
      </w:r>
      <w:r w:rsidR="00806D7F" w:rsidRPr="00521438">
        <w:rPr>
          <w:sz w:val="24"/>
          <w:szCs w:val="32"/>
        </w:rPr>
        <w:t>上海交通大学</w:t>
      </w:r>
      <w:r w:rsidR="00A67BC6" w:rsidRPr="00521438">
        <w:rPr>
          <w:rFonts w:hint="eastAsia"/>
          <w:sz w:val="24"/>
          <w:szCs w:val="32"/>
        </w:rPr>
        <w:t>等</w:t>
      </w:r>
      <w:r w:rsidR="00BA4483" w:rsidRPr="00521438">
        <w:rPr>
          <w:sz w:val="24"/>
          <w:szCs w:val="32"/>
        </w:rPr>
        <w:t>共同</w:t>
      </w:r>
      <w:r w:rsidR="000312C7" w:rsidRPr="00521438">
        <w:rPr>
          <w:sz w:val="24"/>
          <w:szCs w:val="32"/>
        </w:rPr>
        <w:t>参与</w:t>
      </w:r>
      <w:r w:rsidR="00BA4483" w:rsidRPr="00521438">
        <w:rPr>
          <w:sz w:val="24"/>
          <w:szCs w:val="32"/>
        </w:rPr>
        <w:t>研发完成。</w:t>
      </w:r>
      <w:r w:rsidR="00A67BC6" w:rsidRPr="00521438">
        <w:rPr>
          <w:rFonts w:hint="eastAsia"/>
          <w:sz w:val="24"/>
          <w:szCs w:val="32"/>
        </w:rPr>
        <w:t>所有项目完成人员均</w:t>
      </w:r>
      <w:r w:rsidR="000704B0">
        <w:rPr>
          <w:rFonts w:hint="eastAsia"/>
          <w:sz w:val="24"/>
          <w:szCs w:val="32"/>
        </w:rPr>
        <w:t>隶属于</w:t>
      </w:r>
      <w:r w:rsidR="00A67BC6" w:rsidRPr="00521438">
        <w:rPr>
          <w:rFonts w:hint="eastAsia"/>
          <w:sz w:val="24"/>
          <w:szCs w:val="32"/>
        </w:rPr>
        <w:t>中交上海航道局有限公司、中港疏浚有限公司、中交疏浚技术装备国家工程研究中心有限公司、上海交通大学。</w:t>
      </w:r>
    </w:p>
    <w:p w:rsidR="00CF7D1E" w:rsidRPr="00521438" w:rsidRDefault="00354D0E" w:rsidP="00CF7D1E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朱霖、</w:t>
      </w:r>
      <w:r w:rsidR="00833D62" w:rsidRPr="00521438">
        <w:rPr>
          <w:sz w:val="24"/>
          <w:szCs w:val="32"/>
        </w:rPr>
        <w:t>顾勇</w:t>
      </w:r>
      <w:r w:rsidR="00833D62" w:rsidRPr="00521438">
        <w:rPr>
          <w:rFonts w:hint="eastAsia"/>
          <w:sz w:val="24"/>
          <w:szCs w:val="32"/>
        </w:rPr>
        <w:t>、</w:t>
      </w:r>
      <w:r w:rsidR="009C4334">
        <w:rPr>
          <w:sz w:val="24"/>
          <w:szCs w:val="32"/>
        </w:rPr>
        <w:t>王丽华</w:t>
      </w:r>
      <w:r w:rsidR="009C4334" w:rsidRPr="00521438">
        <w:rPr>
          <w:rFonts w:hint="eastAsia"/>
          <w:sz w:val="24"/>
          <w:szCs w:val="32"/>
        </w:rPr>
        <w:t>、</w:t>
      </w:r>
      <w:r w:rsidR="00833D62" w:rsidRPr="00521438">
        <w:rPr>
          <w:sz w:val="24"/>
          <w:szCs w:val="32"/>
        </w:rPr>
        <w:t>金华</w:t>
      </w:r>
      <w:r w:rsidR="00CF7D1E" w:rsidRPr="00521438">
        <w:rPr>
          <w:sz w:val="24"/>
          <w:szCs w:val="32"/>
        </w:rPr>
        <w:t>作为牵头单位</w:t>
      </w:r>
      <w:r w:rsidR="00CF7D1E" w:rsidRPr="00521438">
        <w:rPr>
          <w:rFonts w:hint="eastAsia"/>
          <w:sz w:val="24"/>
          <w:szCs w:val="32"/>
        </w:rPr>
        <w:t>中交上海航道局有限公司的员工，</w:t>
      </w:r>
      <w:r w:rsidR="00A559C7">
        <w:rPr>
          <w:rFonts w:hint="eastAsia"/>
          <w:sz w:val="24"/>
          <w:szCs w:val="32"/>
        </w:rPr>
        <w:t>主要负责项目整体统筹协调与实施，</w:t>
      </w:r>
      <w:r w:rsidR="00603D97" w:rsidRPr="00521438">
        <w:rPr>
          <w:rFonts w:hint="eastAsia"/>
          <w:sz w:val="24"/>
          <w:szCs w:val="32"/>
        </w:rPr>
        <w:t>通</w:t>
      </w:r>
      <w:r w:rsidR="00A67BC6" w:rsidRPr="00521438">
        <w:rPr>
          <w:rFonts w:hint="eastAsia"/>
          <w:sz w:val="24"/>
          <w:szCs w:val="32"/>
        </w:rPr>
        <w:t>过</w:t>
      </w:r>
      <w:r w:rsidR="00603D97" w:rsidRPr="00521438">
        <w:rPr>
          <w:rFonts w:hint="eastAsia"/>
          <w:sz w:val="24"/>
          <w:szCs w:val="32"/>
        </w:rPr>
        <w:t>合作，</w:t>
      </w:r>
      <w:r w:rsidR="009C4334">
        <w:rPr>
          <w:rFonts w:hint="eastAsia"/>
          <w:sz w:val="24"/>
          <w:szCs w:val="32"/>
        </w:rPr>
        <w:t>主要对“创建</w:t>
      </w:r>
      <w:r w:rsidR="00CF7D1E" w:rsidRPr="00521438">
        <w:rPr>
          <w:rFonts w:hint="eastAsia"/>
          <w:sz w:val="24"/>
          <w:szCs w:val="32"/>
        </w:rPr>
        <w:t>大管径多粒径混合流</w:t>
      </w:r>
      <w:proofErr w:type="gramStart"/>
      <w:r w:rsidR="00CF7D1E" w:rsidRPr="00521438">
        <w:rPr>
          <w:rFonts w:hint="eastAsia"/>
          <w:sz w:val="24"/>
          <w:szCs w:val="32"/>
        </w:rPr>
        <w:t>艏</w:t>
      </w:r>
      <w:proofErr w:type="gramEnd"/>
      <w:r w:rsidR="00CF7D1E" w:rsidRPr="00521438">
        <w:rPr>
          <w:rFonts w:hint="eastAsia"/>
          <w:sz w:val="24"/>
          <w:szCs w:val="32"/>
        </w:rPr>
        <w:t>吹、艏喷多参数工效计算模型”、“全球协同施工管理平台</w:t>
      </w:r>
      <w:r>
        <w:rPr>
          <w:rFonts w:hint="eastAsia"/>
          <w:sz w:val="24"/>
          <w:szCs w:val="32"/>
        </w:rPr>
        <w:t>设计”子课题的完成做出了贡献。交通大学李铭志</w:t>
      </w:r>
      <w:r w:rsidR="00CF7D1E" w:rsidRPr="00521438">
        <w:rPr>
          <w:rFonts w:hint="eastAsia"/>
          <w:sz w:val="24"/>
          <w:szCs w:val="32"/>
        </w:rPr>
        <w:t>在理论研究过程中协助我们完成了多项大型</w:t>
      </w:r>
      <w:proofErr w:type="gramStart"/>
      <w:r w:rsidR="00CF7D1E" w:rsidRPr="00521438">
        <w:rPr>
          <w:rFonts w:hint="eastAsia"/>
          <w:sz w:val="24"/>
          <w:szCs w:val="32"/>
        </w:rPr>
        <w:t>耙吸挖泥船艏吹艏</w:t>
      </w:r>
      <w:proofErr w:type="gramEnd"/>
      <w:r w:rsidR="00CF7D1E" w:rsidRPr="00521438">
        <w:rPr>
          <w:rFonts w:hint="eastAsia"/>
          <w:sz w:val="24"/>
          <w:szCs w:val="32"/>
        </w:rPr>
        <w:t>喷的理论研究工作。中交疏浚技术装备国家工程研究中心有限公司王</w:t>
      </w:r>
      <w:r>
        <w:rPr>
          <w:sz w:val="24"/>
          <w:szCs w:val="32"/>
        </w:rPr>
        <w:t>费新</w:t>
      </w:r>
      <w:r w:rsidR="00CF7D1E" w:rsidRPr="00521438">
        <w:rPr>
          <w:rFonts w:hint="eastAsia"/>
          <w:sz w:val="24"/>
          <w:szCs w:val="32"/>
        </w:rPr>
        <w:t>也</w:t>
      </w:r>
      <w:r w:rsidR="00CF7D1E" w:rsidRPr="00521438">
        <w:rPr>
          <w:sz w:val="24"/>
          <w:szCs w:val="32"/>
        </w:rPr>
        <w:t>参与了相关理论的研究工作</w:t>
      </w:r>
      <w:r w:rsidR="00CF7D1E" w:rsidRPr="00521438">
        <w:rPr>
          <w:rFonts w:hint="eastAsia"/>
          <w:sz w:val="24"/>
          <w:szCs w:val="32"/>
        </w:rPr>
        <w:t>，并参与</w:t>
      </w:r>
      <w:r w:rsidR="00CF7D1E" w:rsidRPr="00521438">
        <w:rPr>
          <w:sz w:val="24"/>
          <w:szCs w:val="32"/>
        </w:rPr>
        <w:t>了新型呼吸阀等吹填装备</w:t>
      </w:r>
      <w:r w:rsidR="00A559C7">
        <w:rPr>
          <w:sz w:val="24"/>
          <w:szCs w:val="32"/>
        </w:rPr>
        <w:t>的</w:t>
      </w:r>
      <w:r w:rsidR="00A559C7" w:rsidRPr="00521438">
        <w:rPr>
          <w:sz w:val="24"/>
          <w:szCs w:val="32"/>
        </w:rPr>
        <w:t>研制</w:t>
      </w:r>
      <w:r w:rsidR="00A559C7">
        <w:rPr>
          <w:sz w:val="24"/>
          <w:szCs w:val="32"/>
        </w:rPr>
        <w:t>工作</w:t>
      </w:r>
      <w:r w:rsidR="00CF7D1E" w:rsidRPr="00521438">
        <w:rPr>
          <w:sz w:val="24"/>
          <w:szCs w:val="32"/>
        </w:rPr>
        <w:t>。</w:t>
      </w:r>
    </w:p>
    <w:p w:rsidR="00BA4483" w:rsidRPr="00521438" w:rsidRDefault="00833D62" w:rsidP="00BA4483">
      <w:pPr>
        <w:spacing w:line="360" w:lineRule="auto"/>
        <w:ind w:firstLineChars="200" w:firstLine="480"/>
        <w:rPr>
          <w:sz w:val="24"/>
          <w:szCs w:val="32"/>
        </w:rPr>
      </w:pPr>
      <w:r w:rsidRPr="00521438">
        <w:rPr>
          <w:rFonts w:hint="eastAsia"/>
          <w:sz w:val="24"/>
          <w:szCs w:val="32"/>
        </w:rPr>
        <w:t>张戟、郑金龙、韩政</w:t>
      </w:r>
      <w:r w:rsidR="00A559C7">
        <w:rPr>
          <w:rFonts w:hint="eastAsia"/>
          <w:sz w:val="24"/>
          <w:szCs w:val="32"/>
        </w:rPr>
        <w:t>和</w:t>
      </w:r>
      <w:r w:rsidRPr="00521438">
        <w:rPr>
          <w:rFonts w:hint="eastAsia"/>
          <w:sz w:val="24"/>
          <w:szCs w:val="32"/>
        </w:rPr>
        <w:t>钱文博</w:t>
      </w:r>
      <w:r w:rsidR="00CF7D1E" w:rsidRPr="00521438">
        <w:rPr>
          <w:rFonts w:hint="eastAsia"/>
          <w:sz w:val="24"/>
          <w:szCs w:val="32"/>
        </w:rPr>
        <w:t>作为</w:t>
      </w:r>
      <w:r w:rsidR="00A559C7">
        <w:rPr>
          <w:rFonts w:hint="eastAsia"/>
          <w:sz w:val="24"/>
          <w:szCs w:val="32"/>
        </w:rPr>
        <w:t>本项目</w:t>
      </w:r>
      <w:r w:rsidR="00CF7D1E" w:rsidRPr="00521438">
        <w:rPr>
          <w:rFonts w:hint="eastAsia"/>
          <w:sz w:val="24"/>
          <w:szCs w:val="32"/>
        </w:rPr>
        <w:t>主要实施单位中港疏浚有限公司的员工，依托自有</w:t>
      </w:r>
      <w:proofErr w:type="gramStart"/>
      <w:r w:rsidR="00CF7D1E" w:rsidRPr="00521438">
        <w:rPr>
          <w:rFonts w:hint="eastAsia"/>
          <w:sz w:val="24"/>
          <w:szCs w:val="32"/>
        </w:rPr>
        <w:t>大型耙吸挖泥船</w:t>
      </w:r>
      <w:proofErr w:type="gramEnd"/>
      <w:r w:rsidR="00354D0E">
        <w:rPr>
          <w:rFonts w:hint="eastAsia"/>
          <w:sz w:val="24"/>
          <w:szCs w:val="32"/>
        </w:rPr>
        <w:t>参建的</w:t>
      </w:r>
      <w:r w:rsidR="00A559C7">
        <w:rPr>
          <w:rFonts w:hint="eastAsia"/>
          <w:sz w:val="24"/>
          <w:szCs w:val="32"/>
        </w:rPr>
        <w:t>吹填工程</w:t>
      </w:r>
      <w:r w:rsidR="00CF7D1E" w:rsidRPr="00521438">
        <w:rPr>
          <w:rFonts w:hint="eastAsia"/>
          <w:sz w:val="24"/>
          <w:szCs w:val="32"/>
        </w:rPr>
        <w:t>，在中交上海航道局有限公司的</w:t>
      </w:r>
      <w:r w:rsidR="00354D0E">
        <w:rPr>
          <w:rFonts w:hint="eastAsia"/>
          <w:sz w:val="24"/>
          <w:szCs w:val="32"/>
        </w:rPr>
        <w:t>组织</w:t>
      </w:r>
      <w:r w:rsidR="00CF7D1E" w:rsidRPr="00521438">
        <w:rPr>
          <w:rFonts w:hint="eastAsia"/>
          <w:sz w:val="24"/>
          <w:szCs w:val="32"/>
        </w:rPr>
        <w:t>下，通过合作，主要对</w:t>
      </w:r>
      <w:r w:rsidR="00354D0E">
        <w:rPr>
          <w:rFonts w:hint="eastAsia"/>
          <w:sz w:val="24"/>
          <w:szCs w:val="32"/>
        </w:rPr>
        <w:t>“建立</w:t>
      </w:r>
      <w:r w:rsidR="00354D0E" w:rsidRPr="00521438">
        <w:rPr>
          <w:rFonts w:hint="eastAsia"/>
          <w:sz w:val="24"/>
          <w:szCs w:val="32"/>
        </w:rPr>
        <w:t>全球协同施工管理平台</w:t>
      </w:r>
      <w:r w:rsidR="00354D0E">
        <w:rPr>
          <w:rFonts w:hint="eastAsia"/>
          <w:sz w:val="24"/>
          <w:szCs w:val="32"/>
        </w:rPr>
        <w:t>”、</w:t>
      </w:r>
      <w:r w:rsidR="00CF7D1E" w:rsidRPr="00521438">
        <w:rPr>
          <w:rFonts w:hint="eastAsia"/>
          <w:sz w:val="24"/>
          <w:szCs w:val="32"/>
        </w:rPr>
        <w:t>“自动化高精度水下分层</w:t>
      </w:r>
      <w:r w:rsidR="00520BB0">
        <w:rPr>
          <w:rFonts w:hint="eastAsia"/>
          <w:sz w:val="24"/>
          <w:szCs w:val="32"/>
        </w:rPr>
        <w:t>吹填</w:t>
      </w:r>
      <w:r w:rsidR="009C4334">
        <w:rPr>
          <w:rFonts w:hint="eastAsia"/>
          <w:sz w:val="24"/>
          <w:szCs w:val="32"/>
        </w:rPr>
        <w:t>控制技术”、“研制</w:t>
      </w:r>
      <w:r w:rsidR="00CF7D1E" w:rsidRPr="00521438">
        <w:rPr>
          <w:rFonts w:hint="eastAsia"/>
          <w:sz w:val="24"/>
          <w:szCs w:val="32"/>
        </w:rPr>
        <w:t>高性能自适应吹填装备”子课题的完成</w:t>
      </w:r>
      <w:r w:rsidR="00A559C7">
        <w:rPr>
          <w:rFonts w:hint="eastAsia"/>
          <w:sz w:val="24"/>
          <w:szCs w:val="32"/>
        </w:rPr>
        <w:t>与现场测试、推广应用工作</w:t>
      </w:r>
      <w:r w:rsidR="00CF7D1E" w:rsidRPr="00521438">
        <w:rPr>
          <w:rFonts w:hint="eastAsia"/>
          <w:sz w:val="24"/>
          <w:szCs w:val="32"/>
        </w:rPr>
        <w:t>做出了贡献。</w:t>
      </w:r>
    </w:p>
    <w:sectPr w:rsidR="00BA4483" w:rsidRPr="00521438" w:rsidSect="00AE34EB">
      <w:footerReference w:type="default" r:id="rId7"/>
      <w:pgSz w:w="11900" w:h="16850" w:code="9"/>
      <w:pgMar w:top="1871" w:right="1701" w:bottom="1871" w:left="1701" w:header="0" w:footer="992" w:gutter="0"/>
      <w:cols w:space="425"/>
      <w:docGrid w:type="lines" w:linePitch="312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34" w:rsidRDefault="00C76B34" w:rsidP="00CF250D">
      <w:r>
        <w:separator/>
      </w:r>
    </w:p>
  </w:endnote>
  <w:endnote w:type="continuationSeparator" w:id="0">
    <w:p w:rsidR="00C76B34" w:rsidRDefault="00C76B34" w:rsidP="00C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4632"/>
      <w:docPartObj>
        <w:docPartGallery w:val="Page Numbers (Bottom of Page)"/>
        <w:docPartUnique/>
      </w:docPartObj>
    </w:sdtPr>
    <w:sdtEndPr/>
    <w:sdtContent>
      <w:p w:rsidR="00FC5CE4" w:rsidRDefault="00FC5CE4" w:rsidP="00C25CEE">
        <w:pPr>
          <w:pStyle w:val="a5"/>
          <w:jc w:val="center"/>
        </w:pPr>
        <w:r w:rsidRPr="00C25CEE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C25CEE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C25CEE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262D0A" w:rsidRPr="00262D0A">
          <w:rPr>
            <w:rFonts w:ascii="仿宋_GB2312" w:eastAsia="仿宋_GB2312"/>
            <w:noProof/>
            <w:sz w:val="21"/>
            <w:szCs w:val="21"/>
            <w:lang w:val="zh-CN"/>
          </w:rPr>
          <w:t>4</w:t>
        </w:r>
        <w:r w:rsidRPr="00C25CEE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34" w:rsidRDefault="00C76B34" w:rsidP="00CF250D">
      <w:r>
        <w:separator/>
      </w:r>
    </w:p>
  </w:footnote>
  <w:footnote w:type="continuationSeparator" w:id="0">
    <w:p w:rsidR="00C76B34" w:rsidRDefault="00C76B34" w:rsidP="00CF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9CC"/>
    <w:multiLevelType w:val="hybridMultilevel"/>
    <w:tmpl w:val="A3848CB6"/>
    <w:lvl w:ilvl="0" w:tplc="5FF6EF0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B1C5CE9"/>
    <w:multiLevelType w:val="hybridMultilevel"/>
    <w:tmpl w:val="FF16A8CA"/>
    <w:lvl w:ilvl="0" w:tplc="C3FC3514">
      <w:start w:val="1"/>
      <w:numFmt w:val="decimal"/>
      <w:lvlText w:val="%1、"/>
      <w:lvlJc w:val="left"/>
      <w:pPr>
        <w:ind w:left="867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" w15:restartNumberingAfterBreak="0">
    <w:nsid w:val="449371EB"/>
    <w:multiLevelType w:val="hybridMultilevel"/>
    <w:tmpl w:val="4656B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4A6EAE"/>
    <w:multiLevelType w:val="hybridMultilevel"/>
    <w:tmpl w:val="80C0E956"/>
    <w:lvl w:ilvl="0" w:tplc="36665D8E">
      <w:start w:val="1"/>
      <w:numFmt w:val="decimal"/>
      <w:lvlText w:val="%1、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ind w:left="3750" w:hanging="420"/>
      </w:pPr>
    </w:lvl>
  </w:abstractNum>
  <w:abstractNum w:abstractNumId="4" w15:restartNumberingAfterBreak="0">
    <w:nsid w:val="73ED1A18"/>
    <w:multiLevelType w:val="hybridMultilevel"/>
    <w:tmpl w:val="DBA279DE"/>
    <w:lvl w:ilvl="0" w:tplc="0409000B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7"/>
        </w:tabs>
        <w:ind w:left="432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0D"/>
    <w:rsid w:val="00016B69"/>
    <w:rsid w:val="0002145C"/>
    <w:rsid w:val="000219C7"/>
    <w:rsid w:val="000312C7"/>
    <w:rsid w:val="00045B92"/>
    <w:rsid w:val="000653B3"/>
    <w:rsid w:val="000704B0"/>
    <w:rsid w:val="000919CB"/>
    <w:rsid w:val="000B24A6"/>
    <w:rsid w:val="000E5F81"/>
    <w:rsid w:val="0012015A"/>
    <w:rsid w:val="00121C08"/>
    <w:rsid w:val="00135083"/>
    <w:rsid w:val="00165193"/>
    <w:rsid w:val="0017382F"/>
    <w:rsid w:val="001A7106"/>
    <w:rsid w:val="001B37A2"/>
    <w:rsid w:val="001C496D"/>
    <w:rsid w:val="001C6D3B"/>
    <w:rsid w:val="001F5AF1"/>
    <w:rsid w:val="00207E58"/>
    <w:rsid w:val="00230E91"/>
    <w:rsid w:val="00241FAA"/>
    <w:rsid w:val="0025253E"/>
    <w:rsid w:val="00262D0A"/>
    <w:rsid w:val="002979FA"/>
    <w:rsid w:val="002A2B21"/>
    <w:rsid w:val="002A6781"/>
    <w:rsid w:val="002E7103"/>
    <w:rsid w:val="00300E9E"/>
    <w:rsid w:val="00320D7A"/>
    <w:rsid w:val="00333C4B"/>
    <w:rsid w:val="003377ED"/>
    <w:rsid w:val="00342A3C"/>
    <w:rsid w:val="00352268"/>
    <w:rsid w:val="00354D0E"/>
    <w:rsid w:val="00384F54"/>
    <w:rsid w:val="00386EF4"/>
    <w:rsid w:val="003D0155"/>
    <w:rsid w:val="003E3556"/>
    <w:rsid w:val="004D3D20"/>
    <w:rsid w:val="004F138D"/>
    <w:rsid w:val="00502976"/>
    <w:rsid w:val="00511A9A"/>
    <w:rsid w:val="00520BB0"/>
    <w:rsid w:val="00520BBB"/>
    <w:rsid w:val="00521438"/>
    <w:rsid w:val="005322BE"/>
    <w:rsid w:val="00534FF2"/>
    <w:rsid w:val="005364F7"/>
    <w:rsid w:val="0053743D"/>
    <w:rsid w:val="00542990"/>
    <w:rsid w:val="0055778A"/>
    <w:rsid w:val="005A0D39"/>
    <w:rsid w:val="005A35AC"/>
    <w:rsid w:val="005D1EA5"/>
    <w:rsid w:val="005E5E10"/>
    <w:rsid w:val="005F39FE"/>
    <w:rsid w:val="00603D97"/>
    <w:rsid w:val="00631AD7"/>
    <w:rsid w:val="00637023"/>
    <w:rsid w:val="00653063"/>
    <w:rsid w:val="00685F2A"/>
    <w:rsid w:val="00694075"/>
    <w:rsid w:val="006C7859"/>
    <w:rsid w:val="006D4F33"/>
    <w:rsid w:val="006E43F2"/>
    <w:rsid w:val="00701258"/>
    <w:rsid w:val="00734957"/>
    <w:rsid w:val="00735B81"/>
    <w:rsid w:val="00744423"/>
    <w:rsid w:val="00746EA4"/>
    <w:rsid w:val="00765988"/>
    <w:rsid w:val="007672BC"/>
    <w:rsid w:val="00770BA8"/>
    <w:rsid w:val="007726D9"/>
    <w:rsid w:val="00781653"/>
    <w:rsid w:val="007922C7"/>
    <w:rsid w:val="007A2D03"/>
    <w:rsid w:val="007A5CA9"/>
    <w:rsid w:val="007A60A7"/>
    <w:rsid w:val="007A7476"/>
    <w:rsid w:val="007F18A3"/>
    <w:rsid w:val="00801CE8"/>
    <w:rsid w:val="00803840"/>
    <w:rsid w:val="00806D7F"/>
    <w:rsid w:val="00811434"/>
    <w:rsid w:val="00815D23"/>
    <w:rsid w:val="008239C7"/>
    <w:rsid w:val="0083233C"/>
    <w:rsid w:val="00833D62"/>
    <w:rsid w:val="008519F6"/>
    <w:rsid w:val="00857DEA"/>
    <w:rsid w:val="00890232"/>
    <w:rsid w:val="008B04D5"/>
    <w:rsid w:val="008D6DBE"/>
    <w:rsid w:val="008E2043"/>
    <w:rsid w:val="008F7861"/>
    <w:rsid w:val="0090261D"/>
    <w:rsid w:val="00905F23"/>
    <w:rsid w:val="00933068"/>
    <w:rsid w:val="0093565C"/>
    <w:rsid w:val="009622F5"/>
    <w:rsid w:val="00963778"/>
    <w:rsid w:val="00974166"/>
    <w:rsid w:val="009914D4"/>
    <w:rsid w:val="00993AF6"/>
    <w:rsid w:val="009A3AFE"/>
    <w:rsid w:val="009C4334"/>
    <w:rsid w:val="009F6BB7"/>
    <w:rsid w:val="00A459FF"/>
    <w:rsid w:val="00A539F5"/>
    <w:rsid w:val="00A559C7"/>
    <w:rsid w:val="00A67BC6"/>
    <w:rsid w:val="00A94A6C"/>
    <w:rsid w:val="00AA01C4"/>
    <w:rsid w:val="00AB40AF"/>
    <w:rsid w:val="00AB53DC"/>
    <w:rsid w:val="00AC4ED8"/>
    <w:rsid w:val="00AE34EB"/>
    <w:rsid w:val="00AF2993"/>
    <w:rsid w:val="00AF3E56"/>
    <w:rsid w:val="00B07D0E"/>
    <w:rsid w:val="00B175B6"/>
    <w:rsid w:val="00B2256E"/>
    <w:rsid w:val="00B40FD3"/>
    <w:rsid w:val="00B55CEC"/>
    <w:rsid w:val="00B60CC6"/>
    <w:rsid w:val="00B8312C"/>
    <w:rsid w:val="00BA4483"/>
    <w:rsid w:val="00BF2498"/>
    <w:rsid w:val="00C16E5B"/>
    <w:rsid w:val="00C22E99"/>
    <w:rsid w:val="00C25CEE"/>
    <w:rsid w:val="00C269C9"/>
    <w:rsid w:val="00C76B34"/>
    <w:rsid w:val="00CB35AB"/>
    <w:rsid w:val="00CC4F96"/>
    <w:rsid w:val="00CD252D"/>
    <w:rsid w:val="00CE2378"/>
    <w:rsid w:val="00CF250D"/>
    <w:rsid w:val="00CF7D1E"/>
    <w:rsid w:val="00D06F6C"/>
    <w:rsid w:val="00D307BA"/>
    <w:rsid w:val="00D33298"/>
    <w:rsid w:val="00D512B0"/>
    <w:rsid w:val="00D616CE"/>
    <w:rsid w:val="00D9536C"/>
    <w:rsid w:val="00D954FC"/>
    <w:rsid w:val="00DB30A9"/>
    <w:rsid w:val="00DC36AE"/>
    <w:rsid w:val="00E13AE7"/>
    <w:rsid w:val="00E377A7"/>
    <w:rsid w:val="00E41ED6"/>
    <w:rsid w:val="00E42337"/>
    <w:rsid w:val="00E437DD"/>
    <w:rsid w:val="00E565E3"/>
    <w:rsid w:val="00E65724"/>
    <w:rsid w:val="00E66667"/>
    <w:rsid w:val="00E749F9"/>
    <w:rsid w:val="00E801F3"/>
    <w:rsid w:val="00E923AF"/>
    <w:rsid w:val="00EB5BA8"/>
    <w:rsid w:val="00EC3249"/>
    <w:rsid w:val="00ED12E2"/>
    <w:rsid w:val="00ED600F"/>
    <w:rsid w:val="00EE27B0"/>
    <w:rsid w:val="00EF244D"/>
    <w:rsid w:val="00F065D0"/>
    <w:rsid w:val="00F217ED"/>
    <w:rsid w:val="00F43A9C"/>
    <w:rsid w:val="00F527B6"/>
    <w:rsid w:val="00F64724"/>
    <w:rsid w:val="00F668E8"/>
    <w:rsid w:val="00F70B0C"/>
    <w:rsid w:val="00FC5CE4"/>
    <w:rsid w:val="00FD1BC2"/>
    <w:rsid w:val="00FD3D91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61E7"/>
  <w15:docId w15:val="{8E36DF8B-D341-41CB-B0D0-25B4DA5A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4EB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50D"/>
    <w:rPr>
      <w:sz w:val="18"/>
      <w:szCs w:val="18"/>
    </w:rPr>
  </w:style>
  <w:style w:type="paragraph" w:styleId="a7">
    <w:name w:val="List Paragraph"/>
    <w:basedOn w:val="a"/>
    <w:uiPriority w:val="34"/>
    <w:qFormat/>
    <w:rsid w:val="00993AF6"/>
    <w:pPr>
      <w:ind w:firstLineChars="200" w:firstLine="420"/>
    </w:pPr>
  </w:style>
  <w:style w:type="paragraph" w:styleId="a8">
    <w:name w:val="Plain Text"/>
    <w:basedOn w:val="a"/>
    <w:link w:val="a9"/>
    <w:rsid w:val="000E5F81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纯文本 字符"/>
    <w:basedOn w:val="a0"/>
    <w:link w:val="a8"/>
    <w:rsid w:val="000E5F81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836</Words>
  <Characters>4769</Characters>
  <Application>Microsoft Office Word</Application>
  <DocSecurity>0</DocSecurity>
  <Lines>39</Lines>
  <Paragraphs>11</Paragraphs>
  <ScaleCrop>false</ScaleCrop>
  <Company>微软中国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邢凡胜</dc:creator>
  <cp:lastModifiedBy>jessica</cp:lastModifiedBy>
  <cp:revision>37</cp:revision>
  <dcterms:created xsi:type="dcterms:W3CDTF">2019-01-07T08:51:00Z</dcterms:created>
  <dcterms:modified xsi:type="dcterms:W3CDTF">2019-01-13T03:05:00Z</dcterms:modified>
</cp:coreProperties>
</file>