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5E11F" w14:textId="77777777" w:rsidR="00AE34EB" w:rsidRPr="00993AF6" w:rsidRDefault="007A2D03" w:rsidP="007A2D03">
      <w:pPr>
        <w:spacing w:line="440" w:lineRule="exact"/>
        <w:jc w:val="center"/>
        <w:rPr>
          <w:rFonts w:ascii="方正小标宋简体" w:eastAsia="方正小标宋简体" w:hAnsi="宋体"/>
          <w:color w:val="000000"/>
          <w:sz w:val="36"/>
          <w:szCs w:val="36"/>
        </w:rPr>
      </w:pPr>
      <w:r w:rsidRPr="00993AF6">
        <w:rPr>
          <w:rFonts w:ascii="方正小标宋简体" w:eastAsia="方正小标宋简体" w:hAnsi="宋体" w:hint="eastAsia"/>
          <w:color w:val="000000"/>
          <w:sz w:val="36"/>
          <w:szCs w:val="36"/>
        </w:rPr>
        <w:t>国家科学技术奖提名公示</w:t>
      </w:r>
    </w:p>
    <w:p w14:paraId="5E2A215A" w14:textId="77777777" w:rsidR="007A2D03" w:rsidRPr="007A2D03" w:rsidRDefault="007A2D03" w:rsidP="00AE34EB">
      <w:pPr>
        <w:spacing w:line="440" w:lineRule="exact"/>
        <w:ind w:firstLineChars="200" w:firstLine="482"/>
        <w:rPr>
          <w:rFonts w:ascii="宋体" w:hAnsi="宋体"/>
          <w:b/>
          <w:color w:val="000000"/>
          <w:sz w:val="24"/>
          <w:szCs w:val="32"/>
        </w:rPr>
      </w:pPr>
    </w:p>
    <w:p w14:paraId="114E514A" w14:textId="77777777" w:rsidR="00AE34EB" w:rsidRDefault="00993AF6" w:rsidP="00AE34EB">
      <w:pPr>
        <w:spacing w:line="440" w:lineRule="exact"/>
        <w:ind w:firstLineChars="200" w:firstLine="482"/>
        <w:rPr>
          <w:rFonts w:ascii="宋体" w:hAnsi="宋体"/>
          <w:b/>
          <w:color w:val="000000"/>
          <w:sz w:val="24"/>
          <w:szCs w:val="32"/>
        </w:rPr>
      </w:pPr>
      <w:r>
        <w:rPr>
          <w:rFonts w:ascii="宋体" w:hAnsi="宋体" w:hint="eastAsia"/>
          <w:b/>
          <w:color w:val="000000"/>
          <w:sz w:val="24"/>
          <w:szCs w:val="32"/>
        </w:rPr>
        <w:t>一、项目名称</w:t>
      </w:r>
    </w:p>
    <w:p w14:paraId="04914453" w14:textId="77777777" w:rsidR="00993AF6" w:rsidRPr="00BA0DAA" w:rsidRDefault="00565E44" w:rsidP="00A539F5">
      <w:pPr>
        <w:spacing w:line="440" w:lineRule="exact"/>
        <w:ind w:firstLineChars="200" w:firstLine="480"/>
        <w:rPr>
          <w:rFonts w:ascii="宋体" w:hAnsi="宋体"/>
          <w:color w:val="000000"/>
          <w:sz w:val="32"/>
          <w:szCs w:val="32"/>
        </w:rPr>
      </w:pPr>
      <w:r w:rsidRPr="00BA0DAA">
        <w:rPr>
          <w:rFonts w:ascii="宋体" w:hAnsi="宋体" w:hint="eastAsia"/>
          <w:color w:val="000000"/>
          <w:sz w:val="24"/>
        </w:rPr>
        <w:t>船舶监控与水上交通应急指挥关键技术及应用</w:t>
      </w:r>
    </w:p>
    <w:p w14:paraId="53F6DFB8" w14:textId="77777777" w:rsidR="00993AF6" w:rsidRDefault="00993AF6" w:rsidP="00AE34EB">
      <w:pPr>
        <w:spacing w:line="440" w:lineRule="exact"/>
        <w:ind w:firstLineChars="200" w:firstLine="482"/>
        <w:rPr>
          <w:rFonts w:ascii="宋体" w:hAnsi="宋体"/>
          <w:b/>
          <w:color w:val="000000"/>
          <w:sz w:val="24"/>
          <w:szCs w:val="32"/>
        </w:rPr>
      </w:pPr>
      <w:r>
        <w:rPr>
          <w:rFonts w:ascii="宋体" w:hAnsi="宋体" w:hint="eastAsia"/>
          <w:b/>
          <w:color w:val="000000"/>
          <w:sz w:val="24"/>
          <w:szCs w:val="32"/>
        </w:rPr>
        <w:t>二、提名者及提名意见</w:t>
      </w:r>
    </w:p>
    <w:p w14:paraId="40F17F31" w14:textId="77777777" w:rsidR="00993AF6" w:rsidRPr="00993AF6" w:rsidRDefault="00993AF6" w:rsidP="00553EF3">
      <w:pPr>
        <w:spacing w:line="440" w:lineRule="exact"/>
        <w:ind w:firstLineChars="200" w:firstLine="480"/>
        <w:rPr>
          <w:rFonts w:ascii="宋体" w:hAnsi="宋体"/>
          <w:color w:val="000000"/>
          <w:sz w:val="24"/>
          <w:szCs w:val="32"/>
        </w:rPr>
      </w:pPr>
      <w:r w:rsidRPr="00993AF6">
        <w:rPr>
          <w:rFonts w:ascii="宋体" w:hAnsi="宋体" w:hint="eastAsia"/>
          <w:color w:val="000000"/>
          <w:sz w:val="24"/>
          <w:szCs w:val="32"/>
        </w:rPr>
        <w:t>提名者：交通运输部</w:t>
      </w:r>
    </w:p>
    <w:p w14:paraId="0BA9637B" w14:textId="5BD74D50" w:rsidR="00AE34EB" w:rsidRDefault="00993AF6" w:rsidP="001E1A0C">
      <w:pPr>
        <w:tabs>
          <w:tab w:val="left" w:pos="3690"/>
        </w:tabs>
        <w:spacing w:line="440" w:lineRule="exact"/>
        <w:ind w:firstLineChars="200" w:firstLine="480"/>
        <w:rPr>
          <w:rFonts w:ascii="宋体" w:hAnsi="宋体"/>
          <w:color w:val="000000"/>
          <w:sz w:val="24"/>
          <w:szCs w:val="32"/>
        </w:rPr>
      </w:pPr>
      <w:r w:rsidRPr="00993AF6">
        <w:rPr>
          <w:rFonts w:ascii="宋体" w:hAnsi="宋体" w:hint="eastAsia"/>
          <w:color w:val="000000"/>
          <w:sz w:val="24"/>
          <w:szCs w:val="32"/>
        </w:rPr>
        <w:t>提名意见：</w:t>
      </w:r>
    </w:p>
    <w:p w14:paraId="37111E30" w14:textId="025A06CB" w:rsidR="00800C22" w:rsidRPr="00B048FF" w:rsidRDefault="00800C22" w:rsidP="00800C22">
      <w:pPr>
        <w:widowControl/>
        <w:spacing w:line="400" w:lineRule="exact"/>
        <w:ind w:firstLineChars="196" w:firstLine="470"/>
        <w:jc w:val="left"/>
        <w:rPr>
          <w:rFonts w:ascii="宋体" w:hAnsi="宋体"/>
          <w:sz w:val="24"/>
          <w:szCs w:val="24"/>
        </w:rPr>
      </w:pPr>
      <w:r>
        <w:rPr>
          <w:rFonts w:ascii="宋体" w:hAnsi="宋体" w:hint="eastAsia"/>
          <w:sz w:val="24"/>
          <w:szCs w:val="24"/>
        </w:rPr>
        <w:t>该</w:t>
      </w:r>
      <w:r w:rsidRPr="00832060">
        <w:rPr>
          <w:rFonts w:ascii="宋体" w:hAnsi="宋体" w:hint="eastAsia"/>
          <w:sz w:val="24"/>
          <w:szCs w:val="24"/>
        </w:rPr>
        <w:t>项目</w:t>
      </w:r>
      <w:r>
        <w:rPr>
          <w:rFonts w:ascii="宋体" w:hAnsi="宋体" w:hint="eastAsia"/>
          <w:sz w:val="24"/>
          <w:szCs w:val="24"/>
        </w:rPr>
        <w:t>面向水上交通安全的重大需求，经过</w:t>
      </w:r>
      <w:r w:rsidRPr="00832060">
        <w:rPr>
          <w:rFonts w:ascii="宋体" w:hAnsi="宋体" w:hint="eastAsia"/>
          <w:sz w:val="24"/>
          <w:szCs w:val="24"/>
        </w:rPr>
        <w:t>十</w:t>
      </w:r>
      <w:r>
        <w:rPr>
          <w:rFonts w:ascii="宋体" w:hAnsi="宋体" w:hint="eastAsia"/>
          <w:sz w:val="24"/>
          <w:szCs w:val="24"/>
        </w:rPr>
        <w:t>余</w:t>
      </w:r>
      <w:r w:rsidRPr="00832060">
        <w:rPr>
          <w:rFonts w:ascii="宋体" w:hAnsi="宋体" w:hint="eastAsia"/>
          <w:sz w:val="24"/>
          <w:szCs w:val="24"/>
        </w:rPr>
        <w:t>年的创新研发，在船舶监控和水上交通应急指挥关键技术方面实现了重大突破，形成了</w:t>
      </w:r>
      <w:r>
        <w:rPr>
          <w:rFonts w:ascii="宋体" w:hAnsi="宋体" w:hint="eastAsia"/>
          <w:sz w:val="24"/>
          <w:szCs w:val="24"/>
        </w:rPr>
        <w:t>完整的</w:t>
      </w:r>
      <w:r w:rsidRPr="00832060">
        <w:rPr>
          <w:rFonts w:ascii="宋体" w:hAnsi="宋体" w:hint="eastAsia"/>
          <w:sz w:val="24"/>
          <w:szCs w:val="24"/>
        </w:rPr>
        <w:t>技术</w:t>
      </w:r>
      <w:r>
        <w:rPr>
          <w:rFonts w:ascii="宋体" w:hAnsi="宋体" w:hint="eastAsia"/>
          <w:sz w:val="24"/>
          <w:szCs w:val="24"/>
        </w:rPr>
        <w:t>体系</w:t>
      </w:r>
      <w:r w:rsidRPr="00832060">
        <w:rPr>
          <w:rFonts w:ascii="宋体" w:hAnsi="宋体" w:hint="eastAsia"/>
          <w:sz w:val="24"/>
          <w:szCs w:val="24"/>
        </w:rPr>
        <w:t>。</w:t>
      </w:r>
      <w:r>
        <w:rPr>
          <w:rFonts w:ascii="宋体" w:hAnsi="宋体" w:hint="eastAsia"/>
          <w:sz w:val="24"/>
          <w:szCs w:val="24"/>
        </w:rPr>
        <w:t>项目</w:t>
      </w:r>
      <w:r w:rsidRPr="00B048FF">
        <w:rPr>
          <w:rFonts w:ascii="宋体" w:hAnsi="宋体"/>
          <w:sz w:val="24"/>
          <w:szCs w:val="24"/>
        </w:rPr>
        <w:t>在国内外首次</w:t>
      </w:r>
      <w:r w:rsidRPr="00B048FF">
        <w:rPr>
          <w:rFonts w:ascii="宋体" w:hAnsi="宋体" w:hint="eastAsia"/>
          <w:sz w:val="24"/>
          <w:szCs w:val="24"/>
        </w:rPr>
        <w:t>研制出了集数据采集、风险预警和船岸通信控制于一体的多功能船载装置，</w:t>
      </w:r>
      <w:r w:rsidRPr="00B048FF">
        <w:rPr>
          <w:rFonts w:ascii="宋体" w:hAnsi="宋体"/>
          <w:sz w:val="24"/>
          <w:szCs w:val="24"/>
        </w:rPr>
        <w:t>解决了</w:t>
      </w:r>
      <w:r>
        <w:rPr>
          <w:rFonts w:asciiTheme="minorEastAsia" w:hAnsiTheme="minorEastAsia" w:hint="eastAsia"/>
          <w:sz w:val="24"/>
          <w:szCs w:val="24"/>
        </w:rPr>
        <w:t>现役船舶机舱和货物状态数据采集难、</w:t>
      </w:r>
      <w:r w:rsidRPr="0021553B">
        <w:rPr>
          <w:rFonts w:asciiTheme="minorEastAsia" w:hAnsiTheme="minorEastAsia" w:hint="eastAsia"/>
          <w:sz w:val="24"/>
          <w:szCs w:val="24"/>
        </w:rPr>
        <w:t>远洋通信可靠性差</w:t>
      </w:r>
      <w:r>
        <w:rPr>
          <w:rFonts w:asciiTheme="minorEastAsia" w:hAnsiTheme="minorEastAsia" w:hint="eastAsia"/>
          <w:sz w:val="24"/>
          <w:szCs w:val="24"/>
        </w:rPr>
        <w:t>、</w:t>
      </w:r>
      <w:r w:rsidRPr="0021553B">
        <w:rPr>
          <w:rFonts w:asciiTheme="minorEastAsia" w:hAnsiTheme="minorEastAsia" w:hint="eastAsia"/>
          <w:sz w:val="24"/>
          <w:szCs w:val="24"/>
        </w:rPr>
        <w:t>船载</w:t>
      </w:r>
      <w:r>
        <w:rPr>
          <w:rFonts w:asciiTheme="minorEastAsia" w:hAnsiTheme="minorEastAsia" w:hint="eastAsia"/>
          <w:sz w:val="24"/>
          <w:szCs w:val="24"/>
        </w:rPr>
        <w:t>导航</w:t>
      </w:r>
      <w:r w:rsidRPr="0021553B">
        <w:rPr>
          <w:rFonts w:asciiTheme="minorEastAsia" w:hAnsiTheme="minorEastAsia" w:hint="eastAsia"/>
          <w:sz w:val="24"/>
          <w:szCs w:val="24"/>
        </w:rPr>
        <w:t>设备对海上弱小危险目标识别能力差</w:t>
      </w:r>
      <w:r w:rsidRPr="00B048FF">
        <w:rPr>
          <w:rFonts w:ascii="宋体" w:hAnsi="宋体"/>
          <w:sz w:val="24"/>
          <w:szCs w:val="24"/>
        </w:rPr>
        <w:t>以及岸基不能主动遥测船舶状态的多项技术难题，</w:t>
      </w:r>
      <w:r w:rsidRPr="00B048FF">
        <w:rPr>
          <w:rFonts w:ascii="宋体" w:hAnsi="宋体" w:hint="eastAsia"/>
          <w:sz w:val="24"/>
          <w:szCs w:val="24"/>
        </w:rPr>
        <w:t>实现了船舶状态信息实时获取</w:t>
      </w:r>
      <w:r>
        <w:rPr>
          <w:rFonts w:ascii="宋体" w:hAnsi="宋体" w:hint="eastAsia"/>
          <w:sz w:val="24"/>
          <w:szCs w:val="24"/>
        </w:rPr>
        <w:t>、在线分析和</w:t>
      </w:r>
      <w:r w:rsidRPr="00B048FF">
        <w:rPr>
          <w:rFonts w:ascii="宋体" w:hAnsi="宋体" w:hint="eastAsia"/>
          <w:sz w:val="24"/>
          <w:szCs w:val="24"/>
        </w:rPr>
        <w:t>风险预警；</w:t>
      </w:r>
      <w:r w:rsidRPr="00B048FF">
        <w:rPr>
          <w:rFonts w:ascii="宋体" w:hAnsi="宋体"/>
          <w:sz w:val="24"/>
          <w:szCs w:val="24"/>
        </w:rPr>
        <w:t>建成了覆盖全球水域的船舶岸基监控、调度和信息服务平台，</w:t>
      </w:r>
      <w:r w:rsidRPr="00B048FF">
        <w:rPr>
          <w:rFonts w:ascii="宋体" w:hAnsi="宋体" w:hint="eastAsia"/>
          <w:sz w:val="24"/>
          <w:szCs w:val="24"/>
        </w:rPr>
        <w:t>突破了</w:t>
      </w:r>
      <w:r w:rsidRPr="00B048FF">
        <w:rPr>
          <w:rFonts w:ascii="宋体" w:hAnsi="宋体"/>
          <w:sz w:val="24"/>
          <w:szCs w:val="24"/>
        </w:rPr>
        <w:t>大规模船舶调度数据挖掘、海量水上交通流</w:t>
      </w:r>
      <w:r w:rsidRPr="00B048FF">
        <w:rPr>
          <w:rFonts w:ascii="宋体" w:hAnsi="宋体" w:hint="eastAsia"/>
          <w:sz w:val="24"/>
          <w:szCs w:val="24"/>
        </w:rPr>
        <w:t>智能分析</w:t>
      </w:r>
      <w:r w:rsidRPr="00B048FF">
        <w:rPr>
          <w:rFonts w:ascii="宋体" w:hAnsi="宋体"/>
          <w:sz w:val="24"/>
          <w:szCs w:val="24"/>
        </w:rPr>
        <w:t>、化学危险品运输监控</w:t>
      </w:r>
      <w:r w:rsidRPr="00B048FF">
        <w:rPr>
          <w:rFonts w:ascii="宋体" w:hAnsi="宋体" w:hint="eastAsia"/>
          <w:sz w:val="24"/>
          <w:szCs w:val="24"/>
        </w:rPr>
        <w:t>与事故成因分析、</w:t>
      </w:r>
      <w:r w:rsidRPr="00B048FF">
        <w:rPr>
          <w:rFonts w:ascii="宋体" w:hAnsi="宋体"/>
          <w:sz w:val="24"/>
          <w:szCs w:val="24"/>
        </w:rPr>
        <w:t>船舶三维动态监控以及</w:t>
      </w:r>
      <w:r w:rsidRPr="00B048FF">
        <w:rPr>
          <w:rFonts w:ascii="宋体" w:hAnsi="宋体" w:hint="eastAsia"/>
          <w:sz w:val="24"/>
          <w:szCs w:val="24"/>
        </w:rPr>
        <w:t>港口</w:t>
      </w:r>
      <w:r w:rsidRPr="00B048FF">
        <w:rPr>
          <w:rFonts w:ascii="宋体" w:hAnsi="宋体"/>
          <w:sz w:val="24"/>
          <w:szCs w:val="24"/>
        </w:rPr>
        <w:t>船舶智能交通监管与服务等</w:t>
      </w:r>
      <w:r w:rsidRPr="00B048FF">
        <w:rPr>
          <w:rFonts w:ascii="宋体" w:hAnsi="宋体" w:hint="eastAsia"/>
          <w:sz w:val="24"/>
          <w:szCs w:val="24"/>
        </w:rPr>
        <w:t>系列关键技术</w:t>
      </w:r>
      <w:r w:rsidRPr="00B048FF">
        <w:rPr>
          <w:rFonts w:ascii="宋体" w:hAnsi="宋体"/>
          <w:sz w:val="24"/>
          <w:szCs w:val="24"/>
        </w:rPr>
        <w:t>，</w:t>
      </w:r>
      <w:r w:rsidRPr="00B048FF">
        <w:rPr>
          <w:rFonts w:ascii="宋体" w:hAnsi="宋体" w:hint="eastAsia"/>
          <w:sz w:val="24"/>
          <w:szCs w:val="24"/>
        </w:rPr>
        <w:t>实现了对船舶的远程智能监控和高效岸基支持</w:t>
      </w:r>
      <w:r w:rsidRPr="00B048FF">
        <w:rPr>
          <w:rFonts w:ascii="宋体" w:hAnsi="宋体"/>
          <w:sz w:val="24"/>
          <w:szCs w:val="24"/>
        </w:rPr>
        <w:t>；构建了水上交通领域的一个集资源管理、信</w:t>
      </w:r>
      <w:r w:rsidR="002B34DB">
        <w:rPr>
          <w:rFonts w:ascii="宋体" w:hAnsi="宋体"/>
          <w:sz w:val="24"/>
          <w:szCs w:val="24"/>
        </w:rPr>
        <w:t>息支持、处置实施、辅助决策和指挥调度为一体的综合应急指挥</w:t>
      </w:r>
      <w:r w:rsidR="002B34DB">
        <w:rPr>
          <w:rFonts w:ascii="宋体" w:hAnsi="宋体" w:hint="eastAsia"/>
          <w:sz w:val="24"/>
          <w:szCs w:val="24"/>
        </w:rPr>
        <w:t>系统</w:t>
      </w:r>
      <w:r w:rsidRPr="00B048FF">
        <w:rPr>
          <w:rFonts w:ascii="宋体" w:hAnsi="宋体"/>
          <w:sz w:val="24"/>
          <w:szCs w:val="24"/>
        </w:rPr>
        <w:t>，大力提升了我国水上安全监管部门应对各类水上突发事件的能力。</w:t>
      </w:r>
    </w:p>
    <w:p w14:paraId="26BFDBED" w14:textId="3B996D15" w:rsidR="00800C22" w:rsidRPr="0073263A" w:rsidRDefault="00800C22" w:rsidP="00800C22">
      <w:pPr>
        <w:widowControl/>
        <w:spacing w:line="400" w:lineRule="exact"/>
        <w:ind w:firstLineChars="196" w:firstLine="470"/>
        <w:jc w:val="left"/>
        <w:rPr>
          <w:rFonts w:ascii="宋体" w:hAnsi="宋体"/>
          <w:sz w:val="24"/>
          <w:szCs w:val="24"/>
        </w:rPr>
      </w:pPr>
      <w:r w:rsidRPr="00B048FF">
        <w:rPr>
          <w:rFonts w:ascii="宋体" w:hAnsi="宋体"/>
          <w:sz w:val="24"/>
          <w:szCs w:val="24"/>
        </w:rPr>
        <w:t>项目成果在</w:t>
      </w:r>
      <w:r w:rsidRPr="00B048FF">
        <w:rPr>
          <w:rFonts w:ascii="宋体" w:hAnsi="宋体" w:hint="eastAsia"/>
          <w:sz w:val="24"/>
          <w:szCs w:val="24"/>
        </w:rPr>
        <w:t>我国大型国有远洋运输企业、海事监管部门、港航管理机构、港口企业等</w:t>
      </w:r>
      <w:r w:rsidR="002B34DB">
        <w:rPr>
          <w:rFonts w:ascii="宋体" w:hAnsi="宋体" w:hint="eastAsia"/>
          <w:sz w:val="24"/>
          <w:szCs w:val="24"/>
        </w:rPr>
        <w:t>三百</w:t>
      </w:r>
      <w:r w:rsidRPr="00B048FF">
        <w:rPr>
          <w:rFonts w:ascii="宋体" w:hAnsi="宋体" w:hint="eastAsia"/>
          <w:sz w:val="24"/>
          <w:szCs w:val="24"/>
        </w:rPr>
        <w:t>余家航运相关单位以及</w:t>
      </w:r>
      <w:r w:rsidR="002B34DB">
        <w:rPr>
          <w:rFonts w:ascii="宋体" w:hAnsi="宋体" w:hint="eastAsia"/>
          <w:sz w:val="24"/>
          <w:szCs w:val="24"/>
        </w:rPr>
        <w:t>三千</w:t>
      </w:r>
      <w:r w:rsidRPr="00B048FF">
        <w:rPr>
          <w:rFonts w:ascii="宋体" w:hAnsi="宋体" w:hint="eastAsia"/>
          <w:sz w:val="24"/>
          <w:szCs w:val="24"/>
        </w:rPr>
        <w:t>余艘船舶上得到了</w:t>
      </w:r>
      <w:r w:rsidRPr="00B048FF">
        <w:rPr>
          <w:rFonts w:ascii="宋体" w:hAnsi="宋体"/>
          <w:sz w:val="24"/>
          <w:szCs w:val="24"/>
        </w:rPr>
        <w:t>应用，保证了国家</w:t>
      </w:r>
      <w:r w:rsidRPr="00B048FF">
        <w:rPr>
          <w:rFonts w:ascii="宋体" w:hAnsi="宋体" w:hint="eastAsia"/>
          <w:sz w:val="24"/>
          <w:szCs w:val="24"/>
        </w:rPr>
        <w:t>水上</w:t>
      </w:r>
      <w:r w:rsidRPr="00B048FF">
        <w:rPr>
          <w:rFonts w:ascii="宋体" w:hAnsi="宋体"/>
          <w:sz w:val="24"/>
          <w:szCs w:val="24"/>
        </w:rPr>
        <w:t>运输船队的安全，</w:t>
      </w:r>
      <w:r w:rsidRPr="00B048FF">
        <w:rPr>
          <w:rFonts w:ascii="宋体" w:hAnsi="宋体" w:hint="eastAsia"/>
          <w:sz w:val="24"/>
          <w:szCs w:val="24"/>
        </w:rPr>
        <w:t>提高了水上应急救援效率和成功率，</w:t>
      </w:r>
      <w:r w:rsidRPr="00B048FF">
        <w:rPr>
          <w:rFonts w:ascii="宋体" w:hAnsi="宋体"/>
          <w:sz w:val="24"/>
          <w:szCs w:val="24"/>
        </w:rPr>
        <w:t>取得了</w:t>
      </w:r>
      <w:r w:rsidRPr="00B048FF">
        <w:rPr>
          <w:rFonts w:ascii="宋体" w:hAnsi="宋体" w:hint="eastAsia"/>
          <w:sz w:val="24"/>
          <w:szCs w:val="24"/>
        </w:rPr>
        <w:t>十分</w:t>
      </w:r>
      <w:r w:rsidRPr="00B048FF">
        <w:rPr>
          <w:rFonts w:ascii="宋体" w:hAnsi="宋体"/>
          <w:sz w:val="24"/>
          <w:szCs w:val="24"/>
        </w:rPr>
        <w:t>显著的</w:t>
      </w:r>
      <w:r w:rsidRPr="00B048FF">
        <w:rPr>
          <w:rFonts w:ascii="宋体" w:hAnsi="宋体" w:hint="eastAsia"/>
          <w:sz w:val="24"/>
          <w:szCs w:val="24"/>
        </w:rPr>
        <w:t>经济效益和</w:t>
      </w:r>
      <w:r w:rsidRPr="00B048FF">
        <w:rPr>
          <w:rFonts w:ascii="宋体" w:hAnsi="宋体"/>
          <w:sz w:val="24"/>
          <w:szCs w:val="24"/>
        </w:rPr>
        <w:t>社会效益</w:t>
      </w:r>
      <w:r w:rsidRPr="00B048FF">
        <w:rPr>
          <w:rFonts w:ascii="宋体" w:hAnsi="宋体" w:hint="eastAsia"/>
          <w:sz w:val="24"/>
          <w:szCs w:val="24"/>
        </w:rPr>
        <w:t>。</w:t>
      </w:r>
    </w:p>
    <w:p w14:paraId="2964C753" w14:textId="77777777" w:rsidR="00800C22" w:rsidRDefault="00800C22" w:rsidP="00800C22">
      <w:pPr>
        <w:widowControl/>
        <w:spacing w:line="400" w:lineRule="exact"/>
        <w:ind w:firstLineChars="196" w:firstLine="470"/>
        <w:jc w:val="left"/>
        <w:rPr>
          <w:rFonts w:ascii="宋体" w:hAnsi="宋体"/>
          <w:sz w:val="24"/>
          <w:szCs w:val="24"/>
        </w:rPr>
      </w:pPr>
      <w:r>
        <w:rPr>
          <w:rFonts w:ascii="宋体" w:hAnsi="宋体" w:hint="eastAsia"/>
          <w:sz w:val="24"/>
          <w:szCs w:val="24"/>
        </w:rPr>
        <w:t>项目引领了水上交通安全保障领域的技术进步，促进了水上交通向安全、高效、智能、绿色方向发展。</w:t>
      </w:r>
    </w:p>
    <w:p w14:paraId="3F7999E1" w14:textId="51AE6264" w:rsidR="00800C22" w:rsidRPr="00800C22" w:rsidRDefault="00833FA5" w:rsidP="00C40935">
      <w:pPr>
        <w:widowControl/>
        <w:spacing w:line="400" w:lineRule="exact"/>
        <w:ind w:firstLineChars="196" w:firstLine="470"/>
        <w:jc w:val="left"/>
        <w:rPr>
          <w:rFonts w:ascii="宋体" w:hAnsi="宋体"/>
          <w:color w:val="000000"/>
          <w:sz w:val="24"/>
          <w:szCs w:val="32"/>
        </w:rPr>
      </w:pPr>
      <w:r w:rsidRPr="00833FA5">
        <w:rPr>
          <w:rFonts w:ascii="宋体" w:hAnsi="宋体" w:hint="eastAsia"/>
          <w:sz w:val="24"/>
          <w:szCs w:val="24"/>
        </w:rPr>
        <w:t>对照国家科学技术进步奖授奖条件，</w:t>
      </w:r>
      <w:r w:rsidR="00800C22" w:rsidRPr="00B048FF">
        <w:rPr>
          <w:rFonts w:ascii="宋体" w:hAnsi="宋体" w:hint="eastAsia"/>
          <w:sz w:val="24"/>
          <w:szCs w:val="24"/>
        </w:rPr>
        <w:t>提名该项目为国家科技进步二等奖。</w:t>
      </w:r>
    </w:p>
    <w:p w14:paraId="1C1DEA34" w14:textId="77777777" w:rsidR="00993AF6" w:rsidRDefault="00993AF6" w:rsidP="00087B71">
      <w:pPr>
        <w:spacing w:beforeLines="50" w:before="156" w:line="440" w:lineRule="exact"/>
        <w:ind w:firstLineChars="200" w:firstLine="482"/>
        <w:rPr>
          <w:rFonts w:ascii="宋体" w:hAnsi="宋体"/>
          <w:b/>
          <w:color w:val="000000"/>
          <w:sz w:val="24"/>
          <w:szCs w:val="32"/>
        </w:rPr>
      </w:pPr>
      <w:r w:rsidRPr="00993AF6">
        <w:rPr>
          <w:rFonts w:ascii="宋体" w:hAnsi="宋体" w:hint="eastAsia"/>
          <w:b/>
          <w:color w:val="000000"/>
          <w:sz w:val="24"/>
          <w:szCs w:val="32"/>
        </w:rPr>
        <w:t>三、</w:t>
      </w:r>
      <w:r>
        <w:rPr>
          <w:rFonts w:ascii="宋体" w:hAnsi="宋体" w:hint="eastAsia"/>
          <w:b/>
          <w:color w:val="000000"/>
          <w:sz w:val="24"/>
          <w:szCs w:val="32"/>
        </w:rPr>
        <w:t>项目简介</w:t>
      </w:r>
    </w:p>
    <w:p w14:paraId="42AE7B0C" w14:textId="2AE7C924" w:rsidR="00CF1B24" w:rsidRPr="00CF1B24" w:rsidRDefault="00CF1B24" w:rsidP="00BA0DAA">
      <w:pPr>
        <w:widowControl/>
        <w:spacing w:line="400" w:lineRule="exact"/>
        <w:ind w:firstLineChars="196" w:firstLine="470"/>
        <w:rPr>
          <w:rFonts w:ascii="宋体" w:hAnsi="宋体"/>
          <w:sz w:val="24"/>
          <w:szCs w:val="24"/>
        </w:rPr>
      </w:pPr>
      <w:r w:rsidRPr="00CF1B24">
        <w:rPr>
          <w:rFonts w:ascii="宋体" w:hAnsi="宋体"/>
          <w:sz w:val="24"/>
          <w:szCs w:val="24"/>
        </w:rPr>
        <w:t>近年来，船舶正朝着大型化、高速化方向发展，航道拥挤程度不断提高，水上重大交通事故时有发生，给水上人命和财产安全提出了严峻挑战。</w:t>
      </w:r>
      <w:bookmarkStart w:id="0" w:name="_Hlk534103338"/>
      <w:r w:rsidRPr="00CF1B24">
        <w:rPr>
          <w:rFonts w:ascii="宋体" w:hAnsi="宋体"/>
          <w:sz w:val="24"/>
          <w:szCs w:val="24"/>
        </w:rPr>
        <w:t>研发和应用</w:t>
      </w:r>
      <w:r w:rsidRPr="00CF1B24">
        <w:rPr>
          <w:rFonts w:ascii="宋体" w:hAnsi="宋体" w:hint="eastAsia"/>
          <w:sz w:val="24"/>
          <w:szCs w:val="24"/>
        </w:rPr>
        <w:t>先进的</w:t>
      </w:r>
      <w:r w:rsidRPr="00CF1B24">
        <w:rPr>
          <w:rFonts w:ascii="宋体" w:hAnsi="宋体"/>
          <w:sz w:val="24"/>
          <w:szCs w:val="24"/>
        </w:rPr>
        <w:t>船舶监控</w:t>
      </w:r>
      <w:r w:rsidRPr="00CF1B24">
        <w:rPr>
          <w:rFonts w:ascii="宋体" w:hAnsi="宋体" w:hint="eastAsia"/>
          <w:sz w:val="24"/>
          <w:szCs w:val="24"/>
        </w:rPr>
        <w:t>和</w:t>
      </w:r>
      <w:r w:rsidRPr="00CF1B24">
        <w:rPr>
          <w:rFonts w:ascii="宋体" w:hAnsi="宋体"/>
          <w:sz w:val="24"/>
          <w:szCs w:val="24"/>
        </w:rPr>
        <w:t>水上交通应急指挥技术，对保障水上交通安全意义</w:t>
      </w:r>
      <w:r w:rsidRPr="00CF1B24">
        <w:rPr>
          <w:rFonts w:ascii="宋体" w:hAnsi="宋体" w:hint="eastAsia"/>
          <w:sz w:val="24"/>
          <w:szCs w:val="24"/>
        </w:rPr>
        <w:t>重大</w:t>
      </w:r>
      <w:r w:rsidRPr="00CF1B24">
        <w:rPr>
          <w:rFonts w:ascii="宋体" w:hAnsi="宋体"/>
          <w:sz w:val="24"/>
          <w:szCs w:val="24"/>
        </w:rPr>
        <w:t>。</w:t>
      </w:r>
      <w:r w:rsidRPr="00CF1B24">
        <w:rPr>
          <w:rFonts w:ascii="宋体" w:hAnsi="宋体" w:hint="eastAsia"/>
          <w:sz w:val="24"/>
          <w:szCs w:val="24"/>
        </w:rPr>
        <w:t>但是，长期以来，</w:t>
      </w:r>
      <w:r w:rsidRPr="00CF1B24">
        <w:rPr>
          <w:rFonts w:ascii="宋体" w:hAnsi="宋体"/>
          <w:sz w:val="24"/>
          <w:szCs w:val="24"/>
        </w:rPr>
        <w:t>由于</w:t>
      </w:r>
      <w:r w:rsidRPr="00CF1B24">
        <w:rPr>
          <w:rFonts w:ascii="宋体" w:hAnsi="宋体" w:hint="eastAsia"/>
          <w:sz w:val="24"/>
          <w:szCs w:val="24"/>
        </w:rPr>
        <w:t>现役船舶机舱和货物状态数据采集困难，船岸通信特别是远洋通信</w:t>
      </w:r>
      <w:r w:rsidRPr="00CF1B24">
        <w:rPr>
          <w:rFonts w:ascii="宋体" w:hAnsi="宋体"/>
          <w:sz w:val="24"/>
          <w:szCs w:val="24"/>
        </w:rPr>
        <w:t>带宽低、断续连接、</w:t>
      </w:r>
      <w:r w:rsidRPr="00CF1B24">
        <w:rPr>
          <w:rFonts w:ascii="宋体" w:hAnsi="宋体" w:hint="eastAsia"/>
          <w:sz w:val="24"/>
          <w:szCs w:val="24"/>
        </w:rPr>
        <w:t>可靠性差，海上突发事件应急处置复杂度高等诸多难题，</w:t>
      </w:r>
      <w:r w:rsidRPr="00CF1B24">
        <w:rPr>
          <w:rFonts w:ascii="宋体" w:hAnsi="宋体" w:hint="eastAsia"/>
          <w:sz w:val="24"/>
          <w:szCs w:val="24"/>
        </w:rPr>
        <w:lastRenderedPageBreak/>
        <w:t>导致岸基不能对全船安全状态进行全面监控，</w:t>
      </w:r>
      <w:r w:rsidRPr="00CF1B24">
        <w:rPr>
          <w:rFonts w:ascii="宋体" w:hAnsi="宋体"/>
          <w:sz w:val="24"/>
          <w:szCs w:val="24"/>
        </w:rPr>
        <w:t>水上交通应急</w:t>
      </w:r>
      <w:r w:rsidRPr="00CF1B24">
        <w:rPr>
          <w:rFonts w:ascii="宋体" w:hAnsi="宋体" w:hint="eastAsia"/>
          <w:sz w:val="24"/>
          <w:szCs w:val="24"/>
        </w:rPr>
        <w:t>处置也基本上停留在</w:t>
      </w:r>
      <w:r w:rsidRPr="00CF1B24">
        <w:rPr>
          <w:rFonts w:ascii="宋体" w:hAnsi="宋体"/>
          <w:sz w:val="24"/>
          <w:szCs w:val="24"/>
        </w:rPr>
        <w:t>人工</w:t>
      </w:r>
      <w:r w:rsidRPr="00CF1B24">
        <w:rPr>
          <w:rFonts w:ascii="宋体" w:hAnsi="宋体" w:hint="eastAsia"/>
          <w:sz w:val="24"/>
          <w:szCs w:val="24"/>
        </w:rPr>
        <w:t>凭</w:t>
      </w:r>
      <w:r w:rsidRPr="00CF1B24">
        <w:rPr>
          <w:rFonts w:ascii="宋体" w:hAnsi="宋体"/>
          <w:sz w:val="24"/>
          <w:szCs w:val="24"/>
        </w:rPr>
        <w:t>经验判断方式，</w:t>
      </w:r>
      <w:r w:rsidRPr="00CF1B24">
        <w:rPr>
          <w:rFonts w:ascii="宋体" w:hAnsi="宋体" w:hint="eastAsia"/>
          <w:sz w:val="24"/>
          <w:szCs w:val="24"/>
        </w:rPr>
        <w:t>严重缺乏辅助决策手段。</w:t>
      </w:r>
    </w:p>
    <w:p w14:paraId="3AB35101" w14:textId="2384E84E" w:rsidR="00CF1B24" w:rsidRPr="00CF1B24" w:rsidRDefault="00CF1B24" w:rsidP="00BA0DAA">
      <w:pPr>
        <w:widowControl/>
        <w:spacing w:line="400" w:lineRule="exact"/>
        <w:ind w:firstLineChars="196" w:firstLine="470"/>
        <w:rPr>
          <w:rFonts w:ascii="宋体" w:hAnsi="宋体"/>
          <w:sz w:val="24"/>
          <w:szCs w:val="24"/>
        </w:rPr>
      </w:pPr>
      <w:r w:rsidRPr="00CF1B24">
        <w:rPr>
          <w:rFonts w:ascii="宋体" w:hAnsi="宋体"/>
          <w:sz w:val="24"/>
          <w:szCs w:val="24"/>
        </w:rPr>
        <w:t>本项目依托</w:t>
      </w:r>
      <w:r w:rsidRPr="00CF1B24">
        <w:rPr>
          <w:rFonts w:ascii="宋体" w:hAnsi="宋体" w:hint="eastAsia"/>
          <w:sz w:val="24"/>
          <w:szCs w:val="24"/>
        </w:rPr>
        <w:t>十余项</w:t>
      </w:r>
      <w:r w:rsidRPr="00CF1B24">
        <w:rPr>
          <w:rFonts w:ascii="宋体" w:hAnsi="宋体"/>
          <w:sz w:val="24"/>
          <w:szCs w:val="24"/>
        </w:rPr>
        <w:t>国家</w:t>
      </w:r>
      <w:r w:rsidRPr="00CF1B24">
        <w:rPr>
          <w:rFonts w:ascii="宋体" w:hAnsi="宋体" w:hint="eastAsia"/>
          <w:sz w:val="24"/>
          <w:szCs w:val="24"/>
        </w:rPr>
        <w:t>和省部</w:t>
      </w:r>
      <w:r w:rsidRPr="00CF1B24">
        <w:rPr>
          <w:rFonts w:ascii="宋体" w:hAnsi="宋体"/>
          <w:sz w:val="24"/>
          <w:szCs w:val="24"/>
        </w:rPr>
        <w:t>科技计划项目，经过十</w:t>
      </w:r>
      <w:r w:rsidRPr="00CF1B24">
        <w:rPr>
          <w:rFonts w:ascii="宋体" w:hAnsi="宋体" w:hint="eastAsia"/>
          <w:sz w:val="24"/>
          <w:szCs w:val="24"/>
        </w:rPr>
        <w:t>余</w:t>
      </w:r>
      <w:r w:rsidRPr="00CF1B24">
        <w:rPr>
          <w:rFonts w:ascii="宋体" w:hAnsi="宋体"/>
          <w:sz w:val="24"/>
          <w:szCs w:val="24"/>
        </w:rPr>
        <w:t>年的创新研发，在船舶监控和水上交通应急指挥关键技术方面实现了重大突破，形成了具有完全自主知识产权的成套技术。</w:t>
      </w:r>
      <w:bookmarkEnd w:id="0"/>
      <w:r w:rsidRPr="00CF1B24">
        <w:rPr>
          <w:rFonts w:ascii="宋体" w:hAnsi="宋体"/>
          <w:sz w:val="24"/>
          <w:szCs w:val="24"/>
        </w:rPr>
        <w:t>主要创新成果</w:t>
      </w:r>
      <w:r w:rsidRPr="00CF1B24">
        <w:rPr>
          <w:rFonts w:ascii="宋体" w:hAnsi="宋体" w:hint="eastAsia"/>
          <w:sz w:val="24"/>
          <w:szCs w:val="24"/>
        </w:rPr>
        <w:t>如下</w:t>
      </w:r>
      <w:r w:rsidRPr="00CF1B24">
        <w:rPr>
          <w:rFonts w:ascii="宋体" w:hAnsi="宋体"/>
          <w:sz w:val="24"/>
          <w:szCs w:val="24"/>
        </w:rPr>
        <w:t>：</w:t>
      </w:r>
    </w:p>
    <w:p w14:paraId="0C375E72" w14:textId="0037B8F2" w:rsidR="004922AF" w:rsidRPr="004922AF" w:rsidRDefault="004922AF" w:rsidP="00BA0DAA">
      <w:pPr>
        <w:widowControl/>
        <w:spacing w:line="400" w:lineRule="exact"/>
        <w:ind w:firstLineChars="196" w:firstLine="470"/>
        <w:rPr>
          <w:rFonts w:ascii="宋体" w:hAnsi="宋体"/>
          <w:sz w:val="24"/>
          <w:szCs w:val="24"/>
        </w:rPr>
      </w:pPr>
      <w:r w:rsidRPr="004922AF">
        <w:rPr>
          <w:rFonts w:ascii="宋体" w:hAnsi="宋体"/>
          <w:sz w:val="24"/>
          <w:szCs w:val="24"/>
        </w:rPr>
        <w:t>1、</w:t>
      </w:r>
      <w:r w:rsidRPr="00A04F54">
        <w:rPr>
          <w:rFonts w:ascii="宋体" w:hAnsi="宋体"/>
          <w:color w:val="000000" w:themeColor="text1"/>
          <w:sz w:val="24"/>
          <w:szCs w:val="24"/>
        </w:rPr>
        <w:t>在国内外首次</w:t>
      </w:r>
      <w:r w:rsidRPr="004922AF">
        <w:rPr>
          <w:rFonts w:ascii="宋体" w:hAnsi="宋体" w:hint="eastAsia"/>
          <w:sz w:val="24"/>
          <w:szCs w:val="24"/>
        </w:rPr>
        <w:t>研制出了集船舶数据采集、风险预警和船岸通信控制于一体的多功能船载装置，</w:t>
      </w:r>
      <w:r w:rsidR="00B53BB6">
        <w:rPr>
          <w:rFonts w:ascii="宋体" w:hAnsi="宋体" w:hint="eastAsia"/>
          <w:sz w:val="24"/>
          <w:szCs w:val="24"/>
        </w:rPr>
        <w:t>突破</w:t>
      </w:r>
      <w:r w:rsidRPr="004922AF">
        <w:rPr>
          <w:rFonts w:ascii="宋体" w:hAnsi="宋体" w:hint="eastAsia"/>
          <w:sz w:val="24"/>
          <w:szCs w:val="24"/>
        </w:rPr>
        <w:t>了无人机立体化海事监管巡航与应急现场搜寻技术，实现了全船状态信息的实时获取与在线分析、船舶状态诊断和航行风险预警、</w:t>
      </w:r>
      <w:r w:rsidRPr="004922AF">
        <w:rPr>
          <w:rFonts w:ascii="宋体" w:hAnsi="宋体"/>
          <w:sz w:val="24"/>
          <w:szCs w:val="24"/>
        </w:rPr>
        <w:t>船岸间以及水上应急现场和岸上指挥中心间的实时信息交换和高效协同工作。</w:t>
      </w:r>
    </w:p>
    <w:p w14:paraId="432EEF0A" w14:textId="5DF470C6" w:rsidR="00CF1B24" w:rsidRPr="00CF1B24" w:rsidRDefault="00CF1B24" w:rsidP="00BA0DAA">
      <w:pPr>
        <w:widowControl/>
        <w:spacing w:line="400" w:lineRule="exact"/>
        <w:ind w:firstLineChars="196" w:firstLine="470"/>
        <w:rPr>
          <w:rFonts w:ascii="宋体" w:hAnsi="宋体"/>
          <w:bCs/>
          <w:sz w:val="24"/>
          <w:szCs w:val="24"/>
        </w:rPr>
      </w:pPr>
      <w:r w:rsidRPr="00CF1B24">
        <w:rPr>
          <w:rFonts w:ascii="宋体" w:hAnsi="宋体"/>
          <w:color w:val="000000"/>
          <w:sz w:val="24"/>
          <w:szCs w:val="24"/>
        </w:rPr>
        <w:t>2、</w:t>
      </w:r>
      <w:r w:rsidRPr="00CF1B24">
        <w:rPr>
          <w:rFonts w:hint="eastAsia"/>
          <w:sz w:val="24"/>
          <w:szCs w:val="24"/>
        </w:rPr>
        <w:t>建成</w:t>
      </w:r>
      <w:r w:rsidRPr="00CF1B24">
        <w:rPr>
          <w:sz w:val="24"/>
          <w:szCs w:val="24"/>
        </w:rPr>
        <w:t>了</w:t>
      </w:r>
      <w:r w:rsidRPr="00CF1B24">
        <w:rPr>
          <w:rFonts w:hint="eastAsia"/>
          <w:sz w:val="24"/>
          <w:szCs w:val="24"/>
        </w:rPr>
        <w:t>远洋</w:t>
      </w:r>
      <w:r w:rsidRPr="00CF1B24">
        <w:rPr>
          <w:sz w:val="24"/>
          <w:szCs w:val="24"/>
        </w:rPr>
        <w:t>船舶监控、调度和信息服务平台，</w:t>
      </w:r>
      <w:r w:rsidR="00B53BB6">
        <w:rPr>
          <w:rFonts w:hint="eastAsia"/>
          <w:sz w:val="24"/>
          <w:szCs w:val="24"/>
        </w:rPr>
        <w:t>研制</w:t>
      </w:r>
      <w:r w:rsidRPr="00CF1B24">
        <w:rPr>
          <w:rFonts w:hint="eastAsia"/>
          <w:sz w:val="24"/>
          <w:szCs w:val="24"/>
        </w:rPr>
        <w:t>了港口</w:t>
      </w:r>
      <w:r w:rsidRPr="00CF1B24">
        <w:rPr>
          <w:sz w:val="24"/>
          <w:szCs w:val="24"/>
        </w:rPr>
        <w:t>船舶智能交通监管与服务系统，</w:t>
      </w:r>
      <w:r w:rsidR="00B53BB6">
        <w:rPr>
          <w:rFonts w:hint="eastAsia"/>
          <w:sz w:val="24"/>
          <w:szCs w:val="24"/>
        </w:rPr>
        <w:t>研发</w:t>
      </w:r>
      <w:r w:rsidRPr="00CF1B24">
        <w:rPr>
          <w:rFonts w:hint="eastAsia"/>
          <w:sz w:val="24"/>
          <w:szCs w:val="24"/>
        </w:rPr>
        <w:t>了内河</w:t>
      </w:r>
      <w:r w:rsidRPr="00CF1B24">
        <w:rPr>
          <w:sz w:val="24"/>
          <w:szCs w:val="24"/>
        </w:rPr>
        <w:t>船舶</w:t>
      </w:r>
      <w:r w:rsidRPr="00CF1B24">
        <w:rPr>
          <w:rFonts w:hint="eastAsia"/>
          <w:sz w:val="24"/>
          <w:szCs w:val="24"/>
        </w:rPr>
        <w:t>二、</w:t>
      </w:r>
      <w:r w:rsidRPr="00CF1B24">
        <w:rPr>
          <w:sz w:val="24"/>
          <w:szCs w:val="24"/>
        </w:rPr>
        <w:t>三维</w:t>
      </w:r>
      <w:r w:rsidRPr="00CF1B24">
        <w:rPr>
          <w:rFonts w:hint="eastAsia"/>
          <w:sz w:val="24"/>
          <w:szCs w:val="24"/>
        </w:rPr>
        <w:t>联动</w:t>
      </w:r>
      <w:r w:rsidRPr="00CF1B24">
        <w:rPr>
          <w:sz w:val="24"/>
          <w:szCs w:val="24"/>
        </w:rPr>
        <w:t>监控技术，突破了</w:t>
      </w:r>
      <w:r w:rsidRPr="00CF1B24">
        <w:rPr>
          <w:rFonts w:hint="eastAsia"/>
          <w:sz w:val="24"/>
          <w:szCs w:val="24"/>
        </w:rPr>
        <w:t>大规模</w:t>
      </w:r>
      <w:r w:rsidRPr="00CF1B24">
        <w:rPr>
          <w:sz w:val="24"/>
          <w:szCs w:val="24"/>
        </w:rPr>
        <w:t>船舶调度数据和海量交通流数据挖掘技术，</w:t>
      </w:r>
      <w:r w:rsidRPr="00CF1B24">
        <w:rPr>
          <w:rFonts w:hint="eastAsia"/>
          <w:sz w:val="24"/>
          <w:szCs w:val="24"/>
        </w:rPr>
        <w:t>实现了船舶与货物运输的在线监控以及高效指挥</w:t>
      </w:r>
      <w:r w:rsidRPr="00CF1B24">
        <w:rPr>
          <w:sz w:val="24"/>
          <w:szCs w:val="24"/>
        </w:rPr>
        <w:t>。</w:t>
      </w:r>
    </w:p>
    <w:p w14:paraId="7A95323D" w14:textId="79E7A1D5" w:rsidR="00CF1B24" w:rsidRPr="00CF1B24" w:rsidRDefault="00CF1B24" w:rsidP="00BA0DAA">
      <w:pPr>
        <w:spacing w:line="400" w:lineRule="exact"/>
        <w:ind w:firstLineChars="200" w:firstLine="480"/>
        <w:rPr>
          <w:rFonts w:ascii="宋体" w:hAnsi="宋体"/>
          <w:bCs/>
          <w:sz w:val="24"/>
          <w:szCs w:val="24"/>
        </w:rPr>
      </w:pPr>
      <w:r w:rsidRPr="00CF1B24">
        <w:rPr>
          <w:rFonts w:ascii="宋体" w:hAnsi="宋体"/>
          <w:sz w:val="24"/>
          <w:szCs w:val="24"/>
        </w:rPr>
        <w:t>3、</w:t>
      </w:r>
      <w:r w:rsidRPr="00CF1B24">
        <w:rPr>
          <w:rFonts w:ascii="宋体" w:hAnsi="宋体"/>
          <w:bCs/>
          <w:sz w:val="24"/>
          <w:szCs w:val="24"/>
        </w:rPr>
        <w:t>构建了水上交通领域的一个集资源管理、信</w:t>
      </w:r>
      <w:r w:rsidR="00D10F8E">
        <w:rPr>
          <w:rFonts w:ascii="宋体" w:hAnsi="宋体"/>
          <w:bCs/>
          <w:sz w:val="24"/>
          <w:szCs w:val="24"/>
        </w:rPr>
        <w:t>息支持、处置实施、辅助决策和指挥调度为一体的综合应急指挥</w:t>
      </w:r>
      <w:r w:rsidR="00D10F8E">
        <w:rPr>
          <w:rFonts w:ascii="宋体" w:hAnsi="宋体" w:hint="eastAsia"/>
          <w:bCs/>
          <w:sz w:val="24"/>
          <w:szCs w:val="24"/>
        </w:rPr>
        <w:t>系统</w:t>
      </w:r>
      <w:r w:rsidRPr="00CF1B24">
        <w:rPr>
          <w:rFonts w:ascii="宋体" w:hAnsi="宋体"/>
          <w:bCs/>
          <w:sz w:val="24"/>
          <w:szCs w:val="24"/>
        </w:rPr>
        <w:t>，大力提升了我国水上安全监管部门应对各类水上突发事件的能力。</w:t>
      </w:r>
    </w:p>
    <w:p w14:paraId="48B545AC" w14:textId="400D6E30" w:rsidR="00CF1B24" w:rsidRPr="00CF1B24" w:rsidRDefault="00CF1B24" w:rsidP="00BA0DAA">
      <w:pPr>
        <w:widowControl/>
        <w:spacing w:line="400" w:lineRule="exact"/>
        <w:ind w:firstLineChars="196" w:firstLine="470"/>
        <w:rPr>
          <w:rFonts w:ascii="宋体" w:hAnsi="宋体"/>
          <w:color w:val="000000"/>
          <w:sz w:val="24"/>
          <w:szCs w:val="24"/>
        </w:rPr>
      </w:pPr>
      <w:r w:rsidRPr="00CF1B24">
        <w:rPr>
          <w:rFonts w:ascii="宋体" w:hAnsi="宋体"/>
          <w:sz w:val="24"/>
          <w:szCs w:val="24"/>
        </w:rPr>
        <w:t>项目成果在</w:t>
      </w:r>
      <w:r w:rsidRPr="00CF1B24">
        <w:rPr>
          <w:rFonts w:ascii="宋体" w:hAnsi="宋体" w:hint="eastAsia"/>
          <w:sz w:val="24"/>
          <w:szCs w:val="24"/>
        </w:rPr>
        <w:t>远洋运输</w:t>
      </w:r>
      <w:r w:rsidR="003B43CF">
        <w:rPr>
          <w:rFonts w:ascii="宋体" w:hAnsi="宋体" w:hint="eastAsia"/>
          <w:sz w:val="24"/>
          <w:szCs w:val="24"/>
        </w:rPr>
        <w:t>企业</w:t>
      </w:r>
      <w:r w:rsidRPr="00CF1B24">
        <w:rPr>
          <w:rFonts w:ascii="宋体" w:hAnsi="宋体" w:hint="eastAsia"/>
          <w:sz w:val="24"/>
          <w:szCs w:val="24"/>
        </w:rPr>
        <w:t>、海事监管</w:t>
      </w:r>
      <w:r w:rsidR="003B43CF">
        <w:rPr>
          <w:rFonts w:ascii="宋体" w:hAnsi="宋体" w:hint="eastAsia"/>
          <w:sz w:val="24"/>
          <w:szCs w:val="24"/>
        </w:rPr>
        <w:t>部门</w:t>
      </w:r>
      <w:r w:rsidRPr="00CF1B24">
        <w:rPr>
          <w:rFonts w:ascii="宋体" w:hAnsi="宋体" w:hint="eastAsia"/>
          <w:sz w:val="24"/>
          <w:szCs w:val="24"/>
        </w:rPr>
        <w:t>、港航管理</w:t>
      </w:r>
      <w:r w:rsidR="003B43CF">
        <w:rPr>
          <w:rFonts w:ascii="宋体" w:hAnsi="宋体" w:hint="eastAsia"/>
          <w:sz w:val="24"/>
          <w:szCs w:val="24"/>
        </w:rPr>
        <w:t>机构</w:t>
      </w:r>
      <w:r w:rsidRPr="00CF1B24">
        <w:rPr>
          <w:rFonts w:ascii="宋体" w:hAnsi="宋体" w:hint="eastAsia"/>
          <w:sz w:val="24"/>
          <w:szCs w:val="24"/>
        </w:rPr>
        <w:t>、港口</w:t>
      </w:r>
      <w:r w:rsidR="001E1A0C">
        <w:rPr>
          <w:rFonts w:ascii="宋体" w:hAnsi="宋体" w:hint="eastAsia"/>
          <w:sz w:val="24"/>
          <w:szCs w:val="24"/>
        </w:rPr>
        <w:t>企业</w:t>
      </w:r>
      <w:r w:rsidRPr="00CF1B24">
        <w:rPr>
          <w:rFonts w:ascii="宋体" w:hAnsi="宋体" w:hint="eastAsia"/>
          <w:sz w:val="24"/>
          <w:szCs w:val="24"/>
        </w:rPr>
        <w:t>等</w:t>
      </w:r>
      <w:r w:rsidR="003B43CF">
        <w:rPr>
          <w:rFonts w:ascii="宋体" w:hAnsi="宋体" w:hint="eastAsia"/>
          <w:sz w:val="24"/>
          <w:szCs w:val="24"/>
        </w:rPr>
        <w:t>三</w:t>
      </w:r>
      <w:r w:rsidR="00F61814">
        <w:rPr>
          <w:rFonts w:ascii="宋体" w:hAnsi="宋体" w:hint="eastAsia"/>
          <w:sz w:val="24"/>
          <w:szCs w:val="24"/>
        </w:rPr>
        <w:t>百</w:t>
      </w:r>
      <w:r w:rsidRPr="00CF1B24">
        <w:rPr>
          <w:rFonts w:ascii="宋体" w:hAnsi="宋体" w:hint="eastAsia"/>
          <w:sz w:val="24"/>
          <w:szCs w:val="24"/>
        </w:rPr>
        <w:t>余家航运相关单位以及</w:t>
      </w:r>
      <w:r w:rsidR="003B43CF">
        <w:rPr>
          <w:rFonts w:ascii="宋体" w:hAnsi="宋体" w:hint="eastAsia"/>
          <w:sz w:val="24"/>
          <w:szCs w:val="24"/>
        </w:rPr>
        <w:t>三</w:t>
      </w:r>
      <w:r w:rsidR="00F61814">
        <w:rPr>
          <w:rFonts w:ascii="宋体" w:hAnsi="宋体" w:hint="eastAsia"/>
          <w:sz w:val="24"/>
          <w:szCs w:val="24"/>
        </w:rPr>
        <w:t>千</w:t>
      </w:r>
      <w:r w:rsidRPr="00C33F00">
        <w:rPr>
          <w:rFonts w:ascii="宋体" w:hAnsi="宋体" w:hint="eastAsia"/>
          <w:sz w:val="24"/>
          <w:szCs w:val="24"/>
        </w:rPr>
        <w:t>余艘船舶</w:t>
      </w:r>
      <w:r w:rsidRPr="00CF1B24">
        <w:rPr>
          <w:rFonts w:ascii="宋体" w:hAnsi="宋体" w:hint="eastAsia"/>
          <w:sz w:val="24"/>
          <w:szCs w:val="24"/>
        </w:rPr>
        <w:t>上得到了</w:t>
      </w:r>
      <w:r w:rsidRPr="00CF1B24">
        <w:rPr>
          <w:rFonts w:ascii="宋体" w:hAnsi="宋体"/>
          <w:sz w:val="24"/>
          <w:szCs w:val="24"/>
        </w:rPr>
        <w:t>应用，</w:t>
      </w:r>
      <w:r w:rsidRPr="00CF1B24">
        <w:rPr>
          <w:rFonts w:ascii="宋体" w:hAnsi="宋体" w:hint="eastAsia"/>
          <w:sz w:val="24"/>
          <w:szCs w:val="24"/>
        </w:rPr>
        <w:t>成功预防和处置了各类水上交通事</w:t>
      </w:r>
      <w:r w:rsidR="003B43CF">
        <w:rPr>
          <w:rFonts w:ascii="宋体" w:hAnsi="宋体" w:hint="eastAsia"/>
          <w:sz w:val="24"/>
          <w:szCs w:val="24"/>
        </w:rPr>
        <w:t>故数十</w:t>
      </w:r>
      <w:r w:rsidRPr="00EB32D9">
        <w:rPr>
          <w:rFonts w:ascii="宋体" w:hAnsi="宋体" w:hint="eastAsia"/>
          <w:sz w:val="24"/>
          <w:szCs w:val="24"/>
        </w:rPr>
        <w:t>起</w:t>
      </w:r>
      <w:r w:rsidRPr="00CF1B24">
        <w:rPr>
          <w:rFonts w:ascii="宋体" w:hAnsi="宋体" w:hint="eastAsia"/>
          <w:bCs/>
          <w:sz w:val="24"/>
          <w:szCs w:val="24"/>
        </w:rPr>
        <w:t>，特别是</w:t>
      </w:r>
      <w:r w:rsidRPr="00CF1B24">
        <w:rPr>
          <w:rFonts w:ascii="宋体" w:hAnsi="宋体" w:hint="eastAsia"/>
          <w:bCs/>
          <w:color w:val="000000"/>
          <w:sz w:val="24"/>
          <w:szCs w:val="24"/>
        </w:rPr>
        <w:t>高效处置了</w:t>
      </w:r>
      <w:r w:rsidRPr="00CF1B24">
        <w:rPr>
          <w:rFonts w:ascii="宋体" w:hAnsi="宋体" w:hint="eastAsia"/>
          <w:bCs/>
          <w:sz w:val="24"/>
          <w:szCs w:val="24"/>
        </w:rPr>
        <w:t>索马里海盗劫持船舶事件</w:t>
      </w:r>
      <w:r w:rsidRPr="00CF1B24">
        <w:rPr>
          <w:rFonts w:ascii="宋体" w:hAnsi="宋体"/>
          <w:bCs/>
          <w:sz w:val="24"/>
          <w:szCs w:val="24"/>
        </w:rPr>
        <w:t>。</w:t>
      </w:r>
      <w:r w:rsidRPr="00CF1B24">
        <w:rPr>
          <w:rFonts w:ascii="宋体" w:hAnsi="宋体" w:hint="eastAsia"/>
          <w:color w:val="000000"/>
          <w:kern w:val="0"/>
          <w:sz w:val="24"/>
        </w:rPr>
        <w:t>项目成果的应用</w:t>
      </w:r>
      <w:r w:rsidRPr="00CF1B24">
        <w:rPr>
          <w:rFonts w:ascii="宋体" w:hAnsi="宋体"/>
          <w:sz w:val="24"/>
          <w:szCs w:val="24"/>
        </w:rPr>
        <w:t>保证了国家</w:t>
      </w:r>
      <w:r w:rsidRPr="00CF1B24">
        <w:rPr>
          <w:rFonts w:ascii="宋体" w:hAnsi="宋体" w:hint="eastAsia"/>
          <w:sz w:val="24"/>
          <w:szCs w:val="24"/>
        </w:rPr>
        <w:t>水上</w:t>
      </w:r>
      <w:r w:rsidRPr="00CF1B24">
        <w:rPr>
          <w:rFonts w:ascii="宋体" w:hAnsi="宋体"/>
          <w:sz w:val="24"/>
          <w:szCs w:val="24"/>
        </w:rPr>
        <w:t>运输船队的安全，</w:t>
      </w:r>
      <w:r w:rsidRPr="00CF1B24">
        <w:rPr>
          <w:rFonts w:ascii="宋体" w:hAnsi="宋体" w:hint="eastAsia"/>
          <w:sz w:val="24"/>
          <w:szCs w:val="24"/>
        </w:rPr>
        <w:t>提高了水上应急救援效率和成功率，</w:t>
      </w:r>
      <w:r w:rsidRPr="00CF1B24">
        <w:rPr>
          <w:rFonts w:ascii="宋体" w:hAnsi="宋体"/>
          <w:sz w:val="24"/>
          <w:szCs w:val="24"/>
        </w:rPr>
        <w:t>取得了</w:t>
      </w:r>
      <w:r w:rsidRPr="00CF1B24">
        <w:rPr>
          <w:rFonts w:ascii="宋体" w:hAnsi="宋体" w:hint="eastAsia"/>
          <w:sz w:val="24"/>
          <w:szCs w:val="24"/>
        </w:rPr>
        <w:t>十分</w:t>
      </w:r>
      <w:r w:rsidRPr="00CF1B24">
        <w:rPr>
          <w:rFonts w:ascii="宋体" w:hAnsi="宋体"/>
          <w:sz w:val="24"/>
          <w:szCs w:val="24"/>
        </w:rPr>
        <w:t>显著的</w:t>
      </w:r>
      <w:r w:rsidR="00F61814">
        <w:rPr>
          <w:rFonts w:ascii="宋体" w:hAnsi="宋体"/>
          <w:sz w:val="24"/>
          <w:szCs w:val="24"/>
        </w:rPr>
        <w:t>经济和</w:t>
      </w:r>
      <w:r w:rsidRPr="00CF1B24">
        <w:rPr>
          <w:rFonts w:ascii="宋体" w:hAnsi="宋体"/>
          <w:sz w:val="24"/>
          <w:szCs w:val="24"/>
        </w:rPr>
        <w:t>社会效益</w:t>
      </w:r>
      <w:r w:rsidRPr="00CF1B24">
        <w:rPr>
          <w:rFonts w:ascii="宋体" w:hAnsi="宋体" w:hint="eastAsia"/>
          <w:sz w:val="24"/>
          <w:szCs w:val="24"/>
        </w:rPr>
        <w:t>。</w:t>
      </w:r>
      <w:r w:rsidRPr="00CF1B24">
        <w:rPr>
          <w:rFonts w:ascii="宋体" w:hAnsi="宋体" w:hint="eastAsia"/>
          <w:color w:val="000000"/>
          <w:kern w:val="0"/>
          <w:sz w:val="24"/>
          <w:szCs w:val="24"/>
        </w:rPr>
        <w:t>项目</w:t>
      </w:r>
      <w:r w:rsidRPr="00CF1B24">
        <w:rPr>
          <w:rFonts w:ascii="宋体" w:hAnsi="宋体"/>
          <w:color w:val="000000"/>
          <w:kern w:val="0"/>
          <w:sz w:val="24"/>
          <w:szCs w:val="24"/>
        </w:rPr>
        <w:t>成果获得了世界各国的广泛认可，并</w:t>
      </w:r>
      <w:r w:rsidRPr="00CF1B24">
        <w:rPr>
          <w:rFonts w:ascii="宋体" w:hAnsi="宋体" w:hint="eastAsia"/>
          <w:color w:val="000000"/>
          <w:kern w:val="0"/>
          <w:sz w:val="24"/>
          <w:szCs w:val="24"/>
        </w:rPr>
        <w:t>在</w:t>
      </w:r>
      <w:r w:rsidRPr="00CF1B24">
        <w:rPr>
          <w:rFonts w:ascii="宋体" w:hAnsi="宋体"/>
          <w:color w:val="000000"/>
          <w:kern w:val="0"/>
          <w:sz w:val="24"/>
          <w:szCs w:val="24"/>
        </w:rPr>
        <w:t>国际海事组织</w:t>
      </w:r>
      <w:r w:rsidRPr="00CF1B24">
        <w:rPr>
          <w:rFonts w:ascii="宋体" w:hAnsi="宋体" w:hint="eastAsia"/>
          <w:color w:val="000000"/>
          <w:kern w:val="0"/>
          <w:sz w:val="24"/>
          <w:szCs w:val="24"/>
        </w:rPr>
        <w:t>会议上</w:t>
      </w:r>
      <w:r w:rsidRPr="00CF1B24">
        <w:rPr>
          <w:rFonts w:ascii="宋体" w:hAnsi="宋体"/>
          <w:color w:val="000000"/>
          <w:kern w:val="0"/>
          <w:sz w:val="24"/>
          <w:szCs w:val="24"/>
        </w:rPr>
        <w:t>一致</w:t>
      </w:r>
      <w:r w:rsidRPr="00CF1B24">
        <w:rPr>
          <w:rFonts w:ascii="宋体" w:hAnsi="宋体" w:hint="eastAsia"/>
          <w:color w:val="000000"/>
          <w:kern w:val="0"/>
          <w:sz w:val="24"/>
          <w:szCs w:val="24"/>
        </w:rPr>
        <w:t>推举</w:t>
      </w:r>
      <w:r w:rsidRPr="00CF1B24">
        <w:rPr>
          <w:rFonts w:ascii="宋体" w:hAnsi="宋体"/>
          <w:color w:val="000000"/>
          <w:kern w:val="0"/>
          <w:sz w:val="24"/>
          <w:szCs w:val="24"/>
        </w:rPr>
        <w:t>我国牵头协调相关国际标准的制定和完善工作。</w:t>
      </w:r>
    </w:p>
    <w:p w14:paraId="6D3EA688" w14:textId="77777777" w:rsidR="00993AF6" w:rsidRPr="00877F35" w:rsidRDefault="00CF1B24" w:rsidP="00BA0DAA">
      <w:pPr>
        <w:widowControl/>
        <w:spacing w:line="400" w:lineRule="exact"/>
        <w:ind w:firstLineChars="196" w:firstLine="470"/>
        <w:rPr>
          <w:rFonts w:ascii="宋体" w:hAnsi="宋体"/>
          <w:sz w:val="24"/>
          <w:szCs w:val="24"/>
        </w:rPr>
      </w:pPr>
      <w:r w:rsidRPr="00CF1B24">
        <w:rPr>
          <w:rFonts w:ascii="宋体" w:hAnsi="宋体"/>
          <w:color w:val="000000"/>
          <w:sz w:val="24"/>
          <w:szCs w:val="24"/>
        </w:rPr>
        <w:t>本项目获得</w:t>
      </w:r>
      <w:r w:rsidRPr="00CF1B24">
        <w:rPr>
          <w:rFonts w:ascii="宋体" w:hAnsi="宋体" w:hint="eastAsia"/>
          <w:color w:val="000000"/>
          <w:sz w:val="24"/>
          <w:szCs w:val="24"/>
        </w:rPr>
        <w:t>发明</w:t>
      </w:r>
      <w:r w:rsidRPr="00CF1B24">
        <w:rPr>
          <w:rFonts w:ascii="宋体" w:hAnsi="宋体"/>
          <w:color w:val="000000"/>
          <w:sz w:val="24"/>
          <w:szCs w:val="24"/>
        </w:rPr>
        <w:t>专利授权</w:t>
      </w:r>
      <w:r w:rsidRPr="00CF1B24">
        <w:rPr>
          <w:rFonts w:ascii="宋体" w:hAnsi="宋体" w:hint="eastAsia"/>
          <w:color w:val="000000"/>
          <w:sz w:val="24"/>
          <w:szCs w:val="24"/>
        </w:rPr>
        <w:t>22</w:t>
      </w:r>
      <w:r w:rsidRPr="00CF1B24">
        <w:rPr>
          <w:rFonts w:ascii="宋体" w:hAnsi="宋体"/>
          <w:color w:val="000000"/>
          <w:sz w:val="24"/>
          <w:szCs w:val="24"/>
        </w:rPr>
        <w:t>项、</w:t>
      </w:r>
      <w:r w:rsidRPr="00CF1B24">
        <w:rPr>
          <w:rFonts w:ascii="宋体" w:hAnsi="宋体" w:hint="eastAsia"/>
          <w:color w:val="000000"/>
          <w:sz w:val="24"/>
          <w:szCs w:val="24"/>
        </w:rPr>
        <w:t>其他知识产权</w:t>
      </w:r>
      <w:r w:rsidRPr="00CF1B24">
        <w:rPr>
          <w:rFonts w:ascii="宋体" w:hAnsi="宋体"/>
          <w:color w:val="000000"/>
          <w:sz w:val="24"/>
          <w:szCs w:val="24"/>
        </w:rPr>
        <w:t>30项；出版著作</w:t>
      </w:r>
      <w:r w:rsidRPr="00CF1B24">
        <w:rPr>
          <w:rFonts w:ascii="宋体" w:hAnsi="宋体"/>
          <w:sz w:val="24"/>
          <w:szCs w:val="24"/>
        </w:rPr>
        <w:t>11部</w:t>
      </w:r>
      <w:r w:rsidRPr="00CF1B24">
        <w:rPr>
          <w:rFonts w:ascii="宋体" w:hAnsi="宋体"/>
          <w:color w:val="000000"/>
          <w:sz w:val="24"/>
          <w:szCs w:val="24"/>
        </w:rPr>
        <w:t>，</w:t>
      </w:r>
      <w:r w:rsidRPr="00CF1B24">
        <w:rPr>
          <w:rFonts w:ascii="宋体" w:hAnsi="宋体" w:hint="eastAsia"/>
          <w:color w:val="000000"/>
          <w:sz w:val="24"/>
          <w:szCs w:val="24"/>
        </w:rPr>
        <w:t>发</w:t>
      </w:r>
      <w:r w:rsidRPr="00CF1B24">
        <w:rPr>
          <w:rFonts w:ascii="宋体" w:hAnsi="宋体" w:hint="eastAsia"/>
          <w:color w:val="000000"/>
          <w:kern w:val="0"/>
          <w:sz w:val="24"/>
          <w:szCs w:val="24"/>
        </w:rPr>
        <w:t>表论文</w:t>
      </w:r>
      <w:r w:rsidRPr="00CF1B24">
        <w:rPr>
          <w:rFonts w:ascii="宋体" w:hAnsi="宋体"/>
          <w:kern w:val="0"/>
          <w:sz w:val="24"/>
          <w:szCs w:val="24"/>
        </w:rPr>
        <w:t>168</w:t>
      </w:r>
      <w:r w:rsidRPr="00CF1B24">
        <w:rPr>
          <w:rFonts w:ascii="宋体" w:hAnsi="宋体" w:hint="eastAsia"/>
          <w:kern w:val="0"/>
          <w:sz w:val="24"/>
          <w:szCs w:val="24"/>
        </w:rPr>
        <w:t>篇，其中SCI</w:t>
      </w:r>
      <w:r w:rsidRPr="00CF1B24">
        <w:rPr>
          <w:rFonts w:ascii="宋体" w:hAnsi="宋体"/>
          <w:kern w:val="0"/>
          <w:sz w:val="24"/>
          <w:szCs w:val="24"/>
        </w:rPr>
        <w:t>/</w:t>
      </w:r>
      <w:r w:rsidRPr="00CF1B24">
        <w:rPr>
          <w:rFonts w:ascii="宋体" w:hAnsi="宋体" w:hint="eastAsia"/>
          <w:kern w:val="0"/>
          <w:sz w:val="24"/>
          <w:szCs w:val="24"/>
        </w:rPr>
        <w:t>EI检索95篇；</w:t>
      </w:r>
      <w:r w:rsidRPr="00CF1B24">
        <w:rPr>
          <w:rFonts w:ascii="宋体" w:hAnsi="宋体"/>
          <w:color w:val="000000"/>
          <w:kern w:val="0"/>
          <w:sz w:val="24"/>
          <w:szCs w:val="24"/>
        </w:rPr>
        <w:t>获</w:t>
      </w:r>
      <w:r w:rsidRPr="00CF1B24">
        <w:rPr>
          <w:rFonts w:ascii="宋体" w:hAnsi="宋体" w:hint="eastAsia"/>
          <w:color w:val="000000"/>
          <w:kern w:val="0"/>
          <w:sz w:val="24"/>
          <w:szCs w:val="24"/>
        </w:rPr>
        <w:t>辽宁</w:t>
      </w:r>
      <w:r w:rsidRPr="00CF1B24">
        <w:rPr>
          <w:rFonts w:ascii="宋体" w:hAnsi="宋体"/>
          <w:color w:val="000000"/>
          <w:kern w:val="0"/>
          <w:sz w:val="24"/>
          <w:szCs w:val="24"/>
        </w:rPr>
        <w:t>省科技进步一等奖2</w:t>
      </w:r>
      <w:r w:rsidRPr="00CF1B24">
        <w:rPr>
          <w:rFonts w:ascii="宋体" w:hAnsi="宋体"/>
          <w:color w:val="000000"/>
          <w:sz w:val="24"/>
          <w:szCs w:val="24"/>
        </w:rPr>
        <w:t>项、</w:t>
      </w:r>
      <w:r w:rsidRPr="00CF1B24">
        <w:rPr>
          <w:rFonts w:ascii="宋体" w:hAnsi="宋体" w:hint="eastAsia"/>
          <w:color w:val="000000"/>
          <w:sz w:val="24"/>
          <w:szCs w:val="24"/>
        </w:rPr>
        <w:t>中国航海学会</w:t>
      </w:r>
      <w:r w:rsidRPr="00CF1B24">
        <w:rPr>
          <w:rFonts w:ascii="宋体" w:hAnsi="宋体"/>
          <w:color w:val="000000"/>
          <w:sz w:val="24"/>
          <w:szCs w:val="24"/>
        </w:rPr>
        <w:t>一等奖1项、</w:t>
      </w:r>
      <w:r w:rsidRPr="00CF1B24">
        <w:rPr>
          <w:rFonts w:ascii="宋体" w:hAnsi="宋体" w:hint="eastAsia"/>
          <w:color w:val="000000"/>
          <w:sz w:val="24"/>
          <w:szCs w:val="24"/>
        </w:rPr>
        <w:t>全国发明展览会金奖1项；培养毕业博士</w:t>
      </w:r>
      <w:r w:rsidRPr="00CF1B24">
        <w:rPr>
          <w:rFonts w:ascii="宋体" w:hAnsi="宋体" w:hint="eastAsia"/>
          <w:sz w:val="24"/>
          <w:szCs w:val="24"/>
        </w:rPr>
        <w:t>24人、硕士60人。</w:t>
      </w:r>
    </w:p>
    <w:p w14:paraId="1787A173" w14:textId="77777777" w:rsidR="00993AF6" w:rsidRDefault="00993AF6" w:rsidP="006011E1">
      <w:pPr>
        <w:spacing w:beforeLines="50" w:before="156" w:line="440" w:lineRule="exact"/>
        <w:ind w:firstLineChars="200" w:firstLine="482"/>
        <w:rPr>
          <w:rFonts w:ascii="宋体" w:hAnsi="宋体"/>
          <w:b/>
          <w:color w:val="000000"/>
          <w:sz w:val="24"/>
          <w:szCs w:val="32"/>
        </w:rPr>
      </w:pPr>
      <w:r>
        <w:rPr>
          <w:rFonts w:ascii="宋体" w:hAnsi="宋体" w:hint="eastAsia"/>
          <w:b/>
          <w:color w:val="000000"/>
          <w:sz w:val="24"/>
          <w:szCs w:val="32"/>
        </w:rPr>
        <w:t>四、客观评价</w:t>
      </w:r>
    </w:p>
    <w:p w14:paraId="49497DF0" w14:textId="77777777" w:rsidR="00A80F01" w:rsidRPr="007D22FB" w:rsidRDefault="00A80F01" w:rsidP="004528ED">
      <w:pPr>
        <w:autoSpaceDE w:val="0"/>
        <w:autoSpaceDN w:val="0"/>
        <w:adjustRightInd w:val="0"/>
        <w:spacing w:beforeLines="50" w:before="156" w:line="360" w:lineRule="exact"/>
        <w:ind w:firstLineChars="200" w:firstLine="482"/>
        <w:rPr>
          <w:rFonts w:ascii="宋体" w:hAnsi="宋体" w:cs="Courier New"/>
          <w:b/>
          <w:bCs/>
          <w:color w:val="000000"/>
          <w:sz w:val="24"/>
          <w:szCs w:val="24"/>
        </w:rPr>
      </w:pPr>
      <w:r>
        <w:rPr>
          <w:rFonts w:ascii="宋体" w:hAnsi="宋体" w:cs="Courier New" w:hint="eastAsia"/>
          <w:b/>
          <w:bCs/>
          <w:color w:val="000000"/>
          <w:sz w:val="24"/>
          <w:szCs w:val="24"/>
        </w:rPr>
        <w:t>1</w:t>
      </w:r>
      <w:r w:rsidRPr="007D22FB">
        <w:rPr>
          <w:rFonts w:ascii="宋体" w:hAnsi="宋体" w:cs="Courier New" w:hint="eastAsia"/>
          <w:b/>
          <w:bCs/>
          <w:color w:val="000000"/>
          <w:sz w:val="24"/>
          <w:szCs w:val="24"/>
        </w:rPr>
        <w:t>、向国际海事组织提交的提案</w:t>
      </w:r>
    </w:p>
    <w:p w14:paraId="23712CC4" w14:textId="5F4D438B" w:rsidR="00A80F01" w:rsidRPr="00BA0DAA" w:rsidRDefault="00A80F01" w:rsidP="005725A8">
      <w:pPr>
        <w:widowControl/>
        <w:spacing w:line="400" w:lineRule="exact"/>
        <w:ind w:firstLineChars="196" w:firstLine="470"/>
        <w:rPr>
          <w:rFonts w:ascii="宋体" w:hAnsi="宋体"/>
          <w:color w:val="000000"/>
          <w:sz w:val="24"/>
          <w:szCs w:val="24"/>
        </w:rPr>
      </w:pPr>
      <w:r w:rsidRPr="00BA0DAA">
        <w:rPr>
          <w:rFonts w:ascii="宋体" w:hAnsi="宋体" w:hint="eastAsia"/>
          <w:color w:val="000000"/>
          <w:sz w:val="24"/>
          <w:szCs w:val="24"/>
        </w:rPr>
        <w:t>基于</w:t>
      </w:r>
      <w:r w:rsidRPr="00BA0DAA">
        <w:rPr>
          <w:rFonts w:ascii="宋体" w:hAnsi="宋体"/>
          <w:color w:val="000000"/>
          <w:sz w:val="24"/>
          <w:szCs w:val="24"/>
        </w:rPr>
        <w:t>本项目成果，向国际海事组织</w:t>
      </w:r>
      <w:r w:rsidRPr="00BA0DAA">
        <w:rPr>
          <w:rFonts w:ascii="宋体" w:hAnsi="宋体" w:hint="eastAsia"/>
          <w:color w:val="000000"/>
          <w:sz w:val="24"/>
          <w:szCs w:val="24"/>
        </w:rPr>
        <w:t>（</w:t>
      </w:r>
      <w:r w:rsidRPr="00BA0DAA">
        <w:rPr>
          <w:rFonts w:ascii="宋体" w:hAnsi="宋体"/>
          <w:color w:val="000000"/>
          <w:sz w:val="24"/>
          <w:szCs w:val="24"/>
        </w:rPr>
        <w:t>IMO</w:t>
      </w:r>
      <w:r w:rsidRPr="00BA0DAA">
        <w:rPr>
          <w:rFonts w:ascii="宋体" w:hAnsi="宋体" w:hint="eastAsia"/>
          <w:color w:val="000000"/>
          <w:sz w:val="24"/>
          <w:szCs w:val="24"/>
        </w:rPr>
        <w:t>）</w:t>
      </w:r>
      <w:r w:rsidRPr="00BA0DAA">
        <w:rPr>
          <w:rFonts w:ascii="宋体" w:hAnsi="宋体"/>
          <w:color w:val="000000"/>
          <w:sz w:val="24"/>
          <w:szCs w:val="24"/>
        </w:rPr>
        <w:t>提交了提案。成果获得了世界各国的广泛认可，并在</w:t>
      </w:r>
      <w:r w:rsidRPr="00B41E24">
        <w:rPr>
          <w:rFonts w:ascii="宋体" w:hAnsi="宋体"/>
          <w:color w:val="000000" w:themeColor="text1"/>
          <w:sz w:val="24"/>
          <w:szCs w:val="24"/>
        </w:rPr>
        <w:t>IMO</w:t>
      </w:r>
      <w:r w:rsidRPr="00BA0DAA">
        <w:rPr>
          <w:rFonts w:ascii="宋体" w:hAnsi="宋体"/>
          <w:color w:val="000000"/>
          <w:sz w:val="24"/>
          <w:szCs w:val="24"/>
        </w:rPr>
        <w:t>会议上一致推举我国牵头协调相关国际标准的制定和完善工作。这是我国首次在该领域作为牵头协调人，表明此项成果达到了国际领先水平，提升了我国在国际海事事务中的话语权。交通</w:t>
      </w:r>
      <w:r w:rsidRPr="00BA0DAA">
        <w:rPr>
          <w:rFonts w:ascii="宋体" w:hAnsi="宋体" w:hint="eastAsia"/>
          <w:color w:val="000000"/>
          <w:sz w:val="24"/>
          <w:szCs w:val="24"/>
        </w:rPr>
        <w:t>运输</w:t>
      </w:r>
      <w:r w:rsidRPr="00BA0DAA">
        <w:rPr>
          <w:rFonts w:ascii="宋体" w:hAnsi="宋体"/>
          <w:color w:val="000000"/>
          <w:sz w:val="24"/>
          <w:szCs w:val="24"/>
        </w:rPr>
        <w:t>部官方</w:t>
      </w:r>
      <w:r w:rsidRPr="00BA0DAA">
        <w:rPr>
          <w:rFonts w:ascii="宋体" w:hAnsi="宋体" w:hint="eastAsia"/>
          <w:color w:val="000000"/>
          <w:sz w:val="24"/>
          <w:szCs w:val="24"/>
        </w:rPr>
        <w:t>网站</w:t>
      </w:r>
      <w:r w:rsidRPr="00BA0DAA">
        <w:rPr>
          <w:rFonts w:ascii="宋体" w:hAnsi="宋体"/>
          <w:color w:val="000000"/>
          <w:sz w:val="24"/>
          <w:szCs w:val="24"/>
        </w:rPr>
        <w:t>对此进行了报道</w:t>
      </w:r>
      <w:r w:rsidRPr="00BA0DAA">
        <w:rPr>
          <w:rFonts w:ascii="宋体" w:hAnsi="宋体" w:hint="eastAsia"/>
          <w:color w:val="000000"/>
          <w:sz w:val="24"/>
          <w:szCs w:val="24"/>
        </w:rPr>
        <w:t>。</w:t>
      </w:r>
    </w:p>
    <w:p w14:paraId="47CF271B" w14:textId="5B2E6A80" w:rsidR="00A80F01" w:rsidRDefault="00A80F01" w:rsidP="004528ED">
      <w:pPr>
        <w:autoSpaceDE w:val="0"/>
        <w:autoSpaceDN w:val="0"/>
        <w:adjustRightInd w:val="0"/>
        <w:spacing w:beforeLines="50" w:before="156" w:line="360" w:lineRule="exact"/>
        <w:ind w:firstLineChars="200" w:firstLine="482"/>
        <w:rPr>
          <w:rFonts w:ascii="宋体" w:hAnsi="宋体" w:cs="Courier New"/>
          <w:b/>
          <w:bCs/>
          <w:color w:val="000000"/>
          <w:sz w:val="24"/>
          <w:szCs w:val="24"/>
        </w:rPr>
      </w:pPr>
      <w:r>
        <w:rPr>
          <w:rFonts w:ascii="宋体" w:hAnsi="宋体" w:cs="Courier New" w:hint="eastAsia"/>
          <w:b/>
          <w:bCs/>
          <w:color w:val="000000"/>
          <w:sz w:val="24"/>
          <w:szCs w:val="24"/>
        </w:rPr>
        <w:lastRenderedPageBreak/>
        <w:t>2</w:t>
      </w:r>
      <w:r w:rsidRPr="007D22FB">
        <w:rPr>
          <w:rFonts w:ascii="宋体" w:hAnsi="宋体" w:cs="Courier New" w:hint="eastAsia"/>
          <w:b/>
          <w:bCs/>
          <w:color w:val="000000"/>
          <w:sz w:val="24"/>
          <w:szCs w:val="24"/>
        </w:rPr>
        <w:t>、</w:t>
      </w:r>
      <w:r>
        <w:rPr>
          <w:rFonts w:ascii="宋体" w:hAnsi="宋体" w:cs="Courier New" w:hint="eastAsia"/>
          <w:b/>
          <w:bCs/>
          <w:color w:val="000000"/>
          <w:sz w:val="24"/>
          <w:szCs w:val="24"/>
        </w:rPr>
        <w:t>技术成果</w:t>
      </w:r>
      <w:r w:rsidR="00B9716D">
        <w:rPr>
          <w:rFonts w:ascii="宋体" w:hAnsi="宋体" w:cs="Courier New" w:hint="eastAsia"/>
          <w:b/>
          <w:bCs/>
          <w:color w:val="000000"/>
          <w:sz w:val="24"/>
          <w:szCs w:val="24"/>
        </w:rPr>
        <w:t>验收和</w:t>
      </w:r>
      <w:r w:rsidRPr="007D22FB">
        <w:rPr>
          <w:rFonts w:ascii="宋体" w:hAnsi="宋体" w:cs="Courier New" w:hint="eastAsia"/>
          <w:b/>
          <w:bCs/>
          <w:color w:val="000000"/>
          <w:sz w:val="24"/>
          <w:szCs w:val="24"/>
        </w:rPr>
        <w:t>鉴定</w:t>
      </w:r>
      <w:r>
        <w:rPr>
          <w:rFonts w:ascii="宋体" w:hAnsi="宋体" w:cs="Courier New" w:hint="eastAsia"/>
          <w:b/>
          <w:bCs/>
          <w:color w:val="000000"/>
          <w:sz w:val="24"/>
          <w:szCs w:val="24"/>
        </w:rPr>
        <w:t>结论</w:t>
      </w:r>
    </w:p>
    <w:p w14:paraId="711C10B8" w14:textId="0F8DE1D1" w:rsidR="00994977" w:rsidRPr="00BA0DAA" w:rsidRDefault="00516B7F" w:rsidP="005725A8">
      <w:pPr>
        <w:widowControl/>
        <w:spacing w:line="400" w:lineRule="exact"/>
        <w:ind w:firstLineChars="196" w:firstLine="470"/>
        <w:rPr>
          <w:rFonts w:ascii="宋体" w:hAnsi="宋体"/>
          <w:color w:val="000000"/>
          <w:sz w:val="24"/>
          <w:szCs w:val="24"/>
        </w:rPr>
      </w:pPr>
      <w:r w:rsidRPr="00BA0DAA">
        <w:rPr>
          <w:rFonts w:ascii="宋体" w:hAnsi="宋体" w:hint="eastAsia"/>
          <w:color w:val="000000"/>
          <w:sz w:val="24"/>
          <w:szCs w:val="24"/>
        </w:rPr>
        <w:t>（1）“远洋船舶</w:t>
      </w:r>
      <w:r w:rsidRPr="00BA0DAA">
        <w:rPr>
          <w:rFonts w:ascii="宋体" w:hAnsi="宋体"/>
          <w:color w:val="000000"/>
          <w:sz w:val="24"/>
          <w:szCs w:val="24"/>
        </w:rPr>
        <w:t>及货物运输在线监控系统</w:t>
      </w:r>
      <w:r w:rsidRPr="00BA0DAA">
        <w:rPr>
          <w:rFonts w:ascii="宋体" w:hAnsi="宋体" w:hint="eastAsia"/>
          <w:color w:val="000000"/>
          <w:sz w:val="24"/>
          <w:szCs w:val="24"/>
        </w:rPr>
        <w:t>”（“十一五”国家</w:t>
      </w:r>
      <w:r w:rsidRPr="00BA0DAA">
        <w:rPr>
          <w:rFonts w:ascii="宋体" w:hAnsi="宋体"/>
          <w:color w:val="000000"/>
          <w:sz w:val="24"/>
          <w:szCs w:val="24"/>
        </w:rPr>
        <w:t>科技支撑计划重大项目课题，编号</w:t>
      </w:r>
      <w:r w:rsidRPr="00BA0DAA">
        <w:rPr>
          <w:rFonts w:ascii="宋体" w:hAnsi="宋体" w:hint="eastAsia"/>
          <w:color w:val="000000"/>
          <w:sz w:val="24"/>
          <w:szCs w:val="24"/>
        </w:rPr>
        <w:t>2006</w:t>
      </w:r>
      <w:r w:rsidRPr="00BA0DAA">
        <w:rPr>
          <w:rFonts w:ascii="宋体" w:hAnsi="宋体"/>
          <w:color w:val="000000"/>
          <w:sz w:val="24"/>
          <w:szCs w:val="24"/>
        </w:rPr>
        <w:t>BAG01A05</w:t>
      </w:r>
      <w:r w:rsidRPr="00BA0DAA">
        <w:rPr>
          <w:rFonts w:ascii="宋体" w:hAnsi="宋体" w:hint="eastAsia"/>
          <w:color w:val="000000"/>
          <w:sz w:val="24"/>
          <w:szCs w:val="24"/>
        </w:rPr>
        <w:t>）成果通过了</w:t>
      </w:r>
      <w:r w:rsidR="00994977" w:rsidRPr="00BA0DAA">
        <w:rPr>
          <w:rFonts w:ascii="宋体" w:hAnsi="宋体"/>
          <w:color w:val="000000"/>
          <w:sz w:val="24"/>
          <w:szCs w:val="24"/>
        </w:rPr>
        <w:t>科学技术部</w:t>
      </w:r>
      <w:r w:rsidRPr="00BA0DAA">
        <w:rPr>
          <w:rFonts w:ascii="宋体" w:hAnsi="宋体" w:hint="eastAsia"/>
          <w:color w:val="000000"/>
          <w:sz w:val="24"/>
          <w:szCs w:val="24"/>
        </w:rPr>
        <w:t>验收。验收意见：课题开发了</w:t>
      </w:r>
      <w:r w:rsidRPr="00BA0DAA">
        <w:rPr>
          <w:rFonts w:ascii="宋体" w:hAnsi="宋体"/>
          <w:color w:val="000000"/>
          <w:sz w:val="24"/>
          <w:szCs w:val="24"/>
        </w:rPr>
        <w:t>船舶多态</w:t>
      </w:r>
      <w:r w:rsidRPr="00BA0DAA">
        <w:rPr>
          <w:rFonts w:ascii="宋体" w:hAnsi="宋体" w:hint="eastAsia"/>
          <w:color w:val="000000"/>
          <w:sz w:val="24"/>
          <w:szCs w:val="24"/>
        </w:rPr>
        <w:t>数据采集</w:t>
      </w:r>
      <w:r w:rsidRPr="00BA0DAA">
        <w:rPr>
          <w:rFonts w:ascii="宋体" w:hAnsi="宋体"/>
          <w:color w:val="000000"/>
          <w:sz w:val="24"/>
          <w:szCs w:val="24"/>
        </w:rPr>
        <w:t>系统、船载海事路由器、</w:t>
      </w:r>
      <w:proofErr w:type="gramStart"/>
      <w:r w:rsidRPr="00BA0DAA">
        <w:rPr>
          <w:rFonts w:ascii="宋体" w:hAnsi="宋体"/>
          <w:color w:val="000000"/>
          <w:sz w:val="24"/>
          <w:szCs w:val="24"/>
        </w:rPr>
        <w:t>船端通信</w:t>
      </w:r>
      <w:proofErr w:type="gramEnd"/>
      <w:r w:rsidRPr="00BA0DAA">
        <w:rPr>
          <w:rFonts w:ascii="宋体" w:hAnsi="宋体"/>
          <w:color w:val="000000"/>
          <w:sz w:val="24"/>
          <w:szCs w:val="24"/>
        </w:rPr>
        <w:t>控制系统、电子海图</w:t>
      </w:r>
      <w:r w:rsidRPr="00BA0DAA">
        <w:rPr>
          <w:rFonts w:ascii="宋体" w:hAnsi="宋体" w:hint="eastAsia"/>
          <w:color w:val="000000"/>
          <w:sz w:val="24"/>
          <w:szCs w:val="24"/>
        </w:rPr>
        <w:t>应用</w:t>
      </w:r>
      <w:r w:rsidRPr="00BA0DAA">
        <w:rPr>
          <w:rFonts w:ascii="宋体" w:hAnsi="宋体"/>
          <w:color w:val="000000"/>
          <w:sz w:val="24"/>
          <w:szCs w:val="24"/>
        </w:rPr>
        <w:t>信息平台、船舶动态调度指挥及应急处置系统等</w:t>
      </w:r>
      <w:r w:rsidRPr="00BA0DAA">
        <w:rPr>
          <w:rFonts w:ascii="宋体" w:hAnsi="宋体" w:hint="eastAsia"/>
          <w:color w:val="000000"/>
          <w:sz w:val="24"/>
          <w:szCs w:val="24"/>
        </w:rPr>
        <w:t>14个</w:t>
      </w:r>
      <w:r w:rsidRPr="00BA0DAA">
        <w:rPr>
          <w:rFonts w:ascii="宋体" w:hAnsi="宋体"/>
          <w:color w:val="000000"/>
          <w:sz w:val="24"/>
          <w:szCs w:val="24"/>
        </w:rPr>
        <w:t>应用子系统，建成了远洋船舶及货物运输在线监控</w:t>
      </w:r>
      <w:r w:rsidRPr="00BA0DAA">
        <w:rPr>
          <w:rFonts w:ascii="宋体" w:hAnsi="宋体" w:hint="eastAsia"/>
          <w:color w:val="000000"/>
          <w:sz w:val="24"/>
          <w:szCs w:val="24"/>
        </w:rPr>
        <w:t>平台</w:t>
      </w:r>
      <w:r w:rsidRPr="00BA0DAA">
        <w:rPr>
          <w:rFonts w:ascii="宋体" w:hAnsi="宋体"/>
          <w:color w:val="000000"/>
          <w:sz w:val="24"/>
          <w:szCs w:val="24"/>
        </w:rPr>
        <w:t>，取得了</w:t>
      </w:r>
      <w:r w:rsidRPr="00BA0DAA">
        <w:rPr>
          <w:rFonts w:ascii="宋体" w:hAnsi="宋体" w:hint="eastAsia"/>
          <w:color w:val="000000"/>
          <w:sz w:val="24"/>
          <w:szCs w:val="24"/>
        </w:rPr>
        <w:t>具有</w:t>
      </w:r>
      <w:r w:rsidRPr="00BA0DAA">
        <w:rPr>
          <w:rFonts w:ascii="宋体" w:hAnsi="宋体"/>
          <w:color w:val="000000"/>
          <w:sz w:val="24"/>
          <w:szCs w:val="24"/>
        </w:rPr>
        <w:t>自主知识产权的关键技术</w:t>
      </w:r>
      <w:r w:rsidRPr="00BA0DAA">
        <w:rPr>
          <w:rFonts w:ascii="宋体" w:hAnsi="宋体" w:hint="eastAsia"/>
          <w:color w:val="000000"/>
          <w:sz w:val="24"/>
          <w:szCs w:val="24"/>
        </w:rPr>
        <w:t>9项</w:t>
      </w:r>
      <w:r w:rsidRPr="00BA0DAA">
        <w:rPr>
          <w:rFonts w:ascii="宋体" w:hAnsi="宋体"/>
          <w:color w:val="000000"/>
          <w:sz w:val="24"/>
          <w:szCs w:val="24"/>
        </w:rPr>
        <w:t>，形成了</w:t>
      </w:r>
      <w:r w:rsidRPr="00BA0DAA">
        <w:rPr>
          <w:rFonts w:ascii="宋体" w:hAnsi="宋体" w:hint="eastAsia"/>
          <w:color w:val="000000"/>
          <w:sz w:val="24"/>
          <w:szCs w:val="24"/>
        </w:rPr>
        <w:t>4项</w:t>
      </w:r>
      <w:r w:rsidRPr="00BA0DAA">
        <w:rPr>
          <w:rFonts w:ascii="宋体" w:hAnsi="宋体"/>
          <w:color w:val="000000"/>
          <w:sz w:val="24"/>
          <w:szCs w:val="24"/>
        </w:rPr>
        <w:t>标准规范（</w:t>
      </w:r>
      <w:r w:rsidRPr="00BA0DAA">
        <w:rPr>
          <w:rFonts w:ascii="宋体" w:hAnsi="宋体" w:hint="eastAsia"/>
          <w:color w:val="000000"/>
          <w:sz w:val="24"/>
          <w:szCs w:val="24"/>
        </w:rPr>
        <w:t>建议</w:t>
      </w:r>
      <w:r w:rsidRPr="00BA0DAA">
        <w:rPr>
          <w:rFonts w:ascii="宋体" w:hAnsi="宋体"/>
          <w:color w:val="000000"/>
          <w:sz w:val="24"/>
          <w:szCs w:val="24"/>
        </w:rPr>
        <w:t>）</w:t>
      </w:r>
      <w:r w:rsidRPr="00BA0DAA">
        <w:rPr>
          <w:rFonts w:ascii="宋体" w:hAnsi="宋体" w:hint="eastAsia"/>
          <w:color w:val="000000"/>
          <w:sz w:val="24"/>
          <w:szCs w:val="24"/>
        </w:rPr>
        <w:t>。</w:t>
      </w:r>
      <w:r w:rsidRPr="00BA0DAA">
        <w:rPr>
          <w:rFonts w:ascii="宋体" w:hAnsi="宋体"/>
          <w:color w:val="000000"/>
          <w:sz w:val="24"/>
          <w:szCs w:val="24"/>
        </w:rPr>
        <w:t>研究成果已应用于我国大型航运企业的生产、经营、管理和决策</w:t>
      </w:r>
      <w:r w:rsidRPr="00BA0DAA">
        <w:rPr>
          <w:rFonts w:ascii="宋体" w:hAnsi="宋体" w:hint="eastAsia"/>
          <w:color w:val="000000"/>
          <w:sz w:val="24"/>
          <w:szCs w:val="24"/>
        </w:rPr>
        <w:t>过程中</w:t>
      </w:r>
      <w:r w:rsidRPr="00BA0DAA">
        <w:rPr>
          <w:rFonts w:ascii="宋体" w:hAnsi="宋体"/>
          <w:color w:val="000000"/>
          <w:sz w:val="24"/>
          <w:szCs w:val="24"/>
        </w:rPr>
        <w:t>，取得了</w:t>
      </w:r>
      <w:r w:rsidRPr="00BA0DAA">
        <w:rPr>
          <w:rFonts w:ascii="宋体" w:hAnsi="宋体" w:hint="eastAsia"/>
          <w:color w:val="000000"/>
          <w:sz w:val="24"/>
          <w:szCs w:val="24"/>
        </w:rPr>
        <w:t>良好的经济</w:t>
      </w:r>
      <w:r w:rsidRPr="00BA0DAA">
        <w:rPr>
          <w:rFonts w:ascii="宋体" w:hAnsi="宋体"/>
          <w:color w:val="000000"/>
          <w:sz w:val="24"/>
          <w:szCs w:val="24"/>
        </w:rPr>
        <w:t>效益</w:t>
      </w:r>
      <w:r w:rsidRPr="00BA0DAA">
        <w:rPr>
          <w:rFonts w:ascii="宋体" w:hAnsi="宋体" w:hint="eastAsia"/>
          <w:color w:val="000000"/>
          <w:sz w:val="24"/>
          <w:szCs w:val="24"/>
        </w:rPr>
        <w:t>和</w:t>
      </w:r>
      <w:r w:rsidRPr="00BA0DAA">
        <w:rPr>
          <w:rFonts w:ascii="宋体" w:hAnsi="宋体"/>
          <w:color w:val="000000"/>
          <w:sz w:val="24"/>
          <w:szCs w:val="24"/>
        </w:rPr>
        <w:t>社会效益，对提升我国远洋运输行业的核心竞争能力具有积极</w:t>
      </w:r>
      <w:r w:rsidRPr="00BA0DAA">
        <w:rPr>
          <w:rFonts w:ascii="宋体" w:hAnsi="宋体" w:hint="eastAsia"/>
          <w:color w:val="000000"/>
          <w:sz w:val="24"/>
          <w:szCs w:val="24"/>
        </w:rPr>
        <w:t>意义</w:t>
      </w:r>
      <w:r w:rsidRPr="00BA0DAA">
        <w:rPr>
          <w:rFonts w:ascii="宋体" w:hAnsi="宋体"/>
          <w:color w:val="000000"/>
          <w:sz w:val="24"/>
          <w:szCs w:val="24"/>
        </w:rPr>
        <w:t>；课题研发的远洋船舶及货物运输在线监控系统技术经济性合理，具有良好的推广前景；对海事主管部门</w:t>
      </w:r>
      <w:r w:rsidRPr="00BA0DAA">
        <w:rPr>
          <w:rFonts w:ascii="宋体" w:hAnsi="宋体" w:hint="eastAsia"/>
          <w:color w:val="000000"/>
          <w:sz w:val="24"/>
          <w:szCs w:val="24"/>
        </w:rPr>
        <w:t>进行</w:t>
      </w:r>
      <w:r w:rsidRPr="00BA0DAA">
        <w:rPr>
          <w:rFonts w:ascii="宋体" w:hAnsi="宋体"/>
          <w:color w:val="000000"/>
          <w:sz w:val="24"/>
          <w:szCs w:val="24"/>
        </w:rPr>
        <w:t>船舶安全</w:t>
      </w:r>
      <w:r w:rsidRPr="00BA0DAA">
        <w:rPr>
          <w:rFonts w:ascii="宋体" w:hAnsi="宋体" w:hint="eastAsia"/>
          <w:color w:val="000000"/>
          <w:sz w:val="24"/>
          <w:szCs w:val="24"/>
        </w:rPr>
        <w:t>监督管理</w:t>
      </w:r>
      <w:r w:rsidRPr="00BA0DAA">
        <w:rPr>
          <w:rFonts w:ascii="宋体" w:hAnsi="宋体"/>
          <w:color w:val="000000"/>
          <w:sz w:val="24"/>
          <w:szCs w:val="24"/>
        </w:rPr>
        <w:t>工作具有借鉴意义。</w:t>
      </w:r>
    </w:p>
    <w:p w14:paraId="5CBA61D9" w14:textId="77777777" w:rsidR="00A80F01" w:rsidRPr="00BA0DAA" w:rsidRDefault="00A80F01" w:rsidP="005725A8">
      <w:pPr>
        <w:widowControl/>
        <w:spacing w:line="400" w:lineRule="exact"/>
        <w:ind w:firstLineChars="196" w:firstLine="470"/>
        <w:rPr>
          <w:rFonts w:ascii="宋体" w:hAnsi="宋体"/>
          <w:color w:val="000000"/>
          <w:sz w:val="24"/>
          <w:szCs w:val="24"/>
        </w:rPr>
      </w:pPr>
      <w:r w:rsidRPr="00BA0DAA">
        <w:rPr>
          <w:rFonts w:ascii="宋体" w:hAnsi="宋体" w:hint="eastAsia"/>
          <w:color w:val="000000"/>
          <w:sz w:val="24"/>
          <w:szCs w:val="24"/>
        </w:rPr>
        <w:t>（</w:t>
      </w:r>
      <w:r w:rsidR="00516B7F" w:rsidRPr="00BA0DAA">
        <w:rPr>
          <w:rFonts w:ascii="宋体" w:hAnsi="宋体" w:hint="eastAsia"/>
          <w:color w:val="000000"/>
          <w:sz w:val="24"/>
          <w:szCs w:val="24"/>
        </w:rPr>
        <w:t>2</w:t>
      </w:r>
      <w:r w:rsidRPr="00BA0DAA">
        <w:rPr>
          <w:rFonts w:ascii="宋体" w:hAnsi="宋体" w:hint="eastAsia"/>
          <w:color w:val="000000"/>
          <w:sz w:val="24"/>
          <w:szCs w:val="24"/>
        </w:rPr>
        <w:t>）“海上移动目标的智能辨识理论及其在海盗预警中的应用研究”技术成果经交通运输部科技司鉴定，认为项目成果可为海盗预警、海上搜救、海事监管等提供新的方法和技术支撑，应用前景广阔。项目成果达到了国内领先水平。</w:t>
      </w:r>
    </w:p>
    <w:p w14:paraId="7548972C" w14:textId="511CD489" w:rsidR="00A80F01" w:rsidRPr="00BA0DAA" w:rsidRDefault="00A80F01" w:rsidP="005725A8">
      <w:pPr>
        <w:widowControl/>
        <w:spacing w:line="400" w:lineRule="exact"/>
        <w:ind w:firstLineChars="196" w:firstLine="470"/>
        <w:rPr>
          <w:rFonts w:ascii="宋体" w:hAnsi="宋体"/>
          <w:color w:val="000000"/>
          <w:sz w:val="24"/>
          <w:szCs w:val="24"/>
        </w:rPr>
      </w:pPr>
      <w:r w:rsidRPr="00BA0DAA">
        <w:rPr>
          <w:rFonts w:ascii="宋体" w:hAnsi="宋体"/>
          <w:color w:val="000000"/>
          <w:sz w:val="24"/>
          <w:szCs w:val="24"/>
        </w:rPr>
        <w:t>（</w:t>
      </w:r>
      <w:r w:rsidR="00516B7F" w:rsidRPr="00BA0DAA">
        <w:rPr>
          <w:rFonts w:ascii="宋体" w:hAnsi="宋体"/>
          <w:color w:val="000000"/>
          <w:sz w:val="24"/>
          <w:szCs w:val="24"/>
        </w:rPr>
        <w:t>3</w:t>
      </w:r>
      <w:r w:rsidRPr="00BA0DAA">
        <w:rPr>
          <w:rFonts w:ascii="宋体" w:hAnsi="宋体"/>
          <w:color w:val="000000"/>
          <w:sz w:val="24"/>
          <w:szCs w:val="24"/>
        </w:rPr>
        <w:t>）“</w:t>
      </w:r>
      <w:r w:rsidRPr="00BA0DAA">
        <w:rPr>
          <w:rFonts w:ascii="宋体" w:hAnsi="宋体" w:hint="eastAsia"/>
          <w:color w:val="000000"/>
          <w:sz w:val="24"/>
          <w:szCs w:val="24"/>
        </w:rPr>
        <w:t>天津港复式航道智能管控一体化”技术成果</w:t>
      </w:r>
      <w:r w:rsidRPr="00BA0DAA">
        <w:rPr>
          <w:rFonts w:ascii="宋体" w:hAnsi="宋体"/>
          <w:color w:val="000000"/>
          <w:sz w:val="24"/>
          <w:szCs w:val="24"/>
        </w:rPr>
        <w:t>经中国航海学会成果鉴定，总体达到国际先进水平，其中船舶航行计划智能编排推演达到国际领先水平。</w:t>
      </w:r>
    </w:p>
    <w:p w14:paraId="7CDC6EEA" w14:textId="5A125BCB" w:rsidR="00A80F01" w:rsidRPr="00BA0DAA" w:rsidRDefault="00A80F01" w:rsidP="005725A8">
      <w:pPr>
        <w:widowControl/>
        <w:spacing w:line="400" w:lineRule="exact"/>
        <w:ind w:firstLineChars="196" w:firstLine="470"/>
        <w:rPr>
          <w:rFonts w:ascii="宋体" w:hAnsi="宋体"/>
          <w:color w:val="000000"/>
          <w:sz w:val="24"/>
          <w:szCs w:val="24"/>
        </w:rPr>
      </w:pPr>
      <w:r w:rsidRPr="00BA0DAA">
        <w:rPr>
          <w:rFonts w:ascii="宋体" w:hAnsi="宋体" w:hint="eastAsia"/>
          <w:color w:val="000000"/>
          <w:sz w:val="24"/>
          <w:szCs w:val="24"/>
        </w:rPr>
        <w:t>（</w:t>
      </w:r>
      <w:r w:rsidR="00516B7F" w:rsidRPr="00BA0DAA">
        <w:rPr>
          <w:rFonts w:ascii="宋体" w:hAnsi="宋体" w:hint="eastAsia"/>
          <w:color w:val="000000"/>
          <w:sz w:val="24"/>
          <w:szCs w:val="24"/>
        </w:rPr>
        <w:t>4</w:t>
      </w:r>
      <w:r w:rsidRPr="00BA0DAA">
        <w:rPr>
          <w:rFonts w:ascii="宋体" w:hAnsi="宋体" w:hint="eastAsia"/>
          <w:color w:val="000000"/>
          <w:sz w:val="24"/>
          <w:szCs w:val="24"/>
        </w:rPr>
        <w:t>）“</w:t>
      </w:r>
      <w:r w:rsidRPr="00BA0DAA">
        <w:rPr>
          <w:rFonts w:ascii="宋体" w:hAnsi="宋体"/>
          <w:color w:val="000000"/>
          <w:sz w:val="24"/>
          <w:szCs w:val="24"/>
        </w:rPr>
        <w:t>三峡库区支流水上交通应急指挥系统</w:t>
      </w:r>
      <w:r w:rsidRPr="00BA0DAA">
        <w:rPr>
          <w:rFonts w:ascii="宋体" w:hAnsi="宋体" w:hint="eastAsia"/>
          <w:color w:val="000000"/>
          <w:sz w:val="24"/>
          <w:szCs w:val="24"/>
        </w:rPr>
        <w:t>”技术成果经交通运输部科技司鉴定，认为成果</w:t>
      </w:r>
      <w:r w:rsidRPr="00BA0DAA">
        <w:rPr>
          <w:rFonts w:ascii="宋体" w:hAnsi="宋体"/>
          <w:color w:val="000000"/>
          <w:sz w:val="24"/>
          <w:szCs w:val="24"/>
        </w:rPr>
        <w:t>提升了三峡库区</w:t>
      </w:r>
      <w:proofErr w:type="gramStart"/>
      <w:r w:rsidRPr="00BA0DAA">
        <w:rPr>
          <w:rFonts w:ascii="宋体" w:hAnsi="宋体"/>
          <w:color w:val="000000"/>
          <w:sz w:val="24"/>
          <w:szCs w:val="24"/>
        </w:rPr>
        <w:t>支流港</w:t>
      </w:r>
      <w:proofErr w:type="gramEnd"/>
      <w:r w:rsidRPr="00BA0DAA">
        <w:rPr>
          <w:rFonts w:ascii="宋体" w:hAnsi="宋体"/>
          <w:color w:val="000000"/>
          <w:sz w:val="24"/>
          <w:szCs w:val="24"/>
        </w:rPr>
        <w:t>航管理机构应对各类水上突发事件的能力，</w:t>
      </w:r>
      <w:r w:rsidRPr="00BA0DAA">
        <w:rPr>
          <w:rFonts w:ascii="宋体" w:hAnsi="宋体" w:hint="eastAsia"/>
          <w:color w:val="000000"/>
          <w:sz w:val="24"/>
          <w:szCs w:val="24"/>
        </w:rPr>
        <w:t>在同类应用领域处于国内领先水平。</w:t>
      </w:r>
    </w:p>
    <w:p w14:paraId="2F97F1A2" w14:textId="0D58544A" w:rsidR="00A80F01" w:rsidRDefault="00A80F01" w:rsidP="005725A8">
      <w:pPr>
        <w:widowControl/>
        <w:spacing w:line="400" w:lineRule="exact"/>
        <w:ind w:firstLineChars="196" w:firstLine="470"/>
        <w:rPr>
          <w:rFonts w:ascii="宋体" w:hAnsi="宋体"/>
          <w:sz w:val="24"/>
          <w:szCs w:val="24"/>
        </w:rPr>
      </w:pPr>
      <w:r w:rsidRPr="00BA0DAA">
        <w:rPr>
          <w:rFonts w:ascii="宋体" w:hAnsi="宋体" w:hint="eastAsia"/>
          <w:color w:val="000000"/>
          <w:sz w:val="24"/>
          <w:szCs w:val="24"/>
        </w:rPr>
        <w:t>（</w:t>
      </w:r>
      <w:r w:rsidR="00516B7F" w:rsidRPr="00BA0DAA">
        <w:rPr>
          <w:rFonts w:ascii="宋体" w:hAnsi="宋体" w:hint="eastAsia"/>
          <w:color w:val="000000"/>
          <w:sz w:val="24"/>
          <w:szCs w:val="24"/>
        </w:rPr>
        <w:t>5</w:t>
      </w:r>
      <w:r w:rsidRPr="00BA0DAA">
        <w:rPr>
          <w:rFonts w:ascii="宋体" w:hAnsi="宋体" w:hint="eastAsia"/>
          <w:color w:val="000000"/>
          <w:sz w:val="24"/>
          <w:szCs w:val="24"/>
        </w:rPr>
        <w:t>）“三峡库区航运安全虚拟现实仿真系统研究”技术成果经交通运输部科技司鉴定，认为项目成果具有重要的推广应用价值，总体技术达到了国内先进水平，其中，三峡库区航行船舶三维动态监控技术以及与二维系统的联动技术为国内首创。</w:t>
      </w:r>
    </w:p>
    <w:p w14:paraId="731D999B" w14:textId="77777777" w:rsidR="00B10E2C" w:rsidRPr="00D35043" w:rsidRDefault="00B10E2C" w:rsidP="00DE42E8">
      <w:pPr>
        <w:spacing w:beforeLines="50" w:before="156" w:line="360" w:lineRule="exact"/>
        <w:ind w:firstLineChars="200" w:firstLine="482"/>
        <w:rPr>
          <w:rFonts w:ascii="宋体" w:hAnsi="宋体" w:cs="Courier New"/>
          <w:b/>
          <w:color w:val="000000" w:themeColor="text1"/>
          <w:sz w:val="24"/>
          <w:szCs w:val="24"/>
        </w:rPr>
      </w:pPr>
      <w:r w:rsidRPr="00D35043">
        <w:rPr>
          <w:rFonts w:ascii="宋体" w:hAnsi="宋体" w:cs="Courier New"/>
          <w:b/>
          <w:color w:val="000000" w:themeColor="text1"/>
          <w:sz w:val="24"/>
          <w:szCs w:val="24"/>
        </w:rPr>
        <w:t>3</w:t>
      </w:r>
      <w:r w:rsidRPr="00D35043">
        <w:rPr>
          <w:rFonts w:ascii="宋体" w:hAnsi="宋体" w:cs="Courier New" w:hint="eastAsia"/>
          <w:b/>
          <w:bCs/>
          <w:color w:val="000000" w:themeColor="text1"/>
          <w:sz w:val="24"/>
          <w:szCs w:val="24"/>
        </w:rPr>
        <w:t>、教育部查新工作站的查新结论</w:t>
      </w:r>
    </w:p>
    <w:p w14:paraId="519AD3A2" w14:textId="77777777" w:rsidR="00B10E2C" w:rsidRPr="00B10E2C" w:rsidRDefault="00B10E2C" w:rsidP="005725A8">
      <w:pPr>
        <w:widowControl/>
        <w:spacing w:line="400" w:lineRule="exact"/>
        <w:ind w:firstLineChars="196" w:firstLine="470"/>
        <w:rPr>
          <w:rFonts w:ascii="宋体" w:hAnsi="宋体"/>
          <w:sz w:val="24"/>
          <w:szCs w:val="24"/>
        </w:rPr>
      </w:pPr>
      <w:r w:rsidRPr="00DE42E8">
        <w:rPr>
          <w:rFonts w:ascii="宋体" w:hAnsi="宋体" w:hint="eastAsia"/>
          <w:sz w:val="24"/>
          <w:szCs w:val="24"/>
        </w:rPr>
        <w:t>教育部科技查新工作站L05对“船舶监控与水上交通应急指挥关键技术及应用”进行了国内外查新</w:t>
      </w:r>
      <w:r w:rsidR="00064B80">
        <w:rPr>
          <w:rFonts w:ascii="宋体" w:hAnsi="宋体" w:hint="eastAsia"/>
          <w:sz w:val="24"/>
          <w:szCs w:val="24"/>
        </w:rPr>
        <w:t>(完成日期：</w:t>
      </w:r>
      <w:r w:rsidR="00064B80" w:rsidRPr="00064B80">
        <w:rPr>
          <w:rFonts w:ascii="宋体" w:hAnsi="宋体"/>
          <w:sz w:val="24"/>
          <w:szCs w:val="24"/>
        </w:rPr>
        <w:t>201</w:t>
      </w:r>
      <w:r w:rsidR="00064B80" w:rsidRPr="00064B80">
        <w:rPr>
          <w:rFonts w:ascii="宋体" w:hAnsi="宋体" w:hint="eastAsia"/>
          <w:sz w:val="24"/>
          <w:szCs w:val="24"/>
        </w:rPr>
        <w:t>8年12月29日</w:t>
      </w:r>
      <w:r w:rsidR="00064B80">
        <w:rPr>
          <w:rFonts w:ascii="宋体" w:hAnsi="宋体"/>
          <w:sz w:val="24"/>
          <w:szCs w:val="24"/>
        </w:rPr>
        <w:t>)</w:t>
      </w:r>
      <w:r w:rsidRPr="00DE42E8">
        <w:rPr>
          <w:rFonts w:ascii="宋体" w:hAnsi="宋体" w:hint="eastAsia"/>
          <w:sz w:val="24"/>
          <w:szCs w:val="24"/>
        </w:rPr>
        <w:t>。查新结论为：</w:t>
      </w:r>
      <w:r w:rsidR="00064B80" w:rsidRPr="009A7966">
        <w:rPr>
          <w:rFonts w:hint="eastAsia"/>
          <w:sz w:val="24"/>
          <w:szCs w:val="24"/>
          <w:lang w:val="zh-CN"/>
        </w:rPr>
        <w:t>除该课题组成员公开发表的文献外，未见海上移动目标的智能辨识理论与海盗入侵预警技术、基于全船状态信息的安全风险在线分析模型和预警技术的公开文献报道</w:t>
      </w:r>
      <w:r w:rsidR="00DC7677">
        <w:rPr>
          <w:rFonts w:hint="eastAsia"/>
          <w:sz w:val="24"/>
          <w:szCs w:val="24"/>
          <w:lang w:val="zh-CN"/>
        </w:rPr>
        <w:t>；未见</w:t>
      </w:r>
      <w:r w:rsidR="00DC7677" w:rsidRPr="009A7966">
        <w:rPr>
          <w:rFonts w:hint="eastAsia"/>
          <w:sz w:val="24"/>
          <w:szCs w:val="24"/>
          <w:lang w:val="zh-CN"/>
        </w:rPr>
        <w:t>船舶调度数据和海量交通流数据挖掘技术、化学危险品运输监控与事故成因分析技术的公开文献报道</w:t>
      </w:r>
      <w:r w:rsidR="00DC7677">
        <w:rPr>
          <w:rFonts w:hint="eastAsia"/>
          <w:sz w:val="24"/>
          <w:szCs w:val="24"/>
          <w:lang w:val="zh-CN"/>
        </w:rPr>
        <w:t>；</w:t>
      </w:r>
      <w:r w:rsidR="00DC7677" w:rsidRPr="009A7966">
        <w:rPr>
          <w:rFonts w:hint="eastAsia"/>
          <w:sz w:val="24"/>
          <w:szCs w:val="24"/>
          <w:lang w:val="zh-CN"/>
        </w:rPr>
        <w:t>未见基于案例库推理的应急辅助决策技术、应急预案流程管理技术</w:t>
      </w:r>
      <w:r w:rsidR="00DC7677">
        <w:rPr>
          <w:rFonts w:hint="eastAsia"/>
          <w:sz w:val="24"/>
          <w:szCs w:val="24"/>
          <w:lang w:val="zh-CN"/>
        </w:rPr>
        <w:t>方面</w:t>
      </w:r>
      <w:r w:rsidR="00DC7677" w:rsidRPr="009A7966">
        <w:rPr>
          <w:rFonts w:hint="eastAsia"/>
          <w:sz w:val="24"/>
          <w:szCs w:val="24"/>
          <w:lang w:val="zh-CN"/>
        </w:rPr>
        <w:t>的公开文献报道。</w:t>
      </w:r>
    </w:p>
    <w:p w14:paraId="3BB5BF4D" w14:textId="77777777" w:rsidR="00A80F01" w:rsidRPr="008D20AF" w:rsidRDefault="00B10E2C" w:rsidP="00332D98">
      <w:pPr>
        <w:spacing w:beforeLines="50" w:before="156" w:line="360" w:lineRule="exact"/>
        <w:ind w:firstLineChars="200" w:firstLine="482"/>
        <w:rPr>
          <w:rFonts w:ascii="宋体" w:hAnsi="宋体" w:cs="Courier New"/>
          <w:b/>
          <w:bCs/>
          <w:color w:val="000000" w:themeColor="text1"/>
          <w:sz w:val="24"/>
          <w:szCs w:val="24"/>
        </w:rPr>
      </w:pPr>
      <w:r w:rsidRPr="008D20AF">
        <w:rPr>
          <w:rFonts w:ascii="宋体" w:hAnsi="宋体" w:cs="Courier New"/>
          <w:b/>
          <w:bCs/>
          <w:color w:val="000000" w:themeColor="text1"/>
          <w:sz w:val="24"/>
          <w:szCs w:val="24"/>
        </w:rPr>
        <w:t>4</w:t>
      </w:r>
      <w:r w:rsidR="00A80F01" w:rsidRPr="008D20AF">
        <w:rPr>
          <w:rFonts w:ascii="宋体" w:hAnsi="宋体" w:cs="Courier New" w:hint="eastAsia"/>
          <w:b/>
          <w:bCs/>
          <w:color w:val="000000" w:themeColor="text1"/>
          <w:sz w:val="24"/>
          <w:szCs w:val="24"/>
        </w:rPr>
        <w:t>、</w:t>
      </w:r>
      <w:r w:rsidR="008D20AF" w:rsidRPr="008D20AF">
        <w:rPr>
          <w:rFonts w:ascii="宋体" w:hAnsi="宋体" w:cs="Courier New" w:hint="eastAsia"/>
          <w:b/>
          <w:bCs/>
          <w:color w:val="000000" w:themeColor="text1"/>
          <w:sz w:val="24"/>
          <w:szCs w:val="24"/>
        </w:rPr>
        <w:t>获得的知识产权与发表论文</w:t>
      </w:r>
    </w:p>
    <w:p w14:paraId="4678B175" w14:textId="77777777" w:rsidR="00A80F01" w:rsidRPr="00516B7F" w:rsidRDefault="008D20AF" w:rsidP="005725A8">
      <w:pPr>
        <w:widowControl/>
        <w:spacing w:line="400" w:lineRule="exact"/>
        <w:ind w:firstLineChars="196" w:firstLine="470"/>
        <w:rPr>
          <w:rFonts w:ascii="宋体" w:hAnsi="宋体"/>
          <w:color w:val="FF0000"/>
          <w:sz w:val="24"/>
          <w:szCs w:val="24"/>
        </w:rPr>
      </w:pPr>
      <w:r w:rsidRPr="00CF1B24">
        <w:rPr>
          <w:rFonts w:ascii="宋体" w:hAnsi="宋体"/>
          <w:color w:val="000000"/>
          <w:sz w:val="24"/>
          <w:szCs w:val="24"/>
        </w:rPr>
        <w:lastRenderedPageBreak/>
        <w:t>获得</w:t>
      </w:r>
      <w:r w:rsidRPr="00CF1B24">
        <w:rPr>
          <w:rFonts w:ascii="宋体" w:hAnsi="宋体" w:hint="eastAsia"/>
          <w:color w:val="000000"/>
          <w:sz w:val="24"/>
          <w:szCs w:val="24"/>
        </w:rPr>
        <w:t>发明</w:t>
      </w:r>
      <w:r w:rsidRPr="00CF1B24">
        <w:rPr>
          <w:rFonts w:ascii="宋体" w:hAnsi="宋体"/>
          <w:color w:val="000000"/>
          <w:sz w:val="24"/>
          <w:szCs w:val="24"/>
        </w:rPr>
        <w:t>专利授权</w:t>
      </w:r>
      <w:r w:rsidRPr="00CF1B24">
        <w:rPr>
          <w:rFonts w:ascii="宋体" w:hAnsi="宋体" w:hint="eastAsia"/>
          <w:color w:val="000000"/>
          <w:sz w:val="24"/>
          <w:szCs w:val="24"/>
        </w:rPr>
        <w:t>22</w:t>
      </w:r>
      <w:r w:rsidRPr="00CF1B24">
        <w:rPr>
          <w:rFonts w:ascii="宋体" w:hAnsi="宋体"/>
          <w:color w:val="000000"/>
          <w:sz w:val="24"/>
          <w:szCs w:val="24"/>
        </w:rPr>
        <w:t>项、</w:t>
      </w:r>
      <w:r>
        <w:rPr>
          <w:rFonts w:ascii="宋体" w:hAnsi="宋体" w:hint="eastAsia"/>
          <w:color w:val="000000"/>
          <w:sz w:val="24"/>
          <w:szCs w:val="24"/>
        </w:rPr>
        <w:t>软件著作权26</w:t>
      </w:r>
      <w:r w:rsidRPr="00CF1B24">
        <w:rPr>
          <w:rFonts w:ascii="宋体" w:hAnsi="宋体"/>
          <w:color w:val="000000"/>
          <w:sz w:val="24"/>
          <w:szCs w:val="24"/>
        </w:rPr>
        <w:t>项</w:t>
      </w:r>
      <w:r>
        <w:rPr>
          <w:rFonts w:ascii="宋体" w:hAnsi="宋体"/>
          <w:color w:val="000000"/>
          <w:sz w:val="24"/>
          <w:szCs w:val="24"/>
        </w:rPr>
        <w:t>、</w:t>
      </w:r>
      <w:r>
        <w:rPr>
          <w:rFonts w:ascii="宋体" w:hAnsi="宋体" w:hint="eastAsia"/>
          <w:color w:val="000000"/>
          <w:sz w:val="24"/>
          <w:szCs w:val="24"/>
        </w:rPr>
        <w:t>实用新型专利4项</w:t>
      </w:r>
      <w:r w:rsidRPr="00CF1B24">
        <w:rPr>
          <w:rFonts w:ascii="宋体" w:hAnsi="宋体"/>
          <w:color w:val="000000"/>
          <w:sz w:val="24"/>
          <w:szCs w:val="24"/>
        </w:rPr>
        <w:t>；出版著作</w:t>
      </w:r>
      <w:r w:rsidRPr="00CF1B24">
        <w:rPr>
          <w:rFonts w:ascii="宋体" w:hAnsi="宋体"/>
          <w:sz w:val="24"/>
          <w:szCs w:val="24"/>
        </w:rPr>
        <w:t>11部</w:t>
      </w:r>
      <w:r w:rsidRPr="00CF1B24">
        <w:rPr>
          <w:rFonts w:ascii="宋体" w:hAnsi="宋体"/>
          <w:color w:val="000000"/>
          <w:sz w:val="24"/>
          <w:szCs w:val="24"/>
        </w:rPr>
        <w:t>，</w:t>
      </w:r>
      <w:r w:rsidRPr="00CF1B24">
        <w:rPr>
          <w:rFonts w:ascii="宋体" w:hAnsi="宋体" w:hint="eastAsia"/>
          <w:color w:val="000000"/>
          <w:sz w:val="24"/>
          <w:szCs w:val="24"/>
        </w:rPr>
        <w:t>发</w:t>
      </w:r>
      <w:r w:rsidRPr="00CF1B24">
        <w:rPr>
          <w:rFonts w:ascii="宋体" w:hAnsi="宋体" w:hint="eastAsia"/>
          <w:color w:val="000000"/>
          <w:kern w:val="0"/>
          <w:sz w:val="24"/>
          <w:szCs w:val="24"/>
        </w:rPr>
        <w:t>表论文</w:t>
      </w:r>
      <w:r w:rsidRPr="00CF1B24">
        <w:rPr>
          <w:rFonts w:ascii="宋体" w:hAnsi="宋体"/>
          <w:kern w:val="0"/>
          <w:sz w:val="24"/>
          <w:szCs w:val="24"/>
        </w:rPr>
        <w:t>168</w:t>
      </w:r>
      <w:r w:rsidRPr="00CF1B24">
        <w:rPr>
          <w:rFonts w:ascii="宋体" w:hAnsi="宋体" w:hint="eastAsia"/>
          <w:kern w:val="0"/>
          <w:sz w:val="24"/>
          <w:szCs w:val="24"/>
        </w:rPr>
        <w:t>篇，其中SCI</w:t>
      </w:r>
      <w:r w:rsidRPr="00CF1B24">
        <w:rPr>
          <w:rFonts w:ascii="宋体" w:hAnsi="宋体"/>
          <w:kern w:val="0"/>
          <w:sz w:val="24"/>
          <w:szCs w:val="24"/>
        </w:rPr>
        <w:t>/</w:t>
      </w:r>
      <w:r w:rsidRPr="00CF1B24">
        <w:rPr>
          <w:rFonts w:ascii="宋体" w:hAnsi="宋体" w:hint="eastAsia"/>
          <w:kern w:val="0"/>
          <w:sz w:val="24"/>
          <w:szCs w:val="24"/>
        </w:rPr>
        <w:t>EI检索95篇</w:t>
      </w:r>
      <w:r>
        <w:rPr>
          <w:rFonts w:ascii="宋体" w:hAnsi="宋体" w:hint="eastAsia"/>
          <w:kern w:val="0"/>
          <w:sz w:val="24"/>
          <w:szCs w:val="24"/>
        </w:rPr>
        <w:t>。</w:t>
      </w:r>
    </w:p>
    <w:p w14:paraId="1F3CB018" w14:textId="77777777" w:rsidR="00A80F01" w:rsidRDefault="008D20AF" w:rsidP="00F15CC6">
      <w:pPr>
        <w:autoSpaceDE w:val="0"/>
        <w:autoSpaceDN w:val="0"/>
        <w:adjustRightInd w:val="0"/>
        <w:spacing w:beforeLines="50" w:before="156" w:afterLines="50" w:after="156" w:line="360" w:lineRule="exact"/>
        <w:ind w:firstLineChars="200" w:firstLine="482"/>
        <w:rPr>
          <w:rFonts w:ascii="宋体" w:hAnsi="宋体" w:cs="楷体_GB2312"/>
          <w:b/>
          <w:color w:val="000000"/>
          <w:sz w:val="24"/>
          <w:szCs w:val="24"/>
          <w:lang w:val="zh-CN"/>
        </w:rPr>
      </w:pPr>
      <w:r>
        <w:rPr>
          <w:rFonts w:ascii="宋体" w:hAnsi="宋体" w:cs="楷体_GB2312"/>
          <w:b/>
          <w:color w:val="000000"/>
          <w:sz w:val="24"/>
          <w:szCs w:val="24"/>
          <w:lang w:val="zh-CN"/>
        </w:rPr>
        <w:t>5</w:t>
      </w:r>
      <w:r w:rsidR="00A80F01" w:rsidRPr="00622839">
        <w:rPr>
          <w:rFonts w:ascii="宋体" w:hAnsi="宋体" w:cs="楷体_GB2312" w:hint="eastAsia"/>
          <w:b/>
          <w:color w:val="000000"/>
          <w:sz w:val="24"/>
          <w:szCs w:val="24"/>
          <w:lang w:val="zh-CN"/>
        </w:rPr>
        <w:t>、</w:t>
      </w:r>
      <w:r w:rsidR="00A80F01">
        <w:rPr>
          <w:rFonts w:ascii="宋体" w:hAnsi="宋体" w:cs="楷体_GB2312" w:hint="eastAsia"/>
          <w:b/>
          <w:color w:val="000000"/>
          <w:sz w:val="24"/>
          <w:szCs w:val="24"/>
          <w:lang w:val="zh-CN"/>
        </w:rPr>
        <w:t>获奖情况</w:t>
      </w:r>
    </w:p>
    <w:tbl>
      <w:tblPr>
        <w:tblStyle w:val="a6"/>
        <w:tblW w:w="0" w:type="auto"/>
        <w:jc w:val="center"/>
        <w:tblLook w:val="04A0" w:firstRow="1" w:lastRow="0" w:firstColumn="1" w:lastColumn="0" w:noHBand="0" w:noVBand="1"/>
      </w:tblPr>
      <w:tblGrid>
        <w:gridCol w:w="1271"/>
        <w:gridCol w:w="3686"/>
        <w:gridCol w:w="2126"/>
        <w:gridCol w:w="939"/>
      </w:tblGrid>
      <w:tr w:rsidR="004528ED" w:rsidRPr="001C4E78" w14:paraId="2163F06E" w14:textId="77777777" w:rsidTr="005725A8">
        <w:trPr>
          <w:jc w:val="center"/>
        </w:trPr>
        <w:tc>
          <w:tcPr>
            <w:tcW w:w="1271" w:type="dxa"/>
            <w:vAlign w:val="center"/>
          </w:tcPr>
          <w:p w14:paraId="763C5358" w14:textId="77777777" w:rsidR="004528ED" w:rsidRPr="00B15B77" w:rsidRDefault="004528ED" w:rsidP="00553EF3">
            <w:pPr>
              <w:autoSpaceDE w:val="0"/>
              <w:autoSpaceDN w:val="0"/>
              <w:adjustRightInd w:val="0"/>
              <w:snapToGrid w:val="0"/>
              <w:jc w:val="center"/>
              <w:rPr>
                <w:rFonts w:ascii="宋体" w:hAnsi="宋体" w:cs="楷体_GB2312"/>
                <w:b/>
                <w:color w:val="000000"/>
                <w:sz w:val="24"/>
                <w:szCs w:val="24"/>
                <w:lang w:val="zh-CN"/>
              </w:rPr>
            </w:pPr>
            <w:r w:rsidRPr="00B15B77">
              <w:rPr>
                <w:rFonts w:ascii="宋体" w:hAnsi="宋体" w:cs="楷体_GB2312" w:hint="eastAsia"/>
                <w:b/>
                <w:color w:val="000000"/>
                <w:sz w:val="24"/>
                <w:szCs w:val="24"/>
                <w:lang w:val="zh-CN"/>
              </w:rPr>
              <w:t>获奖时间</w:t>
            </w:r>
          </w:p>
        </w:tc>
        <w:tc>
          <w:tcPr>
            <w:tcW w:w="3686" w:type="dxa"/>
            <w:vAlign w:val="center"/>
          </w:tcPr>
          <w:p w14:paraId="035653E1" w14:textId="77777777" w:rsidR="004528ED" w:rsidRPr="00B15B77" w:rsidRDefault="004528ED" w:rsidP="00553EF3">
            <w:pPr>
              <w:autoSpaceDE w:val="0"/>
              <w:autoSpaceDN w:val="0"/>
              <w:adjustRightInd w:val="0"/>
              <w:snapToGrid w:val="0"/>
              <w:jc w:val="center"/>
              <w:rPr>
                <w:rFonts w:ascii="宋体" w:hAnsi="宋体" w:cs="楷体_GB2312"/>
                <w:b/>
                <w:color w:val="000000"/>
                <w:sz w:val="24"/>
                <w:szCs w:val="24"/>
                <w:lang w:val="zh-CN"/>
              </w:rPr>
            </w:pPr>
            <w:r w:rsidRPr="00B15B77">
              <w:rPr>
                <w:rFonts w:ascii="宋体" w:hAnsi="宋体" w:cs="楷体_GB2312" w:hint="eastAsia"/>
                <w:b/>
                <w:color w:val="000000"/>
                <w:sz w:val="24"/>
                <w:szCs w:val="24"/>
                <w:lang w:val="zh-CN"/>
              </w:rPr>
              <w:t>成果名称</w:t>
            </w:r>
          </w:p>
        </w:tc>
        <w:tc>
          <w:tcPr>
            <w:tcW w:w="2126" w:type="dxa"/>
          </w:tcPr>
          <w:p w14:paraId="21DC8A6C" w14:textId="77777777" w:rsidR="004528ED" w:rsidRPr="00B15B77" w:rsidRDefault="004528ED" w:rsidP="00553EF3">
            <w:pPr>
              <w:autoSpaceDE w:val="0"/>
              <w:autoSpaceDN w:val="0"/>
              <w:adjustRightInd w:val="0"/>
              <w:snapToGrid w:val="0"/>
              <w:jc w:val="center"/>
              <w:rPr>
                <w:rFonts w:ascii="宋体" w:hAnsi="宋体" w:cs="楷体_GB2312"/>
                <w:b/>
                <w:color w:val="000000"/>
                <w:sz w:val="24"/>
                <w:szCs w:val="24"/>
                <w:lang w:val="zh-CN"/>
              </w:rPr>
            </w:pPr>
            <w:r w:rsidRPr="00B15B77">
              <w:rPr>
                <w:rFonts w:ascii="宋体" w:hAnsi="宋体" w:cs="楷体_GB2312" w:hint="eastAsia"/>
                <w:b/>
                <w:color w:val="000000"/>
                <w:sz w:val="24"/>
                <w:szCs w:val="24"/>
                <w:lang w:val="zh-CN"/>
              </w:rPr>
              <w:t>奖励类别</w:t>
            </w:r>
          </w:p>
        </w:tc>
        <w:tc>
          <w:tcPr>
            <w:tcW w:w="939" w:type="dxa"/>
            <w:vAlign w:val="center"/>
          </w:tcPr>
          <w:p w14:paraId="24B7271B" w14:textId="77777777" w:rsidR="004528ED" w:rsidRPr="00B15B77" w:rsidRDefault="004528ED" w:rsidP="00553EF3">
            <w:pPr>
              <w:autoSpaceDE w:val="0"/>
              <w:autoSpaceDN w:val="0"/>
              <w:adjustRightInd w:val="0"/>
              <w:snapToGrid w:val="0"/>
              <w:jc w:val="center"/>
              <w:rPr>
                <w:rFonts w:ascii="宋体" w:hAnsi="宋体" w:cs="楷体_GB2312"/>
                <w:b/>
                <w:color w:val="000000"/>
                <w:sz w:val="24"/>
                <w:szCs w:val="24"/>
                <w:lang w:val="zh-CN"/>
              </w:rPr>
            </w:pPr>
            <w:r w:rsidRPr="00B15B77">
              <w:rPr>
                <w:rFonts w:ascii="宋体" w:hAnsi="宋体" w:cs="楷体_GB2312" w:hint="eastAsia"/>
                <w:b/>
                <w:color w:val="000000"/>
                <w:sz w:val="24"/>
                <w:szCs w:val="24"/>
                <w:lang w:val="zh-CN"/>
              </w:rPr>
              <w:t>等级</w:t>
            </w:r>
          </w:p>
        </w:tc>
      </w:tr>
      <w:tr w:rsidR="004528ED" w:rsidRPr="001C4E78" w14:paraId="1E48E4EB" w14:textId="77777777" w:rsidTr="005725A8">
        <w:trPr>
          <w:jc w:val="center"/>
        </w:trPr>
        <w:tc>
          <w:tcPr>
            <w:tcW w:w="1271" w:type="dxa"/>
            <w:vAlign w:val="center"/>
          </w:tcPr>
          <w:p w14:paraId="120B7997" w14:textId="77777777" w:rsidR="004528ED" w:rsidRPr="00B15B77" w:rsidRDefault="004528ED" w:rsidP="005725A8">
            <w:pPr>
              <w:autoSpaceDE w:val="0"/>
              <w:autoSpaceDN w:val="0"/>
              <w:adjustRightInd w:val="0"/>
              <w:snapToGrid w:val="0"/>
              <w:jc w:val="center"/>
              <w:rPr>
                <w:rFonts w:ascii="宋体" w:hAnsi="宋体" w:cs="楷体_GB2312"/>
                <w:color w:val="000000"/>
                <w:sz w:val="24"/>
                <w:szCs w:val="24"/>
                <w:lang w:val="zh-CN"/>
              </w:rPr>
            </w:pPr>
            <w:r w:rsidRPr="00B15B77">
              <w:rPr>
                <w:rFonts w:ascii="宋体" w:hAnsi="宋体" w:cs="楷体_GB2312" w:hint="eastAsia"/>
                <w:color w:val="000000"/>
                <w:sz w:val="24"/>
                <w:szCs w:val="24"/>
                <w:lang w:val="zh-CN"/>
              </w:rPr>
              <w:t>2</w:t>
            </w:r>
            <w:r w:rsidRPr="00B15B77">
              <w:rPr>
                <w:rFonts w:ascii="宋体" w:hAnsi="宋体" w:cs="楷体_GB2312"/>
                <w:color w:val="000000"/>
                <w:sz w:val="24"/>
                <w:szCs w:val="24"/>
                <w:lang w:val="zh-CN"/>
              </w:rPr>
              <w:t>016</w:t>
            </w:r>
            <w:r w:rsidRPr="00B15B77">
              <w:rPr>
                <w:rFonts w:ascii="宋体" w:hAnsi="宋体" w:cs="楷体_GB2312" w:hint="eastAsia"/>
                <w:color w:val="000000"/>
                <w:sz w:val="24"/>
                <w:szCs w:val="24"/>
                <w:lang w:val="zh-CN"/>
              </w:rPr>
              <w:t>年</w:t>
            </w:r>
          </w:p>
        </w:tc>
        <w:tc>
          <w:tcPr>
            <w:tcW w:w="3686" w:type="dxa"/>
            <w:vAlign w:val="center"/>
          </w:tcPr>
          <w:p w14:paraId="5D445039" w14:textId="77777777" w:rsidR="004528ED" w:rsidRPr="00B15B77" w:rsidRDefault="004528ED" w:rsidP="004528ED">
            <w:pPr>
              <w:autoSpaceDE w:val="0"/>
              <w:autoSpaceDN w:val="0"/>
              <w:adjustRightInd w:val="0"/>
              <w:snapToGrid w:val="0"/>
              <w:rPr>
                <w:rFonts w:ascii="宋体" w:hAnsi="宋体" w:cs="楷体_GB2312"/>
                <w:color w:val="000000"/>
                <w:sz w:val="24"/>
                <w:szCs w:val="24"/>
                <w:lang w:val="zh-CN"/>
              </w:rPr>
            </w:pPr>
            <w:r w:rsidRPr="00B15B77">
              <w:rPr>
                <w:rFonts w:ascii="宋体" w:hAnsi="宋体" w:cs="楷体_GB2312" w:hint="eastAsia"/>
                <w:color w:val="000000"/>
                <w:sz w:val="24"/>
                <w:szCs w:val="24"/>
                <w:lang w:val="zh-CN"/>
              </w:rPr>
              <w:t>船舶监控与水上交通应急指挥系统关键技术</w:t>
            </w:r>
          </w:p>
        </w:tc>
        <w:tc>
          <w:tcPr>
            <w:tcW w:w="2126" w:type="dxa"/>
          </w:tcPr>
          <w:p w14:paraId="20C687A8" w14:textId="77777777" w:rsidR="004528ED" w:rsidRPr="00B15B77" w:rsidRDefault="004528ED" w:rsidP="004528ED">
            <w:pPr>
              <w:autoSpaceDE w:val="0"/>
              <w:autoSpaceDN w:val="0"/>
              <w:adjustRightInd w:val="0"/>
              <w:snapToGrid w:val="0"/>
              <w:jc w:val="both"/>
              <w:rPr>
                <w:rFonts w:ascii="宋体" w:hAnsi="宋体" w:cs="楷体_GB2312"/>
                <w:color w:val="000000"/>
                <w:sz w:val="24"/>
                <w:szCs w:val="24"/>
                <w:lang w:val="zh-CN"/>
              </w:rPr>
            </w:pPr>
            <w:r w:rsidRPr="00B15B77">
              <w:rPr>
                <w:rFonts w:ascii="宋体" w:hAnsi="宋体" w:cs="楷体_GB2312" w:hint="eastAsia"/>
                <w:color w:val="000000"/>
                <w:sz w:val="24"/>
                <w:szCs w:val="24"/>
                <w:lang w:val="zh-CN"/>
              </w:rPr>
              <w:t>辽宁省科学技术进步奖</w:t>
            </w:r>
          </w:p>
        </w:tc>
        <w:tc>
          <w:tcPr>
            <w:tcW w:w="939" w:type="dxa"/>
            <w:vAlign w:val="center"/>
          </w:tcPr>
          <w:p w14:paraId="7B4EEF8D" w14:textId="77777777" w:rsidR="004528ED" w:rsidRPr="00B15B77" w:rsidRDefault="004528ED" w:rsidP="005725A8">
            <w:pPr>
              <w:autoSpaceDE w:val="0"/>
              <w:autoSpaceDN w:val="0"/>
              <w:adjustRightInd w:val="0"/>
              <w:snapToGrid w:val="0"/>
              <w:jc w:val="center"/>
              <w:rPr>
                <w:rFonts w:ascii="宋体" w:hAnsi="宋体" w:cs="楷体_GB2312"/>
                <w:color w:val="000000"/>
                <w:sz w:val="24"/>
                <w:szCs w:val="24"/>
                <w:lang w:val="zh-CN"/>
              </w:rPr>
            </w:pPr>
            <w:r w:rsidRPr="00B15B77">
              <w:rPr>
                <w:rFonts w:ascii="宋体" w:hAnsi="宋体" w:cs="楷体_GB2312" w:hint="eastAsia"/>
                <w:color w:val="000000"/>
                <w:sz w:val="24"/>
                <w:szCs w:val="24"/>
                <w:lang w:val="zh-CN"/>
              </w:rPr>
              <w:t>一等</w:t>
            </w:r>
          </w:p>
        </w:tc>
      </w:tr>
      <w:tr w:rsidR="004528ED" w:rsidRPr="001C4E78" w14:paraId="1B590411" w14:textId="77777777" w:rsidTr="005725A8">
        <w:trPr>
          <w:jc w:val="center"/>
        </w:trPr>
        <w:tc>
          <w:tcPr>
            <w:tcW w:w="1271" w:type="dxa"/>
            <w:vAlign w:val="center"/>
          </w:tcPr>
          <w:p w14:paraId="6D82C60A" w14:textId="77777777" w:rsidR="004528ED" w:rsidRPr="00B15B77" w:rsidRDefault="004528ED" w:rsidP="005725A8">
            <w:pPr>
              <w:autoSpaceDE w:val="0"/>
              <w:autoSpaceDN w:val="0"/>
              <w:adjustRightInd w:val="0"/>
              <w:snapToGrid w:val="0"/>
              <w:jc w:val="center"/>
              <w:rPr>
                <w:rFonts w:ascii="宋体" w:hAnsi="宋体" w:cs="楷体_GB2312"/>
                <w:color w:val="000000"/>
                <w:sz w:val="24"/>
                <w:szCs w:val="24"/>
                <w:lang w:val="zh-CN"/>
              </w:rPr>
            </w:pPr>
            <w:r w:rsidRPr="00B15B77">
              <w:rPr>
                <w:rFonts w:ascii="宋体" w:hAnsi="宋体" w:cs="楷体_GB2312" w:hint="eastAsia"/>
                <w:color w:val="000000"/>
                <w:sz w:val="24"/>
                <w:szCs w:val="24"/>
                <w:lang w:val="zh-CN"/>
              </w:rPr>
              <w:t>2</w:t>
            </w:r>
            <w:r w:rsidRPr="00B15B77">
              <w:rPr>
                <w:rFonts w:ascii="宋体" w:hAnsi="宋体" w:cs="楷体_GB2312"/>
                <w:color w:val="000000"/>
                <w:sz w:val="24"/>
                <w:szCs w:val="24"/>
                <w:lang w:val="zh-CN"/>
              </w:rPr>
              <w:t>012</w:t>
            </w:r>
            <w:r w:rsidRPr="00B15B77">
              <w:rPr>
                <w:rFonts w:ascii="宋体" w:hAnsi="宋体" w:cs="楷体_GB2312" w:hint="eastAsia"/>
                <w:color w:val="000000"/>
                <w:sz w:val="24"/>
                <w:szCs w:val="24"/>
                <w:lang w:val="zh-CN"/>
              </w:rPr>
              <w:t>年</w:t>
            </w:r>
          </w:p>
        </w:tc>
        <w:tc>
          <w:tcPr>
            <w:tcW w:w="3686" w:type="dxa"/>
            <w:vAlign w:val="center"/>
          </w:tcPr>
          <w:p w14:paraId="4CF45017" w14:textId="77777777" w:rsidR="004528ED" w:rsidRPr="00B15B77" w:rsidRDefault="004528ED" w:rsidP="004528ED">
            <w:pPr>
              <w:autoSpaceDE w:val="0"/>
              <w:autoSpaceDN w:val="0"/>
              <w:adjustRightInd w:val="0"/>
              <w:snapToGrid w:val="0"/>
              <w:rPr>
                <w:rFonts w:ascii="宋体" w:hAnsi="宋体" w:cs="楷体_GB2312"/>
                <w:color w:val="000000"/>
                <w:sz w:val="24"/>
                <w:szCs w:val="24"/>
                <w:lang w:val="zh-CN"/>
              </w:rPr>
            </w:pPr>
            <w:r w:rsidRPr="00B15B77">
              <w:rPr>
                <w:rFonts w:ascii="宋体" w:hAnsi="宋体" w:cs="楷体_GB2312"/>
                <w:color w:val="000000"/>
                <w:sz w:val="24"/>
                <w:szCs w:val="24"/>
                <w:lang w:val="zh-CN"/>
              </w:rPr>
              <w:t>基于物联网的化学危险品物流综合管理系统关键技术研究与应用</w:t>
            </w:r>
          </w:p>
        </w:tc>
        <w:tc>
          <w:tcPr>
            <w:tcW w:w="2126" w:type="dxa"/>
          </w:tcPr>
          <w:p w14:paraId="53B14FE8" w14:textId="77777777" w:rsidR="004528ED" w:rsidRPr="00B15B77" w:rsidRDefault="004528ED" w:rsidP="004528ED">
            <w:pPr>
              <w:autoSpaceDE w:val="0"/>
              <w:autoSpaceDN w:val="0"/>
              <w:adjustRightInd w:val="0"/>
              <w:snapToGrid w:val="0"/>
              <w:jc w:val="both"/>
              <w:rPr>
                <w:rFonts w:ascii="宋体" w:hAnsi="宋体" w:cs="楷体_GB2312"/>
                <w:color w:val="000000"/>
                <w:sz w:val="24"/>
                <w:szCs w:val="24"/>
                <w:lang w:val="zh-CN"/>
              </w:rPr>
            </w:pPr>
            <w:r w:rsidRPr="00B15B77">
              <w:rPr>
                <w:rFonts w:ascii="宋体" w:hAnsi="宋体" w:cs="楷体_GB2312" w:hint="eastAsia"/>
                <w:color w:val="000000"/>
                <w:sz w:val="24"/>
                <w:szCs w:val="24"/>
                <w:lang w:val="zh-CN"/>
              </w:rPr>
              <w:t>辽宁省科学技术进步奖</w:t>
            </w:r>
          </w:p>
        </w:tc>
        <w:tc>
          <w:tcPr>
            <w:tcW w:w="939" w:type="dxa"/>
            <w:vAlign w:val="center"/>
          </w:tcPr>
          <w:p w14:paraId="5453510B" w14:textId="77777777" w:rsidR="004528ED" w:rsidRPr="00B15B77" w:rsidRDefault="004528ED" w:rsidP="005725A8">
            <w:pPr>
              <w:autoSpaceDE w:val="0"/>
              <w:autoSpaceDN w:val="0"/>
              <w:adjustRightInd w:val="0"/>
              <w:snapToGrid w:val="0"/>
              <w:jc w:val="center"/>
              <w:rPr>
                <w:rFonts w:ascii="宋体" w:hAnsi="宋体" w:cs="楷体_GB2312"/>
                <w:color w:val="000000"/>
                <w:sz w:val="24"/>
                <w:szCs w:val="24"/>
                <w:lang w:val="zh-CN"/>
              </w:rPr>
            </w:pPr>
            <w:r w:rsidRPr="00B15B77">
              <w:rPr>
                <w:rFonts w:ascii="宋体" w:hAnsi="宋体" w:cs="楷体_GB2312" w:hint="eastAsia"/>
                <w:color w:val="000000"/>
                <w:sz w:val="24"/>
                <w:szCs w:val="24"/>
                <w:lang w:val="zh-CN"/>
              </w:rPr>
              <w:t>一等</w:t>
            </w:r>
          </w:p>
        </w:tc>
      </w:tr>
      <w:tr w:rsidR="00596E9A" w:rsidRPr="001C4E78" w14:paraId="77E5641E" w14:textId="77777777" w:rsidTr="005725A8">
        <w:trPr>
          <w:jc w:val="center"/>
        </w:trPr>
        <w:tc>
          <w:tcPr>
            <w:tcW w:w="1271" w:type="dxa"/>
            <w:vAlign w:val="center"/>
          </w:tcPr>
          <w:p w14:paraId="40FDB753" w14:textId="77777777" w:rsidR="00596E9A" w:rsidRPr="00B15B77" w:rsidRDefault="00596E9A" w:rsidP="005725A8">
            <w:pPr>
              <w:autoSpaceDE w:val="0"/>
              <w:autoSpaceDN w:val="0"/>
              <w:adjustRightInd w:val="0"/>
              <w:snapToGrid w:val="0"/>
              <w:jc w:val="center"/>
              <w:rPr>
                <w:rFonts w:ascii="宋体" w:hAnsi="宋体" w:cs="楷体_GB2312"/>
                <w:color w:val="000000"/>
                <w:sz w:val="24"/>
                <w:szCs w:val="24"/>
                <w:lang w:val="zh-CN"/>
              </w:rPr>
            </w:pPr>
            <w:r>
              <w:rPr>
                <w:rFonts w:ascii="宋体" w:hAnsi="宋体" w:cs="楷体_GB2312" w:hint="eastAsia"/>
                <w:color w:val="000000"/>
                <w:sz w:val="24"/>
                <w:szCs w:val="24"/>
                <w:lang w:val="zh-CN"/>
              </w:rPr>
              <w:t>2017</w:t>
            </w:r>
            <w:r w:rsidR="00553EF3">
              <w:rPr>
                <w:rFonts w:ascii="宋体" w:hAnsi="宋体" w:cs="楷体_GB2312" w:hint="eastAsia"/>
                <w:color w:val="000000"/>
                <w:sz w:val="24"/>
                <w:szCs w:val="24"/>
                <w:lang w:val="zh-CN"/>
              </w:rPr>
              <w:t>年</w:t>
            </w:r>
          </w:p>
        </w:tc>
        <w:tc>
          <w:tcPr>
            <w:tcW w:w="3686" w:type="dxa"/>
            <w:vAlign w:val="center"/>
          </w:tcPr>
          <w:p w14:paraId="606EB900" w14:textId="77777777" w:rsidR="00596E9A" w:rsidRPr="00B15B77" w:rsidRDefault="00596E9A" w:rsidP="00596E9A">
            <w:pPr>
              <w:autoSpaceDE w:val="0"/>
              <w:autoSpaceDN w:val="0"/>
              <w:adjustRightInd w:val="0"/>
              <w:snapToGrid w:val="0"/>
              <w:rPr>
                <w:rFonts w:ascii="宋体" w:hAnsi="宋体" w:cs="楷体_GB2312"/>
                <w:color w:val="000000"/>
                <w:sz w:val="24"/>
                <w:szCs w:val="24"/>
                <w:lang w:val="zh-CN"/>
              </w:rPr>
            </w:pPr>
            <w:r>
              <w:rPr>
                <w:rFonts w:ascii="宋体" w:hAnsi="宋体" w:cs="宋体" w:hint="eastAsia"/>
                <w:sz w:val="24"/>
              </w:rPr>
              <w:t>面向水上应急与海事监管的无人机系统关键技术及示范</w:t>
            </w:r>
          </w:p>
        </w:tc>
        <w:tc>
          <w:tcPr>
            <w:tcW w:w="2126" w:type="dxa"/>
          </w:tcPr>
          <w:p w14:paraId="12BC2AA4" w14:textId="77777777" w:rsidR="00596E9A" w:rsidRPr="00B15B77" w:rsidRDefault="00596E9A" w:rsidP="00596E9A">
            <w:pPr>
              <w:autoSpaceDE w:val="0"/>
              <w:autoSpaceDN w:val="0"/>
              <w:adjustRightInd w:val="0"/>
              <w:snapToGrid w:val="0"/>
              <w:jc w:val="both"/>
              <w:rPr>
                <w:rFonts w:ascii="宋体" w:hAnsi="宋体" w:cs="楷体_GB2312"/>
                <w:color w:val="000000"/>
                <w:sz w:val="24"/>
                <w:szCs w:val="24"/>
                <w:lang w:val="zh-CN"/>
              </w:rPr>
            </w:pPr>
            <w:r w:rsidRPr="00B15B77">
              <w:rPr>
                <w:rFonts w:ascii="宋体" w:hAnsi="宋体" w:cs="楷体_GB2312" w:hint="eastAsia"/>
                <w:color w:val="000000"/>
                <w:sz w:val="24"/>
                <w:szCs w:val="24"/>
                <w:lang w:val="zh-CN"/>
              </w:rPr>
              <w:t>中国航海学会科学技术奖</w:t>
            </w:r>
          </w:p>
        </w:tc>
        <w:tc>
          <w:tcPr>
            <w:tcW w:w="939" w:type="dxa"/>
            <w:vAlign w:val="center"/>
          </w:tcPr>
          <w:p w14:paraId="57BC8FCC" w14:textId="77777777" w:rsidR="00596E9A" w:rsidRPr="00B15B77" w:rsidRDefault="00596E9A" w:rsidP="005725A8">
            <w:pPr>
              <w:autoSpaceDE w:val="0"/>
              <w:autoSpaceDN w:val="0"/>
              <w:adjustRightInd w:val="0"/>
              <w:snapToGrid w:val="0"/>
              <w:jc w:val="center"/>
              <w:rPr>
                <w:rFonts w:ascii="宋体" w:hAnsi="宋体" w:cs="楷体_GB2312"/>
                <w:color w:val="000000"/>
                <w:sz w:val="24"/>
                <w:szCs w:val="24"/>
                <w:lang w:val="zh-CN"/>
              </w:rPr>
            </w:pPr>
            <w:r w:rsidRPr="00B15B77">
              <w:rPr>
                <w:rFonts w:ascii="宋体" w:hAnsi="宋体" w:cs="楷体_GB2312" w:hint="eastAsia"/>
                <w:color w:val="000000"/>
                <w:sz w:val="24"/>
                <w:szCs w:val="24"/>
                <w:lang w:val="zh-CN"/>
              </w:rPr>
              <w:t>一等</w:t>
            </w:r>
          </w:p>
        </w:tc>
      </w:tr>
      <w:tr w:rsidR="00596E9A" w:rsidRPr="001C4E78" w14:paraId="1175A8B8" w14:textId="77777777" w:rsidTr="005725A8">
        <w:trPr>
          <w:jc w:val="center"/>
        </w:trPr>
        <w:tc>
          <w:tcPr>
            <w:tcW w:w="1271" w:type="dxa"/>
            <w:vAlign w:val="center"/>
          </w:tcPr>
          <w:p w14:paraId="363EB907" w14:textId="77777777" w:rsidR="00596E9A" w:rsidRPr="00B15B77" w:rsidRDefault="00596E9A" w:rsidP="005725A8">
            <w:pPr>
              <w:autoSpaceDE w:val="0"/>
              <w:autoSpaceDN w:val="0"/>
              <w:adjustRightInd w:val="0"/>
              <w:snapToGrid w:val="0"/>
              <w:jc w:val="center"/>
              <w:rPr>
                <w:rFonts w:ascii="宋体" w:hAnsi="宋体" w:cs="楷体_GB2312"/>
                <w:color w:val="000000"/>
                <w:sz w:val="24"/>
                <w:szCs w:val="24"/>
                <w:lang w:val="zh-CN"/>
              </w:rPr>
            </w:pPr>
            <w:r w:rsidRPr="00B15B77">
              <w:rPr>
                <w:rFonts w:ascii="宋体" w:hAnsi="宋体" w:cs="楷体_GB2312" w:hint="eastAsia"/>
                <w:color w:val="000000"/>
                <w:sz w:val="24"/>
                <w:szCs w:val="24"/>
                <w:lang w:val="zh-CN"/>
              </w:rPr>
              <w:t>2015</w:t>
            </w:r>
            <w:r>
              <w:rPr>
                <w:rFonts w:ascii="宋体" w:hAnsi="宋体" w:cs="楷体_GB2312" w:hint="eastAsia"/>
                <w:color w:val="000000"/>
                <w:sz w:val="24"/>
                <w:szCs w:val="24"/>
                <w:lang w:val="zh-CN"/>
              </w:rPr>
              <w:t>年</w:t>
            </w:r>
          </w:p>
        </w:tc>
        <w:tc>
          <w:tcPr>
            <w:tcW w:w="3686" w:type="dxa"/>
            <w:vAlign w:val="center"/>
          </w:tcPr>
          <w:p w14:paraId="1F4D0B33" w14:textId="77777777" w:rsidR="00596E9A" w:rsidRPr="00B15B77" w:rsidRDefault="00596E9A" w:rsidP="00596E9A">
            <w:pPr>
              <w:autoSpaceDE w:val="0"/>
              <w:autoSpaceDN w:val="0"/>
              <w:adjustRightInd w:val="0"/>
              <w:snapToGrid w:val="0"/>
              <w:rPr>
                <w:rFonts w:ascii="宋体" w:hAnsi="宋体" w:cs="楷体_GB2312"/>
                <w:color w:val="000000"/>
                <w:sz w:val="24"/>
                <w:szCs w:val="24"/>
                <w:lang w:val="zh-CN"/>
              </w:rPr>
            </w:pPr>
            <w:r w:rsidRPr="00B15B77">
              <w:rPr>
                <w:rFonts w:ascii="宋体" w:hAnsi="宋体" w:cs="楷体_GB2312"/>
                <w:color w:val="000000"/>
                <w:sz w:val="24"/>
                <w:szCs w:val="24"/>
                <w:lang w:val="zh-CN"/>
              </w:rPr>
              <w:t>水上交通应急指挥关键技术</w:t>
            </w:r>
          </w:p>
        </w:tc>
        <w:tc>
          <w:tcPr>
            <w:tcW w:w="2126" w:type="dxa"/>
          </w:tcPr>
          <w:p w14:paraId="69B36C35" w14:textId="77777777" w:rsidR="00596E9A" w:rsidRPr="00B15B77" w:rsidRDefault="00596E9A" w:rsidP="00596E9A">
            <w:pPr>
              <w:autoSpaceDE w:val="0"/>
              <w:autoSpaceDN w:val="0"/>
              <w:adjustRightInd w:val="0"/>
              <w:snapToGrid w:val="0"/>
              <w:jc w:val="both"/>
              <w:rPr>
                <w:rFonts w:ascii="宋体" w:hAnsi="宋体" w:cs="楷体_GB2312"/>
                <w:color w:val="000000"/>
                <w:sz w:val="24"/>
                <w:szCs w:val="24"/>
                <w:lang w:val="zh-CN"/>
              </w:rPr>
            </w:pPr>
            <w:r w:rsidRPr="00B15B77">
              <w:rPr>
                <w:rFonts w:ascii="宋体" w:hAnsi="宋体" w:cs="Courier New" w:hint="eastAsia"/>
                <w:bCs/>
                <w:color w:val="000000"/>
                <w:sz w:val="24"/>
                <w:szCs w:val="24"/>
              </w:rPr>
              <w:t>全国</w:t>
            </w:r>
            <w:r w:rsidRPr="00B15B77">
              <w:rPr>
                <w:rFonts w:ascii="宋体" w:hAnsi="宋体" w:cs="Courier New"/>
                <w:bCs/>
                <w:color w:val="000000"/>
                <w:sz w:val="24"/>
                <w:szCs w:val="24"/>
              </w:rPr>
              <w:t>发明展览会</w:t>
            </w:r>
          </w:p>
        </w:tc>
        <w:tc>
          <w:tcPr>
            <w:tcW w:w="939" w:type="dxa"/>
            <w:vAlign w:val="center"/>
          </w:tcPr>
          <w:p w14:paraId="234B0E70" w14:textId="77777777" w:rsidR="00596E9A" w:rsidRPr="00B15B77" w:rsidRDefault="00596E9A" w:rsidP="005725A8">
            <w:pPr>
              <w:autoSpaceDE w:val="0"/>
              <w:autoSpaceDN w:val="0"/>
              <w:adjustRightInd w:val="0"/>
              <w:snapToGrid w:val="0"/>
              <w:jc w:val="center"/>
              <w:rPr>
                <w:rFonts w:ascii="宋体" w:hAnsi="宋体" w:cs="楷体_GB2312"/>
                <w:color w:val="000000"/>
                <w:sz w:val="24"/>
                <w:szCs w:val="24"/>
                <w:lang w:val="zh-CN"/>
              </w:rPr>
            </w:pPr>
            <w:r w:rsidRPr="00B15B77">
              <w:rPr>
                <w:rFonts w:ascii="宋体" w:hAnsi="宋体" w:cs="Courier New"/>
                <w:bCs/>
                <w:color w:val="000000"/>
                <w:sz w:val="24"/>
                <w:szCs w:val="24"/>
              </w:rPr>
              <w:t>金奖</w:t>
            </w:r>
          </w:p>
        </w:tc>
      </w:tr>
    </w:tbl>
    <w:p w14:paraId="602DD2F0" w14:textId="77777777" w:rsidR="00993AF6" w:rsidRDefault="00993AF6" w:rsidP="00A94B06">
      <w:pPr>
        <w:spacing w:beforeLines="50" w:before="156" w:line="440" w:lineRule="exact"/>
        <w:ind w:firstLineChars="200" w:firstLine="482"/>
        <w:rPr>
          <w:rFonts w:ascii="宋体" w:hAnsi="宋体"/>
          <w:b/>
          <w:color w:val="000000"/>
          <w:sz w:val="24"/>
          <w:szCs w:val="32"/>
        </w:rPr>
      </w:pPr>
      <w:r>
        <w:rPr>
          <w:rFonts w:ascii="宋体" w:hAnsi="宋体" w:hint="eastAsia"/>
          <w:b/>
          <w:color w:val="000000"/>
          <w:sz w:val="24"/>
          <w:szCs w:val="32"/>
        </w:rPr>
        <w:t>五、应用情况</w:t>
      </w:r>
    </w:p>
    <w:p w14:paraId="59023374" w14:textId="77777777" w:rsidR="005F120C" w:rsidRPr="007605A4" w:rsidRDefault="005F120C" w:rsidP="005F120C">
      <w:pPr>
        <w:widowControl/>
        <w:spacing w:line="400" w:lineRule="exact"/>
        <w:ind w:firstLineChars="196" w:firstLine="470"/>
        <w:rPr>
          <w:rFonts w:ascii="宋体" w:hAnsi="宋体"/>
          <w:sz w:val="24"/>
          <w:szCs w:val="24"/>
        </w:rPr>
      </w:pPr>
      <w:r w:rsidRPr="007605A4">
        <w:rPr>
          <w:rFonts w:ascii="宋体" w:hAnsi="宋体"/>
          <w:sz w:val="24"/>
          <w:szCs w:val="24"/>
        </w:rPr>
        <w:t>本项目成果已在我国船舶运输企业、海事监管机构、地方港航管理部门和执法部门、相关企事业单位推广应用，具体应用情况如下：</w:t>
      </w:r>
    </w:p>
    <w:p w14:paraId="2466FF15" w14:textId="13632836" w:rsidR="00F143DC" w:rsidRDefault="005F120C" w:rsidP="005F120C">
      <w:pPr>
        <w:widowControl/>
        <w:spacing w:line="400" w:lineRule="exact"/>
        <w:ind w:firstLineChars="196" w:firstLine="470"/>
        <w:rPr>
          <w:rFonts w:ascii="宋体" w:hAnsi="宋体"/>
          <w:color w:val="FF0000"/>
          <w:sz w:val="24"/>
          <w:szCs w:val="24"/>
        </w:rPr>
      </w:pPr>
      <w:r w:rsidRPr="003142E5">
        <w:rPr>
          <w:rFonts w:ascii="宋体" w:hAnsi="宋体" w:hint="eastAsia"/>
          <w:sz w:val="24"/>
          <w:szCs w:val="24"/>
        </w:rPr>
        <w:t>中国远洋海运集团有限公司</w:t>
      </w:r>
      <w:r>
        <w:rPr>
          <w:rFonts w:ascii="宋体" w:hAnsi="宋体" w:hint="eastAsia"/>
          <w:sz w:val="24"/>
          <w:szCs w:val="24"/>
        </w:rPr>
        <w:t>在集团自有各类船舶上</w:t>
      </w:r>
      <w:r w:rsidRPr="007605A4">
        <w:rPr>
          <w:rFonts w:ascii="宋体" w:hAnsi="宋体"/>
          <w:sz w:val="24"/>
          <w:szCs w:val="24"/>
        </w:rPr>
        <w:t>应用</w:t>
      </w:r>
      <w:r>
        <w:rPr>
          <w:rFonts w:ascii="宋体" w:hAnsi="宋体" w:hint="eastAsia"/>
          <w:sz w:val="24"/>
          <w:szCs w:val="24"/>
        </w:rPr>
        <w:t>了本项目中</w:t>
      </w:r>
      <w:proofErr w:type="gramStart"/>
      <w:r>
        <w:rPr>
          <w:rFonts w:ascii="宋体" w:hAnsi="宋体" w:hint="eastAsia"/>
          <w:sz w:val="24"/>
          <w:szCs w:val="24"/>
        </w:rPr>
        <w:t>的</w:t>
      </w:r>
      <w:r w:rsidRPr="00EF614B">
        <w:rPr>
          <w:rFonts w:ascii="宋体" w:hAnsi="宋体" w:hint="eastAsia"/>
          <w:sz w:val="24"/>
          <w:szCs w:val="24"/>
        </w:rPr>
        <w:t>船端数据采集</w:t>
      </w:r>
      <w:proofErr w:type="gramEnd"/>
      <w:r w:rsidRPr="00EF614B">
        <w:rPr>
          <w:rFonts w:ascii="宋体" w:hAnsi="宋体" w:hint="eastAsia"/>
          <w:sz w:val="24"/>
          <w:szCs w:val="24"/>
        </w:rPr>
        <w:t>和风险预警系统</w:t>
      </w:r>
      <w:r>
        <w:rPr>
          <w:rFonts w:ascii="宋体" w:hAnsi="宋体" w:hint="eastAsia"/>
          <w:sz w:val="24"/>
          <w:szCs w:val="24"/>
        </w:rPr>
        <w:t>，</w:t>
      </w:r>
      <w:r w:rsidRPr="00EF614B">
        <w:rPr>
          <w:rFonts w:ascii="宋体" w:hAnsi="宋体"/>
          <w:sz w:val="24"/>
          <w:szCs w:val="24"/>
        </w:rPr>
        <w:t>岸基监控、调度和信息服务平台</w:t>
      </w:r>
      <w:r w:rsidRPr="00EF614B">
        <w:rPr>
          <w:rFonts w:ascii="宋体" w:hAnsi="宋体" w:hint="eastAsia"/>
          <w:sz w:val="24"/>
          <w:szCs w:val="24"/>
        </w:rPr>
        <w:t>以及</w:t>
      </w:r>
      <w:r w:rsidRPr="00EF614B">
        <w:rPr>
          <w:rFonts w:ascii="宋体" w:hAnsi="宋体"/>
          <w:sz w:val="24"/>
          <w:szCs w:val="24"/>
        </w:rPr>
        <w:t>水上交通应急指挥</w:t>
      </w:r>
      <w:r w:rsidRPr="00EF614B">
        <w:rPr>
          <w:rFonts w:ascii="宋体" w:hAnsi="宋体" w:hint="eastAsia"/>
          <w:sz w:val="24"/>
          <w:szCs w:val="24"/>
        </w:rPr>
        <w:t>系统</w:t>
      </w:r>
      <w:r w:rsidRPr="007605A4">
        <w:rPr>
          <w:rFonts w:ascii="宋体" w:hAnsi="宋体"/>
          <w:sz w:val="24"/>
          <w:szCs w:val="24"/>
        </w:rPr>
        <w:t>，</w:t>
      </w:r>
      <w:r w:rsidRPr="00EF614B">
        <w:rPr>
          <w:rFonts w:ascii="宋体" w:hAnsi="宋体" w:hint="eastAsia"/>
          <w:sz w:val="24"/>
          <w:szCs w:val="24"/>
        </w:rPr>
        <w:t>节省了船舶航行时间</w:t>
      </w:r>
      <w:r>
        <w:rPr>
          <w:rFonts w:ascii="宋体" w:hAnsi="宋体" w:hint="eastAsia"/>
          <w:sz w:val="24"/>
          <w:szCs w:val="24"/>
        </w:rPr>
        <w:t>，降低了</w:t>
      </w:r>
      <w:r w:rsidRPr="00EF614B">
        <w:rPr>
          <w:rFonts w:ascii="宋体" w:hAnsi="宋体" w:hint="eastAsia"/>
          <w:sz w:val="24"/>
          <w:szCs w:val="24"/>
        </w:rPr>
        <w:t>燃油消耗，为应急抢险提供了决策支持</w:t>
      </w:r>
      <w:r w:rsidRPr="007605A4">
        <w:rPr>
          <w:rFonts w:ascii="宋体" w:hAnsi="宋体"/>
          <w:sz w:val="24"/>
          <w:szCs w:val="24"/>
        </w:rPr>
        <w:t>；</w:t>
      </w:r>
      <w:r w:rsidR="00B41E24">
        <w:rPr>
          <w:rFonts w:ascii="宋体" w:hAnsi="宋体"/>
          <w:color w:val="FF0000"/>
          <w:sz w:val="24"/>
          <w:szCs w:val="24"/>
        </w:rPr>
        <w:t xml:space="preserve"> </w:t>
      </w:r>
    </w:p>
    <w:p w14:paraId="447CC30E" w14:textId="5E0A5ACF" w:rsidR="005F120C" w:rsidRPr="007605A4" w:rsidRDefault="005F120C" w:rsidP="005F120C">
      <w:pPr>
        <w:widowControl/>
        <w:spacing w:line="400" w:lineRule="exact"/>
        <w:ind w:firstLineChars="196" w:firstLine="470"/>
        <w:rPr>
          <w:rFonts w:ascii="宋体" w:hAnsi="宋体"/>
          <w:sz w:val="24"/>
          <w:szCs w:val="24"/>
        </w:rPr>
      </w:pPr>
      <w:r w:rsidRPr="003A6977">
        <w:rPr>
          <w:rFonts w:ascii="宋体" w:hAnsi="宋体" w:hint="eastAsia"/>
          <w:sz w:val="24"/>
          <w:szCs w:val="24"/>
        </w:rPr>
        <w:t>大连因泰化工品物流有限公司应用</w:t>
      </w:r>
      <w:r>
        <w:rPr>
          <w:rFonts w:ascii="宋体" w:hAnsi="宋体" w:hint="eastAsia"/>
          <w:sz w:val="24"/>
          <w:szCs w:val="24"/>
        </w:rPr>
        <w:t>了本项目中的</w:t>
      </w:r>
      <w:r w:rsidRPr="00341408">
        <w:rPr>
          <w:rFonts w:ascii="宋体" w:hAnsi="宋体" w:hint="eastAsia"/>
          <w:sz w:val="24"/>
          <w:szCs w:val="24"/>
        </w:rPr>
        <w:t>基于物联网的化学危险品运输监控与综合管理系统</w:t>
      </w:r>
      <w:r w:rsidRPr="003A6977">
        <w:rPr>
          <w:rFonts w:ascii="宋体" w:hAnsi="宋体" w:hint="eastAsia"/>
          <w:sz w:val="24"/>
          <w:szCs w:val="24"/>
        </w:rPr>
        <w:t>，</w:t>
      </w:r>
      <w:r w:rsidRPr="00347D31">
        <w:rPr>
          <w:rFonts w:ascii="宋体" w:hAnsi="宋体" w:hint="eastAsia"/>
          <w:sz w:val="24"/>
          <w:szCs w:val="24"/>
        </w:rPr>
        <w:t>对海陆联运的复杂物流系统进行了高效管理，提高了海上、陆路化学危险品运输效率，增长了海陆运力</w:t>
      </w:r>
      <w:r>
        <w:rPr>
          <w:rFonts w:ascii="宋体" w:hAnsi="宋体" w:hint="eastAsia"/>
          <w:sz w:val="24"/>
          <w:szCs w:val="24"/>
        </w:rPr>
        <w:t>，</w:t>
      </w:r>
      <w:r w:rsidRPr="0018752A">
        <w:rPr>
          <w:rFonts w:ascii="宋体" w:hAnsi="宋体" w:hint="eastAsia"/>
          <w:sz w:val="24"/>
          <w:szCs w:val="24"/>
        </w:rPr>
        <w:t>降低了化学危险品运输过程中的事故发生率</w:t>
      </w:r>
      <w:r w:rsidRPr="00341408">
        <w:rPr>
          <w:rFonts w:ascii="宋体" w:hAnsi="宋体" w:hint="eastAsia"/>
          <w:sz w:val="24"/>
          <w:szCs w:val="24"/>
        </w:rPr>
        <w:t>。</w:t>
      </w:r>
    </w:p>
    <w:p w14:paraId="0153C8BB" w14:textId="35656D96" w:rsidR="005F120C" w:rsidRPr="00002F49" w:rsidRDefault="005F120C" w:rsidP="005F120C">
      <w:pPr>
        <w:widowControl/>
        <w:spacing w:line="400" w:lineRule="exact"/>
        <w:ind w:firstLineChars="196" w:firstLine="470"/>
        <w:rPr>
          <w:rFonts w:ascii="宋体" w:hAnsi="宋体"/>
          <w:color w:val="FF0000"/>
          <w:sz w:val="24"/>
          <w:szCs w:val="24"/>
        </w:rPr>
      </w:pPr>
      <w:r w:rsidRPr="00341408">
        <w:rPr>
          <w:rFonts w:ascii="宋体" w:hAnsi="宋体" w:hint="eastAsia"/>
          <w:sz w:val="24"/>
          <w:szCs w:val="24"/>
        </w:rPr>
        <w:t>天津海事局</w:t>
      </w:r>
      <w:r>
        <w:rPr>
          <w:rFonts w:ascii="宋体" w:hAnsi="宋体" w:hint="eastAsia"/>
          <w:sz w:val="24"/>
          <w:szCs w:val="24"/>
        </w:rPr>
        <w:t>在辖区水域内应用了本项目中的</w:t>
      </w:r>
      <w:r w:rsidRPr="00341408">
        <w:rPr>
          <w:rFonts w:ascii="宋体" w:hAnsi="宋体" w:hint="eastAsia"/>
          <w:sz w:val="24"/>
          <w:szCs w:val="24"/>
        </w:rPr>
        <w:t>港口船舶智能交通监管与服务系统</w:t>
      </w:r>
      <w:r>
        <w:rPr>
          <w:rFonts w:ascii="宋体" w:hAnsi="宋体" w:hint="eastAsia"/>
          <w:sz w:val="24"/>
          <w:szCs w:val="24"/>
        </w:rPr>
        <w:t>，</w:t>
      </w:r>
      <w:r w:rsidRPr="00525736">
        <w:rPr>
          <w:rFonts w:ascii="宋体" w:hAnsi="宋体" w:hint="eastAsia"/>
          <w:bCs/>
          <w:sz w:val="24"/>
          <w:szCs w:val="24"/>
        </w:rPr>
        <w:t>实现了针对航道实际情形下的交通组织优化、航行计划编排、安全风险保障和良好用户体验的有效结合，实现了港口交通资源、船舶航行计划等信息资源的数据共享</w:t>
      </w:r>
      <w:r w:rsidR="00B41E24">
        <w:rPr>
          <w:rFonts w:ascii="宋体" w:hAnsi="宋体" w:hint="eastAsia"/>
          <w:sz w:val="24"/>
          <w:szCs w:val="24"/>
        </w:rPr>
        <w:t>。</w:t>
      </w:r>
      <w:r w:rsidR="00B41E24" w:rsidRPr="00002F49">
        <w:rPr>
          <w:rFonts w:ascii="宋体" w:hAnsi="宋体"/>
          <w:color w:val="FF0000"/>
          <w:sz w:val="24"/>
          <w:szCs w:val="24"/>
        </w:rPr>
        <w:t xml:space="preserve"> </w:t>
      </w:r>
    </w:p>
    <w:p w14:paraId="06485CD8" w14:textId="615DBBB1" w:rsidR="005F120C" w:rsidRPr="007605A4" w:rsidRDefault="005F120C" w:rsidP="005F120C">
      <w:pPr>
        <w:widowControl/>
        <w:spacing w:line="400" w:lineRule="exact"/>
        <w:ind w:firstLineChars="196" w:firstLine="470"/>
        <w:rPr>
          <w:rFonts w:ascii="宋体" w:hAnsi="宋体"/>
          <w:sz w:val="24"/>
          <w:szCs w:val="24"/>
        </w:rPr>
      </w:pPr>
      <w:proofErr w:type="gramStart"/>
      <w:r w:rsidRPr="007605A4">
        <w:rPr>
          <w:rFonts w:ascii="宋体" w:hAnsi="宋体"/>
          <w:sz w:val="24"/>
          <w:szCs w:val="24"/>
        </w:rPr>
        <w:t>重庆市港</w:t>
      </w:r>
      <w:proofErr w:type="gramEnd"/>
      <w:r w:rsidRPr="007605A4">
        <w:rPr>
          <w:rFonts w:ascii="宋体" w:hAnsi="宋体"/>
          <w:sz w:val="24"/>
          <w:szCs w:val="24"/>
        </w:rPr>
        <w:t>航管理局</w:t>
      </w:r>
      <w:r>
        <w:rPr>
          <w:rFonts w:ascii="宋体" w:hAnsi="宋体" w:hint="eastAsia"/>
          <w:sz w:val="24"/>
          <w:szCs w:val="24"/>
        </w:rPr>
        <w:t>对重庆市水上</w:t>
      </w:r>
      <w:r w:rsidR="00002F49">
        <w:rPr>
          <w:rFonts w:ascii="宋体" w:hAnsi="宋体" w:hint="eastAsia"/>
          <w:sz w:val="24"/>
          <w:szCs w:val="24"/>
        </w:rPr>
        <w:t>两</w:t>
      </w:r>
      <w:r w:rsidR="004F702E">
        <w:rPr>
          <w:rFonts w:ascii="宋体" w:hAnsi="宋体" w:hint="eastAsia"/>
          <w:sz w:val="24"/>
          <w:szCs w:val="24"/>
        </w:rPr>
        <w:t>千余</w:t>
      </w:r>
      <w:r>
        <w:rPr>
          <w:rFonts w:ascii="宋体" w:hAnsi="宋体" w:hint="eastAsia"/>
          <w:sz w:val="24"/>
          <w:szCs w:val="24"/>
        </w:rPr>
        <w:t>艘船舶应用了本项目中的船舶动态监控技术和应急指挥综合信息支持技术</w:t>
      </w:r>
      <w:r w:rsidRPr="007605A4">
        <w:rPr>
          <w:rFonts w:ascii="宋体" w:hAnsi="宋体"/>
          <w:sz w:val="24"/>
          <w:szCs w:val="24"/>
        </w:rPr>
        <w:t>，</w:t>
      </w:r>
      <w:r>
        <w:rPr>
          <w:rFonts w:ascii="宋体" w:hAnsi="宋体" w:hint="eastAsia"/>
          <w:sz w:val="24"/>
          <w:szCs w:val="24"/>
        </w:rPr>
        <w:t>有效地预防了各类水上交通事故的发生</w:t>
      </w:r>
      <w:r w:rsidRPr="007605A4">
        <w:rPr>
          <w:rFonts w:ascii="宋体" w:hAnsi="宋体"/>
          <w:sz w:val="24"/>
          <w:szCs w:val="24"/>
        </w:rPr>
        <w:t>；</w:t>
      </w:r>
      <w:r w:rsidRPr="00003DF4">
        <w:rPr>
          <w:rFonts w:ascii="宋体" w:hAnsi="宋体"/>
          <w:sz w:val="24"/>
          <w:szCs w:val="24"/>
        </w:rPr>
        <w:t>云南省地方海事局</w:t>
      </w:r>
      <w:r>
        <w:rPr>
          <w:rFonts w:ascii="宋体" w:hAnsi="宋体" w:hint="eastAsia"/>
          <w:sz w:val="24"/>
          <w:szCs w:val="24"/>
        </w:rPr>
        <w:t>应用了本项目中的</w:t>
      </w:r>
      <w:r w:rsidRPr="00C12737">
        <w:rPr>
          <w:rFonts w:ascii="宋体" w:hAnsi="宋体"/>
          <w:sz w:val="24"/>
          <w:szCs w:val="24"/>
        </w:rPr>
        <w:t>流程与</w:t>
      </w:r>
      <w:proofErr w:type="gramStart"/>
      <w:r w:rsidRPr="00C12737">
        <w:rPr>
          <w:rFonts w:ascii="宋体" w:hAnsi="宋体"/>
          <w:sz w:val="24"/>
          <w:szCs w:val="24"/>
        </w:rPr>
        <w:t>内容双</w:t>
      </w:r>
      <w:proofErr w:type="gramEnd"/>
      <w:r w:rsidRPr="00C12737">
        <w:rPr>
          <w:rFonts w:ascii="宋体" w:hAnsi="宋体"/>
          <w:sz w:val="24"/>
          <w:szCs w:val="24"/>
        </w:rPr>
        <w:t>驱动工作流引擎</w:t>
      </w:r>
      <w:r w:rsidRPr="00C12737">
        <w:rPr>
          <w:rFonts w:ascii="宋体" w:hAnsi="宋体" w:hint="eastAsia"/>
          <w:sz w:val="24"/>
          <w:szCs w:val="24"/>
        </w:rPr>
        <w:t>中间件</w:t>
      </w:r>
      <w:r w:rsidRPr="00003DF4">
        <w:rPr>
          <w:rFonts w:ascii="宋体" w:hAnsi="宋体"/>
          <w:sz w:val="24"/>
          <w:szCs w:val="24"/>
        </w:rPr>
        <w:t>，</w:t>
      </w:r>
      <w:r>
        <w:rPr>
          <w:rFonts w:ascii="宋体" w:hAnsi="宋体" w:hint="eastAsia"/>
          <w:sz w:val="24"/>
          <w:szCs w:val="24"/>
        </w:rPr>
        <w:t>建设了</w:t>
      </w:r>
      <w:r w:rsidRPr="00C12737">
        <w:rPr>
          <w:rFonts w:ascii="宋体" w:hAnsi="宋体" w:hint="eastAsia"/>
          <w:sz w:val="24"/>
          <w:szCs w:val="24"/>
        </w:rPr>
        <w:t>云南全省航务海事一体化信息平台、行业数据整合平台、海事管理平台</w:t>
      </w:r>
      <w:r>
        <w:rPr>
          <w:rFonts w:ascii="宋体" w:hAnsi="宋体" w:hint="eastAsia"/>
          <w:sz w:val="24"/>
          <w:szCs w:val="24"/>
        </w:rPr>
        <w:t>，解决了各业务相互独立、数据无法整合的瓶颈问题，</w:t>
      </w:r>
      <w:r w:rsidRPr="00003DF4">
        <w:rPr>
          <w:rFonts w:ascii="宋体" w:hAnsi="宋体"/>
          <w:sz w:val="24"/>
          <w:szCs w:val="24"/>
        </w:rPr>
        <w:t>提高了管理效率</w:t>
      </w:r>
      <w:r w:rsidR="00B41E24">
        <w:rPr>
          <w:rFonts w:ascii="宋体" w:hAnsi="宋体" w:hint="eastAsia"/>
          <w:sz w:val="24"/>
          <w:szCs w:val="24"/>
        </w:rPr>
        <w:t>。</w:t>
      </w:r>
    </w:p>
    <w:p w14:paraId="211E72B5" w14:textId="7EE31A0C" w:rsidR="005F120C" w:rsidRPr="007B4906" w:rsidRDefault="005F120C" w:rsidP="005F120C">
      <w:pPr>
        <w:widowControl/>
        <w:spacing w:line="400" w:lineRule="exact"/>
        <w:ind w:firstLineChars="196" w:firstLine="470"/>
        <w:rPr>
          <w:rFonts w:ascii="宋体" w:hAnsi="宋体"/>
          <w:sz w:val="24"/>
          <w:szCs w:val="24"/>
        </w:rPr>
      </w:pPr>
      <w:r w:rsidRPr="003D1045">
        <w:rPr>
          <w:rFonts w:ascii="宋体" w:hAnsi="宋体" w:hint="eastAsia"/>
          <w:sz w:val="24"/>
          <w:szCs w:val="24"/>
        </w:rPr>
        <w:t>中海油天津分公司</w:t>
      </w:r>
      <w:r>
        <w:rPr>
          <w:rFonts w:ascii="宋体" w:hAnsi="宋体" w:hint="eastAsia"/>
          <w:sz w:val="24"/>
          <w:szCs w:val="24"/>
        </w:rPr>
        <w:t>应用了本项目中的</w:t>
      </w:r>
      <w:r w:rsidRPr="00203039">
        <w:rPr>
          <w:rFonts w:ascii="宋体" w:hAnsi="宋体" w:hint="eastAsia"/>
          <w:sz w:val="24"/>
          <w:szCs w:val="24"/>
        </w:rPr>
        <w:t>港口船舶智能交通监管与服务系统</w:t>
      </w:r>
      <w:r>
        <w:rPr>
          <w:rFonts w:ascii="宋体" w:hAnsi="宋体" w:hint="eastAsia"/>
          <w:sz w:val="24"/>
          <w:szCs w:val="24"/>
        </w:rPr>
        <w:t>，</w:t>
      </w:r>
      <w:r w:rsidRPr="00E62DC2">
        <w:rPr>
          <w:rFonts w:ascii="宋体" w:hAnsi="宋体" w:hint="eastAsia"/>
          <w:sz w:val="24"/>
          <w:szCs w:val="24"/>
        </w:rPr>
        <w:t>实现了</w:t>
      </w:r>
      <w:r>
        <w:rPr>
          <w:rFonts w:ascii="宋体" w:hAnsi="宋体" w:hint="eastAsia"/>
          <w:sz w:val="24"/>
          <w:szCs w:val="24"/>
        </w:rPr>
        <w:t>对船舶</w:t>
      </w:r>
      <w:r w:rsidRPr="00E62DC2">
        <w:rPr>
          <w:rFonts w:ascii="宋体" w:hAnsi="宋体" w:hint="eastAsia"/>
          <w:sz w:val="24"/>
          <w:szCs w:val="24"/>
        </w:rPr>
        <w:t>航行计划的智能预审、编排、推演以及智能风险分析</w:t>
      </w:r>
      <w:r>
        <w:rPr>
          <w:rFonts w:ascii="宋体" w:hAnsi="宋体" w:hint="eastAsia"/>
          <w:sz w:val="24"/>
          <w:szCs w:val="24"/>
        </w:rPr>
        <w:t>；</w:t>
      </w:r>
      <w:r w:rsidRPr="00D33025">
        <w:rPr>
          <w:rFonts w:ascii="宋体" w:hAnsi="宋体" w:hint="eastAsia"/>
          <w:sz w:val="24"/>
          <w:szCs w:val="24"/>
        </w:rPr>
        <w:t>中国船级社</w:t>
      </w:r>
      <w:r>
        <w:rPr>
          <w:rFonts w:ascii="宋体" w:hAnsi="宋体" w:hint="eastAsia"/>
          <w:sz w:val="24"/>
          <w:szCs w:val="24"/>
        </w:rPr>
        <w:t>应用了本项目中的</w:t>
      </w:r>
      <w:r w:rsidRPr="007D2B28">
        <w:rPr>
          <w:rFonts w:ascii="宋体" w:hAnsi="宋体" w:hint="eastAsia"/>
          <w:sz w:val="24"/>
          <w:szCs w:val="24"/>
        </w:rPr>
        <w:t>基于全船状态信息的安全风险在线分析模型和预警技术</w:t>
      </w:r>
      <w:r>
        <w:rPr>
          <w:rFonts w:ascii="宋体" w:hAnsi="宋体" w:hint="eastAsia"/>
          <w:sz w:val="24"/>
          <w:szCs w:val="24"/>
        </w:rPr>
        <w:t>，</w:t>
      </w:r>
      <w:r w:rsidRPr="00A56480">
        <w:rPr>
          <w:rFonts w:ascii="宋体" w:hAnsi="宋体" w:hint="eastAsia"/>
          <w:sz w:val="24"/>
          <w:szCs w:val="24"/>
        </w:rPr>
        <w:t>对</w:t>
      </w:r>
      <w:r>
        <w:rPr>
          <w:rFonts w:ascii="宋体" w:hAnsi="宋体" w:hint="eastAsia"/>
          <w:sz w:val="24"/>
          <w:szCs w:val="24"/>
        </w:rPr>
        <w:t>全船</w:t>
      </w:r>
      <w:r w:rsidRPr="00A56480">
        <w:rPr>
          <w:rFonts w:ascii="宋体" w:hAnsi="宋体" w:hint="eastAsia"/>
          <w:sz w:val="24"/>
          <w:szCs w:val="24"/>
        </w:rPr>
        <w:t>设备的安全状态进行评估</w:t>
      </w:r>
      <w:r>
        <w:rPr>
          <w:rFonts w:ascii="宋体" w:hAnsi="宋体" w:hint="eastAsia"/>
          <w:sz w:val="24"/>
          <w:szCs w:val="24"/>
        </w:rPr>
        <w:t>、</w:t>
      </w:r>
      <w:r w:rsidRPr="00A56480">
        <w:rPr>
          <w:rFonts w:ascii="宋体" w:hAnsi="宋体" w:hint="eastAsia"/>
          <w:sz w:val="24"/>
          <w:szCs w:val="24"/>
        </w:rPr>
        <w:t>在线分析</w:t>
      </w:r>
      <w:r>
        <w:rPr>
          <w:rFonts w:ascii="宋体" w:hAnsi="宋体" w:hint="eastAsia"/>
          <w:sz w:val="24"/>
          <w:szCs w:val="24"/>
        </w:rPr>
        <w:t>及</w:t>
      </w:r>
      <w:r w:rsidRPr="00A56480">
        <w:rPr>
          <w:rFonts w:ascii="宋体" w:hAnsi="宋体" w:hint="eastAsia"/>
          <w:sz w:val="24"/>
          <w:szCs w:val="24"/>
        </w:rPr>
        <w:t>诊断支持，保障船舶运行安全</w:t>
      </w:r>
      <w:r>
        <w:rPr>
          <w:rFonts w:ascii="宋体" w:hAnsi="宋体" w:hint="eastAsia"/>
          <w:sz w:val="24"/>
          <w:szCs w:val="24"/>
        </w:rPr>
        <w:t>；</w:t>
      </w:r>
      <w:r w:rsidRPr="003D1045">
        <w:rPr>
          <w:rFonts w:ascii="宋体" w:hAnsi="宋体" w:hint="eastAsia"/>
          <w:sz w:val="24"/>
          <w:szCs w:val="24"/>
        </w:rPr>
        <w:t>天津港</w:t>
      </w:r>
      <w:r w:rsidRPr="003D1045">
        <w:rPr>
          <w:rFonts w:ascii="宋体" w:hAnsi="宋体" w:hint="eastAsia"/>
          <w:sz w:val="24"/>
          <w:szCs w:val="24"/>
        </w:rPr>
        <w:lastRenderedPageBreak/>
        <w:t>调度中心</w:t>
      </w:r>
      <w:r>
        <w:rPr>
          <w:rFonts w:ascii="宋体" w:hAnsi="宋体" w:hint="eastAsia"/>
          <w:sz w:val="24"/>
          <w:szCs w:val="24"/>
        </w:rPr>
        <w:t>应用了本项目中的</w:t>
      </w:r>
      <w:r w:rsidRPr="00203039">
        <w:rPr>
          <w:rFonts w:ascii="宋体" w:hAnsi="宋体" w:hint="eastAsia"/>
          <w:sz w:val="24"/>
          <w:szCs w:val="24"/>
        </w:rPr>
        <w:t>港口船舶智能交通监管与服务系统</w:t>
      </w:r>
      <w:r>
        <w:rPr>
          <w:rFonts w:ascii="宋体" w:hAnsi="宋体" w:hint="eastAsia"/>
          <w:sz w:val="24"/>
          <w:szCs w:val="24"/>
        </w:rPr>
        <w:t>，实现了航行动态申报更便捷、航行计划更合理，提高了通航能力，保障了辖区水域安全；</w:t>
      </w:r>
      <w:r w:rsidRPr="003D1045">
        <w:rPr>
          <w:rFonts w:ascii="宋体" w:hAnsi="宋体" w:hint="eastAsia"/>
          <w:sz w:val="24"/>
          <w:szCs w:val="24"/>
        </w:rPr>
        <w:t>天津港轮驳公司</w:t>
      </w:r>
      <w:r>
        <w:rPr>
          <w:rFonts w:ascii="宋体" w:hAnsi="宋体" w:hint="eastAsia"/>
          <w:sz w:val="24"/>
          <w:szCs w:val="24"/>
        </w:rPr>
        <w:t>应用了本项目中的</w:t>
      </w:r>
      <w:r w:rsidRPr="00203039">
        <w:rPr>
          <w:rFonts w:ascii="宋体" w:hAnsi="宋体" w:hint="eastAsia"/>
          <w:sz w:val="24"/>
          <w:szCs w:val="24"/>
        </w:rPr>
        <w:t>港口船舶智能交通监管与服务系统</w:t>
      </w:r>
      <w:r>
        <w:rPr>
          <w:rFonts w:ascii="宋体" w:hAnsi="宋体" w:hint="eastAsia"/>
          <w:sz w:val="24"/>
          <w:szCs w:val="24"/>
        </w:rPr>
        <w:t>，形成的船舶时刻表更接近实际执行的生产计划，</w:t>
      </w:r>
      <w:r w:rsidRPr="009F4FBA">
        <w:rPr>
          <w:rFonts w:ascii="宋体" w:hAnsi="宋体" w:hint="eastAsia"/>
          <w:sz w:val="24"/>
          <w:szCs w:val="24"/>
        </w:rPr>
        <w:t>提高了生产效率，保障了通航安全</w:t>
      </w:r>
      <w:r w:rsidRPr="00DF2179">
        <w:rPr>
          <w:rFonts w:ascii="宋体" w:hAnsi="宋体" w:hint="eastAsia"/>
          <w:sz w:val="24"/>
          <w:szCs w:val="24"/>
        </w:rPr>
        <w:t>。</w:t>
      </w:r>
      <w:r w:rsidR="000613A8">
        <w:rPr>
          <w:rFonts w:ascii="宋体" w:hAnsi="宋体" w:hint="eastAsia"/>
          <w:sz w:val="24"/>
          <w:szCs w:val="24"/>
        </w:rPr>
        <w:t>交通运输部</w:t>
      </w:r>
      <w:r w:rsidR="00002F49" w:rsidRPr="00B41E24">
        <w:rPr>
          <w:rFonts w:ascii="宋体" w:hAnsi="宋体" w:hint="eastAsia"/>
          <w:sz w:val="24"/>
          <w:szCs w:val="24"/>
        </w:rPr>
        <w:t>东海航海保障中心将</w:t>
      </w:r>
      <w:r w:rsidRPr="007B4906">
        <w:rPr>
          <w:rFonts w:ascii="宋体" w:hAnsi="宋体" w:hint="eastAsia"/>
          <w:sz w:val="24"/>
          <w:szCs w:val="24"/>
        </w:rPr>
        <w:t>本项目中的北斗AIS系统</w:t>
      </w:r>
      <w:r w:rsidR="00002F49">
        <w:rPr>
          <w:rFonts w:ascii="宋体" w:hAnsi="宋体" w:hint="eastAsia"/>
          <w:sz w:val="24"/>
          <w:szCs w:val="24"/>
        </w:rPr>
        <w:t>应用于</w:t>
      </w:r>
      <w:r w:rsidRPr="007B4906">
        <w:rPr>
          <w:rFonts w:ascii="宋体" w:hAnsi="宋体" w:hint="eastAsia"/>
          <w:sz w:val="24"/>
          <w:szCs w:val="24"/>
        </w:rPr>
        <w:t>“马航MH</w:t>
      </w:r>
      <w:r w:rsidRPr="007B4906">
        <w:rPr>
          <w:rFonts w:ascii="宋体" w:hAnsi="宋体"/>
          <w:sz w:val="24"/>
          <w:szCs w:val="24"/>
        </w:rPr>
        <w:t>370</w:t>
      </w:r>
      <w:r w:rsidR="00002F49">
        <w:rPr>
          <w:rFonts w:ascii="宋体" w:hAnsi="宋体" w:hint="eastAsia"/>
          <w:sz w:val="24"/>
          <w:szCs w:val="24"/>
        </w:rPr>
        <w:t>”搜寻</w:t>
      </w:r>
      <w:r w:rsidRPr="007B4906">
        <w:rPr>
          <w:rFonts w:ascii="宋体" w:hAnsi="宋体" w:hint="eastAsia"/>
          <w:sz w:val="24"/>
          <w:szCs w:val="24"/>
        </w:rPr>
        <w:t>、“桑吉”</w:t>
      </w:r>
      <w:r w:rsidR="000613A8" w:rsidRPr="007B4906">
        <w:rPr>
          <w:rFonts w:ascii="宋体" w:hAnsi="宋体" w:hint="eastAsia"/>
          <w:sz w:val="24"/>
          <w:szCs w:val="24"/>
        </w:rPr>
        <w:t>轮</w:t>
      </w:r>
      <w:r w:rsidR="00002F49">
        <w:rPr>
          <w:rFonts w:ascii="宋体" w:hAnsi="宋体" w:hint="eastAsia"/>
          <w:sz w:val="24"/>
          <w:szCs w:val="24"/>
        </w:rPr>
        <w:t>应急</w:t>
      </w:r>
      <w:r w:rsidRPr="007B4906">
        <w:rPr>
          <w:rFonts w:ascii="宋体" w:hAnsi="宋体" w:hint="eastAsia"/>
          <w:sz w:val="24"/>
          <w:szCs w:val="24"/>
        </w:rPr>
        <w:t>救援、“雪龙”</w:t>
      </w:r>
      <w:r w:rsidR="000613A8" w:rsidRPr="007B4906">
        <w:rPr>
          <w:rFonts w:ascii="宋体" w:hAnsi="宋体" w:hint="eastAsia"/>
          <w:sz w:val="24"/>
          <w:szCs w:val="24"/>
        </w:rPr>
        <w:t>号</w:t>
      </w:r>
      <w:r w:rsidRPr="007B4906">
        <w:rPr>
          <w:rFonts w:ascii="宋体" w:hAnsi="宋体" w:hint="eastAsia"/>
          <w:sz w:val="24"/>
          <w:szCs w:val="24"/>
        </w:rPr>
        <w:t>极地科考</w:t>
      </w:r>
      <w:r w:rsidRPr="00B41E24">
        <w:rPr>
          <w:rFonts w:ascii="宋体" w:hAnsi="宋体" w:hint="eastAsia"/>
          <w:sz w:val="24"/>
          <w:szCs w:val="24"/>
        </w:rPr>
        <w:t>等</w:t>
      </w:r>
      <w:r w:rsidR="00002F49" w:rsidRPr="00B41E24">
        <w:rPr>
          <w:rFonts w:ascii="宋体" w:hAnsi="宋体" w:hint="eastAsia"/>
          <w:sz w:val="24"/>
          <w:szCs w:val="24"/>
        </w:rPr>
        <w:t>重要行动中</w:t>
      </w:r>
      <w:r w:rsidRPr="00B41E24">
        <w:rPr>
          <w:rFonts w:ascii="宋体" w:hAnsi="宋体" w:hint="eastAsia"/>
          <w:sz w:val="24"/>
          <w:szCs w:val="24"/>
        </w:rPr>
        <w:t>。</w:t>
      </w:r>
    </w:p>
    <w:p w14:paraId="28235D7C" w14:textId="730A00BC" w:rsidR="005F120C" w:rsidRDefault="005F120C" w:rsidP="005F120C">
      <w:pPr>
        <w:widowControl/>
        <w:spacing w:line="400" w:lineRule="exact"/>
        <w:ind w:firstLineChars="196" w:firstLine="470"/>
        <w:rPr>
          <w:rFonts w:ascii="宋体" w:hAnsi="宋体"/>
          <w:sz w:val="24"/>
          <w:szCs w:val="24"/>
        </w:rPr>
      </w:pPr>
      <w:r w:rsidRPr="007B4906">
        <w:rPr>
          <w:rFonts w:ascii="宋体" w:hAnsi="宋体" w:hint="eastAsia"/>
          <w:sz w:val="24"/>
          <w:szCs w:val="24"/>
        </w:rPr>
        <w:t>主要应用单位情况见下表。</w:t>
      </w:r>
    </w:p>
    <w:p w14:paraId="6FC61C6C" w14:textId="77777777" w:rsidR="005F120C" w:rsidRPr="00460A12" w:rsidRDefault="005F120C" w:rsidP="00A94B06">
      <w:pPr>
        <w:widowControl/>
        <w:spacing w:beforeLines="50" w:before="156" w:line="400" w:lineRule="exact"/>
        <w:ind w:firstLineChars="196" w:firstLine="472"/>
        <w:jc w:val="center"/>
        <w:rPr>
          <w:rFonts w:ascii="宋体" w:hAnsi="宋体"/>
          <w:b/>
          <w:sz w:val="24"/>
        </w:rPr>
      </w:pPr>
      <w:r w:rsidRPr="00460A12">
        <w:rPr>
          <w:rFonts w:ascii="宋体" w:hAnsi="宋体"/>
          <w:b/>
          <w:sz w:val="24"/>
        </w:rPr>
        <w:t>主要应用单位情况</w:t>
      </w:r>
      <w:r w:rsidRPr="00460A12">
        <w:rPr>
          <w:rFonts w:ascii="宋体" w:hAnsi="宋体" w:hint="eastAsia"/>
          <w:b/>
          <w:sz w:val="24"/>
        </w:rPr>
        <w:t>表</w:t>
      </w: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686"/>
        <w:gridCol w:w="1995"/>
        <w:gridCol w:w="1124"/>
        <w:gridCol w:w="1286"/>
        <w:gridCol w:w="1418"/>
      </w:tblGrid>
      <w:tr w:rsidR="005725A8" w:rsidRPr="00460A12" w14:paraId="4051D55C" w14:textId="77777777" w:rsidTr="00BD4C0C">
        <w:trPr>
          <w:trHeight w:val="541"/>
          <w:jc w:val="center"/>
        </w:trPr>
        <w:tc>
          <w:tcPr>
            <w:tcW w:w="719" w:type="dxa"/>
            <w:vAlign w:val="center"/>
          </w:tcPr>
          <w:p w14:paraId="1E3D5089" w14:textId="77777777" w:rsidR="005725A8" w:rsidRPr="00BA0DAA" w:rsidDel="00116C18" w:rsidRDefault="005725A8" w:rsidP="00BD4C0C">
            <w:pPr>
              <w:jc w:val="center"/>
              <w:rPr>
                <w:rFonts w:ascii="宋体" w:hAnsi="宋体"/>
                <w:color w:val="000000"/>
                <w:szCs w:val="21"/>
              </w:rPr>
            </w:pPr>
            <w:r w:rsidRPr="00BA0DAA">
              <w:rPr>
                <w:rFonts w:ascii="宋体" w:hAnsi="宋体" w:hint="eastAsia"/>
                <w:color w:val="000000"/>
                <w:szCs w:val="21"/>
              </w:rPr>
              <w:t>序号</w:t>
            </w:r>
          </w:p>
        </w:tc>
        <w:tc>
          <w:tcPr>
            <w:tcW w:w="1686" w:type="dxa"/>
            <w:vAlign w:val="center"/>
          </w:tcPr>
          <w:p w14:paraId="31476C37" w14:textId="77777777" w:rsidR="005725A8" w:rsidRPr="00BA0DAA" w:rsidRDefault="005725A8" w:rsidP="00BA0DAA">
            <w:pPr>
              <w:jc w:val="center"/>
              <w:rPr>
                <w:rFonts w:ascii="宋体" w:hAnsi="宋体"/>
                <w:color w:val="000000"/>
                <w:szCs w:val="21"/>
              </w:rPr>
            </w:pPr>
            <w:r w:rsidRPr="00BA0DAA">
              <w:rPr>
                <w:rFonts w:ascii="宋体" w:hAnsi="宋体"/>
                <w:color w:val="000000"/>
                <w:szCs w:val="21"/>
              </w:rPr>
              <w:t>单位名称</w:t>
            </w:r>
          </w:p>
        </w:tc>
        <w:tc>
          <w:tcPr>
            <w:tcW w:w="1995" w:type="dxa"/>
            <w:vAlign w:val="center"/>
          </w:tcPr>
          <w:p w14:paraId="1C0F48A8" w14:textId="77777777" w:rsidR="005725A8" w:rsidRPr="00BA0DAA" w:rsidRDefault="005725A8" w:rsidP="00BA0DAA">
            <w:pPr>
              <w:jc w:val="center"/>
              <w:rPr>
                <w:rFonts w:ascii="宋体" w:hAnsi="宋体"/>
                <w:color w:val="000000"/>
                <w:szCs w:val="21"/>
              </w:rPr>
            </w:pPr>
            <w:r w:rsidRPr="00BA0DAA">
              <w:rPr>
                <w:rFonts w:ascii="宋体" w:hAnsi="宋体" w:hint="eastAsia"/>
                <w:color w:val="000000"/>
                <w:szCs w:val="21"/>
              </w:rPr>
              <w:t>应用的技术</w:t>
            </w:r>
          </w:p>
        </w:tc>
        <w:tc>
          <w:tcPr>
            <w:tcW w:w="1124" w:type="dxa"/>
            <w:vAlign w:val="center"/>
          </w:tcPr>
          <w:p w14:paraId="2371C50D" w14:textId="77777777" w:rsidR="005725A8" w:rsidRPr="00BA0DAA" w:rsidRDefault="005725A8" w:rsidP="00BA0DAA">
            <w:pPr>
              <w:jc w:val="center"/>
              <w:rPr>
                <w:rFonts w:ascii="宋体" w:hAnsi="宋体"/>
                <w:szCs w:val="21"/>
              </w:rPr>
            </w:pPr>
            <w:r w:rsidRPr="00BA0DAA">
              <w:rPr>
                <w:rFonts w:ascii="宋体" w:hAnsi="宋体" w:hint="eastAsia"/>
                <w:szCs w:val="21"/>
              </w:rPr>
              <w:t>应用</w:t>
            </w:r>
            <w:r w:rsidRPr="00BA0DAA">
              <w:rPr>
                <w:rFonts w:ascii="宋体" w:hAnsi="宋体"/>
                <w:szCs w:val="21"/>
              </w:rPr>
              <w:t>起止时间</w:t>
            </w:r>
          </w:p>
        </w:tc>
        <w:tc>
          <w:tcPr>
            <w:tcW w:w="1286" w:type="dxa"/>
            <w:vAlign w:val="center"/>
          </w:tcPr>
          <w:p w14:paraId="5EA1407D" w14:textId="77777777" w:rsidR="005725A8" w:rsidRPr="00BA0DAA" w:rsidRDefault="005725A8" w:rsidP="00BA0DAA">
            <w:pPr>
              <w:jc w:val="center"/>
              <w:rPr>
                <w:rFonts w:ascii="宋体" w:hAnsi="宋体"/>
                <w:color w:val="000000"/>
                <w:szCs w:val="21"/>
              </w:rPr>
            </w:pPr>
            <w:r w:rsidRPr="00BA0DAA">
              <w:rPr>
                <w:rFonts w:ascii="宋体" w:hAnsi="宋体"/>
                <w:color w:val="000000"/>
                <w:szCs w:val="21"/>
              </w:rPr>
              <w:t>单位联系人/电话</w:t>
            </w:r>
          </w:p>
        </w:tc>
        <w:tc>
          <w:tcPr>
            <w:tcW w:w="1418" w:type="dxa"/>
            <w:vAlign w:val="center"/>
          </w:tcPr>
          <w:p w14:paraId="6B33E129" w14:textId="77777777" w:rsidR="005725A8" w:rsidRPr="00BA0DAA" w:rsidRDefault="005725A8" w:rsidP="00BA0DAA">
            <w:pPr>
              <w:jc w:val="center"/>
              <w:rPr>
                <w:rFonts w:ascii="宋体" w:hAnsi="宋体"/>
                <w:color w:val="000000"/>
                <w:szCs w:val="21"/>
              </w:rPr>
            </w:pPr>
            <w:r w:rsidRPr="00BA0DAA">
              <w:rPr>
                <w:rFonts w:ascii="宋体" w:hAnsi="宋体"/>
                <w:color w:val="000000"/>
                <w:szCs w:val="21"/>
              </w:rPr>
              <w:t>应用情况</w:t>
            </w:r>
          </w:p>
        </w:tc>
      </w:tr>
      <w:tr w:rsidR="005725A8" w:rsidRPr="00BA0DAA" w14:paraId="1FB7DD6A" w14:textId="77777777" w:rsidTr="00BA0DAA">
        <w:trPr>
          <w:trHeight w:val="481"/>
          <w:jc w:val="center"/>
        </w:trPr>
        <w:tc>
          <w:tcPr>
            <w:tcW w:w="719" w:type="dxa"/>
            <w:vAlign w:val="center"/>
          </w:tcPr>
          <w:p w14:paraId="1E7300D1" w14:textId="25AFD716" w:rsidR="005725A8" w:rsidRPr="00BD4C0C" w:rsidRDefault="00BD4C0C" w:rsidP="00BD4C0C">
            <w:pPr>
              <w:jc w:val="center"/>
              <w:rPr>
                <w:rFonts w:asciiTheme="minorEastAsia" w:eastAsiaTheme="minorEastAsia" w:hAnsiTheme="minorEastAsia"/>
                <w:color w:val="000000"/>
                <w:kern w:val="0"/>
                <w:szCs w:val="21"/>
              </w:rPr>
            </w:pPr>
            <w:r w:rsidRPr="00BD4C0C">
              <w:rPr>
                <w:rFonts w:asciiTheme="minorEastAsia" w:eastAsiaTheme="minorEastAsia" w:hAnsiTheme="minorEastAsia" w:hint="eastAsia"/>
                <w:color w:val="000000"/>
                <w:kern w:val="0"/>
                <w:szCs w:val="21"/>
              </w:rPr>
              <w:t>1</w:t>
            </w:r>
          </w:p>
        </w:tc>
        <w:tc>
          <w:tcPr>
            <w:tcW w:w="1686" w:type="dxa"/>
            <w:vAlign w:val="center"/>
          </w:tcPr>
          <w:p w14:paraId="3CF315F6" w14:textId="77777777" w:rsidR="005725A8" w:rsidRPr="00BA0DAA" w:rsidRDefault="005725A8" w:rsidP="00BA0DAA">
            <w:pPr>
              <w:rPr>
                <w:rFonts w:asciiTheme="minorEastAsia" w:eastAsiaTheme="minorEastAsia" w:hAnsiTheme="minorEastAsia"/>
                <w:color w:val="000000"/>
                <w:kern w:val="0"/>
                <w:szCs w:val="21"/>
              </w:rPr>
            </w:pPr>
            <w:r w:rsidRPr="00BA0DAA">
              <w:rPr>
                <w:rFonts w:asciiTheme="minorEastAsia" w:eastAsiaTheme="minorEastAsia" w:hAnsiTheme="minorEastAsia" w:hint="eastAsia"/>
                <w:kern w:val="0"/>
                <w:szCs w:val="21"/>
              </w:rPr>
              <w:t>中国远洋海运集团有限公司</w:t>
            </w:r>
          </w:p>
        </w:tc>
        <w:tc>
          <w:tcPr>
            <w:tcW w:w="1995" w:type="dxa"/>
            <w:vAlign w:val="center"/>
          </w:tcPr>
          <w:p w14:paraId="549E5582" w14:textId="77777777" w:rsidR="005725A8" w:rsidRPr="00BA0DAA" w:rsidRDefault="005725A8" w:rsidP="00BA0DAA">
            <w:pPr>
              <w:rPr>
                <w:rFonts w:asciiTheme="minorEastAsia" w:eastAsiaTheme="minorEastAsia" w:hAnsiTheme="minorEastAsia"/>
                <w:color w:val="000000"/>
                <w:kern w:val="0"/>
                <w:szCs w:val="21"/>
              </w:rPr>
            </w:pPr>
            <w:proofErr w:type="gramStart"/>
            <w:r w:rsidRPr="00BA0DAA">
              <w:rPr>
                <w:rFonts w:asciiTheme="minorEastAsia" w:eastAsiaTheme="minorEastAsia" w:hAnsiTheme="minorEastAsia" w:hint="eastAsia"/>
                <w:color w:val="000000"/>
                <w:kern w:val="0"/>
                <w:szCs w:val="21"/>
              </w:rPr>
              <w:t>船端数据采集</w:t>
            </w:r>
            <w:proofErr w:type="gramEnd"/>
            <w:r w:rsidRPr="00BA0DAA">
              <w:rPr>
                <w:rFonts w:asciiTheme="minorEastAsia" w:eastAsiaTheme="minorEastAsia" w:hAnsiTheme="minorEastAsia" w:hint="eastAsia"/>
                <w:color w:val="000000"/>
                <w:kern w:val="0"/>
                <w:szCs w:val="21"/>
              </w:rPr>
              <w:t>和风险预警系统；</w:t>
            </w:r>
            <w:r w:rsidRPr="00BA0DAA">
              <w:rPr>
                <w:rFonts w:asciiTheme="minorEastAsia" w:eastAsiaTheme="minorEastAsia" w:hAnsiTheme="minorEastAsia"/>
                <w:color w:val="000000"/>
                <w:kern w:val="0"/>
                <w:szCs w:val="21"/>
              </w:rPr>
              <w:t>岸基监控、调度和信息服务平台</w:t>
            </w:r>
            <w:r w:rsidRPr="00BA0DAA">
              <w:rPr>
                <w:rFonts w:asciiTheme="minorEastAsia" w:eastAsiaTheme="minorEastAsia" w:hAnsiTheme="minorEastAsia" w:hint="eastAsia"/>
                <w:color w:val="000000"/>
                <w:kern w:val="0"/>
                <w:szCs w:val="21"/>
              </w:rPr>
              <w:t>；</w:t>
            </w:r>
            <w:r w:rsidRPr="00BA0DAA">
              <w:rPr>
                <w:rFonts w:asciiTheme="minorEastAsia" w:eastAsiaTheme="minorEastAsia" w:hAnsiTheme="minorEastAsia"/>
                <w:color w:val="000000"/>
                <w:kern w:val="0"/>
                <w:szCs w:val="21"/>
              </w:rPr>
              <w:t>水上交通应急指挥</w:t>
            </w:r>
            <w:r w:rsidRPr="00BA0DAA">
              <w:rPr>
                <w:rFonts w:asciiTheme="minorEastAsia" w:eastAsiaTheme="minorEastAsia" w:hAnsiTheme="minorEastAsia" w:hint="eastAsia"/>
                <w:color w:val="000000"/>
                <w:kern w:val="0"/>
                <w:szCs w:val="21"/>
              </w:rPr>
              <w:t>系统</w:t>
            </w:r>
          </w:p>
        </w:tc>
        <w:tc>
          <w:tcPr>
            <w:tcW w:w="1124" w:type="dxa"/>
            <w:shd w:val="clear" w:color="auto" w:fill="auto"/>
            <w:vAlign w:val="center"/>
          </w:tcPr>
          <w:p w14:paraId="03EB0B6D" w14:textId="77777777" w:rsidR="005725A8" w:rsidRPr="00BA0DAA" w:rsidRDefault="005725A8" w:rsidP="00BA0DAA">
            <w:pPr>
              <w:rPr>
                <w:rFonts w:asciiTheme="minorEastAsia" w:eastAsiaTheme="minorEastAsia" w:hAnsiTheme="minorEastAsia"/>
                <w:kern w:val="0"/>
                <w:szCs w:val="21"/>
              </w:rPr>
            </w:pPr>
            <w:r w:rsidRPr="00BA0DAA">
              <w:rPr>
                <w:rFonts w:asciiTheme="minorEastAsia" w:eastAsiaTheme="minorEastAsia" w:hAnsiTheme="minorEastAsia"/>
                <w:kern w:val="0"/>
                <w:szCs w:val="21"/>
              </w:rPr>
              <w:t>2009.6-</w:t>
            </w:r>
          </w:p>
          <w:p w14:paraId="6B221555" w14:textId="77777777" w:rsidR="005725A8" w:rsidRPr="00BA0DAA" w:rsidRDefault="005725A8" w:rsidP="00BA0DAA">
            <w:pPr>
              <w:rPr>
                <w:rFonts w:asciiTheme="minorEastAsia" w:eastAsiaTheme="minorEastAsia" w:hAnsiTheme="minorEastAsia"/>
                <w:color w:val="FF0000"/>
                <w:kern w:val="0"/>
                <w:szCs w:val="21"/>
              </w:rPr>
            </w:pPr>
            <w:r w:rsidRPr="00BA0DAA">
              <w:rPr>
                <w:rFonts w:asciiTheme="minorEastAsia" w:eastAsiaTheme="minorEastAsia" w:hAnsiTheme="minorEastAsia"/>
                <w:kern w:val="0"/>
                <w:szCs w:val="21"/>
              </w:rPr>
              <w:t>至今</w:t>
            </w:r>
          </w:p>
        </w:tc>
        <w:tc>
          <w:tcPr>
            <w:tcW w:w="1286" w:type="dxa"/>
            <w:vAlign w:val="center"/>
          </w:tcPr>
          <w:p w14:paraId="375F2184" w14:textId="1936C170" w:rsidR="005725A8" w:rsidRPr="00BA0DAA" w:rsidRDefault="005C39ED" w:rsidP="00BA0DAA">
            <w:pPr>
              <w:rPr>
                <w:rFonts w:asciiTheme="minorEastAsia" w:eastAsiaTheme="minorEastAsia" w:hAnsiTheme="minorEastAsia"/>
                <w:color w:val="000000"/>
                <w:kern w:val="0"/>
                <w:szCs w:val="21"/>
              </w:rPr>
            </w:pPr>
            <w:r w:rsidRPr="0047014A">
              <w:rPr>
                <w:rFonts w:ascii="宋体" w:hAnsi="宋体" w:hint="eastAsia"/>
                <w:color w:val="000000"/>
              </w:rPr>
              <w:t>吴罡021-65966487</w:t>
            </w:r>
          </w:p>
        </w:tc>
        <w:tc>
          <w:tcPr>
            <w:tcW w:w="1418" w:type="dxa"/>
          </w:tcPr>
          <w:p w14:paraId="57958FBB" w14:textId="77777777" w:rsidR="005725A8" w:rsidRPr="00BA0DAA" w:rsidRDefault="005725A8" w:rsidP="00BA0DAA">
            <w:pPr>
              <w:rPr>
                <w:rFonts w:asciiTheme="minorEastAsia" w:eastAsiaTheme="minorEastAsia" w:hAnsiTheme="minorEastAsia"/>
                <w:color w:val="000000"/>
                <w:kern w:val="0"/>
                <w:szCs w:val="21"/>
              </w:rPr>
            </w:pPr>
            <w:r w:rsidRPr="00BA0DAA">
              <w:rPr>
                <w:rFonts w:asciiTheme="minorEastAsia" w:eastAsiaTheme="minorEastAsia" w:hAnsiTheme="minorEastAsia"/>
                <w:color w:val="000000"/>
                <w:kern w:val="0"/>
                <w:szCs w:val="21"/>
              </w:rPr>
              <w:t>经济和社会效益显著</w:t>
            </w:r>
            <w:r w:rsidRPr="00BA0DAA">
              <w:rPr>
                <w:rFonts w:asciiTheme="minorEastAsia" w:eastAsiaTheme="minorEastAsia" w:hAnsiTheme="minorEastAsia" w:hint="eastAsia"/>
                <w:color w:val="000000"/>
                <w:kern w:val="0"/>
                <w:szCs w:val="21"/>
              </w:rPr>
              <w:t>，</w:t>
            </w:r>
            <w:r w:rsidRPr="00BA0DAA">
              <w:rPr>
                <w:rFonts w:asciiTheme="minorEastAsia" w:eastAsiaTheme="minorEastAsia" w:hAnsiTheme="minorEastAsia"/>
                <w:color w:val="000000"/>
                <w:kern w:val="0"/>
                <w:szCs w:val="21"/>
              </w:rPr>
              <w:t>详见附件</w:t>
            </w:r>
          </w:p>
        </w:tc>
      </w:tr>
      <w:tr w:rsidR="005725A8" w:rsidRPr="00460A12" w14:paraId="6B544B4B" w14:textId="77777777" w:rsidTr="00BA0DAA">
        <w:trPr>
          <w:trHeight w:val="481"/>
          <w:jc w:val="center"/>
        </w:trPr>
        <w:tc>
          <w:tcPr>
            <w:tcW w:w="719" w:type="dxa"/>
            <w:vAlign w:val="center"/>
          </w:tcPr>
          <w:p w14:paraId="6BB5F53C" w14:textId="3435E504" w:rsidR="005725A8" w:rsidRPr="00BD4C0C" w:rsidRDefault="00BD4C0C" w:rsidP="00BD4C0C">
            <w:pPr>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2</w:t>
            </w:r>
          </w:p>
        </w:tc>
        <w:tc>
          <w:tcPr>
            <w:tcW w:w="1686" w:type="dxa"/>
            <w:vAlign w:val="center"/>
          </w:tcPr>
          <w:p w14:paraId="3E8DF4CF" w14:textId="77777777" w:rsidR="005725A8" w:rsidRPr="00BA0DAA" w:rsidRDefault="005725A8" w:rsidP="00BA0DAA">
            <w:pPr>
              <w:rPr>
                <w:rFonts w:asciiTheme="minorEastAsia" w:eastAsiaTheme="minorEastAsia" w:hAnsiTheme="minorEastAsia"/>
                <w:color w:val="000000"/>
                <w:kern w:val="0"/>
                <w:szCs w:val="21"/>
              </w:rPr>
            </w:pPr>
            <w:r w:rsidRPr="00BA0DAA">
              <w:rPr>
                <w:rFonts w:asciiTheme="minorEastAsia" w:eastAsiaTheme="minorEastAsia" w:hAnsiTheme="minorEastAsia"/>
                <w:color w:val="000000"/>
                <w:kern w:val="0"/>
                <w:szCs w:val="21"/>
              </w:rPr>
              <w:t>山东兰剑物流</w:t>
            </w:r>
            <w:r w:rsidRPr="00BA0DAA">
              <w:rPr>
                <w:rFonts w:asciiTheme="minorEastAsia" w:eastAsiaTheme="minorEastAsia" w:hAnsiTheme="minorEastAsia" w:hint="eastAsia"/>
                <w:color w:val="000000"/>
                <w:kern w:val="0"/>
                <w:szCs w:val="21"/>
              </w:rPr>
              <w:t>科技股份</w:t>
            </w:r>
            <w:r w:rsidRPr="00BA0DAA">
              <w:rPr>
                <w:rFonts w:asciiTheme="minorEastAsia" w:eastAsiaTheme="minorEastAsia" w:hAnsiTheme="minorEastAsia"/>
                <w:color w:val="000000"/>
                <w:kern w:val="0"/>
                <w:szCs w:val="21"/>
              </w:rPr>
              <w:t>有限公司</w:t>
            </w:r>
          </w:p>
        </w:tc>
        <w:tc>
          <w:tcPr>
            <w:tcW w:w="1995" w:type="dxa"/>
            <w:vAlign w:val="center"/>
          </w:tcPr>
          <w:p w14:paraId="66F58655" w14:textId="77777777" w:rsidR="005725A8" w:rsidRPr="00BA0DAA" w:rsidRDefault="005725A8" w:rsidP="00BA0DAA">
            <w:pPr>
              <w:rPr>
                <w:rFonts w:asciiTheme="minorEastAsia" w:eastAsiaTheme="minorEastAsia" w:hAnsiTheme="minorEastAsia"/>
                <w:kern w:val="0"/>
                <w:szCs w:val="21"/>
              </w:rPr>
            </w:pPr>
            <w:r w:rsidRPr="00BA0DAA">
              <w:rPr>
                <w:rFonts w:asciiTheme="minorEastAsia" w:eastAsiaTheme="minorEastAsia" w:hAnsiTheme="minorEastAsia" w:hint="eastAsia"/>
                <w:kern w:val="0"/>
                <w:szCs w:val="21"/>
              </w:rPr>
              <w:t>复杂物流业务综合管理关键技术</w:t>
            </w:r>
          </w:p>
        </w:tc>
        <w:tc>
          <w:tcPr>
            <w:tcW w:w="1124" w:type="dxa"/>
            <w:shd w:val="clear" w:color="auto" w:fill="auto"/>
            <w:vAlign w:val="center"/>
          </w:tcPr>
          <w:p w14:paraId="58E704EA" w14:textId="77777777" w:rsidR="005725A8" w:rsidRPr="00BA0DAA" w:rsidRDefault="005725A8" w:rsidP="00BA0DAA">
            <w:pPr>
              <w:rPr>
                <w:rFonts w:asciiTheme="minorEastAsia" w:eastAsiaTheme="minorEastAsia" w:hAnsiTheme="minorEastAsia"/>
                <w:kern w:val="0"/>
                <w:szCs w:val="21"/>
              </w:rPr>
            </w:pPr>
            <w:r w:rsidRPr="00BA0DAA">
              <w:rPr>
                <w:rFonts w:asciiTheme="minorEastAsia" w:eastAsiaTheme="minorEastAsia" w:hAnsiTheme="minorEastAsia"/>
                <w:kern w:val="0"/>
                <w:szCs w:val="21"/>
              </w:rPr>
              <w:t>201</w:t>
            </w:r>
            <w:r w:rsidRPr="00BA0DAA">
              <w:rPr>
                <w:rFonts w:asciiTheme="minorEastAsia" w:eastAsiaTheme="minorEastAsia" w:hAnsiTheme="minorEastAsia" w:hint="eastAsia"/>
                <w:kern w:val="0"/>
                <w:szCs w:val="21"/>
              </w:rPr>
              <w:t>2</w:t>
            </w:r>
            <w:r w:rsidRPr="00BA0DAA">
              <w:rPr>
                <w:rFonts w:asciiTheme="minorEastAsia" w:eastAsiaTheme="minorEastAsia" w:hAnsiTheme="minorEastAsia"/>
                <w:kern w:val="0"/>
                <w:szCs w:val="21"/>
              </w:rPr>
              <w:t>.1-</w:t>
            </w:r>
          </w:p>
          <w:p w14:paraId="31B463CB" w14:textId="77777777" w:rsidR="005725A8" w:rsidRPr="00BA0DAA" w:rsidRDefault="005725A8" w:rsidP="00BA0DAA">
            <w:pPr>
              <w:rPr>
                <w:rFonts w:asciiTheme="minorEastAsia" w:eastAsiaTheme="minorEastAsia" w:hAnsiTheme="minorEastAsia"/>
                <w:kern w:val="0"/>
                <w:szCs w:val="21"/>
              </w:rPr>
            </w:pPr>
            <w:r w:rsidRPr="00BA0DAA">
              <w:rPr>
                <w:rFonts w:asciiTheme="minorEastAsia" w:eastAsiaTheme="minorEastAsia" w:hAnsiTheme="minorEastAsia"/>
                <w:kern w:val="0"/>
                <w:szCs w:val="21"/>
              </w:rPr>
              <w:t>至今</w:t>
            </w:r>
          </w:p>
        </w:tc>
        <w:tc>
          <w:tcPr>
            <w:tcW w:w="1286" w:type="dxa"/>
            <w:vAlign w:val="center"/>
          </w:tcPr>
          <w:p w14:paraId="706533F7" w14:textId="77777777" w:rsidR="005725A8" w:rsidRPr="00BA0DAA" w:rsidRDefault="005725A8" w:rsidP="00BA0DAA">
            <w:pPr>
              <w:rPr>
                <w:rFonts w:asciiTheme="minorEastAsia" w:eastAsiaTheme="minorEastAsia" w:hAnsiTheme="minorEastAsia"/>
                <w:color w:val="000000"/>
                <w:kern w:val="0"/>
                <w:szCs w:val="21"/>
              </w:rPr>
            </w:pPr>
            <w:r w:rsidRPr="00BA0DAA">
              <w:rPr>
                <w:rFonts w:asciiTheme="minorEastAsia" w:eastAsiaTheme="minorEastAsia" w:hAnsiTheme="minorEastAsia"/>
                <w:color w:val="000000"/>
                <w:kern w:val="0"/>
                <w:szCs w:val="21"/>
              </w:rPr>
              <w:t>张小艺/0531- 88876633</w:t>
            </w:r>
          </w:p>
        </w:tc>
        <w:tc>
          <w:tcPr>
            <w:tcW w:w="1418" w:type="dxa"/>
          </w:tcPr>
          <w:p w14:paraId="75878709" w14:textId="77777777" w:rsidR="005725A8" w:rsidRPr="00BA0DAA" w:rsidRDefault="005725A8" w:rsidP="00BA0DAA">
            <w:pPr>
              <w:rPr>
                <w:rFonts w:asciiTheme="minorEastAsia" w:eastAsiaTheme="minorEastAsia" w:hAnsiTheme="minorEastAsia"/>
                <w:color w:val="000000"/>
                <w:kern w:val="0"/>
                <w:szCs w:val="21"/>
              </w:rPr>
            </w:pPr>
            <w:r w:rsidRPr="00BA0DAA">
              <w:rPr>
                <w:rFonts w:asciiTheme="minorEastAsia" w:eastAsiaTheme="minorEastAsia" w:hAnsiTheme="minorEastAsia"/>
                <w:color w:val="000000"/>
                <w:kern w:val="0"/>
                <w:szCs w:val="21"/>
              </w:rPr>
              <w:t>经济和社会效益显著</w:t>
            </w:r>
            <w:r w:rsidRPr="00BA0DAA">
              <w:rPr>
                <w:rFonts w:asciiTheme="minorEastAsia" w:eastAsiaTheme="minorEastAsia" w:hAnsiTheme="minorEastAsia" w:hint="eastAsia"/>
                <w:color w:val="000000"/>
                <w:kern w:val="0"/>
                <w:szCs w:val="21"/>
              </w:rPr>
              <w:t>，</w:t>
            </w:r>
            <w:r w:rsidRPr="00BA0DAA">
              <w:rPr>
                <w:rFonts w:asciiTheme="minorEastAsia" w:eastAsiaTheme="minorEastAsia" w:hAnsiTheme="minorEastAsia"/>
                <w:color w:val="000000"/>
                <w:kern w:val="0"/>
                <w:szCs w:val="21"/>
              </w:rPr>
              <w:t>详见附件</w:t>
            </w:r>
          </w:p>
        </w:tc>
      </w:tr>
      <w:tr w:rsidR="005725A8" w:rsidRPr="00460A12" w14:paraId="2120CCF6" w14:textId="77777777" w:rsidTr="00BA0DAA">
        <w:trPr>
          <w:trHeight w:val="481"/>
          <w:jc w:val="center"/>
        </w:trPr>
        <w:tc>
          <w:tcPr>
            <w:tcW w:w="719" w:type="dxa"/>
            <w:vAlign w:val="center"/>
          </w:tcPr>
          <w:p w14:paraId="1BD97329" w14:textId="7437686C" w:rsidR="005725A8" w:rsidRPr="00BD4C0C" w:rsidRDefault="00BD4C0C" w:rsidP="00BD4C0C">
            <w:pPr>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3</w:t>
            </w:r>
          </w:p>
        </w:tc>
        <w:tc>
          <w:tcPr>
            <w:tcW w:w="1686" w:type="dxa"/>
            <w:vAlign w:val="center"/>
          </w:tcPr>
          <w:p w14:paraId="0023A991" w14:textId="77777777" w:rsidR="005725A8" w:rsidRPr="00BA0DAA" w:rsidRDefault="005725A8" w:rsidP="00BA0DAA">
            <w:pPr>
              <w:rPr>
                <w:rFonts w:asciiTheme="minorEastAsia" w:eastAsiaTheme="minorEastAsia" w:hAnsiTheme="minorEastAsia"/>
                <w:color w:val="000000"/>
                <w:kern w:val="0"/>
                <w:szCs w:val="21"/>
              </w:rPr>
            </w:pPr>
            <w:r w:rsidRPr="00BA0DAA">
              <w:rPr>
                <w:rFonts w:asciiTheme="minorEastAsia" w:eastAsiaTheme="minorEastAsia" w:hAnsiTheme="minorEastAsia"/>
                <w:color w:val="000000"/>
                <w:kern w:val="0"/>
                <w:szCs w:val="21"/>
              </w:rPr>
              <w:t>大连因泰化工品物流有限公司</w:t>
            </w:r>
          </w:p>
        </w:tc>
        <w:tc>
          <w:tcPr>
            <w:tcW w:w="1995" w:type="dxa"/>
            <w:vAlign w:val="center"/>
          </w:tcPr>
          <w:p w14:paraId="732CBF98" w14:textId="77777777" w:rsidR="005725A8" w:rsidRPr="00BA0DAA" w:rsidRDefault="005725A8" w:rsidP="00BA0DAA">
            <w:pPr>
              <w:rPr>
                <w:rFonts w:asciiTheme="minorEastAsia" w:eastAsiaTheme="minorEastAsia" w:hAnsiTheme="minorEastAsia"/>
                <w:color w:val="000000"/>
                <w:kern w:val="0"/>
                <w:szCs w:val="21"/>
              </w:rPr>
            </w:pPr>
            <w:bookmarkStart w:id="1" w:name="_Hlk533440121"/>
            <w:r w:rsidRPr="00BA0DAA">
              <w:rPr>
                <w:rFonts w:asciiTheme="minorEastAsia" w:eastAsiaTheme="minorEastAsia" w:hAnsiTheme="minorEastAsia"/>
                <w:color w:val="000000"/>
                <w:kern w:val="0"/>
                <w:szCs w:val="21"/>
              </w:rPr>
              <w:t>基于物联网的化学危险品运输监控与综合管理系统</w:t>
            </w:r>
            <w:bookmarkEnd w:id="1"/>
          </w:p>
        </w:tc>
        <w:tc>
          <w:tcPr>
            <w:tcW w:w="1124" w:type="dxa"/>
            <w:shd w:val="clear" w:color="auto" w:fill="auto"/>
            <w:vAlign w:val="center"/>
          </w:tcPr>
          <w:p w14:paraId="3B393A7E" w14:textId="77777777" w:rsidR="005725A8" w:rsidRPr="00BA0DAA" w:rsidRDefault="005725A8" w:rsidP="00BA0DAA">
            <w:pPr>
              <w:rPr>
                <w:rFonts w:asciiTheme="minorEastAsia" w:eastAsiaTheme="minorEastAsia" w:hAnsiTheme="minorEastAsia"/>
                <w:kern w:val="0"/>
                <w:szCs w:val="21"/>
              </w:rPr>
            </w:pPr>
            <w:r w:rsidRPr="00BA0DAA">
              <w:rPr>
                <w:rFonts w:asciiTheme="minorEastAsia" w:eastAsiaTheme="minorEastAsia" w:hAnsiTheme="minorEastAsia"/>
                <w:kern w:val="0"/>
                <w:szCs w:val="21"/>
              </w:rPr>
              <w:t>201</w:t>
            </w:r>
            <w:r w:rsidRPr="00BA0DAA">
              <w:rPr>
                <w:rFonts w:asciiTheme="minorEastAsia" w:eastAsiaTheme="minorEastAsia" w:hAnsiTheme="minorEastAsia" w:hint="eastAsia"/>
                <w:kern w:val="0"/>
                <w:szCs w:val="21"/>
              </w:rPr>
              <w:t>2</w:t>
            </w:r>
            <w:r w:rsidRPr="00BA0DAA">
              <w:rPr>
                <w:rFonts w:asciiTheme="minorEastAsia" w:eastAsiaTheme="minorEastAsia" w:hAnsiTheme="minorEastAsia"/>
                <w:kern w:val="0"/>
                <w:szCs w:val="21"/>
              </w:rPr>
              <w:t>.</w:t>
            </w:r>
            <w:r w:rsidRPr="00BA0DAA">
              <w:rPr>
                <w:rFonts w:asciiTheme="minorEastAsia" w:eastAsiaTheme="minorEastAsia" w:hAnsiTheme="minorEastAsia" w:hint="eastAsia"/>
                <w:kern w:val="0"/>
                <w:szCs w:val="21"/>
              </w:rPr>
              <w:t>3</w:t>
            </w:r>
            <w:r w:rsidRPr="00BA0DAA">
              <w:rPr>
                <w:rFonts w:asciiTheme="minorEastAsia" w:eastAsiaTheme="minorEastAsia" w:hAnsiTheme="minorEastAsia"/>
                <w:kern w:val="0"/>
                <w:szCs w:val="21"/>
              </w:rPr>
              <w:t>-</w:t>
            </w:r>
          </w:p>
          <w:p w14:paraId="1D85D57B" w14:textId="77777777" w:rsidR="005725A8" w:rsidRPr="00BA0DAA" w:rsidRDefault="005725A8" w:rsidP="00BA0DAA">
            <w:pPr>
              <w:rPr>
                <w:rFonts w:asciiTheme="minorEastAsia" w:eastAsiaTheme="minorEastAsia" w:hAnsiTheme="minorEastAsia"/>
                <w:kern w:val="0"/>
                <w:szCs w:val="21"/>
              </w:rPr>
            </w:pPr>
            <w:r w:rsidRPr="00BA0DAA">
              <w:rPr>
                <w:rFonts w:asciiTheme="minorEastAsia" w:eastAsiaTheme="minorEastAsia" w:hAnsiTheme="minorEastAsia"/>
                <w:kern w:val="0"/>
                <w:szCs w:val="21"/>
              </w:rPr>
              <w:t>至今</w:t>
            </w:r>
          </w:p>
        </w:tc>
        <w:tc>
          <w:tcPr>
            <w:tcW w:w="1286" w:type="dxa"/>
            <w:vAlign w:val="center"/>
          </w:tcPr>
          <w:p w14:paraId="325BA421" w14:textId="77777777" w:rsidR="005725A8" w:rsidRPr="00BA0DAA" w:rsidRDefault="005725A8" w:rsidP="00BA0DAA">
            <w:pPr>
              <w:rPr>
                <w:rFonts w:asciiTheme="minorEastAsia" w:eastAsiaTheme="minorEastAsia" w:hAnsiTheme="minorEastAsia"/>
                <w:color w:val="000000"/>
                <w:kern w:val="0"/>
                <w:szCs w:val="21"/>
              </w:rPr>
            </w:pPr>
            <w:r w:rsidRPr="00BA0DAA">
              <w:rPr>
                <w:rFonts w:asciiTheme="minorEastAsia" w:eastAsiaTheme="minorEastAsia" w:hAnsiTheme="minorEastAsia"/>
                <w:kern w:val="0"/>
                <w:szCs w:val="21"/>
              </w:rPr>
              <w:t>郭政/0411- 62896666</w:t>
            </w:r>
            <w:r w:rsidRPr="00BA0DAA">
              <w:rPr>
                <w:rFonts w:asciiTheme="minorEastAsia" w:eastAsiaTheme="minorEastAsia" w:hAnsiTheme="minorEastAsia" w:hint="eastAsia"/>
                <w:kern w:val="0"/>
                <w:szCs w:val="21"/>
              </w:rPr>
              <w:t>-</w:t>
            </w:r>
            <w:r w:rsidRPr="00BA0DAA">
              <w:rPr>
                <w:rFonts w:asciiTheme="minorEastAsia" w:eastAsiaTheme="minorEastAsia" w:hAnsiTheme="minorEastAsia"/>
                <w:kern w:val="0"/>
                <w:szCs w:val="21"/>
              </w:rPr>
              <w:t>6684</w:t>
            </w:r>
          </w:p>
        </w:tc>
        <w:tc>
          <w:tcPr>
            <w:tcW w:w="1418" w:type="dxa"/>
          </w:tcPr>
          <w:p w14:paraId="00B454AB" w14:textId="77777777" w:rsidR="005725A8" w:rsidRPr="00BA0DAA" w:rsidRDefault="005725A8" w:rsidP="00BA0DAA">
            <w:pPr>
              <w:rPr>
                <w:rFonts w:asciiTheme="minorEastAsia" w:eastAsiaTheme="minorEastAsia" w:hAnsiTheme="minorEastAsia"/>
                <w:kern w:val="0"/>
                <w:szCs w:val="21"/>
              </w:rPr>
            </w:pPr>
            <w:r w:rsidRPr="00BA0DAA">
              <w:rPr>
                <w:rFonts w:asciiTheme="minorEastAsia" w:eastAsiaTheme="minorEastAsia" w:hAnsiTheme="minorEastAsia"/>
                <w:color w:val="000000"/>
                <w:kern w:val="0"/>
                <w:szCs w:val="21"/>
              </w:rPr>
              <w:t>经济和社会效益显著</w:t>
            </w:r>
            <w:r w:rsidRPr="00BA0DAA">
              <w:rPr>
                <w:rFonts w:asciiTheme="minorEastAsia" w:eastAsiaTheme="minorEastAsia" w:hAnsiTheme="minorEastAsia" w:hint="eastAsia"/>
                <w:color w:val="000000"/>
                <w:kern w:val="0"/>
                <w:szCs w:val="21"/>
              </w:rPr>
              <w:t>，</w:t>
            </w:r>
            <w:r w:rsidRPr="00BA0DAA">
              <w:rPr>
                <w:rFonts w:asciiTheme="minorEastAsia" w:eastAsiaTheme="minorEastAsia" w:hAnsiTheme="minorEastAsia"/>
                <w:color w:val="000000"/>
                <w:kern w:val="0"/>
                <w:szCs w:val="21"/>
              </w:rPr>
              <w:t>详见附件</w:t>
            </w:r>
          </w:p>
        </w:tc>
      </w:tr>
      <w:tr w:rsidR="005725A8" w:rsidRPr="00460A12" w14:paraId="3B2D4DE6" w14:textId="77777777" w:rsidTr="00BA0DAA">
        <w:trPr>
          <w:trHeight w:val="495"/>
          <w:jc w:val="center"/>
        </w:trPr>
        <w:tc>
          <w:tcPr>
            <w:tcW w:w="719" w:type="dxa"/>
            <w:vAlign w:val="center"/>
          </w:tcPr>
          <w:p w14:paraId="0263ACA0" w14:textId="7CDFD61F" w:rsidR="005725A8" w:rsidRPr="00BD4C0C" w:rsidRDefault="00BD4C0C" w:rsidP="00BD4C0C">
            <w:pPr>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4</w:t>
            </w:r>
          </w:p>
        </w:tc>
        <w:tc>
          <w:tcPr>
            <w:tcW w:w="1686" w:type="dxa"/>
            <w:shd w:val="clear" w:color="auto" w:fill="auto"/>
            <w:vAlign w:val="center"/>
          </w:tcPr>
          <w:p w14:paraId="44E21808" w14:textId="77777777" w:rsidR="005725A8" w:rsidRPr="00BA0DAA" w:rsidRDefault="005725A8" w:rsidP="00BA0DAA">
            <w:pPr>
              <w:widowControl/>
              <w:rPr>
                <w:rFonts w:asciiTheme="minorEastAsia" w:eastAsiaTheme="minorEastAsia" w:hAnsiTheme="minorEastAsia"/>
                <w:color w:val="000000"/>
                <w:kern w:val="0"/>
                <w:szCs w:val="21"/>
              </w:rPr>
            </w:pPr>
            <w:r w:rsidRPr="00BA0DAA">
              <w:rPr>
                <w:rFonts w:asciiTheme="minorEastAsia" w:eastAsiaTheme="minorEastAsia" w:hAnsiTheme="minorEastAsia" w:hint="eastAsia"/>
                <w:color w:val="000000"/>
                <w:kern w:val="0"/>
                <w:szCs w:val="21"/>
              </w:rPr>
              <w:t>中华人民共和国天津海事局</w:t>
            </w:r>
          </w:p>
        </w:tc>
        <w:tc>
          <w:tcPr>
            <w:tcW w:w="1995" w:type="dxa"/>
            <w:vAlign w:val="center"/>
          </w:tcPr>
          <w:p w14:paraId="30C0B8F3" w14:textId="77777777" w:rsidR="005725A8" w:rsidRPr="00BA0DAA" w:rsidRDefault="005725A8" w:rsidP="00BA0DAA">
            <w:pPr>
              <w:rPr>
                <w:rFonts w:asciiTheme="minorEastAsia" w:eastAsiaTheme="minorEastAsia" w:hAnsiTheme="minorEastAsia"/>
                <w:color w:val="000000"/>
                <w:kern w:val="0"/>
                <w:szCs w:val="21"/>
              </w:rPr>
            </w:pPr>
            <w:r w:rsidRPr="00BA0DAA">
              <w:rPr>
                <w:rFonts w:asciiTheme="minorEastAsia" w:eastAsiaTheme="minorEastAsia" w:hAnsiTheme="minorEastAsia" w:hint="eastAsia"/>
                <w:color w:val="000000"/>
                <w:kern w:val="0"/>
                <w:szCs w:val="21"/>
              </w:rPr>
              <w:t>港口</w:t>
            </w:r>
            <w:r w:rsidRPr="00BA0DAA">
              <w:rPr>
                <w:rFonts w:asciiTheme="minorEastAsia" w:eastAsiaTheme="minorEastAsia" w:hAnsiTheme="minorEastAsia"/>
                <w:color w:val="000000"/>
                <w:kern w:val="0"/>
                <w:szCs w:val="21"/>
              </w:rPr>
              <w:t>船舶智能交通监管与服务系统</w:t>
            </w:r>
          </w:p>
        </w:tc>
        <w:tc>
          <w:tcPr>
            <w:tcW w:w="1124" w:type="dxa"/>
            <w:vAlign w:val="center"/>
          </w:tcPr>
          <w:p w14:paraId="1F0FEC6C" w14:textId="07CEB97B" w:rsidR="005725A8" w:rsidRPr="00BA0DAA" w:rsidRDefault="005725A8" w:rsidP="00BA0DAA">
            <w:pPr>
              <w:widowControl/>
              <w:rPr>
                <w:rFonts w:asciiTheme="minorEastAsia" w:eastAsiaTheme="minorEastAsia" w:hAnsiTheme="minorEastAsia"/>
                <w:kern w:val="0"/>
                <w:szCs w:val="21"/>
              </w:rPr>
            </w:pPr>
            <w:r w:rsidRPr="00BA0DAA">
              <w:rPr>
                <w:rFonts w:asciiTheme="minorEastAsia" w:eastAsiaTheme="minorEastAsia" w:hAnsiTheme="minorEastAsia" w:hint="eastAsia"/>
                <w:kern w:val="0"/>
                <w:szCs w:val="21"/>
              </w:rPr>
              <w:t>2</w:t>
            </w:r>
            <w:r w:rsidRPr="00BA0DAA">
              <w:rPr>
                <w:rFonts w:asciiTheme="minorEastAsia" w:eastAsiaTheme="minorEastAsia" w:hAnsiTheme="minorEastAsia"/>
                <w:kern w:val="0"/>
                <w:szCs w:val="21"/>
              </w:rPr>
              <w:t>01</w:t>
            </w:r>
            <w:r w:rsidR="00356AFC">
              <w:rPr>
                <w:rFonts w:asciiTheme="minorEastAsia" w:eastAsiaTheme="minorEastAsia" w:hAnsiTheme="minorEastAsia"/>
                <w:kern w:val="0"/>
                <w:szCs w:val="21"/>
              </w:rPr>
              <w:t>5</w:t>
            </w:r>
            <w:r w:rsidR="00072FC9">
              <w:rPr>
                <w:rFonts w:asciiTheme="minorEastAsia" w:eastAsiaTheme="minorEastAsia" w:hAnsiTheme="minorEastAsia"/>
                <w:kern w:val="0"/>
                <w:szCs w:val="21"/>
              </w:rPr>
              <w:t>.7</w:t>
            </w:r>
            <w:r w:rsidRPr="00BA0DAA">
              <w:rPr>
                <w:rFonts w:asciiTheme="minorEastAsia" w:eastAsiaTheme="minorEastAsia" w:hAnsiTheme="minorEastAsia" w:hint="eastAsia"/>
                <w:kern w:val="0"/>
                <w:szCs w:val="21"/>
              </w:rPr>
              <w:t>-</w:t>
            </w:r>
          </w:p>
          <w:p w14:paraId="40EDBAE2" w14:textId="77777777" w:rsidR="005725A8" w:rsidRPr="00BA0DAA" w:rsidRDefault="005725A8" w:rsidP="00BA0DAA">
            <w:pPr>
              <w:widowControl/>
              <w:rPr>
                <w:rFonts w:asciiTheme="minorEastAsia" w:eastAsiaTheme="minorEastAsia" w:hAnsiTheme="minorEastAsia"/>
                <w:kern w:val="0"/>
                <w:szCs w:val="21"/>
              </w:rPr>
            </w:pPr>
            <w:r w:rsidRPr="00BA0DAA">
              <w:rPr>
                <w:rFonts w:asciiTheme="minorEastAsia" w:eastAsiaTheme="minorEastAsia" w:hAnsiTheme="minorEastAsia" w:hint="eastAsia"/>
                <w:kern w:val="0"/>
                <w:szCs w:val="21"/>
              </w:rPr>
              <w:t>至今</w:t>
            </w:r>
          </w:p>
        </w:tc>
        <w:tc>
          <w:tcPr>
            <w:tcW w:w="1286" w:type="dxa"/>
            <w:vAlign w:val="center"/>
          </w:tcPr>
          <w:p w14:paraId="7B274D29" w14:textId="77777777" w:rsidR="005725A8" w:rsidRPr="00BA0DAA" w:rsidRDefault="005725A8" w:rsidP="00BA0DAA">
            <w:pPr>
              <w:rPr>
                <w:rFonts w:asciiTheme="minorEastAsia" w:eastAsiaTheme="minorEastAsia" w:hAnsiTheme="minorEastAsia"/>
                <w:color w:val="000000"/>
                <w:kern w:val="0"/>
                <w:szCs w:val="21"/>
              </w:rPr>
            </w:pPr>
            <w:r w:rsidRPr="00BA0DAA">
              <w:rPr>
                <w:rFonts w:asciiTheme="minorEastAsia" w:eastAsiaTheme="minorEastAsia" w:hAnsiTheme="minorEastAsia" w:hint="eastAsia"/>
                <w:color w:val="000000"/>
                <w:kern w:val="0"/>
                <w:szCs w:val="21"/>
              </w:rPr>
              <w:t>张耀伟</w:t>
            </w:r>
          </w:p>
          <w:p w14:paraId="2DC80EAA" w14:textId="77777777" w:rsidR="005725A8" w:rsidRPr="00BA0DAA" w:rsidRDefault="005725A8" w:rsidP="00BA0DAA">
            <w:pPr>
              <w:rPr>
                <w:rFonts w:asciiTheme="minorEastAsia" w:eastAsiaTheme="minorEastAsia" w:hAnsiTheme="minorEastAsia"/>
                <w:color w:val="000000"/>
                <w:kern w:val="0"/>
                <w:szCs w:val="21"/>
              </w:rPr>
            </w:pPr>
            <w:r w:rsidRPr="00BA0DAA">
              <w:rPr>
                <w:rFonts w:asciiTheme="minorEastAsia" w:eastAsiaTheme="minorEastAsia" w:hAnsiTheme="minorEastAsia" w:hint="eastAsia"/>
                <w:color w:val="000000"/>
                <w:kern w:val="0"/>
                <w:szCs w:val="21"/>
              </w:rPr>
              <w:t>0</w:t>
            </w:r>
            <w:r w:rsidRPr="00BA0DAA">
              <w:rPr>
                <w:rFonts w:asciiTheme="minorEastAsia" w:eastAsiaTheme="minorEastAsia" w:hAnsiTheme="minorEastAsia"/>
                <w:color w:val="000000"/>
                <w:kern w:val="0"/>
                <w:szCs w:val="21"/>
              </w:rPr>
              <w:t>22-58870516</w:t>
            </w:r>
          </w:p>
        </w:tc>
        <w:tc>
          <w:tcPr>
            <w:tcW w:w="1418" w:type="dxa"/>
          </w:tcPr>
          <w:p w14:paraId="6EE75178" w14:textId="77777777" w:rsidR="005725A8" w:rsidRPr="00BA0DAA" w:rsidRDefault="005725A8" w:rsidP="00BA0DAA">
            <w:pPr>
              <w:rPr>
                <w:rFonts w:asciiTheme="minorEastAsia" w:eastAsiaTheme="minorEastAsia" w:hAnsiTheme="minorEastAsia"/>
                <w:color w:val="000000"/>
                <w:kern w:val="0"/>
                <w:szCs w:val="21"/>
              </w:rPr>
            </w:pPr>
            <w:r w:rsidRPr="00BA0DAA">
              <w:rPr>
                <w:rFonts w:asciiTheme="minorEastAsia" w:eastAsiaTheme="minorEastAsia" w:hAnsiTheme="minorEastAsia"/>
                <w:color w:val="000000"/>
                <w:kern w:val="0"/>
                <w:szCs w:val="21"/>
              </w:rPr>
              <w:t>经济和社会效益显著</w:t>
            </w:r>
            <w:r w:rsidRPr="00BA0DAA">
              <w:rPr>
                <w:rFonts w:asciiTheme="minorEastAsia" w:eastAsiaTheme="minorEastAsia" w:hAnsiTheme="minorEastAsia" w:hint="eastAsia"/>
                <w:color w:val="000000"/>
                <w:kern w:val="0"/>
                <w:szCs w:val="21"/>
              </w:rPr>
              <w:t>，</w:t>
            </w:r>
            <w:r w:rsidRPr="00BA0DAA">
              <w:rPr>
                <w:rFonts w:asciiTheme="minorEastAsia" w:eastAsiaTheme="minorEastAsia" w:hAnsiTheme="minorEastAsia"/>
                <w:color w:val="000000"/>
                <w:kern w:val="0"/>
                <w:szCs w:val="21"/>
              </w:rPr>
              <w:t>详见附件</w:t>
            </w:r>
          </w:p>
        </w:tc>
      </w:tr>
      <w:tr w:rsidR="005725A8" w:rsidRPr="00460A12" w14:paraId="204E134A" w14:textId="77777777" w:rsidTr="00BA0DAA">
        <w:trPr>
          <w:trHeight w:val="564"/>
          <w:jc w:val="center"/>
        </w:trPr>
        <w:tc>
          <w:tcPr>
            <w:tcW w:w="719" w:type="dxa"/>
            <w:vAlign w:val="center"/>
          </w:tcPr>
          <w:p w14:paraId="32F95EFA" w14:textId="75000130" w:rsidR="005725A8" w:rsidRPr="00BD4C0C" w:rsidRDefault="00C765C5" w:rsidP="00BD4C0C">
            <w:pPr>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w:t>
            </w:r>
          </w:p>
        </w:tc>
        <w:tc>
          <w:tcPr>
            <w:tcW w:w="1686" w:type="dxa"/>
            <w:vAlign w:val="center"/>
          </w:tcPr>
          <w:p w14:paraId="23BD6AE6" w14:textId="77777777" w:rsidR="005725A8" w:rsidRPr="00BA0DAA" w:rsidRDefault="005725A8" w:rsidP="00BA0DAA">
            <w:pPr>
              <w:rPr>
                <w:rFonts w:asciiTheme="minorEastAsia" w:eastAsiaTheme="minorEastAsia" w:hAnsiTheme="minorEastAsia"/>
                <w:color w:val="000000"/>
                <w:kern w:val="0"/>
                <w:szCs w:val="21"/>
              </w:rPr>
            </w:pPr>
            <w:proofErr w:type="gramStart"/>
            <w:r w:rsidRPr="00BA0DAA">
              <w:rPr>
                <w:rFonts w:asciiTheme="minorEastAsia" w:eastAsiaTheme="minorEastAsia" w:hAnsiTheme="minorEastAsia"/>
                <w:color w:val="000000"/>
                <w:kern w:val="0"/>
                <w:szCs w:val="21"/>
              </w:rPr>
              <w:t>重庆市港</w:t>
            </w:r>
            <w:proofErr w:type="gramEnd"/>
            <w:r w:rsidRPr="00BA0DAA">
              <w:rPr>
                <w:rFonts w:asciiTheme="minorEastAsia" w:eastAsiaTheme="minorEastAsia" w:hAnsiTheme="minorEastAsia"/>
                <w:color w:val="000000"/>
                <w:kern w:val="0"/>
                <w:szCs w:val="21"/>
              </w:rPr>
              <w:t>航管理局</w:t>
            </w:r>
          </w:p>
        </w:tc>
        <w:tc>
          <w:tcPr>
            <w:tcW w:w="1995" w:type="dxa"/>
            <w:vAlign w:val="center"/>
          </w:tcPr>
          <w:p w14:paraId="34BAB75F" w14:textId="49028BA1" w:rsidR="005725A8" w:rsidRPr="00BA0DAA" w:rsidRDefault="005725A8" w:rsidP="00BA0DAA">
            <w:pPr>
              <w:rPr>
                <w:rFonts w:asciiTheme="minorEastAsia" w:eastAsiaTheme="minorEastAsia" w:hAnsiTheme="minorEastAsia"/>
                <w:color w:val="000000"/>
                <w:kern w:val="0"/>
                <w:szCs w:val="21"/>
              </w:rPr>
            </w:pPr>
            <w:r w:rsidRPr="00BA0DAA">
              <w:rPr>
                <w:rFonts w:asciiTheme="minorEastAsia" w:eastAsiaTheme="minorEastAsia" w:hAnsiTheme="minorEastAsia" w:hint="eastAsia"/>
                <w:kern w:val="0"/>
                <w:szCs w:val="21"/>
              </w:rPr>
              <w:t>船舶动态监控技术；</w:t>
            </w:r>
            <w:r w:rsidR="00356AFC">
              <w:rPr>
                <w:rFonts w:asciiTheme="minorEastAsia" w:eastAsiaTheme="minorEastAsia" w:hAnsiTheme="minorEastAsia" w:hint="eastAsia"/>
                <w:kern w:val="0"/>
                <w:szCs w:val="21"/>
              </w:rPr>
              <w:t>水上交通</w:t>
            </w:r>
            <w:r w:rsidRPr="00BA0DAA">
              <w:rPr>
                <w:rFonts w:asciiTheme="minorEastAsia" w:eastAsiaTheme="minorEastAsia" w:hAnsiTheme="minorEastAsia" w:hint="eastAsia"/>
                <w:kern w:val="0"/>
                <w:szCs w:val="21"/>
              </w:rPr>
              <w:t>应急指挥</w:t>
            </w:r>
            <w:r w:rsidR="00356AFC">
              <w:rPr>
                <w:rFonts w:asciiTheme="minorEastAsia" w:eastAsiaTheme="minorEastAsia" w:hAnsiTheme="minorEastAsia" w:hint="eastAsia"/>
                <w:kern w:val="0"/>
                <w:szCs w:val="21"/>
              </w:rPr>
              <w:t>系统</w:t>
            </w:r>
          </w:p>
        </w:tc>
        <w:tc>
          <w:tcPr>
            <w:tcW w:w="1124" w:type="dxa"/>
            <w:vAlign w:val="center"/>
          </w:tcPr>
          <w:p w14:paraId="41126511" w14:textId="659BEF7A" w:rsidR="005725A8" w:rsidRPr="00BA0DAA" w:rsidRDefault="005725A8" w:rsidP="00BA0DAA">
            <w:pPr>
              <w:autoSpaceDE w:val="0"/>
              <w:autoSpaceDN w:val="0"/>
              <w:adjustRightInd w:val="0"/>
              <w:rPr>
                <w:rFonts w:asciiTheme="minorEastAsia" w:eastAsiaTheme="minorEastAsia" w:hAnsiTheme="minorEastAsia"/>
                <w:kern w:val="0"/>
                <w:szCs w:val="21"/>
              </w:rPr>
            </w:pPr>
            <w:r w:rsidRPr="00BA0DAA">
              <w:rPr>
                <w:rFonts w:asciiTheme="minorEastAsia" w:eastAsiaTheme="minorEastAsia" w:hAnsiTheme="minorEastAsia"/>
                <w:kern w:val="0"/>
                <w:szCs w:val="21"/>
              </w:rPr>
              <w:t>201</w:t>
            </w:r>
            <w:r w:rsidR="00356AFC">
              <w:rPr>
                <w:rFonts w:asciiTheme="minorEastAsia" w:eastAsiaTheme="minorEastAsia" w:hAnsiTheme="minorEastAsia"/>
                <w:kern w:val="0"/>
                <w:szCs w:val="21"/>
              </w:rPr>
              <w:t>1</w:t>
            </w:r>
            <w:r w:rsidRPr="00BA0DAA">
              <w:rPr>
                <w:rFonts w:asciiTheme="minorEastAsia" w:eastAsiaTheme="minorEastAsia" w:hAnsiTheme="minorEastAsia"/>
                <w:kern w:val="0"/>
                <w:szCs w:val="21"/>
              </w:rPr>
              <w:t>.</w:t>
            </w:r>
            <w:r w:rsidR="00356AFC">
              <w:rPr>
                <w:rFonts w:asciiTheme="minorEastAsia" w:eastAsiaTheme="minorEastAsia" w:hAnsiTheme="minorEastAsia"/>
                <w:kern w:val="0"/>
                <w:szCs w:val="21"/>
              </w:rPr>
              <w:t>5</w:t>
            </w:r>
            <w:r w:rsidRPr="00BA0DAA">
              <w:rPr>
                <w:rFonts w:asciiTheme="minorEastAsia" w:eastAsiaTheme="minorEastAsia" w:hAnsiTheme="minorEastAsia"/>
                <w:kern w:val="0"/>
                <w:szCs w:val="21"/>
              </w:rPr>
              <w:t>-至今</w:t>
            </w:r>
          </w:p>
        </w:tc>
        <w:tc>
          <w:tcPr>
            <w:tcW w:w="1286" w:type="dxa"/>
            <w:vAlign w:val="center"/>
          </w:tcPr>
          <w:p w14:paraId="79BC18CF" w14:textId="77777777" w:rsidR="005725A8" w:rsidRPr="00BA0DAA" w:rsidRDefault="005725A8" w:rsidP="00BA0DAA">
            <w:pPr>
              <w:autoSpaceDE w:val="0"/>
              <w:autoSpaceDN w:val="0"/>
              <w:adjustRightInd w:val="0"/>
              <w:rPr>
                <w:rFonts w:asciiTheme="minorEastAsia" w:eastAsiaTheme="minorEastAsia" w:hAnsiTheme="minorEastAsia"/>
                <w:color w:val="000000"/>
                <w:kern w:val="0"/>
                <w:szCs w:val="21"/>
              </w:rPr>
            </w:pPr>
            <w:r w:rsidRPr="00BA0DAA">
              <w:rPr>
                <w:rFonts w:asciiTheme="minorEastAsia" w:eastAsiaTheme="minorEastAsia" w:hAnsiTheme="minorEastAsia"/>
                <w:color w:val="000000"/>
                <w:kern w:val="0"/>
                <w:szCs w:val="21"/>
              </w:rPr>
              <w:t>王剑</w:t>
            </w:r>
          </w:p>
          <w:p w14:paraId="4010C305" w14:textId="77777777" w:rsidR="005725A8" w:rsidRPr="00BA0DAA" w:rsidRDefault="005725A8" w:rsidP="00BA0DAA">
            <w:pPr>
              <w:rPr>
                <w:rFonts w:asciiTheme="minorEastAsia" w:eastAsiaTheme="minorEastAsia" w:hAnsiTheme="minorEastAsia"/>
                <w:color w:val="000000"/>
                <w:kern w:val="0"/>
                <w:szCs w:val="21"/>
              </w:rPr>
            </w:pPr>
            <w:r w:rsidRPr="00BA0DAA">
              <w:rPr>
                <w:rFonts w:asciiTheme="minorEastAsia" w:eastAsiaTheme="minorEastAsia" w:hAnsiTheme="minorEastAsia"/>
                <w:color w:val="000000"/>
                <w:kern w:val="0"/>
                <w:szCs w:val="21"/>
              </w:rPr>
              <w:t>023-89183564</w:t>
            </w:r>
          </w:p>
        </w:tc>
        <w:tc>
          <w:tcPr>
            <w:tcW w:w="1418" w:type="dxa"/>
          </w:tcPr>
          <w:p w14:paraId="5E16808A" w14:textId="77777777" w:rsidR="005725A8" w:rsidRPr="00BA0DAA" w:rsidRDefault="005725A8" w:rsidP="00BA0DAA">
            <w:pPr>
              <w:autoSpaceDE w:val="0"/>
              <w:autoSpaceDN w:val="0"/>
              <w:adjustRightInd w:val="0"/>
              <w:rPr>
                <w:rFonts w:asciiTheme="minorEastAsia" w:eastAsiaTheme="minorEastAsia" w:hAnsiTheme="minorEastAsia"/>
                <w:color w:val="000000"/>
                <w:kern w:val="0"/>
                <w:szCs w:val="21"/>
              </w:rPr>
            </w:pPr>
            <w:r w:rsidRPr="00BA0DAA">
              <w:rPr>
                <w:rFonts w:asciiTheme="minorEastAsia" w:eastAsiaTheme="minorEastAsia" w:hAnsiTheme="minorEastAsia"/>
                <w:color w:val="000000"/>
                <w:kern w:val="0"/>
                <w:szCs w:val="21"/>
              </w:rPr>
              <w:t>经济和社会效益显著</w:t>
            </w:r>
            <w:r w:rsidRPr="00BA0DAA">
              <w:rPr>
                <w:rFonts w:asciiTheme="minorEastAsia" w:eastAsiaTheme="minorEastAsia" w:hAnsiTheme="minorEastAsia" w:hint="eastAsia"/>
                <w:color w:val="000000"/>
                <w:kern w:val="0"/>
                <w:szCs w:val="21"/>
              </w:rPr>
              <w:t>，</w:t>
            </w:r>
            <w:r w:rsidRPr="00BA0DAA">
              <w:rPr>
                <w:rFonts w:asciiTheme="minorEastAsia" w:eastAsiaTheme="minorEastAsia" w:hAnsiTheme="minorEastAsia"/>
                <w:color w:val="000000"/>
                <w:kern w:val="0"/>
                <w:szCs w:val="21"/>
              </w:rPr>
              <w:t>详见附件</w:t>
            </w:r>
          </w:p>
        </w:tc>
      </w:tr>
      <w:tr w:rsidR="005725A8" w:rsidRPr="00460A12" w14:paraId="330CAD0C" w14:textId="77777777" w:rsidTr="00BA0DAA">
        <w:trPr>
          <w:trHeight w:val="412"/>
          <w:jc w:val="center"/>
        </w:trPr>
        <w:tc>
          <w:tcPr>
            <w:tcW w:w="719" w:type="dxa"/>
            <w:vAlign w:val="center"/>
          </w:tcPr>
          <w:p w14:paraId="6E46B999" w14:textId="098E08A6" w:rsidR="005725A8" w:rsidRPr="00BD4C0C" w:rsidRDefault="00C765C5" w:rsidP="00BD4C0C">
            <w:pPr>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6</w:t>
            </w:r>
          </w:p>
        </w:tc>
        <w:tc>
          <w:tcPr>
            <w:tcW w:w="1686" w:type="dxa"/>
            <w:vAlign w:val="center"/>
          </w:tcPr>
          <w:p w14:paraId="2A4B19DF" w14:textId="77777777" w:rsidR="005725A8" w:rsidRPr="00BA0DAA" w:rsidRDefault="005725A8" w:rsidP="00BA0DAA">
            <w:pPr>
              <w:rPr>
                <w:rFonts w:asciiTheme="minorEastAsia" w:eastAsiaTheme="minorEastAsia" w:hAnsiTheme="minorEastAsia"/>
                <w:kern w:val="0"/>
                <w:szCs w:val="21"/>
              </w:rPr>
            </w:pPr>
            <w:r w:rsidRPr="00BA0DAA">
              <w:rPr>
                <w:rFonts w:asciiTheme="minorEastAsia" w:eastAsiaTheme="minorEastAsia" w:hAnsiTheme="minorEastAsia"/>
                <w:kern w:val="0"/>
                <w:szCs w:val="21"/>
              </w:rPr>
              <w:t>云南省地方海事局</w:t>
            </w:r>
          </w:p>
        </w:tc>
        <w:tc>
          <w:tcPr>
            <w:tcW w:w="1995" w:type="dxa"/>
            <w:vAlign w:val="center"/>
          </w:tcPr>
          <w:p w14:paraId="1E2C3A15" w14:textId="77777777" w:rsidR="005725A8" w:rsidRPr="00BA0DAA" w:rsidRDefault="005725A8" w:rsidP="00BA0DAA">
            <w:pPr>
              <w:rPr>
                <w:rFonts w:asciiTheme="minorEastAsia" w:eastAsiaTheme="minorEastAsia" w:hAnsiTheme="minorEastAsia"/>
                <w:kern w:val="0"/>
                <w:szCs w:val="21"/>
              </w:rPr>
            </w:pPr>
            <w:r w:rsidRPr="00BA0DAA">
              <w:rPr>
                <w:rFonts w:asciiTheme="minorEastAsia" w:eastAsiaTheme="minorEastAsia" w:hAnsiTheme="minorEastAsia"/>
                <w:kern w:val="0"/>
                <w:szCs w:val="21"/>
              </w:rPr>
              <w:t>流程与</w:t>
            </w:r>
            <w:proofErr w:type="gramStart"/>
            <w:r w:rsidRPr="00BA0DAA">
              <w:rPr>
                <w:rFonts w:asciiTheme="minorEastAsia" w:eastAsiaTheme="minorEastAsia" w:hAnsiTheme="minorEastAsia"/>
                <w:kern w:val="0"/>
                <w:szCs w:val="21"/>
              </w:rPr>
              <w:t>内容双</w:t>
            </w:r>
            <w:proofErr w:type="gramEnd"/>
            <w:r w:rsidRPr="00BA0DAA">
              <w:rPr>
                <w:rFonts w:asciiTheme="minorEastAsia" w:eastAsiaTheme="minorEastAsia" w:hAnsiTheme="minorEastAsia"/>
                <w:kern w:val="0"/>
                <w:szCs w:val="21"/>
              </w:rPr>
              <w:t>驱动工作流引擎</w:t>
            </w:r>
            <w:r w:rsidRPr="00BA0DAA">
              <w:rPr>
                <w:rFonts w:asciiTheme="minorEastAsia" w:eastAsiaTheme="minorEastAsia" w:hAnsiTheme="minorEastAsia" w:hint="eastAsia"/>
                <w:kern w:val="0"/>
                <w:szCs w:val="21"/>
              </w:rPr>
              <w:t>中间件</w:t>
            </w:r>
          </w:p>
        </w:tc>
        <w:tc>
          <w:tcPr>
            <w:tcW w:w="1124" w:type="dxa"/>
            <w:vAlign w:val="center"/>
          </w:tcPr>
          <w:p w14:paraId="6C03A965" w14:textId="77777777" w:rsidR="005725A8" w:rsidRPr="00BA0DAA" w:rsidRDefault="005725A8" w:rsidP="00BA0DAA">
            <w:pPr>
              <w:rPr>
                <w:rFonts w:asciiTheme="minorEastAsia" w:eastAsiaTheme="minorEastAsia" w:hAnsiTheme="minorEastAsia"/>
                <w:kern w:val="0"/>
                <w:szCs w:val="21"/>
              </w:rPr>
            </w:pPr>
            <w:r w:rsidRPr="00BA0DAA">
              <w:rPr>
                <w:rFonts w:asciiTheme="minorEastAsia" w:eastAsiaTheme="minorEastAsia" w:hAnsiTheme="minorEastAsia"/>
                <w:kern w:val="0"/>
                <w:szCs w:val="21"/>
              </w:rPr>
              <w:t>201</w:t>
            </w:r>
            <w:r w:rsidRPr="00BA0DAA">
              <w:rPr>
                <w:rFonts w:asciiTheme="minorEastAsia" w:eastAsiaTheme="minorEastAsia" w:hAnsiTheme="minorEastAsia" w:hint="eastAsia"/>
                <w:kern w:val="0"/>
                <w:szCs w:val="21"/>
              </w:rPr>
              <w:t>2</w:t>
            </w:r>
            <w:r w:rsidRPr="00BA0DAA">
              <w:rPr>
                <w:rFonts w:asciiTheme="minorEastAsia" w:eastAsiaTheme="minorEastAsia" w:hAnsiTheme="minorEastAsia"/>
                <w:kern w:val="0"/>
                <w:szCs w:val="21"/>
              </w:rPr>
              <w:t>.6-</w:t>
            </w:r>
          </w:p>
          <w:p w14:paraId="638676E2" w14:textId="77777777" w:rsidR="005725A8" w:rsidRPr="00BA0DAA" w:rsidRDefault="005725A8" w:rsidP="00BA0DAA">
            <w:pPr>
              <w:rPr>
                <w:rFonts w:asciiTheme="minorEastAsia" w:eastAsiaTheme="minorEastAsia" w:hAnsiTheme="minorEastAsia"/>
                <w:kern w:val="0"/>
                <w:szCs w:val="21"/>
              </w:rPr>
            </w:pPr>
            <w:r w:rsidRPr="00BA0DAA">
              <w:rPr>
                <w:rFonts w:asciiTheme="minorEastAsia" w:eastAsiaTheme="minorEastAsia" w:hAnsiTheme="minorEastAsia"/>
                <w:kern w:val="0"/>
                <w:szCs w:val="21"/>
              </w:rPr>
              <w:t>至今</w:t>
            </w:r>
          </w:p>
        </w:tc>
        <w:tc>
          <w:tcPr>
            <w:tcW w:w="1286" w:type="dxa"/>
            <w:vAlign w:val="center"/>
          </w:tcPr>
          <w:p w14:paraId="388BAB39" w14:textId="77777777" w:rsidR="005725A8" w:rsidRPr="00BA0DAA" w:rsidRDefault="005725A8" w:rsidP="00BA0DAA">
            <w:pPr>
              <w:rPr>
                <w:rFonts w:asciiTheme="minorEastAsia" w:eastAsiaTheme="minorEastAsia" w:hAnsiTheme="minorEastAsia"/>
                <w:color w:val="000000"/>
                <w:kern w:val="0"/>
                <w:szCs w:val="21"/>
              </w:rPr>
            </w:pPr>
            <w:r w:rsidRPr="00BA0DAA">
              <w:rPr>
                <w:rFonts w:asciiTheme="minorEastAsia" w:eastAsiaTheme="minorEastAsia" w:hAnsiTheme="minorEastAsia"/>
                <w:color w:val="000000"/>
                <w:kern w:val="0"/>
                <w:szCs w:val="21"/>
              </w:rPr>
              <w:t>翟兆</w:t>
            </w:r>
            <w:proofErr w:type="gramStart"/>
            <w:r w:rsidRPr="00BA0DAA">
              <w:rPr>
                <w:rFonts w:asciiTheme="minorEastAsia" w:eastAsiaTheme="minorEastAsia" w:hAnsiTheme="minorEastAsia"/>
                <w:color w:val="000000"/>
                <w:kern w:val="0"/>
                <w:szCs w:val="21"/>
              </w:rPr>
              <w:t>箐</w:t>
            </w:r>
            <w:proofErr w:type="gramEnd"/>
            <w:r w:rsidRPr="00BA0DAA">
              <w:rPr>
                <w:rFonts w:asciiTheme="minorEastAsia" w:eastAsiaTheme="minorEastAsia" w:hAnsiTheme="minorEastAsia"/>
                <w:color w:val="000000"/>
                <w:kern w:val="0"/>
                <w:szCs w:val="21"/>
              </w:rPr>
              <w:t>/0871- 65126929</w:t>
            </w:r>
          </w:p>
        </w:tc>
        <w:tc>
          <w:tcPr>
            <w:tcW w:w="1418" w:type="dxa"/>
          </w:tcPr>
          <w:p w14:paraId="61346B7E" w14:textId="77777777" w:rsidR="005725A8" w:rsidRPr="00BA0DAA" w:rsidRDefault="005725A8" w:rsidP="00BA0DAA">
            <w:pPr>
              <w:rPr>
                <w:rFonts w:asciiTheme="minorEastAsia" w:eastAsiaTheme="minorEastAsia" w:hAnsiTheme="minorEastAsia"/>
                <w:color w:val="000000"/>
                <w:kern w:val="0"/>
                <w:szCs w:val="21"/>
              </w:rPr>
            </w:pPr>
            <w:r w:rsidRPr="00BA0DAA">
              <w:rPr>
                <w:rFonts w:asciiTheme="minorEastAsia" w:eastAsiaTheme="minorEastAsia" w:hAnsiTheme="minorEastAsia"/>
                <w:color w:val="000000"/>
                <w:kern w:val="0"/>
                <w:szCs w:val="21"/>
              </w:rPr>
              <w:t>经济和社会效益显著</w:t>
            </w:r>
            <w:r w:rsidRPr="00BA0DAA">
              <w:rPr>
                <w:rFonts w:asciiTheme="minorEastAsia" w:eastAsiaTheme="minorEastAsia" w:hAnsiTheme="minorEastAsia" w:hint="eastAsia"/>
                <w:color w:val="000000"/>
                <w:kern w:val="0"/>
                <w:szCs w:val="21"/>
              </w:rPr>
              <w:t>，</w:t>
            </w:r>
            <w:r w:rsidRPr="00BA0DAA">
              <w:rPr>
                <w:rFonts w:asciiTheme="minorEastAsia" w:eastAsiaTheme="minorEastAsia" w:hAnsiTheme="minorEastAsia"/>
                <w:color w:val="000000"/>
                <w:kern w:val="0"/>
                <w:szCs w:val="21"/>
              </w:rPr>
              <w:t>详见附件</w:t>
            </w:r>
          </w:p>
        </w:tc>
      </w:tr>
      <w:tr w:rsidR="005725A8" w:rsidRPr="00460A12" w14:paraId="1A9B0B6A" w14:textId="77777777" w:rsidTr="00BA0DAA">
        <w:trPr>
          <w:trHeight w:val="467"/>
          <w:jc w:val="center"/>
        </w:trPr>
        <w:tc>
          <w:tcPr>
            <w:tcW w:w="719" w:type="dxa"/>
            <w:vAlign w:val="center"/>
          </w:tcPr>
          <w:p w14:paraId="1BC8884B" w14:textId="2B7F7413" w:rsidR="005725A8" w:rsidRPr="00BD4C0C" w:rsidRDefault="00C765C5" w:rsidP="00BD4C0C">
            <w:pPr>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7</w:t>
            </w:r>
          </w:p>
        </w:tc>
        <w:tc>
          <w:tcPr>
            <w:tcW w:w="1686" w:type="dxa"/>
            <w:vAlign w:val="center"/>
          </w:tcPr>
          <w:p w14:paraId="77215ABE" w14:textId="77777777" w:rsidR="005725A8" w:rsidRPr="00BA0DAA" w:rsidRDefault="005725A8" w:rsidP="00BA0DAA">
            <w:pPr>
              <w:widowControl/>
              <w:rPr>
                <w:rFonts w:asciiTheme="minorEastAsia" w:eastAsiaTheme="minorEastAsia" w:hAnsiTheme="minorEastAsia"/>
                <w:color w:val="000000"/>
                <w:kern w:val="0"/>
                <w:szCs w:val="21"/>
              </w:rPr>
            </w:pPr>
            <w:r w:rsidRPr="00BA0DAA">
              <w:rPr>
                <w:rFonts w:asciiTheme="minorEastAsia" w:eastAsiaTheme="minorEastAsia" w:hAnsiTheme="minorEastAsia" w:hint="eastAsia"/>
                <w:color w:val="000000"/>
                <w:kern w:val="0"/>
                <w:szCs w:val="21"/>
              </w:rPr>
              <w:t>中海油天津分公司</w:t>
            </w:r>
          </w:p>
        </w:tc>
        <w:tc>
          <w:tcPr>
            <w:tcW w:w="1995" w:type="dxa"/>
            <w:vAlign w:val="center"/>
          </w:tcPr>
          <w:p w14:paraId="55A31F63" w14:textId="77777777" w:rsidR="005725A8" w:rsidRPr="00BA0DAA" w:rsidRDefault="005725A8" w:rsidP="00BA0DAA">
            <w:pPr>
              <w:widowControl/>
              <w:rPr>
                <w:rFonts w:asciiTheme="minorEastAsia" w:eastAsiaTheme="minorEastAsia" w:hAnsiTheme="minorEastAsia"/>
                <w:color w:val="000000"/>
                <w:kern w:val="0"/>
                <w:szCs w:val="21"/>
              </w:rPr>
            </w:pPr>
            <w:r w:rsidRPr="00BA0DAA">
              <w:rPr>
                <w:rFonts w:asciiTheme="minorEastAsia" w:eastAsiaTheme="minorEastAsia" w:hAnsiTheme="minorEastAsia" w:hint="eastAsia"/>
                <w:kern w:val="0"/>
                <w:szCs w:val="21"/>
              </w:rPr>
              <w:t>港口船舶智能交通监管与服务系统</w:t>
            </w:r>
          </w:p>
        </w:tc>
        <w:tc>
          <w:tcPr>
            <w:tcW w:w="1124" w:type="dxa"/>
            <w:vAlign w:val="center"/>
          </w:tcPr>
          <w:p w14:paraId="5CAED48F" w14:textId="45A09C27" w:rsidR="005725A8" w:rsidRPr="00BA0DAA" w:rsidRDefault="00114DE6" w:rsidP="00BA0DAA">
            <w:pPr>
              <w:widowControl/>
              <w:rPr>
                <w:rFonts w:asciiTheme="minorEastAsia" w:eastAsiaTheme="minorEastAsia" w:hAnsiTheme="minorEastAsia"/>
                <w:kern w:val="0"/>
                <w:szCs w:val="21"/>
              </w:rPr>
            </w:pPr>
            <w:r>
              <w:rPr>
                <w:rFonts w:asciiTheme="minorEastAsia" w:eastAsiaTheme="minorEastAsia" w:hAnsiTheme="minorEastAsia" w:hint="eastAsia"/>
                <w:kern w:val="0"/>
                <w:szCs w:val="21"/>
              </w:rPr>
              <w:t>201</w:t>
            </w:r>
            <w:r>
              <w:rPr>
                <w:rFonts w:asciiTheme="minorEastAsia" w:eastAsiaTheme="minorEastAsia" w:hAnsiTheme="minorEastAsia"/>
                <w:kern w:val="0"/>
                <w:szCs w:val="21"/>
              </w:rPr>
              <w:t>5</w:t>
            </w:r>
            <w:r w:rsidR="005725A8" w:rsidRPr="00BA0DAA">
              <w:rPr>
                <w:rFonts w:asciiTheme="minorEastAsia" w:eastAsiaTheme="minorEastAsia" w:hAnsiTheme="minorEastAsia" w:hint="eastAsia"/>
                <w:kern w:val="0"/>
                <w:szCs w:val="21"/>
              </w:rPr>
              <w:t>.3-至今</w:t>
            </w:r>
          </w:p>
        </w:tc>
        <w:tc>
          <w:tcPr>
            <w:tcW w:w="1286" w:type="dxa"/>
            <w:vAlign w:val="center"/>
          </w:tcPr>
          <w:p w14:paraId="3A1D4D96" w14:textId="77777777" w:rsidR="005725A8" w:rsidRPr="00BA0DAA" w:rsidRDefault="005725A8" w:rsidP="00BA0DAA">
            <w:pPr>
              <w:rPr>
                <w:rFonts w:asciiTheme="minorEastAsia" w:eastAsiaTheme="minorEastAsia" w:hAnsiTheme="minorEastAsia"/>
                <w:color w:val="000000"/>
                <w:kern w:val="0"/>
                <w:szCs w:val="21"/>
              </w:rPr>
            </w:pPr>
            <w:r w:rsidRPr="00BA0DAA">
              <w:rPr>
                <w:rFonts w:asciiTheme="minorEastAsia" w:eastAsiaTheme="minorEastAsia" w:hAnsiTheme="minorEastAsia" w:hint="eastAsia"/>
                <w:color w:val="000000"/>
                <w:kern w:val="0"/>
                <w:szCs w:val="21"/>
              </w:rPr>
              <w:t>王文辉</w:t>
            </w:r>
          </w:p>
          <w:p w14:paraId="113652F4" w14:textId="77777777" w:rsidR="005725A8" w:rsidRPr="00BA0DAA" w:rsidRDefault="005725A8" w:rsidP="00BA0DAA">
            <w:pPr>
              <w:widowControl/>
              <w:rPr>
                <w:rFonts w:asciiTheme="minorEastAsia" w:eastAsiaTheme="minorEastAsia" w:hAnsiTheme="minorEastAsia"/>
                <w:color w:val="000000"/>
                <w:kern w:val="0"/>
                <w:szCs w:val="21"/>
              </w:rPr>
            </w:pPr>
            <w:r w:rsidRPr="00BA0DAA">
              <w:rPr>
                <w:rFonts w:asciiTheme="minorEastAsia" w:eastAsiaTheme="minorEastAsia" w:hAnsiTheme="minorEastAsia"/>
                <w:color w:val="000000"/>
                <w:kern w:val="0"/>
                <w:szCs w:val="21"/>
              </w:rPr>
              <w:t>13652186686</w:t>
            </w:r>
          </w:p>
        </w:tc>
        <w:tc>
          <w:tcPr>
            <w:tcW w:w="1418" w:type="dxa"/>
          </w:tcPr>
          <w:p w14:paraId="6C191DD9" w14:textId="77777777" w:rsidR="005725A8" w:rsidRPr="00BA0DAA" w:rsidRDefault="005725A8" w:rsidP="00BA0DAA">
            <w:pPr>
              <w:rPr>
                <w:rFonts w:asciiTheme="minorEastAsia" w:eastAsiaTheme="minorEastAsia" w:hAnsiTheme="minorEastAsia"/>
                <w:color w:val="000000"/>
                <w:kern w:val="0"/>
                <w:szCs w:val="21"/>
              </w:rPr>
            </w:pPr>
            <w:r w:rsidRPr="00BA0DAA">
              <w:rPr>
                <w:rFonts w:asciiTheme="minorEastAsia" w:eastAsiaTheme="minorEastAsia" w:hAnsiTheme="minorEastAsia"/>
                <w:color w:val="000000"/>
                <w:kern w:val="0"/>
                <w:szCs w:val="21"/>
              </w:rPr>
              <w:t>经济和社会效益显著</w:t>
            </w:r>
            <w:r w:rsidRPr="00BA0DAA">
              <w:rPr>
                <w:rFonts w:asciiTheme="minorEastAsia" w:eastAsiaTheme="minorEastAsia" w:hAnsiTheme="minorEastAsia" w:hint="eastAsia"/>
                <w:color w:val="000000"/>
                <w:kern w:val="0"/>
                <w:szCs w:val="21"/>
              </w:rPr>
              <w:t>，</w:t>
            </w:r>
            <w:r w:rsidRPr="00BA0DAA">
              <w:rPr>
                <w:rFonts w:asciiTheme="minorEastAsia" w:eastAsiaTheme="minorEastAsia" w:hAnsiTheme="minorEastAsia"/>
                <w:color w:val="000000"/>
                <w:kern w:val="0"/>
                <w:szCs w:val="21"/>
              </w:rPr>
              <w:t>详见附件</w:t>
            </w:r>
          </w:p>
        </w:tc>
      </w:tr>
      <w:tr w:rsidR="005725A8" w:rsidRPr="00460A12" w14:paraId="0F1A2F0E" w14:textId="77777777" w:rsidTr="00BA0DAA">
        <w:trPr>
          <w:trHeight w:val="556"/>
          <w:jc w:val="center"/>
        </w:trPr>
        <w:tc>
          <w:tcPr>
            <w:tcW w:w="719" w:type="dxa"/>
            <w:vAlign w:val="center"/>
          </w:tcPr>
          <w:p w14:paraId="4911A578" w14:textId="684464D9" w:rsidR="005725A8" w:rsidRPr="00BD4C0C" w:rsidRDefault="00C765C5" w:rsidP="00BD4C0C">
            <w:pPr>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8</w:t>
            </w:r>
          </w:p>
        </w:tc>
        <w:tc>
          <w:tcPr>
            <w:tcW w:w="1686" w:type="dxa"/>
            <w:vAlign w:val="center"/>
          </w:tcPr>
          <w:p w14:paraId="4505BCC4" w14:textId="77777777" w:rsidR="005725A8" w:rsidRPr="00BA0DAA" w:rsidRDefault="005725A8" w:rsidP="00BA0DAA">
            <w:pPr>
              <w:widowControl/>
              <w:rPr>
                <w:rFonts w:asciiTheme="minorEastAsia" w:eastAsiaTheme="minorEastAsia" w:hAnsiTheme="minorEastAsia"/>
                <w:color w:val="000000"/>
                <w:kern w:val="0"/>
                <w:szCs w:val="21"/>
              </w:rPr>
            </w:pPr>
            <w:r w:rsidRPr="00BA0DAA">
              <w:rPr>
                <w:rFonts w:asciiTheme="minorEastAsia" w:eastAsiaTheme="minorEastAsia" w:hAnsiTheme="minorEastAsia" w:hint="eastAsia"/>
                <w:color w:val="000000"/>
                <w:kern w:val="0"/>
                <w:szCs w:val="21"/>
              </w:rPr>
              <w:t>中国船级社</w:t>
            </w:r>
          </w:p>
        </w:tc>
        <w:tc>
          <w:tcPr>
            <w:tcW w:w="1995" w:type="dxa"/>
            <w:vAlign w:val="center"/>
          </w:tcPr>
          <w:p w14:paraId="082792AF" w14:textId="77777777" w:rsidR="005725A8" w:rsidRPr="00BA0DAA" w:rsidRDefault="005725A8" w:rsidP="00BA0DAA">
            <w:pPr>
              <w:widowControl/>
              <w:rPr>
                <w:rFonts w:asciiTheme="minorEastAsia" w:eastAsiaTheme="minorEastAsia" w:hAnsiTheme="minorEastAsia"/>
                <w:color w:val="000000"/>
                <w:kern w:val="0"/>
                <w:szCs w:val="21"/>
              </w:rPr>
            </w:pPr>
            <w:r w:rsidRPr="00BA0DAA">
              <w:rPr>
                <w:rFonts w:asciiTheme="minorEastAsia" w:eastAsiaTheme="minorEastAsia" w:hAnsiTheme="minorEastAsia" w:hint="eastAsia"/>
                <w:color w:val="000000"/>
                <w:kern w:val="0"/>
                <w:szCs w:val="21"/>
              </w:rPr>
              <w:t>基于全船状态信息的安全风险在线分析模型和预警技术</w:t>
            </w:r>
          </w:p>
        </w:tc>
        <w:tc>
          <w:tcPr>
            <w:tcW w:w="1124" w:type="dxa"/>
            <w:vAlign w:val="center"/>
          </w:tcPr>
          <w:p w14:paraId="4A59699C" w14:textId="77777777" w:rsidR="005725A8" w:rsidRPr="00BA0DAA" w:rsidRDefault="005725A8" w:rsidP="00BA0DAA">
            <w:pPr>
              <w:widowControl/>
              <w:rPr>
                <w:rFonts w:asciiTheme="minorEastAsia" w:eastAsiaTheme="minorEastAsia" w:hAnsiTheme="minorEastAsia"/>
                <w:kern w:val="0"/>
                <w:szCs w:val="21"/>
              </w:rPr>
            </w:pPr>
            <w:r w:rsidRPr="00BA0DAA">
              <w:rPr>
                <w:rFonts w:asciiTheme="minorEastAsia" w:eastAsiaTheme="minorEastAsia" w:hAnsiTheme="minorEastAsia" w:hint="eastAsia"/>
                <w:kern w:val="0"/>
                <w:szCs w:val="21"/>
              </w:rPr>
              <w:t>2</w:t>
            </w:r>
            <w:r w:rsidRPr="00BA0DAA">
              <w:rPr>
                <w:rFonts w:asciiTheme="minorEastAsia" w:eastAsiaTheme="minorEastAsia" w:hAnsiTheme="minorEastAsia"/>
                <w:kern w:val="0"/>
                <w:szCs w:val="21"/>
              </w:rPr>
              <w:t>015.10-</w:t>
            </w:r>
            <w:r w:rsidRPr="00BA0DAA">
              <w:rPr>
                <w:rFonts w:asciiTheme="minorEastAsia" w:eastAsiaTheme="minorEastAsia" w:hAnsiTheme="minorEastAsia" w:hint="eastAsia"/>
                <w:kern w:val="0"/>
                <w:szCs w:val="21"/>
              </w:rPr>
              <w:t>至今</w:t>
            </w:r>
          </w:p>
        </w:tc>
        <w:tc>
          <w:tcPr>
            <w:tcW w:w="1286" w:type="dxa"/>
            <w:vAlign w:val="center"/>
          </w:tcPr>
          <w:p w14:paraId="633571CB" w14:textId="3E60E773" w:rsidR="005725A8" w:rsidRPr="00BA0DAA" w:rsidRDefault="00114DE6" w:rsidP="00BA0DAA">
            <w:pPr>
              <w:rPr>
                <w:rFonts w:asciiTheme="minorEastAsia" w:eastAsiaTheme="minorEastAsia" w:hAnsiTheme="minorEastAsia"/>
                <w:color w:val="000000"/>
                <w:kern w:val="0"/>
                <w:szCs w:val="21"/>
              </w:rPr>
            </w:pPr>
            <w:r w:rsidRPr="002D121C">
              <w:rPr>
                <w:rFonts w:ascii="宋体" w:hAnsi="宋体" w:hint="eastAsia"/>
                <w:color w:val="000000" w:themeColor="text1"/>
                <w:kern w:val="0"/>
                <w:szCs w:val="21"/>
              </w:rPr>
              <w:t>蔡玉良010-58112037</w:t>
            </w:r>
          </w:p>
        </w:tc>
        <w:tc>
          <w:tcPr>
            <w:tcW w:w="1418" w:type="dxa"/>
          </w:tcPr>
          <w:p w14:paraId="145B56B6" w14:textId="77777777" w:rsidR="005725A8" w:rsidRPr="00BA0DAA" w:rsidRDefault="005725A8" w:rsidP="00BA0DAA">
            <w:pPr>
              <w:rPr>
                <w:rFonts w:asciiTheme="minorEastAsia" w:eastAsiaTheme="minorEastAsia" w:hAnsiTheme="minorEastAsia"/>
                <w:color w:val="000000"/>
                <w:kern w:val="0"/>
                <w:szCs w:val="21"/>
                <w:highlight w:val="yellow"/>
              </w:rPr>
            </w:pPr>
            <w:r w:rsidRPr="00BA0DAA">
              <w:rPr>
                <w:rFonts w:asciiTheme="minorEastAsia" w:eastAsiaTheme="minorEastAsia" w:hAnsiTheme="minorEastAsia"/>
                <w:color w:val="000000"/>
                <w:kern w:val="0"/>
                <w:szCs w:val="21"/>
              </w:rPr>
              <w:t>经济和社会效益显著</w:t>
            </w:r>
            <w:r w:rsidRPr="00BA0DAA">
              <w:rPr>
                <w:rFonts w:asciiTheme="minorEastAsia" w:eastAsiaTheme="minorEastAsia" w:hAnsiTheme="minorEastAsia" w:hint="eastAsia"/>
                <w:color w:val="000000"/>
                <w:kern w:val="0"/>
                <w:szCs w:val="21"/>
              </w:rPr>
              <w:t>，</w:t>
            </w:r>
            <w:r w:rsidRPr="00BA0DAA">
              <w:rPr>
                <w:rFonts w:asciiTheme="minorEastAsia" w:eastAsiaTheme="minorEastAsia" w:hAnsiTheme="minorEastAsia"/>
                <w:color w:val="000000"/>
                <w:kern w:val="0"/>
                <w:szCs w:val="21"/>
              </w:rPr>
              <w:t>详见附件</w:t>
            </w:r>
          </w:p>
        </w:tc>
      </w:tr>
      <w:tr w:rsidR="005725A8" w:rsidRPr="00460A12" w14:paraId="0FA96C01" w14:textId="77777777" w:rsidTr="00BA0DAA">
        <w:trPr>
          <w:trHeight w:val="732"/>
          <w:jc w:val="center"/>
        </w:trPr>
        <w:tc>
          <w:tcPr>
            <w:tcW w:w="719" w:type="dxa"/>
            <w:vAlign w:val="center"/>
          </w:tcPr>
          <w:p w14:paraId="7A8BE2A1" w14:textId="34066EF3" w:rsidR="005725A8" w:rsidRPr="00BD4C0C" w:rsidRDefault="00C765C5" w:rsidP="00BD4C0C">
            <w:pPr>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9</w:t>
            </w:r>
          </w:p>
        </w:tc>
        <w:tc>
          <w:tcPr>
            <w:tcW w:w="1686" w:type="dxa"/>
            <w:vAlign w:val="center"/>
          </w:tcPr>
          <w:p w14:paraId="638243AE" w14:textId="77777777" w:rsidR="005725A8" w:rsidRPr="00BA0DAA" w:rsidRDefault="005725A8" w:rsidP="00BA0DAA">
            <w:pPr>
              <w:widowControl/>
              <w:rPr>
                <w:rFonts w:asciiTheme="minorEastAsia" w:eastAsiaTheme="minorEastAsia" w:hAnsiTheme="minorEastAsia"/>
                <w:color w:val="000000"/>
                <w:kern w:val="0"/>
                <w:szCs w:val="21"/>
              </w:rPr>
            </w:pPr>
            <w:r w:rsidRPr="00BA0DAA">
              <w:rPr>
                <w:rFonts w:asciiTheme="minorEastAsia" w:eastAsiaTheme="minorEastAsia" w:hAnsiTheme="minorEastAsia" w:hint="eastAsia"/>
                <w:color w:val="000000"/>
                <w:kern w:val="0"/>
                <w:szCs w:val="21"/>
              </w:rPr>
              <w:t>天津港调度中心</w:t>
            </w:r>
          </w:p>
        </w:tc>
        <w:tc>
          <w:tcPr>
            <w:tcW w:w="1995" w:type="dxa"/>
            <w:vAlign w:val="center"/>
          </w:tcPr>
          <w:p w14:paraId="176B5A88" w14:textId="77777777" w:rsidR="005725A8" w:rsidRPr="00BA0DAA" w:rsidRDefault="005725A8" w:rsidP="00BA0DAA">
            <w:pPr>
              <w:widowControl/>
              <w:rPr>
                <w:rFonts w:asciiTheme="minorEastAsia" w:eastAsiaTheme="minorEastAsia" w:hAnsiTheme="minorEastAsia"/>
                <w:color w:val="000000"/>
                <w:kern w:val="0"/>
                <w:szCs w:val="21"/>
              </w:rPr>
            </w:pPr>
            <w:r w:rsidRPr="00BA0DAA">
              <w:rPr>
                <w:rFonts w:asciiTheme="minorEastAsia" w:eastAsiaTheme="minorEastAsia" w:hAnsiTheme="minorEastAsia" w:hint="eastAsia"/>
                <w:kern w:val="0"/>
                <w:szCs w:val="21"/>
              </w:rPr>
              <w:t>港口船舶智能交通监管与服务系统</w:t>
            </w:r>
          </w:p>
        </w:tc>
        <w:tc>
          <w:tcPr>
            <w:tcW w:w="1124" w:type="dxa"/>
            <w:vAlign w:val="center"/>
          </w:tcPr>
          <w:p w14:paraId="2B81AB48" w14:textId="04BD7004" w:rsidR="005725A8" w:rsidRPr="00BA0DAA" w:rsidRDefault="00114DE6" w:rsidP="00BA0DAA">
            <w:pPr>
              <w:widowControl/>
              <w:rPr>
                <w:rFonts w:asciiTheme="minorEastAsia" w:eastAsiaTheme="minorEastAsia" w:hAnsiTheme="minorEastAsia"/>
                <w:kern w:val="0"/>
                <w:szCs w:val="21"/>
              </w:rPr>
            </w:pPr>
            <w:r>
              <w:rPr>
                <w:rFonts w:asciiTheme="minorEastAsia" w:eastAsiaTheme="minorEastAsia" w:hAnsiTheme="minorEastAsia" w:hint="eastAsia"/>
                <w:kern w:val="0"/>
                <w:szCs w:val="21"/>
              </w:rPr>
              <w:t>201</w:t>
            </w:r>
            <w:r>
              <w:rPr>
                <w:rFonts w:asciiTheme="minorEastAsia" w:eastAsiaTheme="minorEastAsia" w:hAnsiTheme="minorEastAsia"/>
                <w:kern w:val="0"/>
                <w:szCs w:val="21"/>
              </w:rPr>
              <w:t>5</w:t>
            </w:r>
            <w:r w:rsidR="005725A8" w:rsidRPr="00BA0DAA">
              <w:rPr>
                <w:rFonts w:asciiTheme="minorEastAsia" w:eastAsiaTheme="minorEastAsia" w:hAnsiTheme="minorEastAsia" w:hint="eastAsia"/>
                <w:kern w:val="0"/>
                <w:szCs w:val="21"/>
              </w:rPr>
              <w:t>.3-至今</w:t>
            </w:r>
          </w:p>
        </w:tc>
        <w:tc>
          <w:tcPr>
            <w:tcW w:w="1286" w:type="dxa"/>
            <w:vAlign w:val="center"/>
          </w:tcPr>
          <w:p w14:paraId="2894B4B0" w14:textId="77777777" w:rsidR="005725A8" w:rsidRPr="00BA0DAA" w:rsidRDefault="005725A8" w:rsidP="00BA0DAA">
            <w:pPr>
              <w:rPr>
                <w:rFonts w:asciiTheme="minorEastAsia" w:eastAsiaTheme="minorEastAsia" w:hAnsiTheme="minorEastAsia"/>
                <w:color w:val="000000"/>
                <w:kern w:val="0"/>
                <w:szCs w:val="21"/>
              </w:rPr>
            </w:pPr>
            <w:r w:rsidRPr="00BA0DAA">
              <w:rPr>
                <w:rFonts w:asciiTheme="minorEastAsia" w:eastAsiaTheme="minorEastAsia" w:hAnsiTheme="minorEastAsia" w:hint="eastAsia"/>
                <w:color w:val="000000"/>
                <w:kern w:val="0"/>
                <w:szCs w:val="21"/>
              </w:rPr>
              <w:t>吴桐</w:t>
            </w:r>
          </w:p>
          <w:p w14:paraId="6BE47B02" w14:textId="77777777" w:rsidR="005725A8" w:rsidRPr="00BA0DAA" w:rsidRDefault="005725A8" w:rsidP="00BA0DAA">
            <w:pPr>
              <w:widowControl/>
              <w:rPr>
                <w:rFonts w:asciiTheme="minorEastAsia" w:eastAsiaTheme="minorEastAsia" w:hAnsiTheme="minorEastAsia"/>
                <w:color w:val="000000"/>
                <w:kern w:val="0"/>
                <w:szCs w:val="21"/>
              </w:rPr>
            </w:pPr>
            <w:r w:rsidRPr="00BA0DAA">
              <w:rPr>
                <w:rFonts w:asciiTheme="minorEastAsia" w:eastAsiaTheme="minorEastAsia" w:hAnsiTheme="minorEastAsia" w:hint="eastAsia"/>
                <w:color w:val="000000"/>
                <w:kern w:val="0"/>
                <w:szCs w:val="21"/>
              </w:rPr>
              <w:t>022-25705328</w:t>
            </w:r>
          </w:p>
        </w:tc>
        <w:tc>
          <w:tcPr>
            <w:tcW w:w="1418" w:type="dxa"/>
          </w:tcPr>
          <w:p w14:paraId="374FE8F9" w14:textId="77777777" w:rsidR="005725A8" w:rsidRPr="00BA0DAA" w:rsidRDefault="005725A8" w:rsidP="00BA0DAA">
            <w:pPr>
              <w:rPr>
                <w:rFonts w:asciiTheme="minorEastAsia" w:eastAsiaTheme="minorEastAsia" w:hAnsiTheme="minorEastAsia"/>
                <w:color w:val="000000"/>
                <w:kern w:val="0"/>
                <w:szCs w:val="21"/>
              </w:rPr>
            </w:pPr>
            <w:r w:rsidRPr="00BA0DAA">
              <w:rPr>
                <w:rFonts w:asciiTheme="minorEastAsia" w:eastAsiaTheme="minorEastAsia" w:hAnsiTheme="minorEastAsia"/>
                <w:color w:val="000000"/>
                <w:kern w:val="0"/>
                <w:szCs w:val="21"/>
              </w:rPr>
              <w:t>经济和社会效益显著</w:t>
            </w:r>
            <w:r w:rsidRPr="00BA0DAA">
              <w:rPr>
                <w:rFonts w:asciiTheme="minorEastAsia" w:eastAsiaTheme="minorEastAsia" w:hAnsiTheme="minorEastAsia" w:hint="eastAsia"/>
                <w:color w:val="000000"/>
                <w:kern w:val="0"/>
                <w:szCs w:val="21"/>
              </w:rPr>
              <w:t>，</w:t>
            </w:r>
            <w:r w:rsidRPr="00BA0DAA">
              <w:rPr>
                <w:rFonts w:asciiTheme="minorEastAsia" w:eastAsiaTheme="minorEastAsia" w:hAnsiTheme="minorEastAsia"/>
                <w:color w:val="000000"/>
                <w:kern w:val="0"/>
                <w:szCs w:val="21"/>
              </w:rPr>
              <w:t>详见附件</w:t>
            </w:r>
          </w:p>
        </w:tc>
      </w:tr>
      <w:tr w:rsidR="005725A8" w:rsidRPr="00460A12" w14:paraId="73DF524D" w14:textId="77777777" w:rsidTr="00BA0DAA">
        <w:trPr>
          <w:trHeight w:val="722"/>
          <w:jc w:val="center"/>
        </w:trPr>
        <w:tc>
          <w:tcPr>
            <w:tcW w:w="719" w:type="dxa"/>
            <w:vAlign w:val="center"/>
          </w:tcPr>
          <w:p w14:paraId="382B59E1" w14:textId="007C240D" w:rsidR="005725A8" w:rsidRPr="00BD4C0C" w:rsidRDefault="00BD4C0C" w:rsidP="00BD4C0C">
            <w:pPr>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lastRenderedPageBreak/>
              <w:t>1</w:t>
            </w:r>
            <w:r w:rsidR="00C765C5">
              <w:rPr>
                <w:rFonts w:asciiTheme="minorEastAsia" w:eastAsiaTheme="minorEastAsia" w:hAnsiTheme="minorEastAsia"/>
                <w:color w:val="000000"/>
                <w:kern w:val="0"/>
                <w:szCs w:val="21"/>
              </w:rPr>
              <w:t>0</w:t>
            </w:r>
          </w:p>
        </w:tc>
        <w:tc>
          <w:tcPr>
            <w:tcW w:w="1686" w:type="dxa"/>
            <w:vAlign w:val="center"/>
          </w:tcPr>
          <w:p w14:paraId="7223DDF5" w14:textId="5AB5D65F" w:rsidR="005725A8" w:rsidRPr="00BA0DAA" w:rsidRDefault="00114DE6" w:rsidP="00BA0DAA">
            <w:pPr>
              <w:widowControl/>
              <w:rPr>
                <w:rFonts w:asciiTheme="minorEastAsia" w:eastAsiaTheme="minorEastAsia" w:hAnsiTheme="minorEastAsia"/>
                <w:color w:val="000000"/>
                <w:kern w:val="0"/>
                <w:szCs w:val="21"/>
              </w:rPr>
            </w:pPr>
            <w:r w:rsidRPr="00440E04">
              <w:rPr>
                <w:rFonts w:ascii="宋体" w:hAnsi="宋体" w:hint="eastAsia"/>
                <w:color w:val="000000" w:themeColor="text1"/>
                <w:kern w:val="0"/>
                <w:szCs w:val="21"/>
              </w:rPr>
              <w:t>交通运输部东海航海保障中心</w:t>
            </w:r>
          </w:p>
        </w:tc>
        <w:tc>
          <w:tcPr>
            <w:tcW w:w="1995" w:type="dxa"/>
            <w:vAlign w:val="center"/>
          </w:tcPr>
          <w:p w14:paraId="6506FC4F" w14:textId="77777777" w:rsidR="005725A8" w:rsidRPr="00BA0DAA" w:rsidRDefault="005725A8" w:rsidP="00BA0DAA">
            <w:pPr>
              <w:widowControl/>
              <w:rPr>
                <w:rFonts w:asciiTheme="minorEastAsia" w:eastAsiaTheme="minorEastAsia" w:hAnsiTheme="minorEastAsia"/>
                <w:kern w:val="0"/>
                <w:szCs w:val="21"/>
              </w:rPr>
            </w:pPr>
            <w:r w:rsidRPr="00BA0DAA">
              <w:rPr>
                <w:rFonts w:asciiTheme="minorEastAsia" w:eastAsiaTheme="minorEastAsia" w:hAnsiTheme="minorEastAsia" w:hint="eastAsia"/>
                <w:kern w:val="0"/>
                <w:szCs w:val="21"/>
              </w:rPr>
              <w:t>北斗AIS系统</w:t>
            </w:r>
          </w:p>
        </w:tc>
        <w:tc>
          <w:tcPr>
            <w:tcW w:w="1124" w:type="dxa"/>
            <w:vAlign w:val="center"/>
          </w:tcPr>
          <w:p w14:paraId="1DBB350C" w14:textId="406A4A85" w:rsidR="005725A8" w:rsidRPr="00BA0DAA" w:rsidRDefault="00114DE6" w:rsidP="00BA0DAA">
            <w:pPr>
              <w:widowControl/>
              <w:rPr>
                <w:rFonts w:asciiTheme="minorEastAsia" w:eastAsiaTheme="minorEastAsia" w:hAnsiTheme="minorEastAsia"/>
                <w:kern w:val="0"/>
                <w:szCs w:val="21"/>
              </w:rPr>
            </w:pPr>
            <w:r w:rsidRPr="00440E04">
              <w:rPr>
                <w:rFonts w:ascii="宋体" w:hAnsi="宋体"/>
                <w:color w:val="000000" w:themeColor="text1"/>
                <w:kern w:val="0"/>
                <w:szCs w:val="21"/>
              </w:rPr>
              <w:t>2013.9-</w:t>
            </w:r>
            <w:r w:rsidRPr="00440E04">
              <w:rPr>
                <w:rFonts w:ascii="宋体" w:hAnsi="宋体" w:hint="eastAsia"/>
                <w:color w:val="000000" w:themeColor="text1"/>
                <w:kern w:val="0"/>
                <w:szCs w:val="21"/>
              </w:rPr>
              <w:t>今</w:t>
            </w:r>
          </w:p>
        </w:tc>
        <w:tc>
          <w:tcPr>
            <w:tcW w:w="1286" w:type="dxa"/>
            <w:vAlign w:val="center"/>
          </w:tcPr>
          <w:p w14:paraId="31EEC3FC" w14:textId="6A687E2D" w:rsidR="005725A8" w:rsidRPr="00BA0DAA" w:rsidRDefault="00114DE6" w:rsidP="00BA0DAA">
            <w:pPr>
              <w:widowControl/>
              <w:rPr>
                <w:rFonts w:asciiTheme="minorEastAsia" w:eastAsiaTheme="minorEastAsia" w:hAnsiTheme="minorEastAsia"/>
                <w:color w:val="000000"/>
                <w:kern w:val="0"/>
                <w:szCs w:val="21"/>
              </w:rPr>
            </w:pPr>
            <w:r w:rsidRPr="00440E04">
              <w:rPr>
                <w:rFonts w:ascii="宋体" w:hAnsi="宋体" w:hint="eastAsia"/>
                <w:color w:val="000000" w:themeColor="text1"/>
                <w:kern w:val="0"/>
                <w:szCs w:val="21"/>
              </w:rPr>
              <w:t>俞毅</w:t>
            </w:r>
            <w:r w:rsidRPr="00440E04">
              <w:rPr>
                <w:rFonts w:ascii="宋体" w:hAnsi="宋体" w:hint="eastAsia"/>
                <w:color w:val="000000" w:themeColor="text1"/>
              </w:rPr>
              <w:t>0</w:t>
            </w:r>
            <w:r w:rsidRPr="00440E04">
              <w:rPr>
                <w:rFonts w:ascii="宋体" w:hAnsi="宋体"/>
                <w:color w:val="000000" w:themeColor="text1"/>
              </w:rPr>
              <w:t>21-66072646</w:t>
            </w:r>
          </w:p>
        </w:tc>
        <w:tc>
          <w:tcPr>
            <w:tcW w:w="1418" w:type="dxa"/>
          </w:tcPr>
          <w:p w14:paraId="2FE15DFC" w14:textId="77777777" w:rsidR="005725A8" w:rsidRPr="00BA0DAA" w:rsidRDefault="005725A8" w:rsidP="00BA0DAA">
            <w:pPr>
              <w:widowControl/>
              <w:rPr>
                <w:rFonts w:asciiTheme="minorEastAsia" w:eastAsiaTheme="minorEastAsia" w:hAnsiTheme="minorEastAsia"/>
                <w:color w:val="000000"/>
                <w:kern w:val="0"/>
                <w:szCs w:val="21"/>
                <w:highlight w:val="yellow"/>
              </w:rPr>
            </w:pPr>
            <w:r w:rsidRPr="00BA0DAA">
              <w:rPr>
                <w:rFonts w:asciiTheme="minorEastAsia" w:eastAsiaTheme="minorEastAsia" w:hAnsiTheme="minorEastAsia"/>
                <w:color w:val="000000"/>
                <w:kern w:val="0"/>
                <w:szCs w:val="21"/>
              </w:rPr>
              <w:t>经济和社会效益显著</w:t>
            </w:r>
            <w:r w:rsidRPr="00BA0DAA">
              <w:rPr>
                <w:rFonts w:asciiTheme="minorEastAsia" w:eastAsiaTheme="minorEastAsia" w:hAnsiTheme="minorEastAsia" w:hint="eastAsia"/>
                <w:color w:val="000000"/>
                <w:kern w:val="0"/>
                <w:szCs w:val="21"/>
              </w:rPr>
              <w:t>，</w:t>
            </w:r>
            <w:r w:rsidRPr="00BA0DAA">
              <w:rPr>
                <w:rFonts w:asciiTheme="minorEastAsia" w:eastAsiaTheme="minorEastAsia" w:hAnsiTheme="minorEastAsia"/>
                <w:color w:val="000000"/>
                <w:kern w:val="0"/>
                <w:szCs w:val="21"/>
              </w:rPr>
              <w:t>详见附件</w:t>
            </w:r>
          </w:p>
        </w:tc>
      </w:tr>
    </w:tbl>
    <w:p w14:paraId="4ADA077E" w14:textId="77777777" w:rsidR="00BA0DAA" w:rsidRDefault="00BA0DAA" w:rsidP="00AE34EB">
      <w:pPr>
        <w:spacing w:line="440" w:lineRule="exact"/>
        <w:ind w:firstLineChars="200" w:firstLine="482"/>
        <w:rPr>
          <w:rFonts w:ascii="宋体" w:hAnsi="宋体"/>
          <w:b/>
          <w:color w:val="000000"/>
          <w:sz w:val="24"/>
          <w:szCs w:val="32"/>
        </w:rPr>
      </w:pPr>
    </w:p>
    <w:p w14:paraId="1FF92D0F" w14:textId="77777777" w:rsidR="00993AF6" w:rsidRDefault="00993AF6" w:rsidP="00AE34EB">
      <w:pPr>
        <w:spacing w:line="440" w:lineRule="exact"/>
        <w:ind w:firstLineChars="200" w:firstLine="482"/>
        <w:rPr>
          <w:rFonts w:ascii="宋体" w:hAnsi="宋体"/>
          <w:b/>
          <w:color w:val="000000"/>
          <w:sz w:val="24"/>
          <w:szCs w:val="32"/>
        </w:rPr>
      </w:pPr>
      <w:r>
        <w:rPr>
          <w:rFonts w:ascii="宋体" w:hAnsi="宋体" w:hint="eastAsia"/>
          <w:b/>
          <w:color w:val="000000"/>
          <w:sz w:val="24"/>
          <w:szCs w:val="32"/>
        </w:rPr>
        <w:t>六、</w:t>
      </w:r>
      <w:r w:rsidRPr="00993AF6">
        <w:rPr>
          <w:rFonts w:ascii="宋体" w:hAnsi="宋体" w:hint="eastAsia"/>
          <w:b/>
          <w:color w:val="000000"/>
          <w:sz w:val="24"/>
          <w:szCs w:val="32"/>
        </w:rPr>
        <w:t>主要知识产权和标准规范等目录</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8"/>
        <w:gridCol w:w="1260"/>
        <w:gridCol w:w="1022"/>
        <w:gridCol w:w="849"/>
        <w:gridCol w:w="992"/>
        <w:gridCol w:w="1134"/>
        <w:gridCol w:w="850"/>
        <w:gridCol w:w="1017"/>
        <w:gridCol w:w="1017"/>
      </w:tblGrid>
      <w:tr w:rsidR="006B4F69" w:rsidRPr="006B4F69" w14:paraId="65265270" w14:textId="77777777" w:rsidTr="00B6577D">
        <w:trPr>
          <w:trHeight w:val="680"/>
          <w:jc w:val="center"/>
        </w:trPr>
        <w:tc>
          <w:tcPr>
            <w:tcW w:w="1088" w:type="dxa"/>
            <w:vAlign w:val="center"/>
          </w:tcPr>
          <w:p w14:paraId="35425CEF" w14:textId="77777777" w:rsidR="006B4F69" w:rsidRPr="006B4F69" w:rsidRDefault="006B4F69" w:rsidP="006B4F69">
            <w:pPr>
              <w:spacing w:line="390" w:lineRule="exact"/>
              <w:jc w:val="center"/>
              <w:rPr>
                <w:rFonts w:ascii="宋体" w:hAnsi="宋体"/>
                <w:color w:val="000000"/>
              </w:rPr>
            </w:pPr>
            <w:r w:rsidRPr="006B4F69">
              <w:rPr>
                <w:rFonts w:ascii="宋体" w:hAnsi="宋体"/>
                <w:color w:val="000000"/>
              </w:rPr>
              <w:t>知识产权</w:t>
            </w:r>
            <w:r w:rsidRPr="006B4F69">
              <w:rPr>
                <w:rFonts w:ascii="宋体" w:hAnsi="宋体" w:hint="eastAsia"/>
                <w:color w:val="000000"/>
              </w:rPr>
              <w:t>（标准）</w:t>
            </w:r>
            <w:r w:rsidRPr="006B4F69">
              <w:rPr>
                <w:rFonts w:ascii="宋体" w:hAnsi="宋体"/>
                <w:color w:val="000000"/>
              </w:rPr>
              <w:t>类别</w:t>
            </w:r>
          </w:p>
        </w:tc>
        <w:tc>
          <w:tcPr>
            <w:tcW w:w="1260" w:type="dxa"/>
            <w:vAlign w:val="center"/>
          </w:tcPr>
          <w:p w14:paraId="4DF41769" w14:textId="77777777" w:rsidR="006B4F69" w:rsidRPr="006B4F69" w:rsidRDefault="006B4F69" w:rsidP="006B4F69">
            <w:pPr>
              <w:spacing w:line="390" w:lineRule="exact"/>
              <w:jc w:val="center"/>
              <w:rPr>
                <w:rFonts w:ascii="宋体" w:hAnsi="宋体"/>
                <w:color w:val="000000"/>
              </w:rPr>
            </w:pPr>
            <w:r w:rsidRPr="006B4F69">
              <w:rPr>
                <w:rFonts w:ascii="宋体" w:hAnsi="宋体" w:hint="eastAsia"/>
                <w:color w:val="000000"/>
              </w:rPr>
              <w:t>知识产权（标准）具体</w:t>
            </w:r>
            <w:r w:rsidRPr="006B4F69">
              <w:rPr>
                <w:rFonts w:ascii="宋体" w:hAnsi="宋体"/>
                <w:color w:val="000000"/>
              </w:rPr>
              <w:t>名称</w:t>
            </w:r>
          </w:p>
        </w:tc>
        <w:tc>
          <w:tcPr>
            <w:tcW w:w="1022" w:type="dxa"/>
            <w:vAlign w:val="center"/>
          </w:tcPr>
          <w:p w14:paraId="28330823" w14:textId="77777777" w:rsidR="006B4F69" w:rsidRPr="006B4F69" w:rsidRDefault="006B4F69" w:rsidP="006B4F69">
            <w:pPr>
              <w:spacing w:line="390" w:lineRule="exact"/>
              <w:jc w:val="center"/>
              <w:rPr>
                <w:rFonts w:ascii="宋体" w:hAnsi="宋体"/>
                <w:color w:val="000000"/>
              </w:rPr>
            </w:pPr>
            <w:r w:rsidRPr="006B4F69">
              <w:rPr>
                <w:rFonts w:ascii="宋体" w:hAnsi="宋体"/>
                <w:color w:val="000000"/>
              </w:rPr>
              <w:t>国</w:t>
            </w:r>
            <w:r w:rsidRPr="006B4F69">
              <w:rPr>
                <w:rFonts w:ascii="宋体" w:hAnsi="宋体" w:hint="eastAsia"/>
                <w:color w:val="000000"/>
              </w:rPr>
              <w:t>家</w:t>
            </w:r>
          </w:p>
          <w:p w14:paraId="48CBFD42" w14:textId="77777777" w:rsidR="006B4F69" w:rsidRPr="006B4F69" w:rsidRDefault="006B4F69" w:rsidP="006B4F69">
            <w:pPr>
              <w:spacing w:line="390" w:lineRule="exact"/>
              <w:jc w:val="center"/>
              <w:rPr>
                <w:rFonts w:ascii="宋体" w:hAnsi="宋体"/>
                <w:color w:val="000000"/>
              </w:rPr>
            </w:pPr>
            <w:r w:rsidRPr="006B4F69">
              <w:rPr>
                <w:rFonts w:ascii="宋体" w:hAnsi="宋体"/>
                <w:color w:val="000000"/>
              </w:rPr>
              <w:t>（</w:t>
            </w:r>
            <w:r w:rsidRPr="006B4F69">
              <w:rPr>
                <w:rFonts w:ascii="宋体" w:hAnsi="宋体" w:hint="eastAsia"/>
                <w:color w:val="000000"/>
              </w:rPr>
              <w:t>地</w:t>
            </w:r>
            <w:r w:rsidRPr="006B4F69">
              <w:rPr>
                <w:rFonts w:ascii="宋体" w:hAnsi="宋体"/>
                <w:color w:val="000000"/>
              </w:rPr>
              <w:t>区）</w:t>
            </w:r>
          </w:p>
        </w:tc>
        <w:tc>
          <w:tcPr>
            <w:tcW w:w="849" w:type="dxa"/>
            <w:vAlign w:val="center"/>
          </w:tcPr>
          <w:p w14:paraId="54BF9EF2" w14:textId="77777777" w:rsidR="006B4F69" w:rsidRPr="006B4F69" w:rsidRDefault="006B4F69" w:rsidP="006B4F69">
            <w:pPr>
              <w:spacing w:line="390" w:lineRule="exact"/>
              <w:jc w:val="center"/>
              <w:rPr>
                <w:rFonts w:ascii="宋体" w:hAnsi="宋体"/>
                <w:color w:val="000000"/>
              </w:rPr>
            </w:pPr>
            <w:r w:rsidRPr="006B4F69">
              <w:rPr>
                <w:rFonts w:ascii="宋体" w:hAnsi="宋体" w:hint="eastAsia"/>
                <w:color w:val="000000"/>
              </w:rPr>
              <w:t>授权号（标准编号）</w:t>
            </w:r>
          </w:p>
        </w:tc>
        <w:tc>
          <w:tcPr>
            <w:tcW w:w="992" w:type="dxa"/>
            <w:vAlign w:val="center"/>
          </w:tcPr>
          <w:p w14:paraId="56419F2D" w14:textId="77777777" w:rsidR="006B4F69" w:rsidRPr="006B4F69" w:rsidRDefault="006B4F69" w:rsidP="006B4F69">
            <w:pPr>
              <w:spacing w:line="390" w:lineRule="exact"/>
              <w:jc w:val="center"/>
              <w:rPr>
                <w:rFonts w:ascii="宋体" w:hAnsi="宋体"/>
                <w:color w:val="000000"/>
              </w:rPr>
            </w:pPr>
            <w:r w:rsidRPr="006B4F69">
              <w:rPr>
                <w:rFonts w:ascii="宋体" w:hAnsi="宋体" w:hint="eastAsia"/>
                <w:color w:val="000000"/>
              </w:rPr>
              <w:t>授权（标准发布）日期</w:t>
            </w:r>
          </w:p>
        </w:tc>
        <w:tc>
          <w:tcPr>
            <w:tcW w:w="1134" w:type="dxa"/>
            <w:vAlign w:val="center"/>
          </w:tcPr>
          <w:p w14:paraId="2E846574" w14:textId="77777777" w:rsidR="006B4F69" w:rsidRPr="006B4F69" w:rsidRDefault="006B4F69" w:rsidP="006B4F69">
            <w:pPr>
              <w:spacing w:line="390" w:lineRule="exact"/>
              <w:jc w:val="center"/>
              <w:rPr>
                <w:rFonts w:ascii="宋体" w:hAnsi="宋体"/>
                <w:color w:val="000000"/>
              </w:rPr>
            </w:pPr>
            <w:r w:rsidRPr="006B4F69">
              <w:rPr>
                <w:rFonts w:ascii="宋体" w:hAnsi="宋体" w:hint="eastAsia"/>
                <w:color w:val="000000"/>
              </w:rPr>
              <w:t>证书编号</w:t>
            </w:r>
            <w:r w:rsidRPr="006B4F69">
              <w:rPr>
                <w:rFonts w:ascii="宋体" w:hAnsi="宋体"/>
                <w:color w:val="000000"/>
              </w:rPr>
              <w:br/>
            </w:r>
            <w:r w:rsidRPr="006B4F69">
              <w:rPr>
                <w:rFonts w:ascii="宋体" w:hAnsi="宋体" w:hint="eastAsia"/>
                <w:color w:val="000000"/>
              </w:rPr>
              <w:t>（标准批准发布</w:t>
            </w:r>
            <w:r w:rsidRPr="006B4F69">
              <w:rPr>
                <w:rFonts w:ascii="宋体" w:hAnsi="宋体"/>
                <w:color w:val="000000"/>
              </w:rPr>
              <w:t>部门</w:t>
            </w:r>
            <w:r w:rsidRPr="006B4F69">
              <w:rPr>
                <w:rFonts w:ascii="宋体" w:hAnsi="宋体" w:hint="eastAsia"/>
                <w:color w:val="000000"/>
              </w:rPr>
              <w:t>）</w:t>
            </w:r>
          </w:p>
        </w:tc>
        <w:tc>
          <w:tcPr>
            <w:tcW w:w="850" w:type="dxa"/>
            <w:vAlign w:val="center"/>
          </w:tcPr>
          <w:p w14:paraId="2834E065" w14:textId="77777777" w:rsidR="006B4F69" w:rsidRPr="006B4F69" w:rsidRDefault="006B4F69" w:rsidP="006B4F69">
            <w:pPr>
              <w:spacing w:line="390" w:lineRule="exact"/>
              <w:jc w:val="center"/>
              <w:rPr>
                <w:rFonts w:ascii="宋体" w:hAnsi="宋体"/>
                <w:color w:val="000000"/>
              </w:rPr>
            </w:pPr>
            <w:r w:rsidRPr="006B4F69">
              <w:rPr>
                <w:rFonts w:ascii="宋体" w:hAnsi="宋体" w:hint="eastAsia"/>
                <w:color w:val="000000"/>
              </w:rPr>
              <w:t>权利人（标准起草单位）</w:t>
            </w:r>
          </w:p>
        </w:tc>
        <w:tc>
          <w:tcPr>
            <w:tcW w:w="1017" w:type="dxa"/>
            <w:vAlign w:val="center"/>
          </w:tcPr>
          <w:p w14:paraId="0F914096" w14:textId="77777777" w:rsidR="006B4F69" w:rsidRPr="006B4F69" w:rsidRDefault="006B4F69" w:rsidP="006B4F69">
            <w:pPr>
              <w:spacing w:line="390" w:lineRule="exact"/>
              <w:jc w:val="center"/>
              <w:rPr>
                <w:rFonts w:ascii="宋体" w:hAnsi="宋体"/>
                <w:color w:val="000000"/>
              </w:rPr>
            </w:pPr>
            <w:r w:rsidRPr="006B4F69">
              <w:rPr>
                <w:rFonts w:ascii="宋体" w:hAnsi="宋体" w:hint="eastAsia"/>
                <w:color w:val="000000"/>
              </w:rPr>
              <w:t>发明人（标准起草人）</w:t>
            </w:r>
          </w:p>
        </w:tc>
        <w:tc>
          <w:tcPr>
            <w:tcW w:w="1017" w:type="dxa"/>
            <w:vAlign w:val="center"/>
          </w:tcPr>
          <w:p w14:paraId="52676F51" w14:textId="77777777" w:rsidR="006B4F69" w:rsidRPr="006B4F69" w:rsidRDefault="006B4F69" w:rsidP="006B4F69">
            <w:pPr>
              <w:spacing w:line="390" w:lineRule="exact"/>
              <w:jc w:val="center"/>
              <w:rPr>
                <w:rFonts w:ascii="宋体" w:hAnsi="宋体"/>
                <w:color w:val="000000"/>
              </w:rPr>
            </w:pPr>
            <w:r w:rsidRPr="006B4F69">
              <w:rPr>
                <w:rFonts w:ascii="宋体" w:hAnsi="宋体" w:hint="eastAsia"/>
                <w:color w:val="000000"/>
              </w:rPr>
              <w:t>发明专利（标准）有效状态</w:t>
            </w:r>
          </w:p>
        </w:tc>
      </w:tr>
      <w:tr w:rsidR="006B4F69" w:rsidRPr="006B4F69" w14:paraId="70313012" w14:textId="77777777" w:rsidTr="00B6577D">
        <w:trPr>
          <w:trHeight w:val="1021"/>
          <w:jc w:val="center"/>
        </w:trPr>
        <w:tc>
          <w:tcPr>
            <w:tcW w:w="1088" w:type="dxa"/>
            <w:vAlign w:val="center"/>
          </w:tcPr>
          <w:p w14:paraId="0A356EA1" w14:textId="77777777" w:rsidR="006B4F69" w:rsidRPr="006B4F69" w:rsidRDefault="006B4F69" w:rsidP="006B4F69">
            <w:pPr>
              <w:spacing w:line="240" w:lineRule="exact"/>
              <w:jc w:val="center"/>
              <w:rPr>
                <w:rFonts w:eastAsiaTheme="minorEastAsia"/>
                <w:color w:val="000000"/>
                <w:szCs w:val="21"/>
              </w:rPr>
            </w:pPr>
            <w:r w:rsidRPr="006B4F69">
              <w:rPr>
                <w:rFonts w:eastAsiaTheme="minorEastAsia"/>
                <w:color w:val="000000"/>
                <w:szCs w:val="21"/>
              </w:rPr>
              <w:t>发明专利</w:t>
            </w:r>
          </w:p>
        </w:tc>
        <w:tc>
          <w:tcPr>
            <w:tcW w:w="1260" w:type="dxa"/>
            <w:vAlign w:val="center"/>
          </w:tcPr>
          <w:p w14:paraId="3EE1C518" w14:textId="77777777" w:rsidR="006B4F69" w:rsidRPr="006B4F69" w:rsidRDefault="006B4F69" w:rsidP="006B4F69">
            <w:pPr>
              <w:spacing w:line="240" w:lineRule="exact"/>
              <w:jc w:val="center"/>
              <w:rPr>
                <w:rFonts w:eastAsiaTheme="minorEastAsia"/>
                <w:color w:val="000000"/>
                <w:szCs w:val="21"/>
              </w:rPr>
            </w:pPr>
            <w:r w:rsidRPr="006B4F69">
              <w:rPr>
                <w:rFonts w:eastAsiaTheme="minorEastAsia"/>
                <w:szCs w:val="21"/>
              </w:rPr>
              <w:t>远洋船舶航行态势遥控遥测系统</w:t>
            </w:r>
          </w:p>
        </w:tc>
        <w:tc>
          <w:tcPr>
            <w:tcW w:w="1022" w:type="dxa"/>
            <w:vAlign w:val="center"/>
          </w:tcPr>
          <w:p w14:paraId="765302CE" w14:textId="77777777" w:rsidR="006B4F69" w:rsidRPr="006B4F69" w:rsidRDefault="006B4F69" w:rsidP="006B4F69">
            <w:pPr>
              <w:spacing w:line="240" w:lineRule="exact"/>
              <w:jc w:val="center"/>
              <w:rPr>
                <w:rFonts w:eastAsiaTheme="minorEastAsia"/>
                <w:color w:val="000000"/>
                <w:szCs w:val="21"/>
              </w:rPr>
            </w:pPr>
            <w:r w:rsidRPr="006B4F69">
              <w:rPr>
                <w:rFonts w:eastAsiaTheme="minorEastAsia"/>
                <w:color w:val="000000"/>
                <w:szCs w:val="21"/>
              </w:rPr>
              <w:t>中国</w:t>
            </w:r>
          </w:p>
        </w:tc>
        <w:tc>
          <w:tcPr>
            <w:tcW w:w="849" w:type="dxa"/>
            <w:vAlign w:val="center"/>
          </w:tcPr>
          <w:p w14:paraId="699F97E9" w14:textId="77777777" w:rsidR="006B4F69" w:rsidRPr="006B4F69" w:rsidRDefault="006B4F69" w:rsidP="006B4F69">
            <w:pPr>
              <w:spacing w:line="240" w:lineRule="exact"/>
              <w:jc w:val="center"/>
              <w:rPr>
                <w:rFonts w:eastAsiaTheme="minorEastAsia"/>
                <w:color w:val="000000"/>
                <w:szCs w:val="21"/>
              </w:rPr>
            </w:pPr>
            <w:r w:rsidRPr="006B4F69">
              <w:rPr>
                <w:rFonts w:eastAsiaTheme="minorEastAsia"/>
                <w:szCs w:val="21"/>
              </w:rPr>
              <w:t>ZL200810010131.2</w:t>
            </w:r>
          </w:p>
        </w:tc>
        <w:tc>
          <w:tcPr>
            <w:tcW w:w="992" w:type="dxa"/>
            <w:vAlign w:val="center"/>
          </w:tcPr>
          <w:p w14:paraId="2A93C83F" w14:textId="77777777" w:rsidR="006B4F69" w:rsidRPr="006B4F69" w:rsidRDefault="006B4F69" w:rsidP="006B4F69">
            <w:pPr>
              <w:spacing w:line="240" w:lineRule="exact"/>
              <w:jc w:val="center"/>
              <w:rPr>
                <w:rFonts w:eastAsiaTheme="minorEastAsia"/>
                <w:color w:val="000000"/>
                <w:szCs w:val="21"/>
              </w:rPr>
            </w:pPr>
            <w:r w:rsidRPr="006B4F69">
              <w:rPr>
                <w:rFonts w:eastAsiaTheme="minorEastAsia"/>
                <w:szCs w:val="21"/>
              </w:rPr>
              <w:t>2010.01.27</w:t>
            </w:r>
          </w:p>
        </w:tc>
        <w:tc>
          <w:tcPr>
            <w:tcW w:w="1134" w:type="dxa"/>
            <w:vAlign w:val="center"/>
          </w:tcPr>
          <w:p w14:paraId="0275E35F" w14:textId="77777777" w:rsidR="006B4F69" w:rsidRPr="006B4F69" w:rsidRDefault="006B4F69" w:rsidP="006B4F69">
            <w:pPr>
              <w:spacing w:line="240" w:lineRule="exact"/>
              <w:jc w:val="center"/>
              <w:rPr>
                <w:rFonts w:eastAsiaTheme="minorEastAsia"/>
                <w:color w:val="000000"/>
                <w:szCs w:val="21"/>
              </w:rPr>
            </w:pPr>
            <w:r w:rsidRPr="006B4F69">
              <w:rPr>
                <w:rFonts w:eastAsiaTheme="minorEastAsia"/>
                <w:szCs w:val="21"/>
              </w:rPr>
              <w:t>595316</w:t>
            </w:r>
          </w:p>
        </w:tc>
        <w:tc>
          <w:tcPr>
            <w:tcW w:w="850" w:type="dxa"/>
            <w:vAlign w:val="center"/>
          </w:tcPr>
          <w:p w14:paraId="7FA055C0" w14:textId="77777777" w:rsidR="006B4F69" w:rsidRPr="006B4F69" w:rsidRDefault="006B4F69" w:rsidP="006B4F69">
            <w:pPr>
              <w:spacing w:line="240" w:lineRule="exact"/>
              <w:jc w:val="center"/>
              <w:rPr>
                <w:rFonts w:eastAsiaTheme="minorEastAsia"/>
                <w:color w:val="000000"/>
                <w:szCs w:val="21"/>
              </w:rPr>
            </w:pPr>
            <w:r w:rsidRPr="006B4F69">
              <w:rPr>
                <w:rFonts w:eastAsiaTheme="minorEastAsia"/>
                <w:szCs w:val="21"/>
              </w:rPr>
              <w:t>中国远洋运输（集团）总公司；大连海事大学</w:t>
            </w:r>
          </w:p>
        </w:tc>
        <w:tc>
          <w:tcPr>
            <w:tcW w:w="1017" w:type="dxa"/>
            <w:vAlign w:val="center"/>
          </w:tcPr>
          <w:p w14:paraId="4506A754" w14:textId="77777777" w:rsidR="006B4F69" w:rsidRPr="006B4F69" w:rsidRDefault="006B4F69" w:rsidP="006B4F69">
            <w:pPr>
              <w:spacing w:line="240" w:lineRule="exact"/>
              <w:jc w:val="center"/>
              <w:rPr>
                <w:rFonts w:eastAsiaTheme="minorEastAsia"/>
                <w:color w:val="000000"/>
                <w:szCs w:val="21"/>
              </w:rPr>
            </w:pPr>
            <w:r w:rsidRPr="006B4F69">
              <w:rPr>
                <w:rFonts w:eastAsiaTheme="minorEastAsia"/>
                <w:szCs w:val="21"/>
              </w:rPr>
              <w:t>张英俊</w:t>
            </w:r>
            <w:r w:rsidRPr="006B4F69">
              <w:rPr>
                <w:rFonts w:eastAsiaTheme="minorEastAsia"/>
                <w:szCs w:val="21"/>
              </w:rPr>
              <w:t>;</w:t>
            </w:r>
            <w:proofErr w:type="gramStart"/>
            <w:r w:rsidRPr="006B4F69">
              <w:rPr>
                <w:rFonts w:eastAsiaTheme="minorEastAsia"/>
                <w:szCs w:val="21"/>
              </w:rPr>
              <w:t>王新全</w:t>
            </w:r>
            <w:proofErr w:type="gramEnd"/>
            <w:r w:rsidRPr="006B4F69">
              <w:rPr>
                <w:rFonts w:eastAsiaTheme="minorEastAsia"/>
                <w:szCs w:val="21"/>
              </w:rPr>
              <w:t>;</w:t>
            </w:r>
            <w:r w:rsidRPr="006B4F69">
              <w:rPr>
                <w:rFonts w:eastAsiaTheme="minorEastAsia"/>
                <w:szCs w:val="21"/>
              </w:rPr>
              <w:t>韩明科</w:t>
            </w:r>
            <w:r w:rsidRPr="006B4F69">
              <w:rPr>
                <w:rFonts w:eastAsiaTheme="minorEastAsia"/>
                <w:szCs w:val="21"/>
              </w:rPr>
              <w:t>;</w:t>
            </w:r>
            <w:r w:rsidRPr="006B4F69">
              <w:rPr>
                <w:rFonts w:eastAsiaTheme="minorEastAsia"/>
                <w:szCs w:val="21"/>
              </w:rPr>
              <w:t>高志成</w:t>
            </w:r>
            <w:r w:rsidRPr="006B4F69">
              <w:rPr>
                <w:rFonts w:eastAsiaTheme="minorEastAsia"/>
                <w:szCs w:val="21"/>
              </w:rPr>
              <w:t>;</w:t>
            </w:r>
            <w:r w:rsidRPr="006B4F69">
              <w:rPr>
                <w:rFonts w:eastAsiaTheme="minorEastAsia"/>
                <w:szCs w:val="21"/>
              </w:rPr>
              <w:t>张志钢</w:t>
            </w:r>
            <w:r w:rsidRPr="006B4F69">
              <w:rPr>
                <w:rFonts w:eastAsiaTheme="minorEastAsia"/>
                <w:szCs w:val="21"/>
              </w:rPr>
              <w:t>;</w:t>
            </w:r>
            <w:r w:rsidRPr="006B4F69">
              <w:rPr>
                <w:rFonts w:eastAsiaTheme="minorEastAsia"/>
                <w:szCs w:val="21"/>
              </w:rPr>
              <w:t>黄辉</w:t>
            </w:r>
            <w:r w:rsidRPr="006B4F69">
              <w:rPr>
                <w:rFonts w:eastAsiaTheme="minorEastAsia"/>
                <w:szCs w:val="21"/>
              </w:rPr>
              <w:t>;</w:t>
            </w:r>
            <w:r w:rsidRPr="006B4F69">
              <w:rPr>
                <w:rFonts w:eastAsiaTheme="minorEastAsia"/>
                <w:szCs w:val="21"/>
              </w:rPr>
              <w:t>韦磊</w:t>
            </w:r>
          </w:p>
        </w:tc>
        <w:tc>
          <w:tcPr>
            <w:tcW w:w="1017" w:type="dxa"/>
            <w:vAlign w:val="center"/>
          </w:tcPr>
          <w:p w14:paraId="2B4E26BF" w14:textId="77777777" w:rsidR="006B4F69" w:rsidRPr="006B4F69" w:rsidRDefault="006B4F69" w:rsidP="006B4F69">
            <w:pPr>
              <w:spacing w:line="240" w:lineRule="exact"/>
              <w:jc w:val="center"/>
              <w:rPr>
                <w:rFonts w:eastAsiaTheme="minorEastAsia"/>
                <w:color w:val="000000"/>
                <w:szCs w:val="21"/>
              </w:rPr>
            </w:pPr>
            <w:r w:rsidRPr="006B4F69">
              <w:rPr>
                <w:rFonts w:eastAsiaTheme="minorEastAsia"/>
                <w:szCs w:val="21"/>
              </w:rPr>
              <w:t>有效</w:t>
            </w:r>
          </w:p>
        </w:tc>
      </w:tr>
      <w:tr w:rsidR="006B4F69" w:rsidRPr="006B4F69" w14:paraId="7E4F20CC" w14:textId="77777777" w:rsidTr="00B6577D">
        <w:trPr>
          <w:trHeight w:val="1021"/>
          <w:jc w:val="center"/>
        </w:trPr>
        <w:tc>
          <w:tcPr>
            <w:tcW w:w="1088" w:type="dxa"/>
            <w:vAlign w:val="center"/>
          </w:tcPr>
          <w:p w14:paraId="2A0E15B5" w14:textId="77777777" w:rsidR="006B4F69" w:rsidRPr="006B4F69" w:rsidRDefault="006B4F69" w:rsidP="006B4F69">
            <w:pPr>
              <w:spacing w:line="240" w:lineRule="exact"/>
              <w:jc w:val="center"/>
              <w:rPr>
                <w:rFonts w:eastAsiaTheme="minorEastAsia"/>
                <w:szCs w:val="21"/>
              </w:rPr>
            </w:pPr>
            <w:r w:rsidRPr="006B4F69">
              <w:rPr>
                <w:rFonts w:eastAsiaTheme="minorEastAsia"/>
                <w:szCs w:val="21"/>
              </w:rPr>
              <w:t>发明专利</w:t>
            </w:r>
          </w:p>
        </w:tc>
        <w:tc>
          <w:tcPr>
            <w:tcW w:w="1260" w:type="dxa"/>
            <w:vAlign w:val="center"/>
          </w:tcPr>
          <w:p w14:paraId="79637B45" w14:textId="77777777" w:rsidR="006B4F69" w:rsidRPr="006B4F69" w:rsidRDefault="006B4F69" w:rsidP="006B4F69">
            <w:pPr>
              <w:spacing w:line="240" w:lineRule="exact"/>
              <w:jc w:val="center"/>
              <w:rPr>
                <w:rFonts w:eastAsiaTheme="minorEastAsia"/>
                <w:szCs w:val="21"/>
              </w:rPr>
            </w:pPr>
            <w:r w:rsidRPr="006B4F69">
              <w:rPr>
                <w:rFonts w:eastAsiaTheme="minorEastAsia"/>
                <w:szCs w:val="21"/>
              </w:rPr>
              <w:t>基于</w:t>
            </w:r>
            <w:r w:rsidRPr="006B4F69">
              <w:rPr>
                <w:rFonts w:eastAsiaTheme="minorEastAsia"/>
                <w:szCs w:val="21"/>
              </w:rPr>
              <w:t>Web</w:t>
            </w:r>
            <w:r w:rsidRPr="006B4F69">
              <w:rPr>
                <w:rFonts w:eastAsiaTheme="minorEastAsia"/>
                <w:szCs w:val="21"/>
              </w:rPr>
              <w:t>的远洋船舶气象信息服务系统</w:t>
            </w:r>
          </w:p>
        </w:tc>
        <w:tc>
          <w:tcPr>
            <w:tcW w:w="1022" w:type="dxa"/>
            <w:vAlign w:val="center"/>
          </w:tcPr>
          <w:p w14:paraId="787D00F2" w14:textId="77777777" w:rsidR="006B4F69" w:rsidRPr="006B4F69" w:rsidRDefault="006B4F69" w:rsidP="006B4F69">
            <w:pPr>
              <w:spacing w:line="240" w:lineRule="exact"/>
              <w:jc w:val="center"/>
              <w:rPr>
                <w:rFonts w:eastAsiaTheme="minorEastAsia"/>
                <w:szCs w:val="21"/>
              </w:rPr>
            </w:pPr>
            <w:r w:rsidRPr="006B4F69">
              <w:rPr>
                <w:rFonts w:eastAsiaTheme="minorEastAsia"/>
                <w:szCs w:val="21"/>
              </w:rPr>
              <w:t>中国</w:t>
            </w:r>
          </w:p>
        </w:tc>
        <w:tc>
          <w:tcPr>
            <w:tcW w:w="849" w:type="dxa"/>
            <w:vAlign w:val="center"/>
          </w:tcPr>
          <w:p w14:paraId="6E9A3FEB" w14:textId="77777777" w:rsidR="006B4F69" w:rsidRPr="006B4F69" w:rsidRDefault="006B4F69" w:rsidP="006B4F69">
            <w:pPr>
              <w:spacing w:line="240" w:lineRule="exact"/>
              <w:jc w:val="center"/>
              <w:rPr>
                <w:rFonts w:eastAsiaTheme="minorEastAsia"/>
                <w:szCs w:val="21"/>
              </w:rPr>
            </w:pPr>
            <w:r w:rsidRPr="006B4F69">
              <w:rPr>
                <w:rFonts w:eastAsiaTheme="minorEastAsia"/>
                <w:szCs w:val="21"/>
              </w:rPr>
              <w:t>ZL200910187758.X</w:t>
            </w:r>
          </w:p>
        </w:tc>
        <w:tc>
          <w:tcPr>
            <w:tcW w:w="992" w:type="dxa"/>
            <w:vAlign w:val="center"/>
          </w:tcPr>
          <w:p w14:paraId="2E930BE4" w14:textId="77777777" w:rsidR="006B4F69" w:rsidRPr="006B4F69" w:rsidRDefault="006B4F69" w:rsidP="006B4F69">
            <w:pPr>
              <w:spacing w:line="240" w:lineRule="exact"/>
              <w:jc w:val="center"/>
              <w:rPr>
                <w:rFonts w:eastAsiaTheme="minorEastAsia"/>
                <w:szCs w:val="21"/>
              </w:rPr>
            </w:pPr>
            <w:r w:rsidRPr="006B4F69">
              <w:rPr>
                <w:rFonts w:eastAsiaTheme="minorEastAsia"/>
                <w:szCs w:val="21"/>
              </w:rPr>
              <w:t>2012.02.29</w:t>
            </w:r>
          </w:p>
        </w:tc>
        <w:tc>
          <w:tcPr>
            <w:tcW w:w="1134" w:type="dxa"/>
            <w:vAlign w:val="center"/>
          </w:tcPr>
          <w:p w14:paraId="5A3BE47F" w14:textId="77777777" w:rsidR="006B4F69" w:rsidRPr="006B4F69" w:rsidRDefault="006B4F69" w:rsidP="006B4F69">
            <w:pPr>
              <w:spacing w:line="240" w:lineRule="exact"/>
              <w:jc w:val="center"/>
              <w:rPr>
                <w:rFonts w:eastAsiaTheme="minorEastAsia"/>
                <w:szCs w:val="21"/>
              </w:rPr>
            </w:pPr>
            <w:r w:rsidRPr="006B4F69">
              <w:rPr>
                <w:rFonts w:eastAsiaTheme="minorEastAsia"/>
                <w:szCs w:val="21"/>
              </w:rPr>
              <w:t>915663</w:t>
            </w:r>
          </w:p>
        </w:tc>
        <w:tc>
          <w:tcPr>
            <w:tcW w:w="850" w:type="dxa"/>
            <w:vAlign w:val="center"/>
          </w:tcPr>
          <w:p w14:paraId="46B9BE98" w14:textId="77777777" w:rsidR="006B4F69" w:rsidRPr="006B4F69" w:rsidRDefault="006B4F69" w:rsidP="006B4F69">
            <w:pPr>
              <w:spacing w:line="240" w:lineRule="exact"/>
              <w:jc w:val="center"/>
              <w:rPr>
                <w:rFonts w:eastAsiaTheme="minorEastAsia"/>
                <w:szCs w:val="21"/>
              </w:rPr>
            </w:pPr>
            <w:r w:rsidRPr="006B4F69">
              <w:rPr>
                <w:rFonts w:eastAsiaTheme="minorEastAsia"/>
                <w:szCs w:val="21"/>
              </w:rPr>
              <w:t>大连海事大学</w:t>
            </w:r>
            <w:r w:rsidRPr="006B4F69">
              <w:rPr>
                <w:rFonts w:eastAsiaTheme="minorEastAsia"/>
                <w:szCs w:val="21"/>
              </w:rPr>
              <w:t>;</w:t>
            </w:r>
            <w:r w:rsidRPr="006B4F69">
              <w:rPr>
                <w:rFonts w:eastAsiaTheme="minorEastAsia"/>
                <w:szCs w:val="21"/>
              </w:rPr>
              <w:t>大连易海科技有限公司</w:t>
            </w:r>
          </w:p>
        </w:tc>
        <w:tc>
          <w:tcPr>
            <w:tcW w:w="1017" w:type="dxa"/>
            <w:vAlign w:val="center"/>
          </w:tcPr>
          <w:p w14:paraId="5ED19A9E" w14:textId="77777777" w:rsidR="006B4F69" w:rsidRPr="006B4F69" w:rsidRDefault="006B4F69" w:rsidP="006B4F69">
            <w:pPr>
              <w:spacing w:line="240" w:lineRule="exact"/>
              <w:jc w:val="center"/>
              <w:rPr>
                <w:rFonts w:eastAsiaTheme="minorEastAsia"/>
                <w:szCs w:val="21"/>
              </w:rPr>
            </w:pPr>
            <w:r w:rsidRPr="006B4F69">
              <w:rPr>
                <w:rFonts w:eastAsiaTheme="minorEastAsia"/>
                <w:szCs w:val="21"/>
              </w:rPr>
              <w:t>张英俊</w:t>
            </w:r>
            <w:r w:rsidRPr="006B4F69">
              <w:rPr>
                <w:rFonts w:eastAsiaTheme="minorEastAsia"/>
                <w:szCs w:val="21"/>
              </w:rPr>
              <w:t>;</w:t>
            </w:r>
            <w:r w:rsidRPr="006B4F69">
              <w:rPr>
                <w:rFonts w:eastAsiaTheme="minorEastAsia"/>
                <w:szCs w:val="21"/>
              </w:rPr>
              <w:t>肖卫东</w:t>
            </w:r>
            <w:r w:rsidRPr="006B4F69">
              <w:rPr>
                <w:rFonts w:eastAsiaTheme="minorEastAsia"/>
                <w:szCs w:val="21"/>
              </w:rPr>
              <w:t>;</w:t>
            </w:r>
            <w:proofErr w:type="gramStart"/>
            <w:r w:rsidRPr="006B4F69">
              <w:rPr>
                <w:rFonts w:eastAsiaTheme="minorEastAsia"/>
                <w:szCs w:val="21"/>
              </w:rPr>
              <w:t>张秀国</w:t>
            </w:r>
            <w:proofErr w:type="gramEnd"/>
            <w:r w:rsidRPr="006B4F69">
              <w:rPr>
                <w:rFonts w:eastAsiaTheme="minorEastAsia"/>
                <w:szCs w:val="21"/>
              </w:rPr>
              <w:t>;</w:t>
            </w:r>
            <w:r w:rsidRPr="006B4F69">
              <w:rPr>
                <w:rFonts w:eastAsiaTheme="minorEastAsia"/>
                <w:szCs w:val="21"/>
              </w:rPr>
              <w:t>黄辉</w:t>
            </w:r>
            <w:r w:rsidRPr="006B4F69">
              <w:rPr>
                <w:rFonts w:eastAsiaTheme="minorEastAsia"/>
                <w:szCs w:val="21"/>
              </w:rPr>
              <w:t>;</w:t>
            </w:r>
            <w:r w:rsidRPr="006B4F69">
              <w:rPr>
                <w:rFonts w:eastAsiaTheme="minorEastAsia"/>
                <w:szCs w:val="21"/>
              </w:rPr>
              <w:t>韦磊</w:t>
            </w:r>
            <w:r w:rsidRPr="006B4F69">
              <w:rPr>
                <w:rFonts w:eastAsiaTheme="minorEastAsia"/>
                <w:szCs w:val="21"/>
              </w:rPr>
              <w:t>;</w:t>
            </w:r>
            <w:proofErr w:type="gramStart"/>
            <w:r w:rsidRPr="006B4F69">
              <w:rPr>
                <w:rFonts w:eastAsiaTheme="minorEastAsia"/>
                <w:szCs w:val="21"/>
              </w:rPr>
              <w:t>李洪烈</w:t>
            </w:r>
            <w:proofErr w:type="gramEnd"/>
            <w:r w:rsidRPr="006B4F69">
              <w:rPr>
                <w:rFonts w:eastAsiaTheme="minorEastAsia"/>
                <w:szCs w:val="21"/>
              </w:rPr>
              <w:t>;</w:t>
            </w:r>
            <w:r w:rsidRPr="006B4F69">
              <w:rPr>
                <w:rFonts w:eastAsiaTheme="minorEastAsia"/>
                <w:szCs w:val="21"/>
              </w:rPr>
              <w:t>龚婷</w:t>
            </w:r>
          </w:p>
        </w:tc>
        <w:tc>
          <w:tcPr>
            <w:tcW w:w="1017" w:type="dxa"/>
            <w:vAlign w:val="center"/>
          </w:tcPr>
          <w:p w14:paraId="2A259197" w14:textId="77777777" w:rsidR="006B4F69" w:rsidRPr="006B4F69" w:rsidRDefault="006B4F69" w:rsidP="006B4F69">
            <w:pPr>
              <w:spacing w:line="240" w:lineRule="exact"/>
              <w:jc w:val="center"/>
              <w:rPr>
                <w:rFonts w:eastAsiaTheme="minorEastAsia"/>
                <w:szCs w:val="21"/>
              </w:rPr>
            </w:pPr>
            <w:r w:rsidRPr="006B4F69">
              <w:rPr>
                <w:rFonts w:eastAsiaTheme="minorEastAsia"/>
                <w:szCs w:val="21"/>
              </w:rPr>
              <w:t>有效</w:t>
            </w:r>
          </w:p>
        </w:tc>
      </w:tr>
      <w:tr w:rsidR="006B4F69" w:rsidRPr="006B4F69" w14:paraId="37BE57E0" w14:textId="77777777" w:rsidTr="00B6577D">
        <w:trPr>
          <w:trHeight w:val="1021"/>
          <w:jc w:val="center"/>
        </w:trPr>
        <w:tc>
          <w:tcPr>
            <w:tcW w:w="1088" w:type="dxa"/>
            <w:vAlign w:val="center"/>
          </w:tcPr>
          <w:p w14:paraId="3CAA353C" w14:textId="77777777" w:rsidR="006B4F69" w:rsidRPr="006B4F69" w:rsidRDefault="006B4F69" w:rsidP="006B4F69">
            <w:pPr>
              <w:spacing w:line="240" w:lineRule="exact"/>
              <w:jc w:val="center"/>
              <w:rPr>
                <w:rFonts w:eastAsiaTheme="minorEastAsia"/>
                <w:szCs w:val="21"/>
              </w:rPr>
            </w:pPr>
            <w:r w:rsidRPr="006B4F69">
              <w:rPr>
                <w:rFonts w:eastAsiaTheme="minorEastAsia"/>
                <w:szCs w:val="21"/>
              </w:rPr>
              <w:t>发明专利</w:t>
            </w:r>
          </w:p>
        </w:tc>
        <w:tc>
          <w:tcPr>
            <w:tcW w:w="1260" w:type="dxa"/>
            <w:vAlign w:val="center"/>
          </w:tcPr>
          <w:p w14:paraId="68C913D7" w14:textId="77777777" w:rsidR="006B4F69" w:rsidRPr="006B4F69" w:rsidRDefault="006B4F69" w:rsidP="006B4F69">
            <w:pPr>
              <w:spacing w:line="240" w:lineRule="exact"/>
              <w:jc w:val="center"/>
              <w:rPr>
                <w:rFonts w:eastAsiaTheme="minorEastAsia"/>
                <w:szCs w:val="21"/>
              </w:rPr>
            </w:pPr>
            <w:r w:rsidRPr="006B4F69">
              <w:rPr>
                <w:rFonts w:eastAsiaTheme="minorEastAsia"/>
                <w:szCs w:val="21"/>
              </w:rPr>
              <w:t>基于无线传感器网络的船载危险品状态监测系统及方法</w:t>
            </w:r>
          </w:p>
        </w:tc>
        <w:tc>
          <w:tcPr>
            <w:tcW w:w="1022" w:type="dxa"/>
            <w:vAlign w:val="center"/>
          </w:tcPr>
          <w:p w14:paraId="050AFF2B" w14:textId="77777777" w:rsidR="006B4F69" w:rsidRPr="006B4F69" w:rsidRDefault="006B4F69" w:rsidP="006B4F69">
            <w:pPr>
              <w:spacing w:line="240" w:lineRule="exact"/>
              <w:jc w:val="center"/>
              <w:rPr>
                <w:rFonts w:eastAsiaTheme="minorEastAsia"/>
                <w:szCs w:val="21"/>
              </w:rPr>
            </w:pPr>
            <w:r w:rsidRPr="006B4F69">
              <w:rPr>
                <w:rFonts w:eastAsiaTheme="minorEastAsia"/>
                <w:szCs w:val="21"/>
              </w:rPr>
              <w:t>中国</w:t>
            </w:r>
          </w:p>
        </w:tc>
        <w:tc>
          <w:tcPr>
            <w:tcW w:w="849" w:type="dxa"/>
            <w:vAlign w:val="center"/>
          </w:tcPr>
          <w:p w14:paraId="11EBC2DB" w14:textId="77777777" w:rsidR="006B4F69" w:rsidRPr="006B4F69" w:rsidRDefault="006B4F69" w:rsidP="006B4F69">
            <w:pPr>
              <w:spacing w:line="240" w:lineRule="exact"/>
              <w:jc w:val="center"/>
              <w:rPr>
                <w:rFonts w:eastAsiaTheme="minorEastAsia"/>
                <w:szCs w:val="21"/>
              </w:rPr>
            </w:pPr>
            <w:r w:rsidRPr="006B4F69">
              <w:rPr>
                <w:rFonts w:eastAsiaTheme="minorEastAsia"/>
                <w:szCs w:val="21"/>
              </w:rPr>
              <w:t>ZL201310228745.9</w:t>
            </w:r>
          </w:p>
        </w:tc>
        <w:tc>
          <w:tcPr>
            <w:tcW w:w="992" w:type="dxa"/>
            <w:vAlign w:val="center"/>
          </w:tcPr>
          <w:p w14:paraId="1C9F01CF" w14:textId="77777777" w:rsidR="006B4F69" w:rsidRPr="006B4F69" w:rsidRDefault="006B4F69" w:rsidP="006B4F69">
            <w:pPr>
              <w:spacing w:line="240" w:lineRule="exact"/>
              <w:jc w:val="center"/>
              <w:rPr>
                <w:rFonts w:eastAsiaTheme="minorEastAsia"/>
                <w:szCs w:val="21"/>
              </w:rPr>
            </w:pPr>
            <w:r w:rsidRPr="006B4F69">
              <w:rPr>
                <w:rFonts w:eastAsiaTheme="minorEastAsia"/>
                <w:szCs w:val="21"/>
              </w:rPr>
              <w:t>2016.04.20</w:t>
            </w:r>
          </w:p>
        </w:tc>
        <w:tc>
          <w:tcPr>
            <w:tcW w:w="1134" w:type="dxa"/>
            <w:vAlign w:val="center"/>
          </w:tcPr>
          <w:p w14:paraId="1B152929" w14:textId="77777777" w:rsidR="006B4F69" w:rsidRPr="006B4F69" w:rsidRDefault="006B4F69" w:rsidP="006B4F69">
            <w:pPr>
              <w:spacing w:line="240" w:lineRule="exact"/>
              <w:jc w:val="center"/>
              <w:rPr>
                <w:rFonts w:eastAsiaTheme="minorEastAsia"/>
                <w:szCs w:val="21"/>
              </w:rPr>
            </w:pPr>
            <w:r w:rsidRPr="006B4F69">
              <w:rPr>
                <w:rFonts w:eastAsiaTheme="minorEastAsia"/>
                <w:szCs w:val="21"/>
              </w:rPr>
              <w:t>2034481</w:t>
            </w:r>
          </w:p>
        </w:tc>
        <w:tc>
          <w:tcPr>
            <w:tcW w:w="850" w:type="dxa"/>
            <w:vAlign w:val="center"/>
          </w:tcPr>
          <w:p w14:paraId="15D8BDE6" w14:textId="77777777" w:rsidR="006B4F69" w:rsidRPr="006B4F69" w:rsidRDefault="006B4F69" w:rsidP="006B4F69">
            <w:pPr>
              <w:spacing w:line="240" w:lineRule="exact"/>
              <w:jc w:val="center"/>
              <w:rPr>
                <w:rFonts w:eastAsiaTheme="minorEastAsia"/>
                <w:szCs w:val="21"/>
              </w:rPr>
            </w:pPr>
            <w:r w:rsidRPr="006B4F69">
              <w:rPr>
                <w:rFonts w:eastAsiaTheme="minorEastAsia"/>
                <w:szCs w:val="21"/>
              </w:rPr>
              <w:t>大连海事大学</w:t>
            </w:r>
          </w:p>
        </w:tc>
        <w:tc>
          <w:tcPr>
            <w:tcW w:w="1017" w:type="dxa"/>
            <w:vAlign w:val="center"/>
          </w:tcPr>
          <w:p w14:paraId="36F9D647" w14:textId="77777777" w:rsidR="006B4F69" w:rsidRPr="006B4F69" w:rsidRDefault="006B4F69" w:rsidP="006B4F69">
            <w:pPr>
              <w:spacing w:line="240" w:lineRule="exact"/>
              <w:jc w:val="center"/>
              <w:rPr>
                <w:rFonts w:eastAsiaTheme="minorEastAsia"/>
                <w:szCs w:val="21"/>
              </w:rPr>
            </w:pPr>
            <w:r w:rsidRPr="006B4F69">
              <w:rPr>
                <w:rFonts w:eastAsiaTheme="minorEastAsia"/>
                <w:szCs w:val="21"/>
              </w:rPr>
              <w:t>张英俊</w:t>
            </w:r>
            <w:r w:rsidRPr="006B4F69">
              <w:rPr>
                <w:rFonts w:eastAsiaTheme="minorEastAsia"/>
                <w:szCs w:val="21"/>
              </w:rPr>
              <w:t>;</w:t>
            </w:r>
            <w:r w:rsidRPr="006B4F69">
              <w:rPr>
                <w:rFonts w:eastAsiaTheme="minorEastAsia"/>
                <w:szCs w:val="21"/>
              </w:rPr>
              <w:t>杨雪锋</w:t>
            </w:r>
            <w:r w:rsidRPr="006B4F69">
              <w:rPr>
                <w:rFonts w:eastAsiaTheme="minorEastAsia"/>
                <w:szCs w:val="21"/>
              </w:rPr>
              <w:t>;</w:t>
            </w:r>
            <w:r w:rsidRPr="006B4F69">
              <w:rPr>
                <w:rFonts w:eastAsiaTheme="minorEastAsia"/>
                <w:szCs w:val="21"/>
              </w:rPr>
              <w:t>朱飞祥</w:t>
            </w:r>
            <w:r w:rsidRPr="006B4F69">
              <w:rPr>
                <w:rFonts w:eastAsiaTheme="minorEastAsia"/>
                <w:szCs w:val="21"/>
              </w:rPr>
              <w:t>;</w:t>
            </w:r>
            <w:r w:rsidRPr="006B4F69">
              <w:rPr>
                <w:rFonts w:eastAsiaTheme="minorEastAsia"/>
                <w:szCs w:val="21"/>
              </w:rPr>
              <w:t>张秀国</w:t>
            </w:r>
            <w:r w:rsidRPr="006B4F69">
              <w:rPr>
                <w:rFonts w:eastAsiaTheme="minorEastAsia"/>
                <w:szCs w:val="21"/>
              </w:rPr>
              <w:t>;</w:t>
            </w:r>
            <w:r w:rsidRPr="006B4F69">
              <w:rPr>
                <w:rFonts w:eastAsiaTheme="minorEastAsia"/>
                <w:szCs w:val="21"/>
              </w:rPr>
              <w:t>徐鹏</w:t>
            </w:r>
            <w:r w:rsidRPr="006B4F69">
              <w:rPr>
                <w:rFonts w:eastAsiaTheme="minorEastAsia"/>
                <w:szCs w:val="21"/>
              </w:rPr>
              <w:t>;</w:t>
            </w:r>
            <w:r w:rsidRPr="006B4F69">
              <w:rPr>
                <w:rFonts w:eastAsiaTheme="minorEastAsia"/>
                <w:szCs w:val="21"/>
              </w:rPr>
              <w:t>贺晓洋</w:t>
            </w:r>
            <w:r w:rsidRPr="006B4F69">
              <w:rPr>
                <w:rFonts w:eastAsiaTheme="minorEastAsia"/>
                <w:szCs w:val="21"/>
              </w:rPr>
              <w:t>;</w:t>
            </w:r>
            <w:r w:rsidRPr="006B4F69">
              <w:rPr>
                <w:rFonts w:eastAsiaTheme="minorEastAsia"/>
                <w:szCs w:val="21"/>
              </w:rPr>
              <w:t>邢胜伟</w:t>
            </w:r>
          </w:p>
        </w:tc>
        <w:tc>
          <w:tcPr>
            <w:tcW w:w="1017" w:type="dxa"/>
            <w:vAlign w:val="center"/>
          </w:tcPr>
          <w:p w14:paraId="299E44B3" w14:textId="77777777" w:rsidR="006B4F69" w:rsidRPr="006B4F69" w:rsidRDefault="006B4F69" w:rsidP="006B4F69">
            <w:pPr>
              <w:spacing w:line="240" w:lineRule="exact"/>
              <w:jc w:val="center"/>
              <w:rPr>
                <w:rFonts w:eastAsiaTheme="minorEastAsia"/>
                <w:szCs w:val="21"/>
              </w:rPr>
            </w:pPr>
            <w:r w:rsidRPr="006B4F69">
              <w:rPr>
                <w:rFonts w:eastAsiaTheme="minorEastAsia"/>
                <w:szCs w:val="21"/>
              </w:rPr>
              <w:t>有效</w:t>
            </w:r>
          </w:p>
        </w:tc>
      </w:tr>
      <w:tr w:rsidR="004868C2" w:rsidRPr="006B4F69" w14:paraId="0EB43F12" w14:textId="77777777" w:rsidTr="00494326">
        <w:trPr>
          <w:trHeight w:val="1021"/>
          <w:jc w:val="center"/>
        </w:trPr>
        <w:tc>
          <w:tcPr>
            <w:tcW w:w="1088" w:type="dxa"/>
            <w:vAlign w:val="center"/>
          </w:tcPr>
          <w:p w14:paraId="1272DE4D" w14:textId="1562B853" w:rsidR="004868C2" w:rsidRPr="004868C2" w:rsidRDefault="004868C2" w:rsidP="00EE45F2">
            <w:pPr>
              <w:spacing w:line="240" w:lineRule="exact"/>
              <w:rPr>
                <w:rFonts w:eastAsiaTheme="minorEastAsia"/>
                <w:szCs w:val="21"/>
              </w:rPr>
            </w:pPr>
            <w:r w:rsidRPr="004868C2">
              <w:rPr>
                <w:rFonts w:eastAsiaTheme="minorEastAsia"/>
                <w:szCs w:val="21"/>
              </w:rPr>
              <w:t>发明专利</w:t>
            </w:r>
          </w:p>
        </w:tc>
        <w:tc>
          <w:tcPr>
            <w:tcW w:w="1260" w:type="dxa"/>
            <w:vAlign w:val="center"/>
          </w:tcPr>
          <w:p w14:paraId="5BC6F79A" w14:textId="77777777" w:rsidR="004868C2" w:rsidRPr="004868C2" w:rsidRDefault="004868C2" w:rsidP="00494326">
            <w:pPr>
              <w:spacing w:line="240" w:lineRule="exact"/>
              <w:jc w:val="center"/>
              <w:rPr>
                <w:rFonts w:eastAsiaTheme="minorEastAsia"/>
                <w:szCs w:val="21"/>
              </w:rPr>
            </w:pPr>
            <w:r w:rsidRPr="004868C2">
              <w:rPr>
                <w:rFonts w:eastAsiaTheme="minorEastAsia" w:hint="eastAsia"/>
                <w:szCs w:val="21"/>
              </w:rPr>
              <w:t>一种具有水下定位功能的船载危险品集装箱无线监测装置及方法</w:t>
            </w:r>
          </w:p>
        </w:tc>
        <w:tc>
          <w:tcPr>
            <w:tcW w:w="1022" w:type="dxa"/>
            <w:vAlign w:val="center"/>
          </w:tcPr>
          <w:p w14:paraId="7B15C1A8" w14:textId="77777777" w:rsidR="004868C2" w:rsidRPr="004868C2" w:rsidRDefault="004868C2" w:rsidP="009C7F8E">
            <w:pPr>
              <w:spacing w:line="240" w:lineRule="exact"/>
              <w:jc w:val="center"/>
              <w:rPr>
                <w:rFonts w:eastAsiaTheme="minorEastAsia"/>
                <w:szCs w:val="21"/>
              </w:rPr>
            </w:pPr>
            <w:r w:rsidRPr="004868C2">
              <w:rPr>
                <w:rFonts w:eastAsiaTheme="minorEastAsia"/>
                <w:szCs w:val="21"/>
              </w:rPr>
              <w:t>中国</w:t>
            </w:r>
          </w:p>
        </w:tc>
        <w:tc>
          <w:tcPr>
            <w:tcW w:w="849" w:type="dxa"/>
            <w:vAlign w:val="center"/>
          </w:tcPr>
          <w:p w14:paraId="0CB34DC2" w14:textId="77777777" w:rsidR="004868C2" w:rsidRPr="004868C2" w:rsidRDefault="004868C2" w:rsidP="004868C2">
            <w:pPr>
              <w:snapToGrid w:val="0"/>
              <w:spacing w:line="240" w:lineRule="exact"/>
              <w:rPr>
                <w:rFonts w:eastAsiaTheme="minorEastAsia"/>
                <w:szCs w:val="21"/>
              </w:rPr>
            </w:pPr>
            <w:r w:rsidRPr="004868C2">
              <w:rPr>
                <w:rFonts w:eastAsiaTheme="minorEastAsia"/>
                <w:szCs w:val="21"/>
              </w:rPr>
              <w:t>ZL201510209498.7</w:t>
            </w:r>
          </w:p>
        </w:tc>
        <w:tc>
          <w:tcPr>
            <w:tcW w:w="992" w:type="dxa"/>
            <w:vAlign w:val="center"/>
          </w:tcPr>
          <w:p w14:paraId="55BACB8A" w14:textId="77777777" w:rsidR="004868C2" w:rsidRPr="004868C2" w:rsidRDefault="004868C2" w:rsidP="009C7F8E">
            <w:pPr>
              <w:pStyle w:val="ac"/>
              <w:spacing w:line="240" w:lineRule="exact"/>
              <w:ind w:firstLineChars="0" w:firstLine="0"/>
              <w:jc w:val="center"/>
              <w:rPr>
                <w:rFonts w:ascii="Times New Roman" w:eastAsiaTheme="minorEastAsia"/>
                <w:sz w:val="21"/>
                <w:szCs w:val="21"/>
              </w:rPr>
            </w:pPr>
            <w:r w:rsidRPr="004868C2">
              <w:rPr>
                <w:rFonts w:ascii="Times New Roman" w:eastAsiaTheme="minorEastAsia" w:hint="eastAsia"/>
                <w:sz w:val="21"/>
                <w:szCs w:val="21"/>
              </w:rPr>
              <w:t>2017.10.13</w:t>
            </w:r>
          </w:p>
        </w:tc>
        <w:tc>
          <w:tcPr>
            <w:tcW w:w="1134" w:type="dxa"/>
            <w:vAlign w:val="center"/>
          </w:tcPr>
          <w:p w14:paraId="7A1F5295" w14:textId="77777777" w:rsidR="004868C2" w:rsidRPr="004868C2" w:rsidRDefault="004868C2" w:rsidP="004868C2">
            <w:pPr>
              <w:spacing w:line="240" w:lineRule="exact"/>
              <w:rPr>
                <w:rFonts w:eastAsiaTheme="minorEastAsia"/>
                <w:szCs w:val="21"/>
              </w:rPr>
            </w:pPr>
            <w:r w:rsidRPr="004868C2">
              <w:rPr>
                <w:rFonts w:eastAsiaTheme="minorEastAsia" w:hint="eastAsia"/>
                <w:szCs w:val="21"/>
              </w:rPr>
              <w:t>2655304</w:t>
            </w:r>
          </w:p>
        </w:tc>
        <w:tc>
          <w:tcPr>
            <w:tcW w:w="850" w:type="dxa"/>
            <w:vAlign w:val="center"/>
          </w:tcPr>
          <w:p w14:paraId="1EB01C16" w14:textId="77777777" w:rsidR="004868C2" w:rsidRPr="004868C2" w:rsidRDefault="004868C2" w:rsidP="004868C2">
            <w:pPr>
              <w:pStyle w:val="ac"/>
              <w:spacing w:line="240" w:lineRule="exact"/>
              <w:ind w:firstLineChars="0" w:firstLine="0"/>
              <w:rPr>
                <w:rFonts w:ascii="Times New Roman" w:eastAsiaTheme="minorEastAsia"/>
                <w:sz w:val="21"/>
                <w:szCs w:val="21"/>
              </w:rPr>
            </w:pPr>
            <w:r w:rsidRPr="004868C2">
              <w:rPr>
                <w:rFonts w:ascii="Times New Roman" w:eastAsiaTheme="minorEastAsia"/>
                <w:sz w:val="21"/>
                <w:szCs w:val="21"/>
              </w:rPr>
              <w:t>大连海事大学</w:t>
            </w:r>
          </w:p>
        </w:tc>
        <w:tc>
          <w:tcPr>
            <w:tcW w:w="1017" w:type="dxa"/>
            <w:vAlign w:val="center"/>
          </w:tcPr>
          <w:p w14:paraId="65323881" w14:textId="77777777" w:rsidR="004868C2" w:rsidRPr="004868C2" w:rsidRDefault="004868C2" w:rsidP="004868C2">
            <w:pPr>
              <w:pStyle w:val="ac"/>
              <w:spacing w:line="240" w:lineRule="exact"/>
              <w:ind w:firstLineChars="0" w:firstLine="0"/>
              <w:rPr>
                <w:rFonts w:ascii="Times New Roman" w:eastAsiaTheme="minorEastAsia"/>
                <w:sz w:val="21"/>
                <w:szCs w:val="21"/>
              </w:rPr>
            </w:pPr>
            <w:r w:rsidRPr="004868C2">
              <w:rPr>
                <w:rFonts w:ascii="Times New Roman" w:eastAsiaTheme="minorEastAsia" w:hint="eastAsia"/>
                <w:sz w:val="21"/>
                <w:szCs w:val="21"/>
              </w:rPr>
              <w:t>王莹、熊木地、乌旭</w:t>
            </w:r>
          </w:p>
        </w:tc>
        <w:tc>
          <w:tcPr>
            <w:tcW w:w="1017" w:type="dxa"/>
            <w:vAlign w:val="center"/>
          </w:tcPr>
          <w:p w14:paraId="52AE95C3" w14:textId="77777777" w:rsidR="004868C2" w:rsidRPr="004868C2" w:rsidRDefault="004868C2" w:rsidP="00494326">
            <w:pPr>
              <w:widowControl/>
              <w:spacing w:line="240" w:lineRule="exact"/>
              <w:jc w:val="center"/>
              <w:rPr>
                <w:rFonts w:eastAsiaTheme="minorEastAsia"/>
                <w:szCs w:val="21"/>
              </w:rPr>
            </w:pPr>
            <w:r w:rsidRPr="004868C2">
              <w:rPr>
                <w:rFonts w:eastAsiaTheme="minorEastAsia"/>
                <w:szCs w:val="21"/>
              </w:rPr>
              <w:t>有效</w:t>
            </w:r>
          </w:p>
        </w:tc>
      </w:tr>
      <w:tr w:rsidR="004868C2" w:rsidRPr="006B4F69" w14:paraId="10F2079E" w14:textId="77777777" w:rsidTr="00494326">
        <w:trPr>
          <w:trHeight w:val="1021"/>
          <w:jc w:val="center"/>
        </w:trPr>
        <w:tc>
          <w:tcPr>
            <w:tcW w:w="1088" w:type="dxa"/>
            <w:vAlign w:val="center"/>
          </w:tcPr>
          <w:p w14:paraId="5A1975DF" w14:textId="07460FA3" w:rsidR="004868C2" w:rsidRPr="004868C2" w:rsidRDefault="004868C2" w:rsidP="00EE45F2">
            <w:pPr>
              <w:spacing w:line="240" w:lineRule="exact"/>
              <w:rPr>
                <w:rFonts w:eastAsiaTheme="minorEastAsia"/>
                <w:szCs w:val="21"/>
              </w:rPr>
            </w:pPr>
            <w:r w:rsidRPr="004868C2">
              <w:rPr>
                <w:rFonts w:eastAsiaTheme="minorEastAsia"/>
                <w:szCs w:val="21"/>
              </w:rPr>
              <w:t>发明专利</w:t>
            </w:r>
          </w:p>
        </w:tc>
        <w:tc>
          <w:tcPr>
            <w:tcW w:w="1260" w:type="dxa"/>
            <w:vAlign w:val="center"/>
          </w:tcPr>
          <w:p w14:paraId="1DCBCCD2" w14:textId="77777777" w:rsidR="004868C2" w:rsidRPr="004868C2" w:rsidRDefault="004868C2" w:rsidP="00494326">
            <w:pPr>
              <w:spacing w:line="240" w:lineRule="exact"/>
              <w:jc w:val="center"/>
              <w:rPr>
                <w:rFonts w:eastAsiaTheme="minorEastAsia"/>
                <w:szCs w:val="21"/>
              </w:rPr>
            </w:pPr>
            <w:r w:rsidRPr="004868C2">
              <w:rPr>
                <w:rFonts w:eastAsiaTheme="minorEastAsia" w:hint="eastAsia"/>
                <w:szCs w:val="21"/>
              </w:rPr>
              <w:t>基于水声信号检测的落水集装箱快速探测定位装置及方法</w:t>
            </w:r>
          </w:p>
        </w:tc>
        <w:tc>
          <w:tcPr>
            <w:tcW w:w="1022" w:type="dxa"/>
            <w:vAlign w:val="center"/>
          </w:tcPr>
          <w:p w14:paraId="2E7D61D7" w14:textId="77777777" w:rsidR="004868C2" w:rsidRPr="004868C2" w:rsidRDefault="004868C2" w:rsidP="009C7F8E">
            <w:pPr>
              <w:spacing w:line="240" w:lineRule="exact"/>
              <w:jc w:val="center"/>
              <w:rPr>
                <w:rFonts w:eastAsiaTheme="minorEastAsia"/>
                <w:szCs w:val="21"/>
              </w:rPr>
            </w:pPr>
            <w:r w:rsidRPr="004868C2">
              <w:rPr>
                <w:rFonts w:eastAsiaTheme="minorEastAsia"/>
                <w:szCs w:val="21"/>
              </w:rPr>
              <w:t>中国</w:t>
            </w:r>
          </w:p>
        </w:tc>
        <w:tc>
          <w:tcPr>
            <w:tcW w:w="849" w:type="dxa"/>
            <w:vAlign w:val="center"/>
          </w:tcPr>
          <w:p w14:paraId="1B1F4EDF" w14:textId="77777777" w:rsidR="004868C2" w:rsidRPr="004868C2" w:rsidRDefault="004868C2" w:rsidP="004868C2">
            <w:pPr>
              <w:snapToGrid w:val="0"/>
              <w:spacing w:line="240" w:lineRule="exact"/>
              <w:rPr>
                <w:rFonts w:eastAsiaTheme="minorEastAsia"/>
                <w:szCs w:val="21"/>
              </w:rPr>
            </w:pPr>
            <w:r w:rsidRPr="004868C2">
              <w:rPr>
                <w:rFonts w:eastAsiaTheme="minorEastAsia"/>
                <w:szCs w:val="21"/>
              </w:rPr>
              <w:t>ZL201</w:t>
            </w:r>
            <w:r w:rsidRPr="004868C2">
              <w:rPr>
                <w:rFonts w:eastAsiaTheme="minorEastAsia" w:hint="eastAsia"/>
                <w:szCs w:val="21"/>
              </w:rPr>
              <w:t>5</w:t>
            </w:r>
            <w:r w:rsidRPr="004868C2">
              <w:rPr>
                <w:rFonts w:eastAsiaTheme="minorEastAsia"/>
                <w:szCs w:val="21"/>
              </w:rPr>
              <w:t>10207810.9</w:t>
            </w:r>
          </w:p>
        </w:tc>
        <w:tc>
          <w:tcPr>
            <w:tcW w:w="992" w:type="dxa"/>
            <w:vAlign w:val="center"/>
          </w:tcPr>
          <w:p w14:paraId="1B218BB8" w14:textId="77777777" w:rsidR="004868C2" w:rsidRPr="004868C2" w:rsidRDefault="004868C2" w:rsidP="009C7F8E">
            <w:pPr>
              <w:pStyle w:val="ac"/>
              <w:spacing w:line="240" w:lineRule="exact"/>
              <w:ind w:firstLineChars="0" w:firstLine="0"/>
              <w:jc w:val="center"/>
              <w:rPr>
                <w:rFonts w:ascii="Times New Roman" w:eastAsiaTheme="minorEastAsia"/>
                <w:sz w:val="21"/>
                <w:szCs w:val="21"/>
              </w:rPr>
            </w:pPr>
            <w:r w:rsidRPr="004868C2">
              <w:rPr>
                <w:rFonts w:ascii="Times New Roman" w:eastAsiaTheme="minorEastAsia" w:hint="eastAsia"/>
                <w:sz w:val="21"/>
                <w:szCs w:val="21"/>
              </w:rPr>
              <w:t>2017.09.26</w:t>
            </w:r>
          </w:p>
        </w:tc>
        <w:tc>
          <w:tcPr>
            <w:tcW w:w="1134" w:type="dxa"/>
            <w:vAlign w:val="center"/>
          </w:tcPr>
          <w:p w14:paraId="70F9C8FD" w14:textId="77777777" w:rsidR="004868C2" w:rsidRPr="004868C2" w:rsidRDefault="004868C2" w:rsidP="004868C2">
            <w:pPr>
              <w:spacing w:line="240" w:lineRule="exact"/>
              <w:rPr>
                <w:rFonts w:eastAsiaTheme="minorEastAsia"/>
                <w:szCs w:val="21"/>
              </w:rPr>
            </w:pPr>
            <w:r w:rsidRPr="004868C2">
              <w:rPr>
                <w:rFonts w:eastAsiaTheme="minorEastAsia" w:hint="eastAsia"/>
                <w:szCs w:val="21"/>
              </w:rPr>
              <w:t>2639092</w:t>
            </w:r>
          </w:p>
        </w:tc>
        <w:tc>
          <w:tcPr>
            <w:tcW w:w="850" w:type="dxa"/>
            <w:vAlign w:val="center"/>
          </w:tcPr>
          <w:p w14:paraId="39A08620" w14:textId="77777777" w:rsidR="004868C2" w:rsidRPr="004868C2" w:rsidRDefault="004868C2" w:rsidP="004868C2">
            <w:pPr>
              <w:pStyle w:val="ac"/>
              <w:spacing w:line="240" w:lineRule="exact"/>
              <w:ind w:firstLineChars="0" w:firstLine="0"/>
              <w:rPr>
                <w:rFonts w:ascii="Times New Roman" w:eastAsiaTheme="minorEastAsia"/>
                <w:sz w:val="21"/>
                <w:szCs w:val="21"/>
              </w:rPr>
            </w:pPr>
            <w:r w:rsidRPr="004868C2">
              <w:rPr>
                <w:rFonts w:ascii="Times New Roman" w:eastAsiaTheme="minorEastAsia"/>
                <w:sz w:val="21"/>
                <w:szCs w:val="21"/>
              </w:rPr>
              <w:t>大连海事大学</w:t>
            </w:r>
          </w:p>
        </w:tc>
        <w:tc>
          <w:tcPr>
            <w:tcW w:w="1017" w:type="dxa"/>
            <w:vAlign w:val="center"/>
          </w:tcPr>
          <w:p w14:paraId="5E4648F9" w14:textId="77777777" w:rsidR="004868C2" w:rsidRPr="004868C2" w:rsidRDefault="004868C2" w:rsidP="004868C2">
            <w:pPr>
              <w:pStyle w:val="ac"/>
              <w:spacing w:line="240" w:lineRule="exact"/>
              <w:ind w:firstLineChars="0" w:firstLine="0"/>
              <w:rPr>
                <w:rFonts w:ascii="Times New Roman" w:eastAsiaTheme="minorEastAsia"/>
                <w:sz w:val="21"/>
                <w:szCs w:val="21"/>
              </w:rPr>
            </w:pPr>
            <w:r w:rsidRPr="004868C2">
              <w:rPr>
                <w:rFonts w:ascii="Times New Roman" w:eastAsiaTheme="minorEastAsia" w:hint="eastAsia"/>
                <w:sz w:val="21"/>
                <w:szCs w:val="21"/>
              </w:rPr>
              <w:t>王莹、熊木地、乌旭</w:t>
            </w:r>
          </w:p>
        </w:tc>
        <w:tc>
          <w:tcPr>
            <w:tcW w:w="1017" w:type="dxa"/>
            <w:vAlign w:val="center"/>
          </w:tcPr>
          <w:p w14:paraId="496A6002" w14:textId="77777777" w:rsidR="004868C2" w:rsidRPr="004868C2" w:rsidRDefault="004868C2" w:rsidP="00494326">
            <w:pPr>
              <w:widowControl/>
              <w:spacing w:line="240" w:lineRule="exact"/>
              <w:jc w:val="center"/>
              <w:rPr>
                <w:rFonts w:eastAsiaTheme="minorEastAsia"/>
                <w:szCs w:val="21"/>
              </w:rPr>
            </w:pPr>
            <w:r w:rsidRPr="004868C2">
              <w:rPr>
                <w:rFonts w:eastAsiaTheme="minorEastAsia"/>
                <w:szCs w:val="21"/>
              </w:rPr>
              <w:t>有效</w:t>
            </w:r>
          </w:p>
        </w:tc>
      </w:tr>
      <w:tr w:rsidR="00C07407" w:rsidRPr="006B4F69" w14:paraId="3E0A7D65" w14:textId="77777777" w:rsidTr="00494326">
        <w:trPr>
          <w:trHeight w:val="1021"/>
          <w:jc w:val="center"/>
        </w:trPr>
        <w:tc>
          <w:tcPr>
            <w:tcW w:w="1088" w:type="dxa"/>
            <w:vAlign w:val="center"/>
          </w:tcPr>
          <w:p w14:paraId="301AF88A" w14:textId="77777777" w:rsidR="00C07407" w:rsidRPr="00357F15" w:rsidRDefault="00C07407" w:rsidP="00C07407">
            <w:pPr>
              <w:spacing w:line="240" w:lineRule="exact"/>
              <w:jc w:val="center"/>
              <w:rPr>
                <w:rFonts w:eastAsiaTheme="minorEastAsia"/>
                <w:color w:val="000000" w:themeColor="text1"/>
                <w:szCs w:val="21"/>
              </w:rPr>
            </w:pPr>
            <w:r w:rsidRPr="00357F15">
              <w:rPr>
                <w:rFonts w:eastAsiaTheme="minorEastAsia"/>
                <w:color w:val="000000" w:themeColor="text1"/>
                <w:szCs w:val="21"/>
              </w:rPr>
              <w:t>发明专利</w:t>
            </w:r>
          </w:p>
        </w:tc>
        <w:tc>
          <w:tcPr>
            <w:tcW w:w="1260" w:type="dxa"/>
            <w:vAlign w:val="center"/>
          </w:tcPr>
          <w:p w14:paraId="15BD8C32" w14:textId="77777777" w:rsidR="00C07407" w:rsidRPr="00357F15" w:rsidRDefault="00C07407" w:rsidP="00C07407">
            <w:pPr>
              <w:spacing w:line="240" w:lineRule="exact"/>
              <w:jc w:val="center"/>
              <w:rPr>
                <w:rFonts w:eastAsiaTheme="minorEastAsia"/>
                <w:color w:val="000000" w:themeColor="text1"/>
                <w:szCs w:val="21"/>
              </w:rPr>
            </w:pPr>
            <w:r w:rsidRPr="00357F15">
              <w:rPr>
                <w:rFonts w:eastAsiaTheme="minorEastAsia"/>
                <w:color w:val="000000" w:themeColor="text1"/>
                <w:szCs w:val="21"/>
              </w:rPr>
              <w:t>一种数字图像染色方法</w:t>
            </w:r>
          </w:p>
        </w:tc>
        <w:tc>
          <w:tcPr>
            <w:tcW w:w="1022" w:type="dxa"/>
            <w:vAlign w:val="center"/>
          </w:tcPr>
          <w:p w14:paraId="23B80746" w14:textId="77777777" w:rsidR="00C07407" w:rsidRPr="00357F15" w:rsidRDefault="00C07407" w:rsidP="00C07407">
            <w:pPr>
              <w:spacing w:line="240" w:lineRule="exact"/>
              <w:jc w:val="center"/>
              <w:rPr>
                <w:rFonts w:eastAsiaTheme="minorEastAsia"/>
                <w:color w:val="000000" w:themeColor="text1"/>
                <w:szCs w:val="21"/>
              </w:rPr>
            </w:pPr>
            <w:r w:rsidRPr="00357F15">
              <w:rPr>
                <w:rFonts w:eastAsiaTheme="minorEastAsia"/>
                <w:color w:val="000000" w:themeColor="text1"/>
                <w:szCs w:val="21"/>
              </w:rPr>
              <w:t>中国</w:t>
            </w:r>
          </w:p>
        </w:tc>
        <w:tc>
          <w:tcPr>
            <w:tcW w:w="849" w:type="dxa"/>
            <w:vAlign w:val="center"/>
          </w:tcPr>
          <w:p w14:paraId="65FBC93E" w14:textId="77777777" w:rsidR="00C07407" w:rsidRPr="00357F15" w:rsidRDefault="00C07407" w:rsidP="00C07407">
            <w:pPr>
              <w:spacing w:line="240" w:lineRule="exact"/>
              <w:jc w:val="center"/>
              <w:rPr>
                <w:rFonts w:eastAsiaTheme="minorEastAsia"/>
                <w:color w:val="000000" w:themeColor="text1"/>
                <w:szCs w:val="21"/>
              </w:rPr>
            </w:pPr>
            <w:r w:rsidRPr="00357F15">
              <w:rPr>
                <w:rFonts w:eastAsiaTheme="minorEastAsia"/>
                <w:color w:val="000000" w:themeColor="text1"/>
                <w:szCs w:val="21"/>
              </w:rPr>
              <w:t>ZL200910187705.8</w:t>
            </w:r>
          </w:p>
        </w:tc>
        <w:tc>
          <w:tcPr>
            <w:tcW w:w="992" w:type="dxa"/>
            <w:vAlign w:val="center"/>
          </w:tcPr>
          <w:p w14:paraId="07642DF0" w14:textId="77777777" w:rsidR="00C07407" w:rsidRPr="00357F15" w:rsidRDefault="00C07407" w:rsidP="00C07407">
            <w:pPr>
              <w:spacing w:line="240" w:lineRule="exact"/>
              <w:jc w:val="center"/>
              <w:rPr>
                <w:rFonts w:eastAsiaTheme="minorEastAsia"/>
                <w:color w:val="000000" w:themeColor="text1"/>
                <w:szCs w:val="21"/>
              </w:rPr>
            </w:pPr>
            <w:r w:rsidRPr="00357F15">
              <w:rPr>
                <w:rFonts w:eastAsiaTheme="minorEastAsia"/>
                <w:color w:val="000000" w:themeColor="text1"/>
                <w:szCs w:val="21"/>
              </w:rPr>
              <w:t>2011.12.21</w:t>
            </w:r>
          </w:p>
        </w:tc>
        <w:tc>
          <w:tcPr>
            <w:tcW w:w="1134" w:type="dxa"/>
            <w:vAlign w:val="center"/>
          </w:tcPr>
          <w:p w14:paraId="2942FE92" w14:textId="77777777" w:rsidR="00C07407" w:rsidRPr="00357F15" w:rsidRDefault="00C07407" w:rsidP="00C07407">
            <w:pPr>
              <w:spacing w:line="240" w:lineRule="exact"/>
              <w:jc w:val="center"/>
              <w:rPr>
                <w:rFonts w:eastAsiaTheme="minorEastAsia"/>
                <w:color w:val="000000" w:themeColor="text1"/>
                <w:szCs w:val="21"/>
              </w:rPr>
            </w:pPr>
            <w:r w:rsidRPr="00357F15">
              <w:rPr>
                <w:rFonts w:eastAsiaTheme="minorEastAsia"/>
                <w:color w:val="000000" w:themeColor="text1"/>
                <w:szCs w:val="21"/>
              </w:rPr>
              <w:t>884430</w:t>
            </w:r>
          </w:p>
        </w:tc>
        <w:tc>
          <w:tcPr>
            <w:tcW w:w="850" w:type="dxa"/>
            <w:vAlign w:val="center"/>
          </w:tcPr>
          <w:p w14:paraId="0A2CEB3A" w14:textId="77777777" w:rsidR="00C07407" w:rsidRPr="00357F15" w:rsidRDefault="00C07407" w:rsidP="00C07407">
            <w:pPr>
              <w:spacing w:line="240" w:lineRule="exact"/>
              <w:jc w:val="center"/>
              <w:rPr>
                <w:rFonts w:eastAsiaTheme="minorEastAsia"/>
                <w:color w:val="000000" w:themeColor="text1"/>
                <w:szCs w:val="21"/>
              </w:rPr>
            </w:pPr>
            <w:r w:rsidRPr="00357F15">
              <w:rPr>
                <w:rFonts w:eastAsiaTheme="minorEastAsia"/>
                <w:color w:val="000000" w:themeColor="text1"/>
                <w:szCs w:val="21"/>
              </w:rPr>
              <w:t>大连海事大学</w:t>
            </w:r>
          </w:p>
        </w:tc>
        <w:tc>
          <w:tcPr>
            <w:tcW w:w="1017" w:type="dxa"/>
            <w:vAlign w:val="center"/>
          </w:tcPr>
          <w:p w14:paraId="7848CEC8" w14:textId="77777777" w:rsidR="00C07407" w:rsidRPr="00357F15" w:rsidRDefault="00C07407" w:rsidP="00C07407">
            <w:pPr>
              <w:spacing w:line="240" w:lineRule="exact"/>
              <w:jc w:val="center"/>
              <w:rPr>
                <w:rFonts w:eastAsiaTheme="minorEastAsia"/>
                <w:color w:val="000000" w:themeColor="text1"/>
                <w:szCs w:val="21"/>
              </w:rPr>
            </w:pPr>
            <w:proofErr w:type="gramStart"/>
            <w:r w:rsidRPr="00357F15">
              <w:rPr>
                <w:rFonts w:eastAsiaTheme="minorEastAsia"/>
                <w:color w:val="000000" w:themeColor="text1"/>
                <w:szCs w:val="21"/>
              </w:rPr>
              <w:t>汲</w:t>
            </w:r>
            <w:proofErr w:type="gramEnd"/>
            <w:r w:rsidRPr="00357F15">
              <w:rPr>
                <w:rFonts w:eastAsiaTheme="minorEastAsia"/>
                <w:color w:val="000000" w:themeColor="text1"/>
                <w:szCs w:val="21"/>
              </w:rPr>
              <w:t>业；陈燕</w:t>
            </w:r>
          </w:p>
        </w:tc>
        <w:tc>
          <w:tcPr>
            <w:tcW w:w="1017" w:type="dxa"/>
            <w:vAlign w:val="center"/>
          </w:tcPr>
          <w:p w14:paraId="1C31D023" w14:textId="77777777" w:rsidR="00C07407" w:rsidRPr="00357F15" w:rsidRDefault="00C07407" w:rsidP="00494326">
            <w:pPr>
              <w:spacing w:line="240" w:lineRule="exact"/>
              <w:jc w:val="center"/>
              <w:rPr>
                <w:rFonts w:eastAsiaTheme="minorEastAsia"/>
                <w:color w:val="000000" w:themeColor="text1"/>
                <w:szCs w:val="21"/>
              </w:rPr>
            </w:pPr>
            <w:r w:rsidRPr="00357F15">
              <w:rPr>
                <w:rFonts w:eastAsiaTheme="minorEastAsia" w:hint="eastAsia"/>
                <w:color w:val="000000" w:themeColor="text1"/>
                <w:szCs w:val="21"/>
              </w:rPr>
              <w:t>有效</w:t>
            </w:r>
          </w:p>
        </w:tc>
      </w:tr>
      <w:tr w:rsidR="00C07407" w:rsidRPr="006B4F69" w14:paraId="6B39A2DE" w14:textId="77777777" w:rsidTr="00B6577D">
        <w:trPr>
          <w:trHeight w:val="1021"/>
          <w:jc w:val="center"/>
        </w:trPr>
        <w:tc>
          <w:tcPr>
            <w:tcW w:w="1088" w:type="dxa"/>
            <w:vAlign w:val="center"/>
          </w:tcPr>
          <w:p w14:paraId="54277958" w14:textId="25D29EA2" w:rsidR="00C07407" w:rsidRPr="00317539" w:rsidRDefault="00C07407" w:rsidP="00EE45F2">
            <w:pPr>
              <w:spacing w:line="240" w:lineRule="exact"/>
              <w:rPr>
                <w:rFonts w:eastAsiaTheme="minorEastAsia"/>
                <w:szCs w:val="21"/>
              </w:rPr>
            </w:pPr>
            <w:r w:rsidRPr="00317539">
              <w:rPr>
                <w:rFonts w:eastAsiaTheme="minorEastAsia"/>
                <w:szCs w:val="21"/>
              </w:rPr>
              <w:lastRenderedPageBreak/>
              <w:t>发明专利</w:t>
            </w:r>
          </w:p>
        </w:tc>
        <w:tc>
          <w:tcPr>
            <w:tcW w:w="1260" w:type="dxa"/>
            <w:vAlign w:val="center"/>
          </w:tcPr>
          <w:p w14:paraId="09670195" w14:textId="77777777" w:rsidR="00C07407" w:rsidRPr="00317539" w:rsidRDefault="00C07407" w:rsidP="00494326">
            <w:pPr>
              <w:spacing w:line="240" w:lineRule="exact"/>
              <w:jc w:val="center"/>
              <w:rPr>
                <w:rFonts w:eastAsiaTheme="minorEastAsia"/>
                <w:szCs w:val="21"/>
              </w:rPr>
            </w:pPr>
            <w:r w:rsidRPr="00317539">
              <w:rPr>
                <w:rFonts w:eastAsiaTheme="minorEastAsia" w:hint="eastAsia"/>
                <w:szCs w:val="21"/>
              </w:rPr>
              <w:t>一种内河通航船舶超高检测预警系统及其工作方法</w:t>
            </w:r>
          </w:p>
        </w:tc>
        <w:tc>
          <w:tcPr>
            <w:tcW w:w="1022" w:type="dxa"/>
            <w:vAlign w:val="center"/>
          </w:tcPr>
          <w:p w14:paraId="4FB47816" w14:textId="77777777" w:rsidR="00C07407" w:rsidRPr="00317539" w:rsidRDefault="00C07407" w:rsidP="009C7F8E">
            <w:pPr>
              <w:spacing w:line="240" w:lineRule="exact"/>
              <w:jc w:val="center"/>
              <w:rPr>
                <w:rFonts w:eastAsiaTheme="minorEastAsia"/>
                <w:szCs w:val="21"/>
              </w:rPr>
            </w:pPr>
            <w:r w:rsidRPr="00317539">
              <w:rPr>
                <w:rFonts w:eastAsiaTheme="minorEastAsia"/>
                <w:szCs w:val="21"/>
              </w:rPr>
              <w:t>中国</w:t>
            </w:r>
          </w:p>
        </w:tc>
        <w:tc>
          <w:tcPr>
            <w:tcW w:w="849" w:type="dxa"/>
            <w:vAlign w:val="center"/>
          </w:tcPr>
          <w:p w14:paraId="596FBE5B" w14:textId="77777777" w:rsidR="00C07407" w:rsidRPr="00317539" w:rsidRDefault="00C07407" w:rsidP="00C07407">
            <w:pPr>
              <w:snapToGrid w:val="0"/>
              <w:spacing w:line="240" w:lineRule="exact"/>
              <w:rPr>
                <w:rFonts w:eastAsiaTheme="minorEastAsia"/>
                <w:szCs w:val="21"/>
              </w:rPr>
            </w:pPr>
            <w:r w:rsidRPr="00317539">
              <w:rPr>
                <w:rFonts w:eastAsiaTheme="minorEastAsia"/>
                <w:szCs w:val="21"/>
              </w:rPr>
              <w:t>ZL201410310649.3</w:t>
            </w:r>
          </w:p>
        </w:tc>
        <w:tc>
          <w:tcPr>
            <w:tcW w:w="992" w:type="dxa"/>
            <w:vAlign w:val="center"/>
          </w:tcPr>
          <w:p w14:paraId="2EE68526" w14:textId="77777777" w:rsidR="00C07407" w:rsidRPr="00317539" w:rsidRDefault="00C07407" w:rsidP="009C7F8E">
            <w:pPr>
              <w:pStyle w:val="ac"/>
              <w:spacing w:line="240" w:lineRule="exact"/>
              <w:ind w:firstLineChars="0" w:firstLine="0"/>
              <w:jc w:val="center"/>
              <w:rPr>
                <w:rFonts w:ascii="Times New Roman" w:eastAsiaTheme="minorEastAsia"/>
                <w:sz w:val="21"/>
                <w:szCs w:val="21"/>
              </w:rPr>
            </w:pPr>
            <w:r w:rsidRPr="00317539">
              <w:rPr>
                <w:rFonts w:ascii="Times New Roman" w:eastAsiaTheme="minorEastAsia" w:hint="eastAsia"/>
                <w:sz w:val="21"/>
                <w:szCs w:val="21"/>
              </w:rPr>
              <w:t>2016.04.20</w:t>
            </w:r>
          </w:p>
        </w:tc>
        <w:tc>
          <w:tcPr>
            <w:tcW w:w="1134" w:type="dxa"/>
            <w:vAlign w:val="center"/>
          </w:tcPr>
          <w:p w14:paraId="5C8EBF58" w14:textId="77777777" w:rsidR="00C07407" w:rsidRPr="00317539" w:rsidRDefault="00C07407" w:rsidP="00C07407">
            <w:pPr>
              <w:spacing w:line="240" w:lineRule="exact"/>
              <w:rPr>
                <w:rFonts w:eastAsiaTheme="minorEastAsia"/>
                <w:szCs w:val="21"/>
              </w:rPr>
            </w:pPr>
            <w:r w:rsidRPr="00317539">
              <w:rPr>
                <w:rFonts w:eastAsiaTheme="minorEastAsia" w:hint="eastAsia"/>
                <w:szCs w:val="21"/>
              </w:rPr>
              <w:t>2034793</w:t>
            </w:r>
          </w:p>
        </w:tc>
        <w:tc>
          <w:tcPr>
            <w:tcW w:w="850" w:type="dxa"/>
            <w:vAlign w:val="center"/>
          </w:tcPr>
          <w:p w14:paraId="6B4F8A2D" w14:textId="77777777" w:rsidR="00C07407" w:rsidRPr="00317539" w:rsidRDefault="00C07407" w:rsidP="00C07407">
            <w:pPr>
              <w:pStyle w:val="ac"/>
              <w:spacing w:line="240" w:lineRule="exact"/>
              <w:ind w:firstLineChars="0" w:firstLine="0"/>
              <w:rPr>
                <w:rFonts w:ascii="Times New Roman" w:eastAsiaTheme="minorEastAsia"/>
                <w:sz w:val="21"/>
                <w:szCs w:val="21"/>
              </w:rPr>
            </w:pPr>
            <w:r w:rsidRPr="00317539">
              <w:rPr>
                <w:rFonts w:ascii="Times New Roman" w:eastAsiaTheme="minorEastAsia"/>
                <w:sz w:val="21"/>
                <w:szCs w:val="21"/>
              </w:rPr>
              <w:t>大连海事大学</w:t>
            </w:r>
          </w:p>
        </w:tc>
        <w:tc>
          <w:tcPr>
            <w:tcW w:w="1017" w:type="dxa"/>
            <w:vAlign w:val="center"/>
          </w:tcPr>
          <w:p w14:paraId="6574E02C" w14:textId="77777777" w:rsidR="00C07407" w:rsidRPr="00317539" w:rsidRDefault="00C07407" w:rsidP="00C07407">
            <w:pPr>
              <w:pStyle w:val="ac"/>
              <w:spacing w:line="240" w:lineRule="exact"/>
              <w:ind w:firstLineChars="0" w:firstLine="0"/>
              <w:rPr>
                <w:rFonts w:ascii="Times New Roman" w:eastAsiaTheme="minorEastAsia"/>
                <w:sz w:val="21"/>
                <w:szCs w:val="21"/>
              </w:rPr>
            </w:pPr>
            <w:proofErr w:type="gramStart"/>
            <w:r w:rsidRPr="00317539">
              <w:rPr>
                <w:rFonts w:ascii="Times New Roman" w:eastAsiaTheme="minorEastAsia" w:hint="eastAsia"/>
                <w:sz w:val="21"/>
                <w:szCs w:val="21"/>
              </w:rPr>
              <w:t>熊木地</w:t>
            </w:r>
            <w:proofErr w:type="gramEnd"/>
            <w:r w:rsidRPr="00317539">
              <w:rPr>
                <w:rFonts w:ascii="Times New Roman" w:eastAsiaTheme="minorEastAsia" w:hint="eastAsia"/>
                <w:sz w:val="21"/>
                <w:szCs w:val="21"/>
              </w:rPr>
              <w:t>、张同斌、王璇、张亚冲、黄</w:t>
            </w:r>
            <w:proofErr w:type="gramStart"/>
            <w:r w:rsidRPr="00317539">
              <w:rPr>
                <w:rFonts w:ascii="Times New Roman" w:eastAsiaTheme="minorEastAsia" w:hint="eastAsia"/>
                <w:sz w:val="21"/>
                <w:szCs w:val="21"/>
              </w:rPr>
              <w:t>喆</w:t>
            </w:r>
            <w:proofErr w:type="gramEnd"/>
          </w:p>
        </w:tc>
        <w:tc>
          <w:tcPr>
            <w:tcW w:w="1017" w:type="dxa"/>
            <w:vAlign w:val="center"/>
          </w:tcPr>
          <w:p w14:paraId="4FC8F3B1" w14:textId="77777777" w:rsidR="00C07407" w:rsidRPr="00317539" w:rsidRDefault="00C07407" w:rsidP="009C7F8E">
            <w:pPr>
              <w:widowControl/>
              <w:spacing w:line="240" w:lineRule="exact"/>
              <w:jc w:val="center"/>
              <w:rPr>
                <w:rFonts w:eastAsiaTheme="minorEastAsia"/>
                <w:szCs w:val="21"/>
              </w:rPr>
            </w:pPr>
            <w:r w:rsidRPr="00317539">
              <w:rPr>
                <w:rFonts w:eastAsiaTheme="minorEastAsia"/>
                <w:szCs w:val="21"/>
              </w:rPr>
              <w:t>有效</w:t>
            </w:r>
          </w:p>
        </w:tc>
      </w:tr>
      <w:tr w:rsidR="00C07407" w:rsidRPr="006B4F69" w14:paraId="3153D8F2" w14:textId="77777777" w:rsidTr="00B6577D">
        <w:trPr>
          <w:trHeight w:val="1021"/>
          <w:jc w:val="center"/>
        </w:trPr>
        <w:tc>
          <w:tcPr>
            <w:tcW w:w="1088" w:type="dxa"/>
            <w:vAlign w:val="center"/>
          </w:tcPr>
          <w:p w14:paraId="70ACC872" w14:textId="1C1C6C18" w:rsidR="00C07407" w:rsidRPr="00B521FD" w:rsidRDefault="00C07407" w:rsidP="00EE45F2">
            <w:pPr>
              <w:spacing w:line="240" w:lineRule="exact"/>
              <w:rPr>
                <w:rFonts w:eastAsiaTheme="minorEastAsia"/>
                <w:szCs w:val="21"/>
              </w:rPr>
            </w:pPr>
            <w:r w:rsidRPr="00B521FD">
              <w:rPr>
                <w:rFonts w:eastAsiaTheme="minorEastAsia"/>
                <w:szCs w:val="21"/>
              </w:rPr>
              <w:t>发明专利</w:t>
            </w:r>
          </w:p>
        </w:tc>
        <w:tc>
          <w:tcPr>
            <w:tcW w:w="1260" w:type="dxa"/>
            <w:vAlign w:val="center"/>
          </w:tcPr>
          <w:p w14:paraId="2F92A39E" w14:textId="77777777" w:rsidR="00C07407" w:rsidRPr="00B521FD" w:rsidRDefault="00C07407" w:rsidP="00494326">
            <w:pPr>
              <w:spacing w:line="240" w:lineRule="exact"/>
              <w:jc w:val="center"/>
              <w:rPr>
                <w:rFonts w:eastAsiaTheme="minorEastAsia"/>
                <w:szCs w:val="21"/>
              </w:rPr>
            </w:pPr>
            <w:r w:rsidRPr="00B521FD">
              <w:rPr>
                <w:rFonts w:eastAsiaTheme="minorEastAsia" w:hint="eastAsia"/>
                <w:szCs w:val="21"/>
              </w:rPr>
              <w:t>一种船舶违章监测与信息查询系统</w:t>
            </w:r>
          </w:p>
        </w:tc>
        <w:tc>
          <w:tcPr>
            <w:tcW w:w="1022" w:type="dxa"/>
            <w:vAlign w:val="center"/>
          </w:tcPr>
          <w:p w14:paraId="279BB4F3" w14:textId="77777777" w:rsidR="00C07407" w:rsidRPr="00B521FD" w:rsidRDefault="00C07407" w:rsidP="009C7F8E">
            <w:pPr>
              <w:spacing w:line="240" w:lineRule="exact"/>
              <w:jc w:val="center"/>
              <w:rPr>
                <w:rFonts w:eastAsiaTheme="minorEastAsia"/>
                <w:szCs w:val="21"/>
              </w:rPr>
            </w:pPr>
            <w:r w:rsidRPr="00B521FD">
              <w:rPr>
                <w:rFonts w:eastAsiaTheme="minorEastAsia"/>
                <w:szCs w:val="21"/>
              </w:rPr>
              <w:t>中国</w:t>
            </w:r>
          </w:p>
        </w:tc>
        <w:tc>
          <w:tcPr>
            <w:tcW w:w="849" w:type="dxa"/>
            <w:vAlign w:val="center"/>
          </w:tcPr>
          <w:p w14:paraId="1B798BDF" w14:textId="77777777" w:rsidR="00C07407" w:rsidRPr="00B521FD" w:rsidRDefault="00C07407" w:rsidP="00C07407">
            <w:pPr>
              <w:snapToGrid w:val="0"/>
              <w:spacing w:line="240" w:lineRule="exact"/>
              <w:rPr>
                <w:rFonts w:eastAsiaTheme="minorEastAsia"/>
                <w:szCs w:val="21"/>
              </w:rPr>
            </w:pPr>
            <w:r w:rsidRPr="00B521FD">
              <w:rPr>
                <w:rFonts w:eastAsiaTheme="minorEastAsia"/>
                <w:szCs w:val="21"/>
              </w:rPr>
              <w:t>ZL201310133762.4</w:t>
            </w:r>
          </w:p>
        </w:tc>
        <w:tc>
          <w:tcPr>
            <w:tcW w:w="992" w:type="dxa"/>
            <w:vAlign w:val="center"/>
          </w:tcPr>
          <w:p w14:paraId="20F7A954" w14:textId="77777777" w:rsidR="00C07407" w:rsidRPr="00B521FD" w:rsidRDefault="00C07407" w:rsidP="009C7F8E">
            <w:pPr>
              <w:pStyle w:val="ac"/>
              <w:spacing w:line="240" w:lineRule="exact"/>
              <w:ind w:firstLineChars="0" w:firstLine="0"/>
              <w:jc w:val="center"/>
              <w:rPr>
                <w:rFonts w:ascii="Times New Roman" w:eastAsiaTheme="minorEastAsia"/>
                <w:sz w:val="21"/>
                <w:szCs w:val="21"/>
              </w:rPr>
            </w:pPr>
            <w:r w:rsidRPr="00B521FD">
              <w:rPr>
                <w:rFonts w:ascii="Times New Roman" w:eastAsiaTheme="minorEastAsia" w:hint="eastAsia"/>
                <w:sz w:val="21"/>
                <w:szCs w:val="21"/>
              </w:rPr>
              <w:t>2015.05.13</w:t>
            </w:r>
          </w:p>
        </w:tc>
        <w:tc>
          <w:tcPr>
            <w:tcW w:w="1134" w:type="dxa"/>
            <w:vAlign w:val="center"/>
          </w:tcPr>
          <w:p w14:paraId="5827C1A6" w14:textId="77777777" w:rsidR="00C07407" w:rsidRPr="00B521FD" w:rsidRDefault="00C07407" w:rsidP="00C07407">
            <w:pPr>
              <w:spacing w:line="240" w:lineRule="exact"/>
              <w:rPr>
                <w:rFonts w:eastAsiaTheme="minorEastAsia"/>
                <w:szCs w:val="21"/>
              </w:rPr>
            </w:pPr>
            <w:r w:rsidRPr="00B521FD">
              <w:rPr>
                <w:rFonts w:eastAsiaTheme="minorEastAsia" w:hint="eastAsia"/>
                <w:szCs w:val="21"/>
              </w:rPr>
              <w:t>1663829</w:t>
            </w:r>
          </w:p>
        </w:tc>
        <w:tc>
          <w:tcPr>
            <w:tcW w:w="850" w:type="dxa"/>
            <w:vAlign w:val="center"/>
          </w:tcPr>
          <w:p w14:paraId="083CD7BF" w14:textId="77777777" w:rsidR="00C07407" w:rsidRPr="00B521FD" w:rsidRDefault="00C07407" w:rsidP="00C07407">
            <w:pPr>
              <w:pStyle w:val="ac"/>
              <w:spacing w:line="240" w:lineRule="exact"/>
              <w:ind w:firstLineChars="0" w:firstLine="0"/>
              <w:rPr>
                <w:rFonts w:ascii="Times New Roman" w:eastAsiaTheme="minorEastAsia"/>
                <w:sz w:val="21"/>
                <w:szCs w:val="21"/>
              </w:rPr>
            </w:pPr>
            <w:r w:rsidRPr="00B521FD">
              <w:rPr>
                <w:rFonts w:ascii="Times New Roman" w:eastAsiaTheme="minorEastAsia"/>
                <w:sz w:val="21"/>
                <w:szCs w:val="21"/>
              </w:rPr>
              <w:t>大连海事大学</w:t>
            </w:r>
          </w:p>
        </w:tc>
        <w:tc>
          <w:tcPr>
            <w:tcW w:w="1017" w:type="dxa"/>
            <w:vAlign w:val="center"/>
          </w:tcPr>
          <w:p w14:paraId="212D7715" w14:textId="77777777" w:rsidR="00C07407" w:rsidRPr="00B521FD" w:rsidRDefault="00C07407" w:rsidP="00C07407">
            <w:pPr>
              <w:pStyle w:val="ac"/>
              <w:spacing w:line="240" w:lineRule="exact"/>
              <w:ind w:firstLineChars="0" w:firstLine="0"/>
              <w:rPr>
                <w:rFonts w:ascii="Times New Roman" w:eastAsiaTheme="minorEastAsia"/>
                <w:sz w:val="21"/>
                <w:szCs w:val="21"/>
              </w:rPr>
            </w:pPr>
            <w:r w:rsidRPr="00B521FD">
              <w:rPr>
                <w:rFonts w:ascii="Times New Roman" w:eastAsiaTheme="minorEastAsia" w:hint="eastAsia"/>
                <w:sz w:val="21"/>
                <w:szCs w:val="21"/>
              </w:rPr>
              <w:t>熊木地、陈冬元、刘娜娜</w:t>
            </w:r>
          </w:p>
        </w:tc>
        <w:tc>
          <w:tcPr>
            <w:tcW w:w="1017" w:type="dxa"/>
            <w:vAlign w:val="center"/>
          </w:tcPr>
          <w:p w14:paraId="683E190C" w14:textId="77777777" w:rsidR="00C07407" w:rsidRPr="00B521FD" w:rsidRDefault="00C07407" w:rsidP="009C7F8E">
            <w:pPr>
              <w:widowControl/>
              <w:spacing w:line="240" w:lineRule="exact"/>
              <w:jc w:val="center"/>
              <w:rPr>
                <w:rFonts w:eastAsiaTheme="minorEastAsia"/>
                <w:szCs w:val="21"/>
              </w:rPr>
            </w:pPr>
            <w:r w:rsidRPr="00B521FD">
              <w:rPr>
                <w:rFonts w:eastAsiaTheme="minorEastAsia"/>
                <w:szCs w:val="21"/>
              </w:rPr>
              <w:t>有效</w:t>
            </w:r>
          </w:p>
        </w:tc>
      </w:tr>
      <w:tr w:rsidR="00C07407" w:rsidRPr="006B4F69" w14:paraId="281D750E" w14:textId="77777777" w:rsidTr="00B6577D">
        <w:trPr>
          <w:trHeight w:val="1021"/>
          <w:jc w:val="center"/>
        </w:trPr>
        <w:tc>
          <w:tcPr>
            <w:tcW w:w="1088" w:type="dxa"/>
            <w:vAlign w:val="center"/>
          </w:tcPr>
          <w:p w14:paraId="0F066583" w14:textId="096B93E3" w:rsidR="00C07407" w:rsidRPr="00B521FD" w:rsidRDefault="00C07407" w:rsidP="00EE45F2">
            <w:pPr>
              <w:spacing w:line="240" w:lineRule="exact"/>
              <w:rPr>
                <w:rFonts w:eastAsiaTheme="minorEastAsia"/>
                <w:szCs w:val="21"/>
              </w:rPr>
            </w:pPr>
            <w:r w:rsidRPr="00B521FD">
              <w:rPr>
                <w:rFonts w:eastAsiaTheme="minorEastAsia"/>
                <w:szCs w:val="21"/>
              </w:rPr>
              <w:t>发明专利</w:t>
            </w:r>
          </w:p>
        </w:tc>
        <w:tc>
          <w:tcPr>
            <w:tcW w:w="1260" w:type="dxa"/>
            <w:vAlign w:val="center"/>
          </w:tcPr>
          <w:p w14:paraId="03711C40" w14:textId="77777777" w:rsidR="00C07407" w:rsidRPr="00B521FD" w:rsidRDefault="00C07407" w:rsidP="00494326">
            <w:pPr>
              <w:spacing w:line="240" w:lineRule="exact"/>
              <w:jc w:val="center"/>
              <w:rPr>
                <w:rFonts w:eastAsiaTheme="minorEastAsia"/>
                <w:szCs w:val="21"/>
              </w:rPr>
            </w:pPr>
            <w:r w:rsidRPr="00B521FD">
              <w:rPr>
                <w:rFonts w:eastAsiaTheme="minorEastAsia" w:hint="eastAsia"/>
                <w:szCs w:val="21"/>
              </w:rPr>
              <w:t>一种船闸健康状态的远程监测系统及其监测方法</w:t>
            </w:r>
          </w:p>
        </w:tc>
        <w:tc>
          <w:tcPr>
            <w:tcW w:w="1022" w:type="dxa"/>
            <w:vAlign w:val="center"/>
          </w:tcPr>
          <w:p w14:paraId="25556592" w14:textId="77777777" w:rsidR="00C07407" w:rsidRPr="00B521FD" w:rsidRDefault="00C07407" w:rsidP="009C7F8E">
            <w:pPr>
              <w:spacing w:line="240" w:lineRule="exact"/>
              <w:jc w:val="center"/>
              <w:rPr>
                <w:rFonts w:eastAsiaTheme="minorEastAsia"/>
                <w:szCs w:val="21"/>
              </w:rPr>
            </w:pPr>
            <w:bookmarkStart w:id="2" w:name="OLE_LINK44"/>
            <w:bookmarkStart w:id="3" w:name="OLE_LINK45"/>
            <w:r w:rsidRPr="00B521FD">
              <w:rPr>
                <w:rFonts w:eastAsiaTheme="minorEastAsia"/>
                <w:szCs w:val="21"/>
              </w:rPr>
              <w:t>中国</w:t>
            </w:r>
            <w:bookmarkEnd w:id="2"/>
            <w:bookmarkEnd w:id="3"/>
          </w:p>
        </w:tc>
        <w:tc>
          <w:tcPr>
            <w:tcW w:w="849" w:type="dxa"/>
            <w:vAlign w:val="center"/>
          </w:tcPr>
          <w:p w14:paraId="58264CDB" w14:textId="77777777" w:rsidR="00C07407" w:rsidRPr="00B521FD" w:rsidRDefault="00C07407" w:rsidP="00C07407">
            <w:pPr>
              <w:snapToGrid w:val="0"/>
              <w:spacing w:line="240" w:lineRule="exact"/>
              <w:rPr>
                <w:rFonts w:eastAsiaTheme="minorEastAsia"/>
                <w:szCs w:val="21"/>
              </w:rPr>
            </w:pPr>
            <w:r w:rsidRPr="00B521FD">
              <w:rPr>
                <w:rFonts w:eastAsiaTheme="minorEastAsia"/>
                <w:szCs w:val="21"/>
              </w:rPr>
              <w:t>ZL201610574470.8</w:t>
            </w:r>
          </w:p>
        </w:tc>
        <w:tc>
          <w:tcPr>
            <w:tcW w:w="992" w:type="dxa"/>
            <w:vAlign w:val="center"/>
          </w:tcPr>
          <w:p w14:paraId="505F5DF3" w14:textId="77777777" w:rsidR="00C07407" w:rsidRPr="00B521FD" w:rsidRDefault="00C07407" w:rsidP="009C7F8E">
            <w:pPr>
              <w:pStyle w:val="ac"/>
              <w:spacing w:line="240" w:lineRule="exact"/>
              <w:ind w:firstLineChars="0" w:firstLine="0"/>
              <w:jc w:val="center"/>
              <w:rPr>
                <w:rFonts w:ascii="Times New Roman" w:eastAsiaTheme="minorEastAsia"/>
                <w:sz w:val="21"/>
                <w:szCs w:val="21"/>
              </w:rPr>
            </w:pPr>
            <w:r w:rsidRPr="00B521FD">
              <w:rPr>
                <w:rFonts w:ascii="Times New Roman" w:eastAsiaTheme="minorEastAsia" w:hint="eastAsia"/>
                <w:sz w:val="21"/>
                <w:szCs w:val="21"/>
              </w:rPr>
              <w:t>2018.08.31</w:t>
            </w:r>
          </w:p>
        </w:tc>
        <w:tc>
          <w:tcPr>
            <w:tcW w:w="1134" w:type="dxa"/>
            <w:vAlign w:val="center"/>
          </w:tcPr>
          <w:p w14:paraId="75A41ECC" w14:textId="77777777" w:rsidR="00C07407" w:rsidRPr="00B521FD" w:rsidRDefault="00C07407" w:rsidP="00C07407">
            <w:pPr>
              <w:spacing w:line="240" w:lineRule="exact"/>
              <w:rPr>
                <w:rFonts w:eastAsiaTheme="minorEastAsia"/>
                <w:szCs w:val="21"/>
              </w:rPr>
            </w:pPr>
            <w:r w:rsidRPr="00B521FD">
              <w:rPr>
                <w:rFonts w:eastAsiaTheme="minorEastAsia" w:hint="eastAsia"/>
                <w:szCs w:val="21"/>
              </w:rPr>
              <w:t>3057078</w:t>
            </w:r>
          </w:p>
        </w:tc>
        <w:tc>
          <w:tcPr>
            <w:tcW w:w="850" w:type="dxa"/>
            <w:vAlign w:val="center"/>
          </w:tcPr>
          <w:p w14:paraId="343E6B0D" w14:textId="77777777" w:rsidR="00C07407" w:rsidRPr="00B521FD" w:rsidRDefault="00C07407" w:rsidP="00C07407">
            <w:pPr>
              <w:pStyle w:val="ac"/>
              <w:spacing w:line="240" w:lineRule="exact"/>
              <w:ind w:firstLineChars="0" w:firstLine="0"/>
              <w:rPr>
                <w:rFonts w:ascii="Times New Roman" w:eastAsiaTheme="minorEastAsia"/>
                <w:sz w:val="21"/>
                <w:szCs w:val="21"/>
              </w:rPr>
            </w:pPr>
            <w:bookmarkStart w:id="4" w:name="OLE_LINK48"/>
            <w:bookmarkStart w:id="5" w:name="OLE_LINK49"/>
            <w:r w:rsidRPr="00B521FD">
              <w:rPr>
                <w:rFonts w:ascii="Times New Roman" w:eastAsiaTheme="minorEastAsia"/>
                <w:sz w:val="21"/>
                <w:szCs w:val="21"/>
              </w:rPr>
              <w:t>大连海事大学</w:t>
            </w:r>
            <w:bookmarkEnd w:id="4"/>
            <w:bookmarkEnd w:id="5"/>
          </w:p>
        </w:tc>
        <w:tc>
          <w:tcPr>
            <w:tcW w:w="1017" w:type="dxa"/>
            <w:vAlign w:val="center"/>
          </w:tcPr>
          <w:p w14:paraId="599D9DC6" w14:textId="77777777" w:rsidR="00C07407" w:rsidRPr="00B521FD" w:rsidRDefault="00C07407" w:rsidP="00C07407">
            <w:pPr>
              <w:pStyle w:val="ac"/>
              <w:spacing w:line="240" w:lineRule="exact"/>
              <w:ind w:firstLineChars="0" w:firstLine="0"/>
              <w:rPr>
                <w:rFonts w:ascii="Times New Roman" w:eastAsiaTheme="minorEastAsia"/>
                <w:sz w:val="21"/>
                <w:szCs w:val="21"/>
              </w:rPr>
            </w:pPr>
            <w:r w:rsidRPr="00B521FD">
              <w:rPr>
                <w:rFonts w:ascii="Times New Roman" w:eastAsiaTheme="minorEastAsia" w:hint="eastAsia"/>
                <w:sz w:val="21"/>
                <w:szCs w:val="21"/>
              </w:rPr>
              <w:t>熊木地、乌旭、柳博仁、王莹</w:t>
            </w:r>
          </w:p>
        </w:tc>
        <w:tc>
          <w:tcPr>
            <w:tcW w:w="1017" w:type="dxa"/>
            <w:vAlign w:val="center"/>
          </w:tcPr>
          <w:p w14:paraId="0EBA9CC9" w14:textId="77777777" w:rsidR="00C07407" w:rsidRPr="00B521FD" w:rsidRDefault="00C07407" w:rsidP="009C7F8E">
            <w:pPr>
              <w:pStyle w:val="ac"/>
              <w:spacing w:line="240" w:lineRule="exact"/>
              <w:ind w:firstLineChars="0" w:firstLine="0"/>
              <w:jc w:val="center"/>
              <w:rPr>
                <w:rFonts w:ascii="Times New Roman" w:eastAsiaTheme="minorEastAsia"/>
                <w:sz w:val="21"/>
                <w:szCs w:val="21"/>
              </w:rPr>
            </w:pPr>
            <w:r w:rsidRPr="00B521FD">
              <w:rPr>
                <w:rFonts w:ascii="Times New Roman" w:eastAsiaTheme="minorEastAsia"/>
                <w:sz w:val="21"/>
                <w:szCs w:val="21"/>
              </w:rPr>
              <w:t>有效</w:t>
            </w:r>
          </w:p>
        </w:tc>
      </w:tr>
      <w:tr w:rsidR="00C07407" w:rsidRPr="00B521FD" w14:paraId="7D7A12BA" w14:textId="77777777" w:rsidTr="00B6577D">
        <w:trPr>
          <w:trHeight w:val="1021"/>
          <w:jc w:val="center"/>
        </w:trPr>
        <w:tc>
          <w:tcPr>
            <w:tcW w:w="1088" w:type="dxa"/>
            <w:vAlign w:val="center"/>
          </w:tcPr>
          <w:p w14:paraId="3079835E" w14:textId="7F1523A8" w:rsidR="00C07407" w:rsidRPr="00FE167D" w:rsidRDefault="00C07407" w:rsidP="00EE45F2">
            <w:pPr>
              <w:spacing w:line="240" w:lineRule="exact"/>
              <w:rPr>
                <w:rFonts w:eastAsiaTheme="minorEastAsia"/>
                <w:szCs w:val="21"/>
              </w:rPr>
            </w:pPr>
            <w:r w:rsidRPr="00FE167D">
              <w:rPr>
                <w:rFonts w:eastAsiaTheme="minorEastAsia"/>
                <w:szCs w:val="21"/>
              </w:rPr>
              <w:t>发明专利</w:t>
            </w:r>
          </w:p>
        </w:tc>
        <w:tc>
          <w:tcPr>
            <w:tcW w:w="1260" w:type="dxa"/>
            <w:vAlign w:val="center"/>
          </w:tcPr>
          <w:p w14:paraId="40B17288" w14:textId="77777777" w:rsidR="00C07407" w:rsidRPr="00FE167D" w:rsidRDefault="00C07407" w:rsidP="00494326">
            <w:pPr>
              <w:spacing w:line="240" w:lineRule="exact"/>
              <w:jc w:val="center"/>
              <w:rPr>
                <w:rFonts w:eastAsiaTheme="minorEastAsia"/>
                <w:szCs w:val="21"/>
              </w:rPr>
            </w:pPr>
            <w:r w:rsidRPr="00FE167D">
              <w:rPr>
                <w:rFonts w:eastAsiaTheme="minorEastAsia" w:hint="eastAsia"/>
                <w:szCs w:val="21"/>
              </w:rPr>
              <w:t>一种航行船舶高度测量系统及其测量方法</w:t>
            </w:r>
          </w:p>
        </w:tc>
        <w:tc>
          <w:tcPr>
            <w:tcW w:w="1022" w:type="dxa"/>
            <w:vAlign w:val="center"/>
          </w:tcPr>
          <w:p w14:paraId="7283ACE3" w14:textId="77777777" w:rsidR="00C07407" w:rsidRPr="00FE167D" w:rsidRDefault="00C07407" w:rsidP="009C7F8E">
            <w:pPr>
              <w:spacing w:line="240" w:lineRule="exact"/>
              <w:jc w:val="center"/>
              <w:rPr>
                <w:rFonts w:eastAsiaTheme="minorEastAsia"/>
                <w:szCs w:val="21"/>
              </w:rPr>
            </w:pPr>
            <w:r w:rsidRPr="00FE167D">
              <w:rPr>
                <w:rFonts w:eastAsiaTheme="minorEastAsia"/>
                <w:szCs w:val="21"/>
              </w:rPr>
              <w:t>中国</w:t>
            </w:r>
          </w:p>
        </w:tc>
        <w:tc>
          <w:tcPr>
            <w:tcW w:w="849" w:type="dxa"/>
            <w:vAlign w:val="center"/>
          </w:tcPr>
          <w:p w14:paraId="408C665E" w14:textId="77777777" w:rsidR="00C07407" w:rsidRPr="00FE167D" w:rsidRDefault="00C07407" w:rsidP="00C07407">
            <w:pPr>
              <w:snapToGrid w:val="0"/>
              <w:spacing w:line="240" w:lineRule="exact"/>
              <w:rPr>
                <w:rFonts w:eastAsiaTheme="minorEastAsia"/>
                <w:szCs w:val="21"/>
              </w:rPr>
            </w:pPr>
            <w:r w:rsidRPr="00FE167D">
              <w:rPr>
                <w:rFonts w:eastAsiaTheme="minorEastAsia"/>
                <w:szCs w:val="21"/>
              </w:rPr>
              <w:t>ZL2014103</w:t>
            </w:r>
            <w:r w:rsidRPr="00FE167D">
              <w:rPr>
                <w:rFonts w:eastAsiaTheme="minorEastAsia" w:hint="eastAsia"/>
                <w:szCs w:val="21"/>
              </w:rPr>
              <w:t>2</w:t>
            </w:r>
            <w:r w:rsidRPr="00FE167D">
              <w:rPr>
                <w:rFonts w:eastAsiaTheme="minorEastAsia"/>
                <w:szCs w:val="21"/>
              </w:rPr>
              <w:t>1578.7</w:t>
            </w:r>
          </w:p>
        </w:tc>
        <w:tc>
          <w:tcPr>
            <w:tcW w:w="992" w:type="dxa"/>
            <w:vAlign w:val="center"/>
          </w:tcPr>
          <w:p w14:paraId="653FFF2F" w14:textId="77777777" w:rsidR="00C07407" w:rsidRPr="00FE167D" w:rsidRDefault="00C07407" w:rsidP="009C7F8E">
            <w:pPr>
              <w:spacing w:line="240" w:lineRule="exact"/>
              <w:jc w:val="center"/>
              <w:rPr>
                <w:rFonts w:eastAsiaTheme="minorEastAsia"/>
                <w:szCs w:val="21"/>
              </w:rPr>
            </w:pPr>
            <w:r w:rsidRPr="00FE167D">
              <w:rPr>
                <w:rFonts w:eastAsiaTheme="minorEastAsia" w:hint="eastAsia"/>
                <w:szCs w:val="21"/>
              </w:rPr>
              <w:t>2016.07.06</w:t>
            </w:r>
          </w:p>
        </w:tc>
        <w:tc>
          <w:tcPr>
            <w:tcW w:w="1134" w:type="dxa"/>
            <w:vAlign w:val="center"/>
          </w:tcPr>
          <w:p w14:paraId="632DA283" w14:textId="77777777" w:rsidR="00C07407" w:rsidRPr="00FE167D" w:rsidRDefault="00C07407" w:rsidP="00C07407">
            <w:pPr>
              <w:spacing w:line="240" w:lineRule="exact"/>
              <w:rPr>
                <w:rFonts w:eastAsiaTheme="minorEastAsia"/>
                <w:szCs w:val="21"/>
              </w:rPr>
            </w:pPr>
            <w:r w:rsidRPr="00FE167D">
              <w:rPr>
                <w:rFonts w:eastAsiaTheme="minorEastAsia" w:hint="eastAsia"/>
                <w:szCs w:val="21"/>
              </w:rPr>
              <w:t>2138298</w:t>
            </w:r>
          </w:p>
        </w:tc>
        <w:tc>
          <w:tcPr>
            <w:tcW w:w="850" w:type="dxa"/>
            <w:vAlign w:val="center"/>
          </w:tcPr>
          <w:p w14:paraId="68C05FC4" w14:textId="77777777" w:rsidR="00C07407" w:rsidRPr="00FE167D" w:rsidRDefault="00C07407" w:rsidP="00C07407">
            <w:pPr>
              <w:pStyle w:val="ac"/>
              <w:spacing w:line="240" w:lineRule="exact"/>
              <w:ind w:firstLineChars="0" w:firstLine="0"/>
              <w:rPr>
                <w:rFonts w:ascii="Times New Roman" w:eastAsiaTheme="minorEastAsia"/>
                <w:sz w:val="21"/>
                <w:szCs w:val="21"/>
              </w:rPr>
            </w:pPr>
            <w:r w:rsidRPr="00FE167D">
              <w:rPr>
                <w:rFonts w:ascii="Times New Roman" w:eastAsiaTheme="minorEastAsia"/>
                <w:sz w:val="21"/>
                <w:szCs w:val="21"/>
              </w:rPr>
              <w:t>大连海事大学</w:t>
            </w:r>
          </w:p>
        </w:tc>
        <w:tc>
          <w:tcPr>
            <w:tcW w:w="1017" w:type="dxa"/>
            <w:vAlign w:val="center"/>
          </w:tcPr>
          <w:p w14:paraId="3726DCC9" w14:textId="77777777" w:rsidR="00C07407" w:rsidRPr="00FE167D" w:rsidRDefault="00C07407" w:rsidP="00C07407">
            <w:pPr>
              <w:pStyle w:val="ac"/>
              <w:spacing w:line="240" w:lineRule="exact"/>
              <w:ind w:firstLineChars="0" w:firstLine="0"/>
              <w:rPr>
                <w:rFonts w:ascii="Times New Roman" w:eastAsiaTheme="minorEastAsia"/>
                <w:sz w:val="21"/>
                <w:szCs w:val="21"/>
              </w:rPr>
            </w:pPr>
            <w:proofErr w:type="gramStart"/>
            <w:r w:rsidRPr="00FE167D">
              <w:rPr>
                <w:rFonts w:ascii="Times New Roman" w:eastAsiaTheme="minorEastAsia" w:hint="eastAsia"/>
                <w:sz w:val="21"/>
                <w:szCs w:val="21"/>
              </w:rPr>
              <w:t>熊木地</w:t>
            </w:r>
            <w:proofErr w:type="gramEnd"/>
            <w:r w:rsidRPr="00FE167D">
              <w:rPr>
                <w:rFonts w:ascii="Times New Roman" w:eastAsiaTheme="minorEastAsia" w:hint="eastAsia"/>
                <w:sz w:val="21"/>
                <w:szCs w:val="21"/>
              </w:rPr>
              <w:t>、张同斌、黄</w:t>
            </w:r>
            <w:proofErr w:type="gramStart"/>
            <w:r w:rsidRPr="00FE167D">
              <w:rPr>
                <w:rFonts w:ascii="Times New Roman" w:eastAsiaTheme="minorEastAsia" w:hint="eastAsia"/>
                <w:sz w:val="21"/>
                <w:szCs w:val="21"/>
              </w:rPr>
              <w:t>喆</w:t>
            </w:r>
            <w:proofErr w:type="gramEnd"/>
            <w:r w:rsidRPr="00FE167D">
              <w:rPr>
                <w:rFonts w:ascii="Times New Roman" w:eastAsiaTheme="minorEastAsia" w:hint="eastAsia"/>
                <w:sz w:val="21"/>
                <w:szCs w:val="21"/>
              </w:rPr>
              <w:t>、张亚冲、王璇</w:t>
            </w:r>
          </w:p>
        </w:tc>
        <w:tc>
          <w:tcPr>
            <w:tcW w:w="1017" w:type="dxa"/>
            <w:vAlign w:val="center"/>
          </w:tcPr>
          <w:p w14:paraId="68F0EB26" w14:textId="77777777" w:rsidR="00C07407" w:rsidRPr="00FE167D" w:rsidRDefault="00C07407" w:rsidP="009C7F8E">
            <w:pPr>
              <w:widowControl/>
              <w:spacing w:line="240" w:lineRule="exact"/>
              <w:jc w:val="center"/>
              <w:rPr>
                <w:rFonts w:eastAsiaTheme="minorEastAsia"/>
                <w:szCs w:val="21"/>
              </w:rPr>
            </w:pPr>
            <w:r w:rsidRPr="00FE167D">
              <w:rPr>
                <w:rFonts w:eastAsiaTheme="minorEastAsia"/>
                <w:szCs w:val="21"/>
              </w:rPr>
              <w:t>有效</w:t>
            </w:r>
          </w:p>
        </w:tc>
      </w:tr>
    </w:tbl>
    <w:p w14:paraId="05CDC2B6" w14:textId="7024E90C" w:rsidR="00BE5FF4" w:rsidRDefault="00BE5FF4">
      <w:pPr>
        <w:widowControl/>
        <w:rPr>
          <w:rFonts w:ascii="宋体" w:hAnsi="宋体"/>
          <w:b/>
          <w:color w:val="000000"/>
          <w:sz w:val="24"/>
          <w:szCs w:val="32"/>
        </w:rPr>
      </w:pPr>
    </w:p>
    <w:p w14:paraId="217CDE90" w14:textId="77777777" w:rsidR="00BA0DAA" w:rsidRDefault="00BA0DAA" w:rsidP="00BA0DAA">
      <w:pPr>
        <w:spacing w:line="360" w:lineRule="exact"/>
        <w:ind w:firstLineChars="200" w:firstLine="482"/>
        <w:rPr>
          <w:rFonts w:ascii="宋体" w:hAnsi="宋体"/>
          <w:b/>
          <w:color w:val="000000"/>
          <w:sz w:val="24"/>
          <w:szCs w:val="32"/>
        </w:rPr>
      </w:pPr>
    </w:p>
    <w:p w14:paraId="41B37EE8" w14:textId="77777777" w:rsidR="00993AF6" w:rsidRDefault="00993AF6" w:rsidP="00BA0DAA">
      <w:pPr>
        <w:spacing w:line="360" w:lineRule="exact"/>
        <w:ind w:firstLineChars="200" w:firstLine="482"/>
        <w:rPr>
          <w:rFonts w:ascii="宋体" w:hAnsi="宋体"/>
          <w:b/>
          <w:color w:val="000000"/>
          <w:sz w:val="24"/>
          <w:szCs w:val="32"/>
        </w:rPr>
      </w:pPr>
      <w:r>
        <w:rPr>
          <w:rFonts w:ascii="宋体" w:hAnsi="宋体" w:hint="eastAsia"/>
          <w:b/>
          <w:color w:val="000000"/>
          <w:sz w:val="24"/>
          <w:szCs w:val="32"/>
        </w:rPr>
        <w:t>七、主要完成人情况</w:t>
      </w:r>
    </w:p>
    <w:p w14:paraId="2209DF4A" w14:textId="57357DCB" w:rsidR="005725A8" w:rsidRPr="005725A8" w:rsidRDefault="005725A8" w:rsidP="00BA0DAA">
      <w:pPr>
        <w:spacing w:line="400" w:lineRule="exact"/>
        <w:ind w:firstLineChars="200" w:firstLine="482"/>
        <w:rPr>
          <w:rFonts w:ascii="宋体" w:hAnsi="宋体"/>
          <w:color w:val="000000"/>
          <w:sz w:val="24"/>
          <w:szCs w:val="32"/>
        </w:rPr>
      </w:pPr>
      <w:r w:rsidRPr="005725A8">
        <w:rPr>
          <w:rFonts w:ascii="宋体" w:hAnsi="宋体"/>
          <w:b/>
          <w:color w:val="000000"/>
          <w:sz w:val="24"/>
          <w:szCs w:val="32"/>
        </w:rPr>
        <w:t>第</w:t>
      </w:r>
      <w:r w:rsidRPr="005725A8">
        <w:rPr>
          <w:rFonts w:ascii="宋体" w:hAnsi="宋体" w:hint="eastAsia"/>
          <w:b/>
          <w:color w:val="000000"/>
          <w:sz w:val="24"/>
          <w:szCs w:val="32"/>
        </w:rPr>
        <w:t>1完成人：张英俊</w:t>
      </w:r>
      <w:r w:rsidRPr="005725A8">
        <w:rPr>
          <w:rFonts w:ascii="宋体" w:hAnsi="宋体" w:hint="eastAsia"/>
          <w:color w:val="000000"/>
          <w:sz w:val="24"/>
          <w:szCs w:val="32"/>
        </w:rPr>
        <w:t>，大连海事大学，教授。</w:t>
      </w:r>
      <w:r w:rsidR="004E7642">
        <w:rPr>
          <w:rFonts w:ascii="宋体" w:hAnsi="宋体" w:hint="eastAsia"/>
          <w:color w:val="000000"/>
          <w:sz w:val="24"/>
          <w:szCs w:val="32"/>
        </w:rPr>
        <w:t>项目总负责人。</w:t>
      </w:r>
      <w:r w:rsidRPr="005725A8">
        <w:rPr>
          <w:rFonts w:ascii="宋体" w:hAnsi="宋体" w:hint="eastAsia"/>
          <w:color w:val="000000"/>
          <w:sz w:val="24"/>
          <w:szCs w:val="32"/>
        </w:rPr>
        <w:t>对创新点1</w:t>
      </w:r>
      <w:r w:rsidR="000A10B4">
        <w:rPr>
          <w:rFonts w:ascii="宋体" w:hAnsi="宋体" w:hint="eastAsia"/>
          <w:color w:val="000000"/>
          <w:sz w:val="24"/>
          <w:szCs w:val="32"/>
        </w:rPr>
        <w:t>、</w:t>
      </w:r>
      <w:r w:rsidRPr="005725A8">
        <w:rPr>
          <w:rFonts w:ascii="宋体" w:hAnsi="宋体" w:hint="eastAsia"/>
          <w:color w:val="000000"/>
          <w:sz w:val="24"/>
          <w:szCs w:val="32"/>
        </w:rPr>
        <w:t>2</w:t>
      </w:r>
      <w:r w:rsidR="000A10B4">
        <w:rPr>
          <w:rFonts w:ascii="宋体" w:hAnsi="宋体" w:hint="eastAsia"/>
          <w:color w:val="000000"/>
          <w:sz w:val="24"/>
          <w:szCs w:val="32"/>
        </w:rPr>
        <w:t>、</w:t>
      </w:r>
      <w:r w:rsidRPr="005725A8">
        <w:rPr>
          <w:rFonts w:ascii="宋体" w:hAnsi="宋体" w:hint="eastAsia"/>
          <w:color w:val="000000"/>
          <w:sz w:val="24"/>
          <w:szCs w:val="32"/>
        </w:rPr>
        <w:t>3做出实质性贡献</w:t>
      </w:r>
      <w:r w:rsidR="008D5D83">
        <w:rPr>
          <w:rFonts w:ascii="宋体" w:hAnsi="宋体" w:hint="eastAsia"/>
          <w:color w:val="000000"/>
          <w:sz w:val="24"/>
          <w:szCs w:val="32"/>
        </w:rPr>
        <w:t>，具体包括：</w:t>
      </w:r>
      <w:r w:rsidRPr="005725A8">
        <w:rPr>
          <w:rFonts w:ascii="宋体" w:hAnsi="宋体" w:hint="eastAsia"/>
          <w:color w:val="000000"/>
          <w:sz w:val="24"/>
          <w:szCs w:val="32"/>
        </w:rPr>
        <w:t>（1）创新点1中的船舶多态异构数据感知技术、船舶安全风险在线分析模型和预警技术、船岸数据通信多信道优化控制技术；（2）创新点2中的全球海域船舶岸基监控、调度和信息服务平台研发</w:t>
      </w:r>
      <w:r w:rsidR="00BB3C9B">
        <w:rPr>
          <w:rFonts w:ascii="宋体" w:hAnsi="宋体" w:hint="eastAsia"/>
          <w:color w:val="000000"/>
          <w:sz w:val="24"/>
          <w:szCs w:val="32"/>
        </w:rPr>
        <w:t>；</w:t>
      </w:r>
      <w:r w:rsidRPr="005725A8">
        <w:rPr>
          <w:rFonts w:ascii="宋体" w:hAnsi="宋体" w:hint="eastAsia"/>
          <w:color w:val="000000"/>
          <w:sz w:val="24"/>
          <w:szCs w:val="32"/>
        </w:rPr>
        <w:t>（3）创新点3中的水上交通应急指挥关键技术。</w:t>
      </w:r>
    </w:p>
    <w:p w14:paraId="1E186C5D" w14:textId="4F8BF9BB" w:rsidR="005D789B" w:rsidRDefault="005725A8" w:rsidP="00BA0DAA">
      <w:pPr>
        <w:spacing w:line="400" w:lineRule="exact"/>
        <w:ind w:firstLineChars="200" w:firstLine="482"/>
        <w:rPr>
          <w:rFonts w:ascii="宋体" w:hAnsi="宋体"/>
          <w:color w:val="000000"/>
          <w:sz w:val="24"/>
          <w:szCs w:val="32"/>
        </w:rPr>
      </w:pPr>
      <w:r w:rsidRPr="005725A8">
        <w:rPr>
          <w:rFonts w:ascii="宋体" w:hAnsi="宋体"/>
          <w:b/>
          <w:color w:val="000000"/>
          <w:sz w:val="24"/>
          <w:szCs w:val="32"/>
        </w:rPr>
        <w:t>第</w:t>
      </w:r>
      <w:r>
        <w:rPr>
          <w:rFonts w:ascii="宋体" w:hAnsi="宋体"/>
          <w:b/>
          <w:color w:val="000000"/>
          <w:sz w:val="24"/>
          <w:szCs w:val="32"/>
        </w:rPr>
        <w:t>2</w:t>
      </w:r>
      <w:r w:rsidRPr="005725A8">
        <w:rPr>
          <w:rFonts w:ascii="宋体" w:hAnsi="宋体" w:hint="eastAsia"/>
          <w:b/>
          <w:color w:val="000000"/>
          <w:sz w:val="24"/>
          <w:szCs w:val="32"/>
        </w:rPr>
        <w:t>完成人：陈燕</w:t>
      </w:r>
      <w:r w:rsidRPr="005725A8">
        <w:rPr>
          <w:rFonts w:ascii="宋体" w:hAnsi="宋体" w:hint="eastAsia"/>
          <w:color w:val="000000"/>
          <w:sz w:val="24"/>
          <w:szCs w:val="32"/>
        </w:rPr>
        <w:t>，大连海事大学，教授。对创新点</w:t>
      </w:r>
      <w:r>
        <w:rPr>
          <w:rFonts w:ascii="宋体" w:hAnsi="宋体"/>
          <w:color w:val="000000"/>
          <w:sz w:val="24"/>
          <w:szCs w:val="32"/>
        </w:rPr>
        <w:t>2</w:t>
      </w:r>
      <w:r w:rsidRPr="005725A8">
        <w:rPr>
          <w:rFonts w:ascii="宋体" w:hAnsi="宋体" w:hint="eastAsia"/>
          <w:color w:val="000000"/>
          <w:sz w:val="24"/>
          <w:szCs w:val="32"/>
        </w:rPr>
        <w:t>做出实质性贡献</w:t>
      </w:r>
      <w:r w:rsidR="005B4866">
        <w:rPr>
          <w:rFonts w:ascii="宋体" w:hAnsi="宋体" w:hint="eastAsia"/>
          <w:color w:val="000000"/>
          <w:sz w:val="24"/>
          <w:szCs w:val="32"/>
        </w:rPr>
        <w:t>，具体包括：</w:t>
      </w:r>
      <w:r w:rsidRPr="005725A8">
        <w:rPr>
          <w:rFonts w:ascii="宋体" w:hAnsi="宋体" w:hint="eastAsia"/>
          <w:color w:val="000000"/>
          <w:sz w:val="24"/>
          <w:szCs w:val="32"/>
        </w:rPr>
        <w:t>化学危险品运输监控与事故成因分析技术、面向复杂物流业务流程优化的双驱动工作流引擎中间件技术、研制了基于物联网的化学危险品运输监控与综合管理系统；建立了复杂运输业务的数据仓库和数据挖掘模型与系统。</w:t>
      </w:r>
    </w:p>
    <w:p w14:paraId="5F068B54" w14:textId="3850C51E" w:rsidR="005725A8" w:rsidRDefault="005725A8" w:rsidP="00BA0DAA">
      <w:pPr>
        <w:spacing w:line="400" w:lineRule="exact"/>
        <w:ind w:firstLineChars="200" w:firstLine="482"/>
        <w:rPr>
          <w:rFonts w:ascii="宋体" w:hAnsi="宋体"/>
          <w:color w:val="000000"/>
          <w:szCs w:val="21"/>
        </w:rPr>
      </w:pPr>
      <w:r w:rsidRPr="005725A8">
        <w:rPr>
          <w:rFonts w:ascii="宋体" w:hAnsi="宋体" w:hint="eastAsia"/>
          <w:b/>
          <w:color w:val="000000"/>
          <w:sz w:val="24"/>
          <w:szCs w:val="24"/>
        </w:rPr>
        <w:t>第3完成人：</w:t>
      </w:r>
      <w:r w:rsidRPr="005725A8">
        <w:rPr>
          <w:rFonts w:ascii="宋体" w:hAnsi="宋体"/>
          <w:b/>
          <w:color w:val="000000"/>
          <w:sz w:val="24"/>
          <w:szCs w:val="24"/>
        </w:rPr>
        <w:t>曹德胜</w:t>
      </w:r>
      <w:r w:rsidRPr="005725A8">
        <w:rPr>
          <w:rFonts w:ascii="宋体" w:hAnsi="宋体" w:hint="eastAsia"/>
          <w:color w:val="000000"/>
          <w:sz w:val="24"/>
          <w:szCs w:val="24"/>
        </w:rPr>
        <w:t>，</w:t>
      </w:r>
      <w:r w:rsidR="00BF298D" w:rsidRPr="00BF298D">
        <w:rPr>
          <w:rFonts w:ascii="宋体" w:hAnsi="宋体" w:hint="eastAsia"/>
          <w:color w:val="000000"/>
          <w:sz w:val="24"/>
          <w:szCs w:val="32"/>
        </w:rPr>
        <w:t>中华人民共和国海事局，局长、党组书记</w:t>
      </w:r>
      <w:r w:rsidR="00747DFC">
        <w:rPr>
          <w:rFonts w:ascii="宋体" w:hAnsi="宋体" w:hint="eastAsia"/>
          <w:color w:val="000000"/>
          <w:sz w:val="24"/>
          <w:szCs w:val="32"/>
        </w:rPr>
        <w:t>，高工</w:t>
      </w:r>
      <w:r w:rsidRPr="005725A8">
        <w:rPr>
          <w:rFonts w:ascii="宋体" w:hAnsi="宋体" w:hint="eastAsia"/>
          <w:color w:val="000000"/>
          <w:sz w:val="24"/>
          <w:szCs w:val="32"/>
        </w:rPr>
        <w:t>。对创新点</w:t>
      </w:r>
      <w:r>
        <w:rPr>
          <w:rFonts w:ascii="宋体" w:hAnsi="宋体" w:hint="eastAsia"/>
          <w:color w:val="000000"/>
          <w:sz w:val="24"/>
          <w:szCs w:val="32"/>
        </w:rPr>
        <w:t>1</w:t>
      </w:r>
      <w:r w:rsidR="000A10B4">
        <w:rPr>
          <w:rFonts w:ascii="宋体" w:hAnsi="宋体" w:hint="eastAsia"/>
          <w:color w:val="000000"/>
          <w:sz w:val="24"/>
          <w:szCs w:val="32"/>
        </w:rPr>
        <w:t>、</w:t>
      </w:r>
      <w:r>
        <w:rPr>
          <w:rFonts w:ascii="宋体" w:hAnsi="宋体"/>
          <w:color w:val="000000"/>
          <w:sz w:val="24"/>
          <w:szCs w:val="32"/>
        </w:rPr>
        <w:t>2</w:t>
      </w:r>
      <w:r w:rsidRPr="005725A8">
        <w:rPr>
          <w:rFonts w:ascii="宋体" w:hAnsi="宋体" w:hint="eastAsia"/>
          <w:color w:val="000000"/>
          <w:sz w:val="24"/>
          <w:szCs w:val="32"/>
        </w:rPr>
        <w:t>做出实质性贡献</w:t>
      </w:r>
      <w:r w:rsidR="005B4866">
        <w:rPr>
          <w:rFonts w:ascii="宋体" w:hAnsi="宋体" w:hint="eastAsia"/>
          <w:color w:val="000000"/>
          <w:sz w:val="24"/>
          <w:szCs w:val="32"/>
        </w:rPr>
        <w:t>，具体包括：</w:t>
      </w:r>
      <w:r w:rsidRPr="005725A8">
        <w:rPr>
          <w:rFonts w:ascii="宋体" w:hAnsi="宋体" w:hint="eastAsia"/>
          <w:color w:val="000000"/>
          <w:sz w:val="24"/>
          <w:szCs w:val="32"/>
        </w:rPr>
        <w:t>（1）创新点1中的基于无人机的立体化海事监管巡航与应急现场搜寻技术；（2）创新点2中的</w:t>
      </w:r>
      <w:r w:rsidR="007900C5" w:rsidRPr="005B0D14">
        <w:rPr>
          <w:rFonts w:ascii="宋体" w:hAnsi="宋体" w:hint="eastAsia"/>
          <w:color w:val="000000"/>
          <w:sz w:val="24"/>
          <w:szCs w:val="32"/>
        </w:rPr>
        <w:t>港口船舶智能交通监管与服务系统</w:t>
      </w:r>
      <w:r w:rsidR="007900C5">
        <w:rPr>
          <w:rFonts w:ascii="宋体" w:hAnsi="宋体" w:hint="eastAsia"/>
          <w:color w:val="000000"/>
          <w:sz w:val="24"/>
          <w:szCs w:val="32"/>
        </w:rPr>
        <w:t>构建</w:t>
      </w:r>
      <w:r w:rsidR="00675B13">
        <w:rPr>
          <w:rFonts w:ascii="宋体" w:hAnsi="宋体" w:hint="eastAsia"/>
          <w:color w:val="000000"/>
          <w:sz w:val="24"/>
          <w:szCs w:val="32"/>
        </w:rPr>
        <w:t>技术</w:t>
      </w:r>
      <w:r w:rsidR="007900C5">
        <w:rPr>
          <w:rFonts w:ascii="宋体" w:hAnsi="宋体" w:hint="eastAsia"/>
          <w:color w:val="000000"/>
          <w:sz w:val="24"/>
          <w:szCs w:val="32"/>
        </w:rPr>
        <w:t>与绩效评估</w:t>
      </w:r>
      <w:r w:rsidR="00675B13">
        <w:rPr>
          <w:rFonts w:ascii="宋体" w:hAnsi="宋体" w:hint="eastAsia"/>
          <w:color w:val="000000"/>
          <w:sz w:val="24"/>
          <w:szCs w:val="32"/>
        </w:rPr>
        <w:t>技术</w:t>
      </w:r>
      <w:r w:rsidRPr="005725A8">
        <w:rPr>
          <w:rFonts w:ascii="宋体" w:hAnsi="宋体" w:hint="eastAsia"/>
          <w:color w:val="000000"/>
          <w:sz w:val="24"/>
          <w:szCs w:val="32"/>
        </w:rPr>
        <w:t>。</w:t>
      </w:r>
    </w:p>
    <w:p w14:paraId="337838D4" w14:textId="7D306730" w:rsidR="005725A8" w:rsidRDefault="005725A8" w:rsidP="00BA0DAA">
      <w:pPr>
        <w:spacing w:line="400" w:lineRule="exact"/>
        <w:ind w:firstLineChars="200" w:firstLine="482"/>
        <w:rPr>
          <w:rFonts w:ascii="宋体" w:hAnsi="宋体"/>
          <w:color w:val="000000"/>
          <w:sz w:val="24"/>
          <w:szCs w:val="32"/>
        </w:rPr>
      </w:pPr>
      <w:r w:rsidRPr="005B0D14">
        <w:rPr>
          <w:rFonts w:ascii="宋体" w:hAnsi="宋体"/>
          <w:b/>
          <w:color w:val="000000"/>
          <w:sz w:val="24"/>
          <w:szCs w:val="24"/>
        </w:rPr>
        <w:t>第</w:t>
      </w:r>
      <w:r w:rsidRPr="005B0D14">
        <w:rPr>
          <w:rFonts w:ascii="宋体" w:hAnsi="宋体" w:hint="eastAsia"/>
          <w:b/>
          <w:color w:val="000000"/>
          <w:sz w:val="24"/>
          <w:szCs w:val="24"/>
        </w:rPr>
        <w:t>4完成人：高志成，</w:t>
      </w:r>
      <w:r w:rsidRPr="005725A8">
        <w:rPr>
          <w:rFonts w:ascii="宋体" w:hAnsi="宋体" w:hint="eastAsia"/>
          <w:color w:val="000000"/>
          <w:sz w:val="24"/>
          <w:szCs w:val="32"/>
        </w:rPr>
        <w:t>中国远洋海运集团有限公司</w:t>
      </w:r>
      <w:r>
        <w:rPr>
          <w:rFonts w:ascii="宋体" w:hAnsi="宋体" w:hint="eastAsia"/>
          <w:color w:val="000000"/>
          <w:sz w:val="24"/>
          <w:szCs w:val="32"/>
        </w:rPr>
        <w:t>，</w:t>
      </w:r>
      <w:r w:rsidRPr="005725A8">
        <w:rPr>
          <w:rFonts w:ascii="宋体" w:hAnsi="宋体" w:hint="eastAsia"/>
          <w:color w:val="000000"/>
          <w:sz w:val="24"/>
          <w:szCs w:val="32"/>
        </w:rPr>
        <w:t>高工</w:t>
      </w:r>
      <w:r>
        <w:rPr>
          <w:rFonts w:ascii="宋体" w:hAnsi="宋体" w:hint="eastAsia"/>
          <w:color w:val="000000"/>
          <w:sz w:val="24"/>
          <w:szCs w:val="32"/>
        </w:rPr>
        <w:t>。</w:t>
      </w:r>
      <w:r w:rsidR="006F5150" w:rsidRPr="005725A8">
        <w:rPr>
          <w:rFonts w:ascii="宋体" w:hAnsi="宋体" w:hint="eastAsia"/>
          <w:color w:val="000000"/>
          <w:sz w:val="24"/>
          <w:szCs w:val="32"/>
        </w:rPr>
        <w:t>对创新点</w:t>
      </w:r>
      <w:r w:rsidR="006F5150">
        <w:rPr>
          <w:rFonts w:ascii="宋体" w:hAnsi="宋体" w:hint="eastAsia"/>
          <w:color w:val="000000"/>
          <w:sz w:val="24"/>
          <w:szCs w:val="32"/>
        </w:rPr>
        <w:t>1、</w:t>
      </w:r>
      <w:r w:rsidR="006F5150">
        <w:rPr>
          <w:rFonts w:ascii="宋体" w:hAnsi="宋体"/>
          <w:color w:val="000000"/>
          <w:sz w:val="24"/>
          <w:szCs w:val="32"/>
        </w:rPr>
        <w:t>2</w:t>
      </w:r>
      <w:r w:rsidR="006F5150" w:rsidRPr="005725A8">
        <w:rPr>
          <w:rFonts w:ascii="宋体" w:hAnsi="宋体" w:hint="eastAsia"/>
          <w:color w:val="000000"/>
          <w:sz w:val="24"/>
          <w:szCs w:val="32"/>
        </w:rPr>
        <w:t>做出实质性贡献</w:t>
      </w:r>
      <w:r w:rsidR="006F5150">
        <w:rPr>
          <w:rFonts w:ascii="宋体" w:hAnsi="宋体" w:hint="eastAsia"/>
          <w:color w:val="000000"/>
          <w:sz w:val="24"/>
          <w:szCs w:val="32"/>
        </w:rPr>
        <w:t>，具体包括：（1）创新点1中的</w:t>
      </w:r>
      <w:r w:rsidR="006F5150" w:rsidRPr="006F5150">
        <w:rPr>
          <w:rFonts w:ascii="宋体" w:hAnsi="宋体" w:hint="eastAsia"/>
          <w:color w:val="000000"/>
          <w:sz w:val="24"/>
          <w:szCs w:val="32"/>
        </w:rPr>
        <w:t>远洋船舶航行态势遥控遥测</w:t>
      </w:r>
      <w:r w:rsidR="006F5150">
        <w:rPr>
          <w:rFonts w:ascii="宋体" w:hAnsi="宋体" w:hint="eastAsia"/>
          <w:color w:val="000000"/>
          <w:sz w:val="24"/>
          <w:szCs w:val="32"/>
        </w:rPr>
        <w:t>技术；（2）</w:t>
      </w:r>
      <w:r w:rsidRPr="005725A8">
        <w:rPr>
          <w:rFonts w:ascii="宋体" w:hAnsi="宋体" w:hint="eastAsia"/>
          <w:color w:val="000000"/>
          <w:sz w:val="24"/>
          <w:szCs w:val="32"/>
        </w:rPr>
        <w:t>创新点</w:t>
      </w:r>
      <w:r>
        <w:rPr>
          <w:rFonts w:ascii="宋体" w:hAnsi="宋体"/>
          <w:color w:val="000000"/>
          <w:sz w:val="24"/>
          <w:szCs w:val="32"/>
        </w:rPr>
        <w:t>2</w:t>
      </w:r>
      <w:r w:rsidR="006F5150">
        <w:rPr>
          <w:rFonts w:ascii="宋体" w:hAnsi="宋体" w:hint="eastAsia"/>
          <w:color w:val="000000"/>
          <w:sz w:val="24"/>
          <w:szCs w:val="32"/>
        </w:rPr>
        <w:t>中的</w:t>
      </w:r>
      <w:r w:rsidRPr="005725A8">
        <w:rPr>
          <w:rFonts w:ascii="宋体" w:hAnsi="宋体" w:hint="eastAsia"/>
          <w:color w:val="000000"/>
          <w:sz w:val="24"/>
          <w:szCs w:val="32"/>
        </w:rPr>
        <w:t>船舶航行动态、机舱工况、货物状态和关键操作过程的实时、智能监控技术等；</w:t>
      </w:r>
      <w:r w:rsidR="006F5150">
        <w:rPr>
          <w:rFonts w:ascii="宋体" w:hAnsi="宋体" w:hint="eastAsia"/>
          <w:color w:val="000000"/>
          <w:sz w:val="24"/>
          <w:szCs w:val="32"/>
        </w:rPr>
        <w:t>（3）</w:t>
      </w:r>
      <w:r w:rsidRPr="005725A8">
        <w:rPr>
          <w:rFonts w:ascii="宋体" w:hAnsi="宋体" w:hint="eastAsia"/>
          <w:color w:val="000000"/>
          <w:sz w:val="24"/>
          <w:szCs w:val="32"/>
        </w:rPr>
        <w:t>项目成果的推广应用，在</w:t>
      </w:r>
      <w:r w:rsidR="00457F8E" w:rsidRPr="005725A8">
        <w:rPr>
          <w:rFonts w:ascii="宋体" w:hAnsi="宋体" w:hint="eastAsia"/>
          <w:color w:val="000000"/>
          <w:sz w:val="24"/>
          <w:szCs w:val="32"/>
        </w:rPr>
        <w:t>中国远洋海运集团有限公司</w:t>
      </w:r>
      <w:r w:rsidRPr="005725A8">
        <w:rPr>
          <w:rFonts w:ascii="宋体" w:hAnsi="宋体" w:hint="eastAsia"/>
          <w:color w:val="000000"/>
          <w:sz w:val="24"/>
          <w:szCs w:val="32"/>
        </w:rPr>
        <w:t>自有船舶上安装应用本项目成果。</w:t>
      </w:r>
    </w:p>
    <w:p w14:paraId="69F132A7" w14:textId="0F49F093" w:rsidR="005725A8" w:rsidRDefault="005B0D14" w:rsidP="00BA0DAA">
      <w:pPr>
        <w:spacing w:line="400" w:lineRule="exact"/>
        <w:ind w:firstLineChars="200" w:firstLine="482"/>
        <w:rPr>
          <w:rFonts w:ascii="宋体" w:hAnsi="宋体"/>
          <w:color w:val="000000"/>
          <w:sz w:val="24"/>
          <w:szCs w:val="32"/>
        </w:rPr>
      </w:pPr>
      <w:r w:rsidRPr="005B0D14">
        <w:rPr>
          <w:rFonts w:ascii="宋体" w:hAnsi="宋体" w:hint="eastAsia"/>
          <w:b/>
          <w:color w:val="000000"/>
          <w:sz w:val="24"/>
          <w:szCs w:val="32"/>
        </w:rPr>
        <w:lastRenderedPageBreak/>
        <w:t>第5完成人：李国祥，</w:t>
      </w:r>
      <w:r w:rsidRPr="005B0D14">
        <w:rPr>
          <w:rFonts w:ascii="宋体" w:hAnsi="宋体" w:hint="eastAsia"/>
          <w:color w:val="000000"/>
          <w:sz w:val="24"/>
          <w:szCs w:val="32"/>
        </w:rPr>
        <w:t>天津海事局</w:t>
      </w:r>
      <w:r w:rsidR="00F93F84">
        <w:rPr>
          <w:rFonts w:ascii="宋体" w:hAnsi="宋体" w:hint="eastAsia"/>
          <w:color w:val="000000"/>
          <w:sz w:val="24"/>
          <w:szCs w:val="32"/>
        </w:rPr>
        <w:t>，</w:t>
      </w:r>
      <w:r w:rsidR="006700B5">
        <w:rPr>
          <w:rFonts w:ascii="宋体" w:hAnsi="宋体" w:hint="eastAsia"/>
          <w:color w:val="000000"/>
          <w:sz w:val="24"/>
          <w:szCs w:val="32"/>
        </w:rPr>
        <w:t>局长，</w:t>
      </w:r>
      <w:r>
        <w:rPr>
          <w:rFonts w:ascii="宋体" w:hAnsi="宋体" w:hint="eastAsia"/>
          <w:color w:val="000000"/>
          <w:sz w:val="24"/>
          <w:szCs w:val="32"/>
        </w:rPr>
        <w:t>高工。对创新点2做出实质性贡献</w:t>
      </w:r>
      <w:r w:rsidR="005B4866">
        <w:rPr>
          <w:rFonts w:ascii="宋体" w:hAnsi="宋体" w:hint="eastAsia"/>
          <w:color w:val="000000"/>
          <w:sz w:val="24"/>
          <w:szCs w:val="32"/>
        </w:rPr>
        <w:t>，具体包括：</w:t>
      </w:r>
      <w:r w:rsidRPr="005B0D14">
        <w:rPr>
          <w:rFonts w:ascii="宋体" w:hAnsi="宋体" w:hint="eastAsia"/>
          <w:color w:val="000000"/>
          <w:sz w:val="24"/>
          <w:szCs w:val="32"/>
        </w:rPr>
        <w:t>港口船舶智能交通监管与服务系统的研发，包括构建了船舶交通管理系统（VTS）水域船舶交通风险指标体系，研发了交通冲突风险预判和动态交通智能推演技术，建立了港口等交通流密集水域船舶动态风险管理模型与系统等；在天津海事局辖区水域内推广应用了本项目成果。</w:t>
      </w:r>
    </w:p>
    <w:p w14:paraId="613523F7" w14:textId="3B3EC58F" w:rsidR="005B0D14" w:rsidRDefault="005B0D14" w:rsidP="00BA0DAA">
      <w:pPr>
        <w:spacing w:line="400" w:lineRule="exact"/>
        <w:ind w:firstLineChars="200" w:firstLine="482"/>
        <w:rPr>
          <w:rFonts w:ascii="宋体" w:hAnsi="宋体"/>
          <w:color w:val="000000"/>
          <w:sz w:val="24"/>
          <w:szCs w:val="32"/>
        </w:rPr>
      </w:pPr>
      <w:r w:rsidRPr="005B0D14">
        <w:rPr>
          <w:rFonts w:ascii="宋体" w:hAnsi="宋体" w:hint="eastAsia"/>
          <w:b/>
          <w:color w:val="000000"/>
          <w:sz w:val="24"/>
          <w:szCs w:val="32"/>
        </w:rPr>
        <w:t>第</w:t>
      </w:r>
      <w:r>
        <w:rPr>
          <w:rFonts w:ascii="宋体" w:hAnsi="宋体"/>
          <w:b/>
          <w:color w:val="000000"/>
          <w:sz w:val="24"/>
          <w:szCs w:val="32"/>
        </w:rPr>
        <w:t>6</w:t>
      </w:r>
      <w:r w:rsidRPr="005B0D14">
        <w:rPr>
          <w:rFonts w:ascii="宋体" w:hAnsi="宋体" w:hint="eastAsia"/>
          <w:b/>
          <w:color w:val="000000"/>
          <w:sz w:val="24"/>
          <w:szCs w:val="32"/>
        </w:rPr>
        <w:t>完成人：鲍建波，</w:t>
      </w:r>
      <w:r w:rsidRPr="005B0D14">
        <w:rPr>
          <w:rFonts w:ascii="宋体" w:hAnsi="宋体" w:hint="eastAsia"/>
          <w:color w:val="000000"/>
          <w:sz w:val="24"/>
          <w:szCs w:val="32"/>
        </w:rPr>
        <w:t>交通运输部东海航海保障中心</w:t>
      </w:r>
      <w:r>
        <w:rPr>
          <w:rFonts w:ascii="宋体" w:hAnsi="宋体" w:hint="eastAsia"/>
          <w:color w:val="000000"/>
          <w:sz w:val="24"/>
          <w:szCs w:val="32"/>
        </w:rPr>
        <w:t>，高工。对创新点1</w:t>
      </w:r>
      <w:r w:rsidR="000A10B4">
        <w:rPr>
          <w:rFonts w:ascii="宋体" w:hAnsi="宋体" w:hint="eastAsia"/>
          <w:color w:val="000000"/>
          <w:sz w:val="24"/>
          <w:szCs w:val="32"/>
        </w:rPr>
        <w:t>、</w:t>
      </w:r>
      <w:r>
        <w:rPr>
          <w:rFonts w:ascii="宋体" w:hAnsi="宋体" w:hint="eastAsia"/>
          <w:color w:val="000000"/>
          <w:sz w:val="24"/>
          <w:szCs w:val="32"/>
        </w:rPr>
        <w:t>2做出实质性贡献</w:t>
      </w:r>
      <w:r w:rsidR="005B4866">
        <w:rPr>
          <w:rFonts w:ascii="宋体" w:hAnsi="宋体" w:hint="eastAsia"/>
          <w:color w:val="000000"/>
          <w:sz w:val="24"/>
          <w:szCs w:val="32"/>
        </w:rPr>
        <w:t>,具体包括：</w:t>
      </w:r>
      <w:r>
        <w:rPr>
          <w:rFonts w:ascii="宋体" w:hAnsi="宋体" w:hint="eastAsia"/>
          <w:color w:val="000000"/>
          <w:sz w:val="24"/>
          <w:szCs w:val="32"/>
        </w:rPr>
        <w:t>（1）</w:t>
      </w:r>
      <w:r w:rsidRPr="005B0D14">
        <w:rPr>
          <w:rFonts w:ascii="宋体" w:hAnsi="宋体" w:hint="eastAsia"/>
          <w:color w:val="000000"/>
          <w:sz w:val="24"/>
          <w:szCs w:val="32"/>
        </w:rPr>
        <w:t>创新点1中基于北斗数据链的船舶自动识别系统和应急示位标技术及应用；</w:t>
      </w:r>
      <w:r>
        <w:rPr>
          <w:rFonts w:ascii="宋体" w:hAnsi="宋体" w:hint="eastAsia"/>
          <w:color w:val="000000"/>
          <w:sz w:val="24"/>
          <w:szCs w:val="32"/>
        </w:rPr>
        <w:t>（2）</w:t>
      </w:r>
      <w:r w:rsidRPr="005B0D14">
        <w:rPr>
          <w:rFonts w:ascii="宋体" w:hAnsi="宋体" w:hint="eastAsia"/>
          <w:color w:val="000000"/>
          <w:sz w:val="24"/>
          <w:szCs w:val="32"/>
        </w:rPr>
        <w:t>创新点2</w:t>
      </w:r>
      <w:r w:rsidR="00A91A7C">
        <w:rPr>
          <w:rFonts w:ascii="宋体" w:hAnsi="宋体" w:hint="eastAsia"/>
          <w:color w:val="000000"/>
          <w:sz w:val="24"/>
          <w:szCs w:val="32"/>
        </w:rPr>
        <w:t>中港口及交通流密集水域多种交通组织模式下船舶交通高效指挥技术</w:t>
      </w:r>
      <w:r w:rsidRPr="005B0D14">
        <w:rPr>
          <w:rFonts w:ascii="宋体" w:hAnsi="宋体" w:hint="eastAsia"/>
          <w:color w:val="000000"/>
          <w:sz w:val="24"/>
          <w:szCs w:val="32"/>
        </w:rPr>
        <w:t>。</w:t>
      </w:r>
    </w:p>
    <w:p w14:paraId="554D81B6" w14:textId="52129F4F" w:rsidR="005B0D14" w:rsidRDefault="005B0D14" w:rsidP="00BA0DAA">
      <w:pPr>
        <w:spacing w:line="400" w:lineRule="exact"/>
        <w:ind w:firstLineChars="200" w:firstLine="482"/>
        <w:rPr>
          <w:rFonts w:ascii="宋体" w:hAnsi="宋体"/>
          <w:color w:val="000000"/>
          <w:sz w:val="24"/>
          <w:szCs w:val="32"/>
        </w:rPr>
      </w:pPr>
      <w:r w:rsidRPr="005B0D14">
        <w:rPr>
          <w:rFonts w:ascii="宋体" w:hAnsi="宋体" w:hint="eastAsia"/>
          <w:b/>
          <w:color w:val="000000"/>
          <w:sz w:val="24"/>
          <w:szCs w:val="32"/>
        </w:rPr>
        <w:t>第</w:t>
      </w:r>
      <w:r>
        <w:rPr>
          <w:rFonts w:ascii="宋体" w:hAnsi="宋体"/>
          <w:b/>
          <w:color w:val="000000"/>
          <w:sz w:val="24"/>
          <w:szCs w:val="32"/>
        </w:rPr>
        <w:t>7</w:t>
      </w:r>
      <w:r w:rsidRPr="005B0D14">
        <w:rPr>
          <w:rFonts w:ascii="宋体" w:hAnsi="宋体" w:hint="eastAsia"/>
          <w:b/>
          <w:color w:val="000000"/>
          <w:sz w:val="24"/>
          <w:szCs w:val="32"/>
        </w:rPr>
        <w:t>完成人：孙培廷，</w:t>
      </w:r>
      <w:r>
        <w:rPr>
          <w:rFonts w:ascii="宋体" w:hAnsi="宋体" w:hint="eastAsia"/>
          <w:color w:val="000000"/>
          <w:sz w:val="24"/>
          <w:szCs w:val="32"/>
        </w:rPr>
        <w:t>大连海事大学，副校长，教授。对创新点1</w:t>
      </w:r>
      <w:r w:rsidR="000A10B4">
        <w:rPr>
          <w:rFonts w:ascii="宋体" w:hAnsi="宋体" w:hint="eastAsia"/>
          <w:color w:val="000000"/>
          <w:sz w:val="24"/>
          <w:szCs w:val="32"/>
        </w:rPr>
        <w:t>、</w:t>
      </w:r>
      <w:r>
        <w:rPr>
          <w:rFonts w:ascii="宋体" w:hAnsi="宋体" w:hint="eastAsia"/>
          <w:color w:val="000000"/>
          <w:sz w:val="24"/>
          <w:szCs w:val="32"/>
        </w:rPr>
        <w:t>2做出实质性贡献</w:t>
      </w:r>
      <w:r w:rsidR="005B4866">
        <w:rPr>
          <w:rFonts w:ascii="宋体" w:hAnsi="宋体" w:hint="eastAsia"/>
          <w:color w:val="000000"/>
          <w:sz w:val="24"/>
          <w:szCs w:val="32"/>
        </w:rPr>
        <w:t>，具体包括：</w:t>
      </w:r>
      <w:r>
        <w:rPr>
          <w:rFonts w:ascii="宋体" w:hAnsi="宋体" w:hint="eastAsia"/>
          <w:color w:val="000000"/>
          <w:sz w:val="24"/>
          <w:szCs w:val="32"/>
        </w:rPr>
        <w:t>（1）</w:t>
      </w:r>
      <w:r w:rsidRPr="005B0D14">
        <w:rPr>
          <w:rFonts w:ascii="宋体" w:hAnsi="宋体" w:hint="eastAsia"/>
          <w:color w:val="000000"/>
          <w:sz w:val="24"/>
          <w:szCs w:val="32"/>
        </w:rPr>
        <w:t>创新点1中的船舶机舱系统和重点设备数据感知技术、状态分析模型、故障诊断模型</w:t>
      </w:r>
      <w:r>
        <w:rPr>
          <w:rFonts w:ascii="宋体" w:hAnsi="宋体" w:hint="eastAsia"/>
          <w:color w:val="000000"/>
          <w:sz w:val="24"/>
          <w:szCs w:val="32"/>
        </w:rPr>
        <w:t>；（2）</w:t>
      </w:r>
      <w:r w:rsidRPr="005B0D14">
        <w:rPr>
          <w:rFonts w:ascii="宋体" w:hAnsi="宋体" w:hint="eastAsia"/>
          <w:color w:val="000000"/>
          <w:sz w:val="24"/>
          <w:szCs w:val="32"/>
        </w:rPr>
        <w:t>创新点2中的船舶航行信息、船舶机务信息、水文气象信息的船岸一体化集成与融合理论与方法。</w:t>
      </w:r>
    </w:p>
    <w:p w14:paraId="48576ECB" w14:textId="3926851F" w:rsidR="005B0D14" w:rsidRDefault="005B0D14" w:rsidP="00BA0DAA">
      <w:pPr>
        <w:spacing w:line="400" w:lineRule="exact"/>
        <w:ind w:firstLineChars="200" w:firstLine="482"/>
        <w:rPr>
          <w:rFonts w:ascii="宋体" w:hAnsi="宋体"/>
          <w:color w:val="000000"/>
          <w:sz w:val="24"/>
          <w:szCs w:val="32"/>
        </w:rPr>
      </w:pPr>
      <w:r w:rsidRPr="005B0D14">
        <w:rPr>
          <w:rFonts w:ascii="宋体" w:hAnsi="宋体" w:hint="eastAsia"/>
          <w:b/>
          <w:color w:val="000000"/>
          <w:sz w:val="24"/>
          <w:szCs w:val="32"/>
        </w:rPr>
        <w:t>第</w:t>
      </w:r>
      <w:r>
        <w:rPr>
          <w:rFonts w:ascii="宋体" w:hAnsi="宋体"/>
          <w:b/>
          <w:color w:val="000000"/>
          <w:sz w:val="24"/>
          <w:szCs w:val="32"/>
        </w:rPr>
        <w:t>8</w:t>
      </w:r>
      <w:r w:rsidRPr="005B0D14">
        <w:rPr>
          <w:rFonts w:ascii="宋体" w:hAnsi="宋体" w:hint="eastAsia"/>
          <w:b/>
          <w:color w:val="000000"/>
          <w:sz w:val="24"/>
          <w:szCs w:val="32"/>
        </w:rPr>
        <w:t>完成人：</w:t>
      </w:r>
      <w:r>
        <w:rPr>
          <w:rFonts w:ascii="宋体" w:hAnsi="宋体" w:hint="eastAsia"/>
          <w:b/>
          <w:color w:val="000000"/>
          <w:sz w:val="24"/>
          <w:szCs w:val="32"/>
        </w:rPr>
        <w:t>张秀国</w:t>
      </w:r>
      <w:r w:rsidRPr="005B0D14">
        <w:rPr>
          <w:rFonts w:ascii="宋体" w:hAnsi="宋体" w:hint="eastAsia"/>
          <w:b/>
          <w:color w:val="000000"/>
          <w:sz w:val="24"/>
          <w:szCs w:val="32"/>
        </w:rPr>
        <w:t>，</w:t>
      </w:r>
      <w:r>
        <w:rPr>
          <w:rFonts w:ascii="宋体" w:hAnsi="宋体" w:hint="eastAsia"/>
          <w:color w:val="000000"/>
          <w:sz w:val="24"/>
          <w:szCs w:val="32"/>
        </w:rPr>
        <w:t>大连海事大学，教授。对创新点</w:t>
      </w:r>
      <w:r w:rsidR="000A10B4">
        <w:rPr>
          <w:rFonts w:ascii="宋体" w:hAnsi="宋体"/>
          <w:color w:val="000000"/>
          <w:sz w:val="24"/>
          <w:szCs w:val="32"/>
        </w:rPr>
        <w:t>2</w:t>
      </w:r>
      <w:r w:rsidR="000A10B4">
        <w:rPr>
          <w:rFonts w:ascii="宋体" w:hAnsi="宋体" w:hint="eastAsia"/>
          <w:color w:val="000000"/>
          <w:sz w:val="24"/>
          <w:szCs w:val="32"/>
        </w:rPr>
        <w:t>、</w:t>
      </w:r>
      <w:r w:rsidR="000A10B4">
        <w:rPr>
          <w:rFonts w:ascii="宋体" w:hAnsi="宋体"/>
          <w:color w:val="000000"/>
          <w:sz w:val="24"/>
          <w:szCs w:val="32"/>
        </w:rPr>
        <w:t>3</w:t>
      </w:r>
      <w:r>
        <w:rPr>
          <w:rFonts w:ascii="宋体" w:hAnsi="宋体" w:hint="eastAsia"/>
          <w:color w:val="000000"/>
          <w:sz w:val="24"/>
          <w:szCs w:val="32"/>
        </w:rPr>
        <w:t>做出实质性贡献</w:t>
      </w:r>
      <w:r w:rsidR="005B4866">
        <w:rPr>
          <w:rFonts w:ascii="宋体" w:hAnsi="宋体" w:hint="eastAsia"/>
          <w:color w:val="000000"/>
          <w:sz w:val="24"/>
          <w:szCs w:val="32"/>
        </w:rPr>
        <w:t>，具体包括：</w:t>
      </w:r>
      <w:r>
        <w:rPr>
          <w:rFonts w:ascii="宋体" w:hAnsi="宋体" w:hint="eastAsia"/>
          <w:color w:val="000000"/>
          <w:sz w:val="24"/>
          <w:szCs w:val="32"/>
        </w:rPr>
        <w:t>（1）</w:t>
      </w:r>
      <w:r w:rsidRPr="005B0D14">
        <w:rPr>
          <w:rFonts w:ascii="宋体" w:hAnsi="宋体" w:hint="eastAsia"/>
          <w:color w:val="000000"/>
          <w:sz w:val="24"/>
          <w:szCs w:val="32"/>
        </w:rPr>
        <w:t>参与创新点2中的全球海域船舶监控、调度和信息服务平台研发、内河船舶三维动态监控技术攻关等；</w:t>
      </w:r>
      <w:r>
        <w:rPr>
          <w:rFonts w:ascii="宋体" w:hAnsi="宋体" w:hint="eastAsia"/>
          <w:color w:val="000000"/>
          <w:sz w:val="24"/>
          <w:szCs w:val="32"/>
        </w:rPr>
        <w:t>（2）</w:t>
      </w:r>
      <w:r w:rsidRPr="005B0D14">
        <w:rPr>
          <w:rFonts w:ascii="宋体" w:hAnsi="宋体" w:hint="eastAsia"/>
          <w:color w:val="000000"/>
          <w:sz w:val="24"/>
          <w:szCs w:val="32"/>
        </w:rPr>
        <w:t>创新点3中的</w:t>
      </w:r>
      <w:r w:rsidR="00A91A7C">
        <w:rPr>
          <w:rFonts w:ascii="宋体" w:hAnsi="宋体" w:hint="eastAsia"/>
          <w:color w:val="000000"/>
          <w:sz w:val="24"/>
          <w:szCs w:val="32"/>
        </w:rPr>
        <w:t>水上</w:t>
      </w:r>
      <w:r w:rsidRPr="005B0D14">
        <w:rPr>
          <w:rFonts w:ascii="宋体" w:hAnsi="宋体" w:hint="eastAsia"/>
          <w:color w:val="000000"/>
          <w:sz w:val="24"/>
          <w:szCs w:val="32"/>
        </w:rPr>
        <w:t>应急力量数据库设计。</w:t>
      </w:r>
    </w:p>
    <w:p w14:paraId="4CE56FB6" w14:textId="04504254" w:rsidR="005B0D14" w:rsidRDefault="005B0D14" w:rsidP="00BA0DAA">
      <w:pPr>
        <w:spacing w:line="400" w:lineRule="exact"/>
        <w:ind w:firstLineChars="200" w:firstLine="482"/>
        <w:rPr>
          <w:rFonts w:ascii="宋体" w:hAnsi="宋体"/>
          <w:color w:val="000000"/>
          <w:sz w:val="24"/>
          <w:szCs w:val="32"/>
        </w:rPr>
      </w:pPr>
      <w:r w:rsidRPr="005B0D14">
        <w:rPr>
          <w:rFonts w:ascii="宋体" w:hAnsi="宋体" w:hint="eastAsia"/>
          <w:b/>
          <w:color w:val="000000"/>
          <w:sz w:val="24"/>
          <w:szCs w:val="32"/>
        </w:rPr>
        <w:t>第</w:t>
      </w:r>
      <w:r>
        <w:rPr>
          <w:rFonts w:ascii="宋体" w:hAnsi="宋体"/>
          <w:b/>
          <w:color w:val="000000"/>
          <w:sz w:val="24"/>
          <w:szCs w:val="32"/>
        </w:rPr>
        <w:t>9</w:t>
      </w:r>
      <w:r w:rsidRPr="005B0D14">
        <w:rPr>
          <w:rFonts w:ascii="宋体" w:hAnsi="宋体" w:hint="eastAsia"/>
          <w:b/>
          <w:color w:val="000000"/>
          <w:sz w:val="24"/>
          <w:szCs w:val="32"/>
        </w:rPr>
        <w:t>完成人：熊木地，</w:t>
      </w:r>
      <w:r>
        <w:rPr>
          <w:rFonts w:ascii="宋体" w:hAnsi="宋体" w:hint="eastAsia"/>
          <w:color w:val="000000"/>
          <w:sz w:val="24"/>
          <w:szCs w:val="32"/>
        </w:rPr>
        <w:t>大连海事大学，教授。对创新点1</w:t>
      </w:r>
      <w:r w:rsidR="000A10B4">
        <w:rPr>
          <w:rFonts w:ascii="宋体" w:hAnsi="宋体" w:hint="eastAsia"/>
          <w:color w:val="000000"/>
          <w:sz w:val="24"/>
          <w:szCs w:val="32"/>
        </w:rPr>
        <w:t>、</w:t>
      </w:r>
      <w:r>
        <w:rPr>
          <w:rFonts w:ascii="宋体" w:hAnsi="宋体" w:hint="eastAsia"/>
          <w:color w:val="000000"/>
          <w:sz w:val="24"/>
          <w:szCs w:val="32"/>
        </w:rPr>
        <w:t>2做出实质性贡献</w:t>
      </w:r>
      <w:r w:rsidR="005B4866">
        <w:rPr>
          <w:rFonts w:ascii="宋体" w:hAnsi="宋体" w:hint="eastAsia"/>
          <w:color w:val="000000"/>
          <w:sz w:val="24"/>
          <w:szCs w:val="32"/>
        </w:rPr>
        <w:t>，具体包括：</w:t>
      </w:r>
      <w:r>
        <w:rPr>
          <w:rFonts w:ascii="宋体" w:hAnsi="宋体" w:hint="eastAsia"/>
          <w:color w:val="000000"/>
          <w:sz w:val="24"/>
          <w:szCs w:val="32"/>
        </w:rPr>
        <w:t>（1）</w:t>
      </w:r>
      <w:r w:rsidR="001D2E04">
        <w:rPr>
          <w:rFonts w:ascii="宋体" w:hAnsi="宋体" w:hint="eastAsia"/>
          <w:color w:val="000000"/>
          <w:sz w:val="24"/>
          <w:szCs w:val="32"/>
        </w:rPr>
        <w:t>参与</w:t>
      </w:r>
      <w:r w:rsidRPr="005B0D14">
        <w:rPr>
          <w:rFonts w:ascii="宋体" w:hAnsi="宋体" w:hint="eastAsia"/>
          <w:color w:val="000000"/>
          <w:sz w:val="24"/>
          <w:szCs w:val="32"/>
        </w:rPr>
        <w:t>创新点1中的船舶多态异构数据感知技术、船舶安全风险在线分析模型和预警技术</w:t>
      </w:r>
      <w:r w:rsidR="001D2E04">
        <w:rPr>
          <w:rFonts w:ascii="宋体" w:hAnsi="宋体" w:hint="eastAsia"/>
          <w:color w:val="000000"/>
          <w:sz w:val="24"/>
          <w:szCs w:val="32"/>
        </w:rPr>
        <w:t>研究</w:t>
      </w:r>
      <w:r w:rsidRPr="005B0D14">
        <w:rPr>
          <w:rFonts w:ascii="宋体" w:hAnsi="宋体" w:hint="eastAsia"/>
          <w:color w:val="000000"/>
          <w:sz w:val="24"/>
          <w:szCs w:val="32"/>
        </w:rPr>
        <w:t>；</w:t>
      </w:r>
      <w:r>
        <w:rPr>
          <w:rFonts w:ascii="宋体" w:hAnsi="宋体" w:hint="eastAsia"/>
          <w:color w:val="000000"/>
          <w:sz w:val="24"/>
          <w:szCs w:val="32"/>
        </w:rPr>
        <w:t>（2）</w:t>
      </w:r>
      <w:r w:rsidR="00330DA2">
        <w:rPr>
          <w:rFonts w:ascii="宋体" w:hAnsi="宋体" w:hint="eastAsia"/>
          <w:color w:val="000000"/>
          <w:sz w:val="24"/>
          <w:szCs w:val="32"/>
        </w:rPr>
        <w:t>参与</w:t>
      </w:r>
      <w:r w:rsidRPr="005B0D14">
        <w:rPr>
          <w:rFonts w:ascii="宋体" w:hAnsi="宋体" w:hint="eastAsia"/>
          <w:color w:val="000000"/>
          <w:sz w:val="24"/>
          <w:szCs w:val="32"/>
        </w:rPr>
        <w:t>创新点2中的船舶交通高效调度与服务技术。</w:t>
      </w:r>
    </w:p>
    <w:p w14:paraId="7F65BC4A" w14:textId="3DBFC211" w:rsidR="00D07E4B" w:rsidRDefault="005B0D14" w:rsidP="00BA0DAA">
      <w:pPr>
        <w:spacing w:line="400" w:lineRule="exact"/>
        <w:ind w:firstLineChars="200" w:firstLine="482"/>
        <w:rPr>
          <w:rFonts w:ascii="宋体" w:hAnsi="宋体"/>
          <w:color w:val="000000"/>
          <w:sz w:val="24"/>
          <w:szCs w:val="32"/>
        </w:rPr>
      </w:pPr>
      <w:r w:rsidRPr="005B0D14">
        <w:rPr>
          <w:rFonts w:ascii="宋体" w:hAnsi="宋体" w:hint="eastAsia"/>
          <w:b/>
          <w:color w:val="000000"/>
          <w:sz w:val="24"/>
          <w:szCs w:val="32"/>
        </w:rPr>
        <w:t>第</w:t>
      </w:r>
      <w:r>
        <w:rPr>
          <w:rFonts w:ascii="宋体" w:hAnsi="宋体"/>
          <w:b/>
          <w:color w:val="000000"/>
          <w:sz w:val="24"/>
          <w:szCs w:val="32"/>
        </w:rPr>
        <w:t>10</w:t>
      </w:r>
      <w:r w:rsidRPr="005B0D14">
        <w:rPr>
          <w:rFonts w:ascii="宋体" w:hAnsi="宋体" w:hint="eastAsia"/>
          <w:b/>
          <w:color w:val="000000"/>
          <w:sz w:val="24"/>
          <w:szCs w:val="32"/>
        </w:rPr>
        <w:t>完成人：</w:t>
      </w:r>
      <w:r>
        <w:rPr>
          <w:rFonts w:ascii="宋体" w:hAnsi="宋体" w:hint="eastAsia"/>
          <w:b/>
          <w:color w:val="000000"/>
          <w:sz w:val="24"/>
          <w:szCs w:val="32"/>
        </w:rPr>
        <w:t>刘文</w:t>
      </w:r>
      <w:r w:rsidRPr="005B0D14">
        <w:rPr>
          <w:rFonts w:ascii="宋体" w:hAnsi="宋体" w:hint="eastAsia"/>
          <w:b/>
          <w:color w:val="000000"/>
          <w:sz w:val="24"/>
          <w:szCs w:val="32"/>
        </w:rPr>
        <w:t>，</w:t>
      </w:r>
      <w:r>
        <w:rPr>
          <w:rFonts w:ascii="宋体" w:hAnsi="宋体" w:hint="eastAsia"/>
          <w:color w:val="000000"/>
          <w:sz w:val="24"/>
          <w:szCs w:val="32"/>
        </w:rPr>
        <w:t>中国交通通信信息中心，博士后。对创新点1</w:t>
      </w:r>
      <w:r w:rsidR="000A10B4">
        <w:rPr>
          <w:rFonts w:ascii="宋体" w:hAnsi="宋体" w:hint="eastAsia"/>
          <w:color w:val="000000"/>
          <w:sz w:val="24"/>
          <w:szCs w:val="32"/>
        </w:rPr>
        <w:t>、</w:t>
      </w:r>
      <w:r>
        <w:rPr>
          <w:rFonts w:ascii="宋体" w:hAnsi="宋体" w:hint="eastAsia"/>
          <w:color w:val="000000"/>
          <w:sz w:val="24"/>
          <w:szCs w:val="32"/>
        </w:rPr>
        <w:t>2做出实质性贡献</w:t>
      </w:r>
      <w:r w:rsidR="005B4866">
        <w:rPr>
          <w:rFonts w:ascii="宋体" w:hAnsi="宋体" w:hint="eastAsia"/>
          <w:color w:val="000000"/>
          <w:sz w:val="24"/>
          <w:szCs w:val="32"/>
        </w:rPr>
        <w:t>，具体包括：</w:t>
      </w:r>
      <w:r>
        <w:rPr>
          <w:rFonts w:ascii="宋体" w:hAnsi="宋体" w:hint="eastAsia"/>
          <w:color w:val="000000"/>
          <w:sz w:val="24"/>
          <w:szCs w:val="32"/>
        </w:rPr>
        <w:t>（1）</w:t>
      </w:r>
      <w:r w:rsidRPr="005B0D14">
        <w:rPr>
          <w:rFonts w:ascii="宋体" w:hAnsi="宋体" w:hint="eastAsia"/>
          <w:color w:val="000000"/>
          <w:sz w:val="24"/>
          <w:szCs w:val="32"/>
        </w:rPr>
        <w:t>提出采用高精度雷达液</w:t>
      </w:r>
      <w:proofErr w:type="gramStart"/>
      <w:r w:rsidRPr="005B0D14">
        <w:rPr>
          <w:rFonts w:ascii="宋体" w:hAnsi="宋体" w:hint="eastAsia"/>
          <w:color w:val="000000"/>
          <w:sz w:val="24"/>
          <w:szCs w:val="32"/>
        </w:rPr>
        <w:t>位计和微机电惯性</w:t>
      </w:r>
      <w:proofErr w:type="gramEnd"/>
      <w:r w:rsidRPr="005B0D14">
        <w:rPr>
          <w:rFonts w:ascii="宋体" w:hAnsi="宋体" w:hint="eastAsia"/>
          <w:color w:val="000000"/>
          <w:sz w:val="24"/>
          <w:szCs w:val="32"/>
        </w:rPr>
        <w:t>传感器对船载液态危险品进行实时液位测量和修正的方法，设计了船载视频稳像系统；</w:t>
      </w:r>
      <w:r>
        <w:rPr>
          <w:rFonts w:ascii="宋体" w:hAnsi="宋体" w:hint="eastAsia"/>
          <w:color w:val="000000"/>
          <w:sz w:val="24"/>
          <w:szCs w:val="32"/>
        </w:rPr>
        <w:t>（2）</w:t>
      </w:r>
      <w:r w:rsidRPr="005B0D14">
        <w:rPr>
          <w:rFonts w:ascii="宋体" w:hAnsi="宋体" w:hint="eastAsia"/>
          <w:color w:val="000000"/>
          <w:sz w:val="24"/>
          <w:szCs w:val="32"/>
        </w:rPr>
        <w:t>提出利用虚拟现实技术对船舶姿态进行三维可视化，丰富了船舶三维动态监控技术。</w:t>
      </w:r>
    </w:p>
    <w:p w14:paraId="29856479" w14:textId="77777777" w:rsidR="00D07E4B" w:rsidRDefault="00D07E4B" w:rsidP="00A94B06">
      <w:pPr>
        <w:spacing w:beforeLines="50" w:before="156" w:line="440" w:lineRule="exact"/>
        <w:ind w:firstLineChars="200" w:firstLine="482"/>
        <w:rPr>
          <w:rFonts w:ascii="宋体" w:hAnsi="宋体"/>
          <w:b/>
          <w:color w:val="000000"/>
          <w:sz w:val="24"/>
          <w:szCs w:val="32"/>
        </w:rPr>
      </w:pPr>
      <w:r>
        <w:rPr>
          <w:rFonts w:ascii="宋体" w:hAnsi="宋体" w:hint="eastAsia"/>
          <w:b/>
          <w:color w:val="000000"/>
          <w:sz w:val="24"/>
          <w:szCs w:val="32"/>
        </w:rPr>
        <w:t>八、主要完成单位及创新推广贡献</w:t>
      </w:r>
    </w:p>
    <w:p w14:paraId="39628D07" w14:textId="32CEE35A" w:rsidR="00286FA0" w:rsidRDefault="00286FA0" w:rsidP="00BA0DAA">
      <w:pPr>
        <w:spacing w:line="400" w:lineRule="exact"/>
        <w:ind w:firstLineChars="200" w:firstLine="482"/>
        <w:rPr>
          <w:rFonts w:ascii="宋体" w:hAnsi="宋体" w:cs="Arial"/>
          <w:bCs/>
          <w:color w:val="000000"/>
          <w:kern w:val="0"/>
          <w:sz w:val="24"/>
          <w:szCs w:val="24"/>
        </w:rPr>
      </w:pPr>
      <w:r>
        <w:rPr>
          <w:rFonts w:ascii="宋体" w:hAnsi="宋体"/>
          <w:b/>
          <w:color w:val="000000"/>
          <w:sz w:val="24"/>
          <w:szCs w:val="32"/>
        </w:rPr>
        <w:t>第</w:t>
      </w:r>
      <w:r>
        <w:rPr>
          <w:rFonts w:ascii="宋体" w:hAnsi="宋体" w:hint="eastAsia"/>
          <w:b/>
          <w:color w:val="000000"/>
          <w:sz w:val="24"/>
          <w:szCs w:val="32"/>
        </w:rPr>
        <w:t>1完成单位</w:t>
      </w:r>
      <w:r w:rsidRPr="00286FA0">
        <w:rPr>
          <w:rFonts w:ascii="宋体" w:hAnsi="宋体" w:hint="eastAsia"/>
          <w:b/>
          <w:color w:val="000000"/>
          <w:sz w:val="24"/>
          <w:szCs w:val="32"/>
        </w:rPr>
        <w:t>：</w:t>
      </w:r>
      <w:r w:rsidRPr="00286FA0">
        <w:rPr>
          <w:rFonts w:ascii="宋体" w:hAnsi="宋体" w:cs="Arial" w:hint="eastAsia"/>
          <w:b/>
          <w:bCs/>
          <w:color w:val="000000"/>
          <w:kern w:val="0"/>
          <w:sz w:val="24"/>
          <w:szCs w:val="24"/>
        </w:rPr>
        <w:t>大连海事大学</w:t>
      </w:r>
      <w:r>
        <w:rPr>
          <w:rFonts w:ascii="宋体" w:hAnsi="宋体" w:cs="Arial" w:hint="eastAsia"/>
          <w:bCs/>
          <w:color w:val="000000"/>
          <w:kern w:val="0"/>
          <w:sz w:val="24"/>
          <w:szCs w:val="24"/>
        </w:rPr>
        <w:t>，</w:t>
      </w:r>
      <w:r w:rsidRPr="00286FA0">
        <w:rPr>
          <w:rFonts w:ascii="宋体" w:hAnsi="宋体" w:cs="Arial" w:hint="eastAsia"/>
          <w:bCs/>
          <w:color w:val="000000"/>
          <w:kern w:val="0"/>
          <w:sz w:val="24"/>
          <w:szCs w:val="24"/>
        </w:rPr>
        <w:t>作为项目主持单位，承担了项目的总体设计，组织了项目的理论</w:t>
      </w:r>
      <w:r w:rsidR="00A81510">
        <w:rPr>
          <w:rFonts w:ascii="宋体" w:hAnsi="宋体" w:cs="Arial" w:hint="eastAsia"/>
          <w:bCs/>
          <w:color w:val="000000"/>
          <w:kern w:val="0"/>
          <w:sz w:val="24"/>
          <w:szCs w:val="24"/>
        </w:rPr>
        <w:t>研究</w:t>
      </w:r>
      <w:r w:rsidRPr="00286FA0">
        <w:rPr>
          <w:rFonts w:ascii="宋体" w:hAnsi="宋体" w:cs="Arial" w:hint="eastAsia"/>
          <w:bCs/>
          <w:color w:val="000000"/>
          <w:kern w:val="0"/>
          <w:sz w:val="24"/>
          <w:szCs w:val="24"/>
        </w:rPr>
        <w:t>和关键技术攻关，并负责了项目成果的推广应用等。所完成的科技创新工作：1、提出并成功研制了船舶多态异构数据的分布式采集技术，创新研发了基于船舶状态信息的安全风险在线分析模型和预警技术；在国内外首次研制了集船舶数据采集、风险预警和船岸通信控制于一体的多功能船载装置，保证了船岸间以及水上应急现场和岸上指挥中心间的实时信息交换和</w:t>
      </w:r>
      <w:r w:rsidRPr="00286FA0">
        <w:rPr>
          <w:rFonts w:ascii="宋体" w:hAnsi="宋体" w:cs="Arial" w:hint="eastAsia"/>
          <w:bCs/>
          <w:color w:val="000000"/>
          <w:kern w:val="0"/>
          <w:sz w:val="24"/>
          <w:szCs w:val="24"/>
        </w:rPr>
        <w:lastRenderedPageBreak/>
        <w:t>高效协同工作。2、构建了覆盖全球水域的船舶岸基监控、调度和信息服务平台，突破了大规模船舶调度数据挖掘技术和海量水上交通流数据挖掘技术，实现了船舶与货物运输的在线监控高效指挥，保证了国家远洋船队的运输安全，提高了水上交通的监管和控制能力。3、构建了水上交通领域的一个集资源管理、信息支持、处置实施、辅助决策和指挥调度为一体的综合应急指挥系统，大力提升了我国水上安全监管部门应对各类水上突发事件的能力。大连海事大学还承担了项目管理工作、知识产权的申请、论文的撰写以及各类技术报告的编写等工作。</w:t>
      </w:r>
    </w:p>
    <w:p w14:paraId="730E8E02" w14:textId="2C0AE6C0" w:rsidR="00286FA0" w:rsidRPr="00286FA0" w:rsidRDefault="00286FA0" w:rsidP="00BA0DAA">
      <w:pPr>
        <w:spacing w:line="400" w:lineRule="exact"/>
        <w:ind w:firstLineChars="200" w:firstLine="482"/>
        <w:rPr>
          <w:rFonts w:ascii="宋体" w:hAnsi="宋体"/>
          <w:b/>
          <w:color w:val="000000"/>
          <w:sz w:val="24"/>
          <w:szCs w:val="32"/>
        </w:rPr>
      </w:pPr>
      <w:r>
        <w:rPr>
          <w:rFonts w:ascii="宋体" w:hAnsi="宋体"/>
          <w:b/>
          <w:color w:val="000000"/>
          <w:sz w:val="24"/>
          <w:szCs w:val="32"/>
        </w:rPr>
        <w:t>第2完成单位</w:t>
      </w:r>
      <w:r>
        <w:rPr>
          <w:rFonts w:ascii="宋体" w:hAnsi="宋体" w:hint="eastAsia"/>
          <w:b/>
          <w:color w:val="000000"/>
          <w:sz w:val="24"/>
          <w:szCs w:val="32"/>
        </w:rPr>
        <w:t>：</w:t>
      </w:r>
      <w:r w:rsidRPr="00286FA0">
        <w:rPr>
          <w:rFonts w:ascii="宋体" w:hAnsi="宋体" w:hint="eastAsia"/>
          <w:b/>
          <w:color w:val="000000"/>
          <w:sz w:val="24"/>
          <w:szCs w:val="32"/>
        </w:rPr>
        <w:t>中国交通通信信息中心</w:t>
      </w:r>
      <w:r>
        <w:rPr>
          <w:rFonts w:ascii="宋体" w:hAnsi="宋体" w:hint="eastAsia"/>
          <w:b/>
          <w:color w:val="000000"/>
          <w:sz w:val="24"/>
          <w:szCs w:val="32"/>
        </w:rPr>
        <w:t>，</w:t>
      </w:r>
      <w:r w:rsidRPr="00286FA0">
        <w:rPr>
          <w:rFonts w:ascii="宋体" w:hAnsi="宋体" w:hint="eastAsia"/>
          <w:color w:val="000000"/>
          <w:sz w:val="24"/>
          <w:szCs w:val="32"/>
        </w:rPr>
        <w:t>对本项目的主要贡献包括：1、基于无人机的立体化海事监管巡航与应急现场搜寻技术。发明了基于高清视频图像的无人机海上目标识别与定位算法，研制了海事无人机空-地一体化实时信息交互装备，并成功应用于高海况下海上搜救目标识别与跟踪以及海事立体巡航等。2、参与了船岸一体化信息集成与融合系列关键技术的研制，包括：船岸间低带宽通信条件下的高效信息交换理论和关键技术、船岸</w:t>
      </w:r>
      <w:r w:rsidR="00EB4D49">
        <w:rPr>
          <w:rFonts w:ascii="宋体" w:hAnsi="宋体" w:hint="eastAsia"/>
          <w:color w:val="000000"/>
          <w:sz w:val="24"/>
          <w:szCs w:val="32"/>
        </w:rPr>
        <w:t>间安全通信协议和加密技术、水上移动视频图像的压缩处理和传输技术</w:t>
      </w:r>
      <w:r w:rsidRPr="00286FA0">
        <w:rPr>
          <w:rFonts w:ascii="宋体" w:hAnsi="宋体" w:hint="eastAsia"/>
          <w:color w:val="000000"/>
          <w:sz w:val="24"/>
          <w:szCs w:val="32"/>
        </w:rPr>
        <w:t>等。3、参与了海量交通流数据的挖掘研究，针对港口水域海量交通流数据的特点，建立了船舶行为模型，在此基础上，采用了关联规则算法挖掘包含时空维度的船舶多属性行为模式，并用于船舶航行位置预测、船舶异常行为检测以及海上交通流模拟等。</w:t>
      </w:r>
    </w:p>
    <w:p w14:paraId="1118C730" w14:textId="52BDDBFA" w:rsidR="00286FA0" w:rsidRDefault="00286FA0" w:rsidP="00BA0DAA">
      <w:pPr>
        <w:spacing w:line="400" w:lineRule="exact"/>
        <w:ind w:firstLineChars="200" w:firstLine="482"/>
        <w:rPr>
          <w:rFonts w:ascii="宋体" w:hAnsi="宋体"/>
          <w:color w:val="000000"/>
          <w:sz w:val="24"/>
          <w:szCs w:val="32"/>
        </w:rPr>
      </w:pPr>
      <w:r>
        <w:rPr>
          <w:rFonts w:ascii="宋体" w:hAnsi="宋体"/>
          <w:b/>
          <w:color w:val="000000"/>
          <w:sz w:val="24"/>
          <w:szCs w:val="32"/>
        </w:rPr>
        <w:t>第3完成单位</w:t>
      </w:r>
      <w:r>
        <w:rPr>
          <w:rFonts w:ascii="宋体" w:hAnsi="宋体" w:hint="eastAsia"/>
          <w:b/>
          <w:color w:val="000000"/>
          <w:sz w:val="24"/>
          <w:szCs w:val="32"/>
        </w:rPr>
        <w:t>：</w:t>
      </w:r>
      <w:r w:rsidRPr="00286FA0">
        <w:rPr>
          <w:rFonts w:ascii="宋体" w:hAnsi="宋体" w:hint="eastAsia"/>
          <w:b/>
          <w:color w:val="000000"/>
          <w:sz w:val="24"/>
          <w:szCs w:val="32"/>
        </w:rPr>
        <w:t>中国远洋海运集团有限公司</w:t>
      </w:r>
      <w:r>
        <w:rPr>
          <w:rFonts w:ascii="宋体" w:hAnsi="宋体" w:hint="eastAsia"/>
          <w:b/>
          <w:color w:val="000000"/>
          <w:sz w:val="24"/>
          <w:szCs w:val="32"/>
        </w:rPr>
        <w:t>，</w:t>
      </w:r>
      <w:r w:rsidRPr="00286FA0">
        <w:rPr>
          <w:rFonts w:ascii="宋体" w:hAnsi="宋体" w:hint="eastAsia"/>
          <w:color w:val="000000"/>
          <w:sz w:val="24"/>
          <w:szCs w:val="32"/>
        </w:rPr>
        <w:t>对本项目的主要贡献包括：1</w:t>
      </w:r>
      <w:r w:rsidR="00330DA2">
        <w:rPr>
          <w:rFonts w:ascii="宋体" w:hAnsi="宋体" w:hint="eastAsia"/>
          <w:color w:val="000000"/>
          <w:sz w:val="24"/>
          <w:szCs w:val="32"/>
        </w:rPr>
        <w:t>、</w:t>
      </w:r>
      <w:r w:rsidRPr="00286FA0">
        <w:rPr>
          <w:rFonts w:ascii="宋体" w:hAnsi="宋体" w:hint="eastAsia"/>
          <w:color w:val="000000"/>
          <w:sz w:val="24"/>
          <w:szCs w:val="32"/>
        </w:rPr>
        <w:t>远洋船舶及货物运输在线监控系统的研发，实现了岸基对船舶航行动态、机舱工况、货物状态和关键操作过程的实时、智能监控，并实现了船舶动态调度、信息服务和应急指挥。2、参与了大规模船舶调度数据挖掘技术研究。参与建立了远洋船舶大规模调度数据分析和挖掘模型以及数据仓库，通过挖掘得出了同类型船舶（船队）在全球航运市场布局的规律、大宗货物的长期流动规律</w:t>
      </w:r>
      <w:r w:rsidR="008577AA">
        <w:rPr>
          <w:rFonts w:ascii="宋体" w:hAnsi="宋体" w:hint="eastAsia"/>
          <w:color w:val="000000"/>
          <w:sz w:val="24"/>
          <w:szCs w:val="32"/>
        </w:rPr>
        <w:t>和</w:t>
      </w:r>
      <w:r w:rsidRPr="00286FA0">
        <w:rPr>
          <w:rFonts w:ascii="宋体" w:hAnsi="宋体" w:hint="eastAsia"/>
          <w:color w:val="000000"/>
          <w:sz w:val="24"/>
          <w:szCs w:val="32"/>
        </w:rPr>
        <w:t>船舶航线调度的规律。3、项目成果的推广应用。在中国远洋海运集团自有船舶上安装应用本项目成果，其中包括散货船、集装箱船、油轮、特种船等各种主流船型，提高了集团船舶营运效率，降低了船队燃油消耗，近三年预防和高效处置了二十余起海上险情，取得了十分显著的经济效益和社会效益。</w:t>
      </w:r>
    </w:p>
    <w:p w14:paraId="31AC1E0F" w14:textId="1DBA125F" w:rsidR="00286FA0" w:rsidRPr="00286FA0" w:rsidRDefault="00286FA0" w:rsidP="00BA0DAA">
      <w:pPr>
        <w:spacing w:line="400" w:lineRule="exact"/>
        <w:ind w:firstLineChars="200" w:firstLine="482"/>
        <w:rPr>
          <w:rFonts w:ascii="宋体" w:hAnsi="宋体"/>
          <w:color w:val="000000"/>
          <w:sz w:val="24"/>
          <w:szCs w:val="32"/>
        </w:rPr>
      </w:pPr>
      <w:r>
        <w:rPr>
          <w:rFonts w:ascii="宋体" w:hAnsi="宋体"/>
          <w:b/>
          <w:color w:val="000000"/>
          <w:sz w:val="24"/>
          <w:szCs w:val="32"/>
        </w:rPr>
        <w:t>第4完成单位</w:t>
      </w:r>
      <w:r w:rsidRPr="00286FA0">
        <w:rPr>
          <w:rFonts w:ascii="宋体" w:hAnsi="宋体" w:hint="eastAsia"/>
          <w:b/>
          <w:color w:val="000000"/>
          <w:sz w:val="24"/>
          <w:szCs w:val="32"/>
        </w:rPr>
        <w:t>：</w:t>
      </w:r>
      <w:r w:rsidRPr="00286FA0">
        <w:rPr>
          <w:rFonts w:ascii="Arial" w:hAnsi="Arial" w:cs="Arial" w:hint="eastAsia"/>
          <w:b/>
          <w:color w:val="333333"/>
          <w:sz w:val="24"/>
          <w:szCs w:val="24"/>
        </w:rPr>
        <w:t>中华人民共和国天津海事局</w:t>
      </w:r>
      <w:r>
        <w:rPr>
          <w:rFonts w:ascii="Arial" w:hAnsi="Arial" w:cs="Arial" w:hint="eastAsia"/>
          <w:color w:val="333333"/>
          <w:sz w:val="24"/>
          <w:szCs w:val="24"/>
        </w:rPr>
        <w:t>，</w:t>
      </w:r>
      <w:r w:rsidRPr="00286FA0">
        <w:rPr>
          <w:rFonts w:ascii="宋体" w:hAnsi="宋体" w:hint="eastAsia"/>
          <w:color w:val="000000"/>
          <w:sz w:val="24"/>
          <w:szCs w:val="32"/>
        </w:rPr>
        <w:t>对本项目的主要贡献包括：1、构建了船舶交通管理系统（VTS）水域船舶交通风险指标体系，建立了港口等交通流密集水域船舶动态风险管理模型与系统，实现了VTS水域船舶交通风险实时、可视风险分析</w:t>
      </w:r>
      <w:r>
        <w:rPr>
          <w:rFonts w:ascii="宋体" w:hAnsi="宋体" w:hint="eastAsia"/>
          <w:color w:val="000000"/>
          <w:sz w:val="24"/>
          <w:szCs w:val="32"/>
        </w:rPr>
        <w:t>。</w:t>
      </w:r>
      <w:r w:rsidRPr="00286FA0">
        <w:rPr>
          <w:rFonts w:ascii="宋体" w:hAnsi="宋体" w:hint="eastAsia"/>
          <w:color w:val="000000"/>
          <w:sz w:val="24"/>
          <w:szCs w:val="32"/>
        </w:rPr>
        <w:t>2、突破了交通冲突风险预判和动态交通智能推演技术，实现了船舶航行计划智能编排和实时推演，优化了船舶进出港次序</w:t>
      </w:r>
      <w:r>
        <w:rPr>
          <w:rFonts w:ascii="宋体" w:hAnsi="宋体" w:hint="eastAsia"/>
          <w:color w:val="000000"/>
          <w:sz w:val="24"/>
          <w:szCs w:val="32"/>
        </w:rPr>
        <w:t>。</w:t>
      </w:r>
      <w:r w:rsidRPr="00286FA0">
        <w:rPr>
          <w:rFonts w:ascii="宋体" w:hAnsi="宋体" w:hint="eastAsia"/>
          <w:color w:val="000000"/>
          <w:sz w:val="24"/>
          <w:szCs w:val="32"/>
        </w:rPr>
        <w:t>3、基于船舶自动识别系统（AIS）信息播发通道，实现了船岸VTS信息智能化实时交互，向船舶提供个性化动态信息服务。4、项目成果的推广应用。在天津海事局辖区</w:t>
      </w:r>
      <w:r w:rsidRPr="00286FA0">
        <w:rPr>
          <w:rFonts w:ascii="宋体" w:hAnsi="宋体" w:hint="eastAsia"/>
          <w:color w:val="000000"/>
          <w:sz w:val="24"/>
          <w:szCs w:val="32"/>
        </w:rPr>
        <w:lastRenderedPageBreak/>
        <w:t>水域内应用了本项目成果，实现了交通组织优化、安全风险管控和突发事件应急处置。</w:t>
      </w:r>
    </w:p>
    <w:p w14:paraId="330A012A" w14:textId="11A8F7A9" w:rsidR="00286FA0" w:rsidRDefault="00286FA0" w:rsidP="00BA0DAA">
      <w:pPr>
        <w:spacing w:line="400" w:lineRule="exact"/>
        <w:ind w:firstLineChars="200" w:firstLine="482"/>
        <w:rPr>
          <w:rFonts w:ascii="宋体" w:hAnsi="宋体"/>
          <w:color w:val="000000"/>
          <w:sz w:val="24"/>
          <w:szCs w:val="32"/>
        </w:rPr>
      </w:pPr>
      <w:r>
        <w:rPr>
          <w:rFonts w:ascii="宋体" w:hAnsi="宋体"/>
          <w:b/>
          <w:color w:val="000000"/>
          <w:sz w:val="24"/>
          <w:szCs w:val="32"/>
        </w:rPr>
        <w:t>第5完成单位</w:t>
      </w:r>
      <w:r w:rsidRPr="00286FA0">
        <w:rPr>
          <w:rFonts w:ascii="宋体" w:hAnsi="宋体" w:hint="eastAsia"/>
          <w:b/>
          <w:color w:val="000000"/>
          <w:sz w:val="24"/>
          <w:szCs w:val="32"/>
        </w:rPr>
        <w:t>：</w:t>
      </w:r>
      <w:r w:rsidRPr="00286FA0">
        <w:rPr>
          <w:rFonts w:ascii="Arial" w:hAnsi="Arial" w:cs="Arial" w:hint="eastAsia"/>
          <w:b/>
          <w:color w:val="333333"/>
          <w:sz w:val="24"/>
          <w:szCs w:val="24"/>
        </w:rPr>
        <w:t>交通运输部东海航海保障中心</w:t>
      </w:r>
      <w:r>
        <w:rPr>
          <w:rFonts w:ascii="Arial" w:hAnsi="Arial" w:cs="Arial" w:hint="eastAsia"/>
          <w:color w:val="333333"/>
          <w:sz w:val="24"/>
          <w:szCs w:val="24"/>
        </w:rPr>
        <w:t>，</w:t>
      </w:r>
      <w:r w:rsidRPr="00286FA0">
        <w:rPr>
          <w:rFonts w:ascii="宋体" w:hAnsi="宋体" w:hint="eastAsia"/>
          <w:color w:val="000000"/>
          <w:sz w:val="24"/>
          <w:szCs w:val="32"/>
        </w:rPr>
        <w:t>对本项目的主要贡献包括：1、开展了基于北斗数据链的船舶自动识别系统和应急示位标技术及应用研究。针对普通船舶自动识别系统（AIS）岸基系统覆盖区域受限的问题，提出将北斗卫星导航系统的广域覆盖与AIS的船舶监管功能有机结合，研发了北斗AIS船台设备。同时，将北斗系统和无线电测向技术相结合，在应急示位标领域首创了双向传输技术，实现了救助者和遇险者之间的信息交互，并牵头制定了船载北斗应急示位标的技术标准。2、参与了港口及交通流密集水域多种交通组织模式下船舶交通高效指挥与调度技术的研发。3、项目成果的推广应用。应用本项目成果在新疆博斯腾湖建设了基于北斗的船舶监管和应急系统；研发的北斗AIS船台设备在“马航MH370”搜救、“桑吉”</w:t>
      </w:r>
      <w:r w:rsidR="001D66E5" w:rsidRPr="00286FA0">
        <w:rPr>
          <w:rFonts w:ascii="宋体" w:hAnsi="宋体" w:hint="eastAsia"/>
          <w:color w:val="000000"/>
          <w:sz w:val="24"/>
          <w:szCs w:val="32"/>
        </w:rPr>
        <w:t>轮</w:t>
      </w:r>
      <w:r w:rsidRPr="00286FA0">
        <w:rPr>
          <w:rFonts w:ascii="宋体" w:hAnsi="宋体" w:hint="eastAsia"/>
          <w:color w:val="000000"/>
          <w:sz w:val="24"/>
          <w:szCs w:val="32"/>
        </w:rPr>
        <w:t>碰撞起火后的应急救险、“永盛”</w:t>
      </w:r>
      <w:r w:rsidR="001D66E5" w:rsidRPr="00286FA0">
        <w:rPr>
          <w:rFonts w:ascii="宋体" w:hAnsi="宋体" w:hint="eastAsia"/>
          <w:color w:val="000000"/>
          <w:sz w:val="24"/>
          <w:szCs w:val="32"/>
        </w:rPr>
        <w:t>轮</w:t>
      </w:r>
      <w:r w:rsidRPr="00286FA0">
        <w:rPr>
          <w:rFonts w:ascii="宋体" w:hAnsi="宋体" w:hint="eastAsia"/>
          <w:color w:val="000000"/>
          <w:sz w:val="24"/>
          <w:szCs w:val="32"/>
        </w:rPr>
        <w:t>北极航线首航、“雪龙”</w:t>
      </w:r>
      <w:r w:rsidR="001D66E5" w:rsidRPr="00286FA0">
        <w:rPr>
          <w:rFonts w:ascii="宋体" w:hAnsi="宋体" w:hint="eastAsia"/>
          <w:color w:val="000000"/>
          <w:sz w:val="24"/>
          <w:szCs w:val="32"/>
        </w:rPr>
        <w:t>号</w:t>
      </w:r>
      <w:r w:rsidRPr="00286FA0">
        <w:rPr>
          <w:rFonts w:ascii="宋体" w:hAnsi="宋体" w:hint="eastAsia"/>
          <w:color w:val="000000"/>
          <w:sz w:val="24"/>
          <w:szCs w:val="32"/>
        </w:rPr>
        <w:t>南极科考中发挥了重要作用。</w:t>
      </w:r>
    </w:p>
    <w:p w14:paraId="15306555" w14:textId="77777777" w:rsidR="00D07E4B" w:rsidRDefault="00D07E4B" w:rsidP="00A94B06">
      <w:pPr>
        <w:spacing w:beforeLines="50" w:before="156" w:line="440" w:lineRule="exact"/>
        <w:ind w:firstLineChars="200" w:firstLine="482"/>
        <w:rPr>
          <w:rFonts w:ascii="宋体" w:hAnsi="宋体"/>
          <w:b/>
          <w:color w:val="000000"/>
          <w:sz w:val="24"/>
          <w:szCs w:val="32"/>
        </w:rPr>
      </w:pPr>
      <w:r>
        <w:rPr>
          <w:rFonts w:ascii="宋体" w:hAnsi="宋体" w:hint="eastAsia"/>
          <w:b/>
          <w:color w:val="000000"/>
          <w:sz w:val="24"/>
          <w:szCs w:val="32"/>
        </w:rPr>
        <w:t>九、完成人合作关系说明</w:t>
      </w:r>
    </w:p>
    <w:p w14:paraId="7CAC39A1" w14:textId="77777777" w:rsidR="00067B47" w:rsidRPr="00067B47" w:rsidRDefault="00067B47" w:rsidP="00BA0DAA">
      <w:pPr>
        <w:spacing w:line="400" w:lineRule="exact"/>
        <w:ind w:firstLineChars="200" w:firstLine="480"/>
        <w:rPr>
          <w:color w:val="000000"/>
          <w:sz w:val="24"/>
          <w:szCs w:val="24"/>
        </w:rPr>
      </w:pPr>
      <w:r w:rsidRPr="00067B47">
        <w:rPr>
          <w:color w:val="000000"/>
          <w:sz w:val="24"/>
          <w:szCs w:val="24"/>
        </w:rPr>
        <w:t>大连海事大学、中国交通通信信息中心、中国远洋海运集团有限公司、天津海事局和交通运输部东海航海保障中心，优势互补、联合攻关，经过十余年的创新研发，在船舶监控和水上交通应急指挥关键技术方面实现了重大突破，合作形成了具有完全自主知识产权的成套技术。</w:t>
      </w:r>
      <w:r w:rsidRPr="00067B47">
        <w:rPr>
          <w:rFonts w:hint="eastAsia"/>
          <w:color w:val="000000"/>
          <w:sz w:val="24"/>
          <w:szCs w:val="24"/>
        </w:rPr>
        <w:t>完成人合作关系说明如下：</w:t>
      </w:r>
    </w:p>
    <w:p w14:paraId="762BC7D3" w14:textId="676A3A42" w:rsidR="00067B47" w:rsidRPr="00067B47" w:rsidRDefault="00067B47" w:rsidP="00BA0DAA">
      <w:pPr>
        <w:spacing w:line="400" w:lineRule="exact"/>
        <w:ind w:firstLineChars="200" w:firstLine="482"/>
        <w:rPr>
          <w:color w:val="000000"/>
          <w:sz w:val="24"/>
          <w:szCs w:val="24"/>
        </w:rPr>
      </w:pPr>
      <w:r w:rsidRPr="00067B47">
        <w:rPr>
          <w:b/>
          <w:color w:val="000000"/>
          <w:sz w:val="24"/>
          <w:szCs w:val="24"/>
        </w:rPr>
        <w:t>第一完成人张英俊教授</w:t>
      </w:r>
      <w:r w:rsidRPr="00067B47">
        <w:rPr>
          <w:color w:val="000000"/>
          <w:sz w:val="24"/>
          <w:szCs w:val="24"/>
        </w:rPr>
        <w:t>（大连海事大学）与</w:t>
      </w:r>
      <w:r w:rsidRPr="00067B47">
        <w:rPr>
          <w:b/>
          <w:color w:val="000000"/>
          <w:sz w:val="24"/>
          <w:szCs w:val="24"/>
        </w:rPr>
        <w:t>第二完成人陈燕教授</w:t>
      </w:r>
      <w:r w:rsidRPr="00067B47">
        <w:rPr>
          <w:color w:val="000000"/>
          <w:sz w:val="24"/>
          <w:szCs w:val="24"/>
        </w:rPr>
        <w:t>（大连海事大学）</w:t>
      </w:r>
      <w:r w:rsidR="00330DA2" w:rsidRPr="00067B47">
        <w:rPr>
          <w:color w:val="000000"/>
          <w:sz w:val="24"/>
          <w:szCs w:val="24"/>
        </w:rPr>
        <w:t>属于同一科研团队</w:t>
      </w:r>
      <w:r w:rsidR="00330DA2">
        <w:rPr>
          <w:color w:val="000000"/>
          <w:sz w:val="24"/>
          <w:szCs w:val="24"/>
        </w:rPr>
        <w:t>，</w:t>
      </w:r>
      <w:r w:rsidRPr="00067B47">
        <w:rPr>
          <w:color w:val="000000"/>
          <w:sz w:val="24"/>
          <w:szCs w:val="24"/>
        </w:rPr>
        <w:t>自</w:t>
      </w:r>
      <w:r w:rsidRPr="00067B47">
        <w:rPr>
          <w:color w:val="000000"/>
          <w:sz w:val="24"/>
          <w:szCs w:val="24"/>
        </w:rPr>
        <w:t>2010</w:t>
      </w:r>
      <w:r w:rsidR="003D3F57">
        <w:rPr>
          <w:color w:val="000000"/>
          <w:sz w:val="24"/>
          <w:szCs w:val="24"/>
        </w:rPr>
        <w:t>年</w:t>
      </w:r>
      <w:r w:rsidR="003D3F57">
        <w:rPr>
          <w:rFonts w:hint="eastAsia"/>
          <w:color w:val="000000"/>
          <w:sz w:val="24"/>
          <w:szCs w:val="24"/>
        </w:rPr>
        <w:t>起</w:t>
      </w:r>
      <w:r w:rsidR="00330DA2">
        <w:rPr>
          <w:rFonts w:hint="eastAsia"/>
          <w:color w:val="000000"/>
          <w:sz w:val="24"/>
          <w:szCs w:val="24"/>
        </w:rPr>
        <w:t>长期</w:t>
      </w:r>
      <w:r w:rsidR="003D3F57">
        <w:rPr>
          <w:color w:val="000000"/>
          <w:sz w:val="24"/>
          <w:szCs w:val="24"/>
        </w:rPr>
        <w:t>合作，</w:t>
      </w:r>
      <w:r w:rsidR="003D3F57">
        <w:rPr>
          <w:rFonts w:hint="eastAsia"/>
          <w:color w:val="000000"/>
          <w:sz w:val="24"/>
          <w:szCs w:val="24"/>
        </w:rPr>
        <w:t>并共同承担完成了</w:t>
      </w:r>
      <w:r w:rsidRPr="00067B47">
        <w:rPr>
          <w:color w:val="000000"/>
          <w:sz w:val="24"/>
          <w:szCs w:val="24"/>
        </w:rPr>
        <w:t>辽宁省</w:t>
      </w:r>
      <w:r w:rsidR="003D3F57" w:rsidRPr="00067B47">
        <w:rPr>
          <w:color w:val="000000"/>
          <w:sz w:val="24"/>
          <w:szCs w:val="24"/>
        </w:rPr>
        <w:t>重大</w:t>
      </w:r>
      <w:r w:rsidRPr="00067B47">
        <w:rPr>
          <w:color w:val="000000"/>
          <w:sz w:val="24"/>
          <w:szCs w:val="24"/>
        </w:rPr>
        <w:t>科技计划项目</w:t>
      </w:r>
      <w:r w:rsidRPr="00067B47">
        <w:rPr>
          <w:color w:val="000000"/>
          <w:sz w:val="24"/>
          <w:szCs w:val="24"/>
        </w:rPr>
        <w:t>“</w:t>
      </w:r>
      <w:r w:rsidRPr="00067B47">
        <w:rPr>
          <w:color w:val="000000"/>
          <w:sz w:val="24"/>
          <w:szCs w:val="24"/>
        </w:rPr>
        <w:t>化学危险品安全运输的动态监控管理与模拟仿真应用研究</w:t>
      </w:r>
      <w:r w:rsidRPr="00067B47">
        <w:rPr>
          <w:color w:val="000000"/>
          <w:sz w:val="24"/>
          <w:szCs w:val="24"/>
        </w:rPr>
        <w:t>”</w:t>
      </w:r>
      <w:r w:rsidRPr="00067B47">
        <w:rPr>
          <w:color w:val="000000"/>
          <w:sz w:val="24"/>
          <w:szCs w:val="24"/>
        </w:rPr>
        <w:t>，</w:t>
      </w:r>
      <w:r w:rsidR="003D3F57">
        <w:rPr>
          <w:rFonts w:hint="eastAsia"/>
          <w:sz w:val="24"/>
          <w:szCs w:val="24"/>
        </w:rPr>
        <w:t>并</w:t>
      </w:r>
      <w:r w:rsidRPr="00067B47">
        <w:rPr>
          <w:sz w:val="24"/>
          <w:szCs w:val="24"/>
        </w:rPr>
        <w:t>共同</w:t>
      </w:r>
      <w:r w:rsidRPr="00067B47">
        <w:rPr>
          <w:color w:val="000000"/>
          <w:sz w:val="24"/>
          <w:szCs w:val="24"/>
        </w:rPr>
        <w:t>获得了软件著作权。</w:t>
      </w:r>
    </w:p>
    <w:p w14:paraId="089DF10D" w14:textId="0531FFA7" w:rsidR="00067B47" w:rsidRPr="00067B47" w:rsidRDefault="00067B47" w:rsidP="00BA0DAA">
      <w:pPr>
        <w:spacing w:line="400" w:lineRule="exact"/>
        <w:ind w:firstLineChars="200" w:firstLine="482"/>
        <w:rPr>
          <w:color w:val="000000"/>
          <w:sz w:val="24"/>
          <w:szCs w:val="24"/>
        </w:rPr>
      </w:pPr>
      <w:r w:rsidRPr="00067B47">
        <w:rPr>
          <w:b/>
          <w:color w:val="000000"/>
          <w:sz w:val="24"/>
          <w:szCs w:val="24"/>
        </w:rPr>
        <w:t>第一完成人张英俊教授</w:t>
      </w:r>
      <w:r w:rsidRPr="00067B47">
        <w:rPr>
          <w:color w:val="000000"/>
          <w:sz w:val="24"/>
          <w:szCs w:val="24"/>
        </w:rPr>
        <w:t>（大连海事大学）与</w:t>
      </w:r>
      <w:r w:rsidRPr="00067B47">
        <w:rPr>
          <w:b/>
          <w:color w:val="000000"/>
          <w:sz w:val="24"/>
          <w:szCs w:val="24"/>
        </w:rPr>
        <w:t>第三完成人曹德胜</w:t>
      </w:r>
      <w:r w:rsidRPr="00067B47">
        <w:rPr>
          <w:color w:val="000000"/>
          <w:sz w:val="24"/>
          <w:szCs w:val="24"/>
        </w:rPr>
        <w:t>（中国交通通信信息中心）自</w:t>
      </w:r>
      <w:r w:rsidRPr="00067B47">
        <w:rPr>
          <w:color w:val="000000"/>
          <w:sz w:val="24"/>
          <w:szCs w:val="24"/>
        </w:rPr>
        <w:t>2015</w:t>
      </w:r>
      <w:r w:rsidRPr="00067B47">
        <w:rPr>
          <w:color w:val="000000"/>
          <w:sz w:val="24"/>
          <w:szCs w:val="24"/>
        </w:rPr>
        <w:t>年</w:t>
      </w:r>
      <w:r w:rsidR="00471DEF">
        <w:rPr>
          <w:rFonts w:hint="eastAsia"/>
          <w:color w:val="000000"/>
          <w:sz w:val="24"/>
          <w:szCs w:val="24"/>
        </w:rPr>
        <w:t>起</w:t>
      </w:r>
      <w:r w:rsidRPr="00067B47">
        <w:rPr>
          <w:color w:val="000000"/>
          <w:sz w:val="24"/>
          <w:szCs w:val="24"/>
        </w:rPr>
        <w:t>在</w:t>
      </w:r>
      <w:r w:rsidR="003D3F57">
        <w:rPr>
          <w:rFonts w:hint="eastAsia"/>
          <w:color w:val="000000"/>
          <w:sz w:val="24"/>
          <w:szCs w:val="24"/>
        </w:rPr>
        <w:t>船舶交通服务系统</w:t>
      </w:r>
      <w:r w:rsidR="003D3F57">
        <w:rPr>
          <w:rFonts w:hint="eastAsia"/>
          <w:sz w:val="24"/>
          <w:szCs w:val="24"/>
        </w:rPr>
        <w:t>研发方面有</w:t>
      </w:r>
      <w:r w:rsidRPr="00067B47">
        <w:rPr>
          <w:sz w:val="24"/>
          <w:szCs w:val="24"/>
        </w:rPr>
        <w:t>密切合作，</w:t>
      </w:r>
      <w:r w:rsidR="003D3F57">
        <w:rPr>
          <w:rFonts w:hint="eastAsia"/>
          <w:sz w:val="24"/>
          <w:szCs w:val="24"/>
        </w:rPr>
        <w:t>并</w:t>
      </w:r>
      <w:r w:rsidRPr="00067B47">
        <w:rPr>
          <w:color w:val="000000"/>
          <w:sz w:val="24"/>
          <w:szCs w:val="24"/>
        </w:rPr>
        <w:t>共同</w:t>
      </w:r>
      <w:r w:rsidR="003D3F57">
        <w:rPr>
          <w:rFonts w:hint="eastAsia"/>
          <w:color w:val="000000"/>
          <w:sz w:val="24"/>
          <w:szCs w:val="24"/>
        </w:rPr>
        <w:t>获得了</w:t>
      </w:r>
      <w:r w:rsidRPr="00067B47">
        <w:rPr>
          <w:color w:val="000000"/>
          <w:sz w:val="24"/>
          <w:szCs w:val="24"/>
        </w:rPr>
        <w:t>软件著作权</w:t>
      </w:r>
      <w:r w:rsidR="003D3F57">
        <w:rPr>
          <w:color w:val="000000"/>
          <w:sz w:val="24"/>
          <w:szCs w:val="24"/>
        </w:rPr>
        <w:t>；</w:t>
      </w:r>
      <w:r w:rsidR="003D3F57">
        <w:rPr>
          <w:rFonts w:hint="eastAsia"/>
          <w:color w:val="000000"/>
          <w:sz w:val="24"/>
          <w:szCs w:val="24"/>
        </w:rPr>
        <w:t>目前</w:t>
      </w:r>
      <w:r w:rsidRPr="00067B47">
        <w:rPr>
          <w:color w:val="000000"/>
          <w:sz w:val="24"/>
          <w:szCs w:val="24"/>
        </w:rPr>
        <w:t>合作承担</w:t>
      </w:r>
      <w:r w:rsidRPr="00067B47">
        <w:rPr>
          <w:sz w:val="24"/>
          <w:szCs w:val="24"/>
        </w:rPr>
        <w:t>2018</w:t>
      </w:r>
      <w:r w:rsidRPr="00067B47">
        <w:rPr>
          <w:sz w:val="24"/>
          <w:szCs w:val="24"/>
        </w:rPr>
        <w:t>国家重点研发计划</w:t>
      </w:r>
      <w:r w:rsidRPr="00067B47">
        <w:rPr>
          <w:sz w:val="24"/>
          <w:szCs w:val="24"/>
        </w:rPr>
        <w:t>“</w:t>
      </w:r>
      <w:r w:rsidRPr="00067B47">
        <w:rPr>
          <w:sz w:val="24"/>
          <w:szCs w:val="24"/>
        </w:rPr>
        <w:t>深海应急响应示范系统构建</w:t>
      </w:r>
      <w:r w:rsidRPr="00067B47">
        <w:rPr>
          <w:sz w:val="24"/>
          <w:szCs w:val="24"/>
        </w:rPr>
        <w:t>”</w:t>
      </w:r>
      <w:r w:rsidRPr="00067B47">
        <w:rPr>
          <w:color w:val="000000"/>
          <w:sz w:val="24"/>
          <w:szCs w:val="24"/>
        </w:rPr>
        <w:t>。</w:t>
      </w:r>
    </w:p>
    <w:p w14:paraId="2E353BE4" w14:textId="2813F1DC" w:rsidR="00067B47" w:rsidRPr="00067B47" w:rsidRDefault="00067B47" w:rsidP="00BA0DAA">
      <w:pPr>
        <w:spacing w:line="400" w:lineRule="exact"/>
        <w:ind w:firstLineChars="200" w:firstLine="482"/>
        <w:rPr>
          <w:color w:val="000000"/>
          <w:sz w:val="24"/>
          <w:szCs w:val="24"/>
        </w:rPr>
      </w:pPr>
      <w:r w:rsidRPr="00067B47">
        <w:rPr>
          <w:b/>
          <w:color w:val="000000"/>
          <w:sz w:val="24"/>
          <w:szCs w:val="24"/>
        </w:rPr>
        <w:t>第一完成人张英俊教授</w:t>
      </w:r>
      <w:r w:rsidRPr="00067B47">
        <w:rPr>
          <w:color w:val="000000"/>
          <w:sz w:val="24"/>
          <w:szCs w:val="24"/>
        </w:rPr>
        <w:t>（大连海事大学）与</w:t>
      </w:r>
      <w:r w:rsidRPr="00067B47">
        <w:rPr>
          <w:b/>
          <w:color w:val="000000"/>
          <w:sz w:val="24"/>
          <w:szCs w:val="24"/>
        </w:rPr>
        <w:t>第四完成人高志成</w:t>
      </w:r>
      <w:r w:rsidRPr="00067B47">
        <w:rPr>
          <w:color w:val="000000"/>
          <w:sz w:val="24"/>
          <w:szCs w:val="24"/>
        </w:rPr>
        <w:t>（中国远洋海运集团有限公司）自</w:t>
      </w:r>
      <w:r w:rsidRPr="00067B47">
        <w:rPr>
          <w:color w:val="000000"/>
          <w:sz w:val="24"/>
          <w:szCs w:val="24"/>
        </w:rPr>
        <w:t>2005</w:t>
      </w:r>
      <w:r w:rsidRPr="00067B47">
        <w:rPr>
          <w:color w:val="000000"/>
          <w:sz w:val="24"/>
          <w:szCs w:val="24"/>
        </w:rPr>
        <w:t>年开始在</w:t>
      </w:r>
      <w:r w:rsidR="00012DFF">
        <w:rPr>
          <w:rFonts w:hint="eastAsia"/>
          <w:sz w:val="24"/>
          <w:szCs w:val="24"/>
        </w:rPr>
        <w:t>远洋船舶与货物运输在线监控技术方面</w:t>
      </w:r>
      <w:r w:rsidR="00012DFF">
        <w:rPr>
          <w:sz w:val="24"/>
          <w:szCs w:val="24"/>
        </w:rPr>
        <w:t>密切合作，并合作推广项目成果</w:t>
      </w:r>
      <w:r w:rsidRPr="00067B47">
        <w:rPr>
          <w:sz w:val="24"/>
          <w:szCs w:val="24"/>
        </w:rPr>
        <w:t>，</w:t>
      </w:r>
      <w:r w:rsidR="00012DFF">
        <w:rPr>
          <w:color w:val="000000"/>
          <w:sz w:val="24"/>
          <w:szCs w:val="24"/>
        </w:rPr>
        <w:t>共同</w:t>
      </w:r>
      <w:r w:rsidRPr="00067B47">
        <w:rPr>
          <w:color w:val="000000"/>
          <w:sz w:val="24"/>
          <w:szCs w:val="24"/>
        </w:rPr>
        <w:t>获得了发明专利</w:t>
      </w:r>
      <w:r w:rsidRPr="00067B47">
        <w:rPr>
          <w:color w:val="000000"/>
          <w:sz w:val="24"/>
          <w:szCs w:val="24"/>
        </w:rPr>
        <w:t>“</w:t>
      </w:r>
      <w:r w:rsidRPr="00067B47">
        <w:rPr>
          <w:color w:val="000000"/>
          <w:sz w:val="24"/>
          <w:szCs w:val="24"/>
        </w:rPr>
        <w:t>远洋船舶航行态势遥控遥测系统</w:t>
      </w:r>
      <w:r w:rsidRPr="00067B47">
        <w:rPr>
          <w:color w:val="000000"/>
          <w:sz w:val="24"/>
          <w:szCs w:val="24"/>
        </w:rPr>
        <w:t>”</w:t>
      </w:r>
      <w:r w:rsidRPr="00067B47">
        <w:rPr>
          <w:rFonts w:hint="eastAsia"/>
          <w:color w:val="000000"/>
          <w:sz w:val="24"/>
          <w:szCs w:val="24"/>
        </w:rPr>
        <w:t>，共同承担</w:t>
      </w:r>
      <w:r w:rsidR="00012DFF">
        <w:rPr>
          <w:rFonts w:hint="eastAsia"/>
          <w:color w:val="000000"/>
          <w:sz w:val="24"/>
          <w:szCs w:val="24"/>
        </w:rPr>
        <w:t>并完成了</w:t>
      </w:r>
      <w:r w:rsidRPr="00067B47">
        <w:rPr>
          <w:rFonts w:hint="eastAsia"/>
          <w:color w:val="000000"/>
          <w:sz w:val="24"/>
          <w:szCs w:val="24"/>
        </w:rPr>
        <w:t>国家科技支撑计划课题“远洋船舶及货物运输在线监控系统”。</w:t>
      </w:r>
    </w:p>
    <w:p w14:paraId="4B476E32" w14:textId="66E16B53" w:rsidR="00067B47" w:rsidRPr="00067B47" w:rsidRDefault="00067B47" w:rsidP="00BA0DAA">
      <w:pPr>
        <w:spacing w:line="400" w:lineRule="exact"/>
        <w:ind w:firstLineChars="200" w:firstLine="482"/>
        <w:rPr>
          <w:color w:val="000000"/>
          <w:sz w:val="24"/>
          <w:szCs w:val="24"/>
        </w:rPr>
      </w:pPr>
      <w:r w:rsidRPr="00067B47">
        <w:rPr>
          <w:b/>
          <w:color w:val="000000"/>
          <w:sz w:val="24"/>
          <w:szCs w:val="24"/>
        </w:rPr>
        <w:t>第一完成人张英俊教授</w:t>
      </w:r>
      <w:r w:rsidRPr="00067B47">
        <w:rPr>
          <w:color w:val="000000"/>
          <w:sz w:val="24"/>
          <w:szCs w:val="24"/>
        </w:rPr>
        <w:t>（大连海事大学）与</w:t>
      </w:r>
      <w:r w:rsidRPr="00067B47">
        <w:rPr>
          <w:b/>
          <w:color w:val="000000"/>
          <w:sz w:val="24"/>
          <w:szCs w:val="24"/>
        </w:rPr>
        <w:t>第五完成人李国祥</w:t>
      </w:r>
      <w:r w:rsidRPr="00067B47">
        <w:rPr>
          <w:color w:val="000000"/>
          <w:sz w:val="24"/>
          <w:szCs w:val="24"/>
        </w:rPr>
        <w:t>（天津海事局）自</w:t>
      </w:r>
      <w:r w:rsidRPr="00067B47">
        <w:rPr>
          <w:color w:val="000000"/>
          <w:sz w:val="24"/>
          <w:szCs w:val="24"/>
        </w:rPr>
        <w:t>2015</w:t>
      </w:r>
      <w:r w:rsidR="00B21FA8">
        <w:rPr>
          <w:color w:val="000000"/>
          <w:sz w:val="24"/>
          <w:szCs w:val="24"/>
        </w:rPr>
        <w:t>年开始在港口船舶智能交通监管与服务系统方面</w:t>
      </w:r>
      <w:r w:rsidRPr="00067B47">
        <w:rPr>
          <w:color w:val="000000"/>
          <w:sz w:val="24"/>
          <w:szCs w:val="24"/>
        </w:rPr>
        <w:t>开展合作研究，</w:t>
      </w:r>
      <w:r w:rsidR="00B21FA8">
        <w:rPr>
          <w:rFonts w:hint="eastAsia"/>
          <w:color w:val="000000"/>
          <w:sz w:val="24"/>
          <w:szCs w:val="24"/>
        </w:rPr>
        <w:t>并</w:t>
      </w:r>
      <w:r w:rsidR="00B21FA8">
        <w:rPr>
          <w:color w:val="000000"/>
          <w:sz w:val="24"/>
          <w:szCs w:val="24"/>
        </w:rPr>
        <w:t>共同</w:t>
      </w:r>
      <w:r w:rsidRPr="00067B47">
        <w:rPr>
          <w:color w:val="000000"/>
          <w:sz w:val="24"/>
          <w:szCs w:val="24"/>
        </w:rPr>
        <w:lastRenderedPageBreak/>
        <w:t>获得了软件著作权。</w:t>
      </w:r>
    </w:p>
    <w:p w14:paraId="0E5B623D" w14:textId="3F3370EE" w:rsidR="00067B47" w:rsidRPr="00067B47" w:rsidRDefault="00067B47" w:rsidP="00BA0DAA">
      <w:pPr>
        <w:spacing w:line="400" w:lineRule="exact"/>
        <w:ind w:firstLineChars="200" w:firstLine="482"/>
        <w:rPr>
          <w:color w:val="000000"/>
          <w:sz w:val="24"/>
          <w:szCs w:val="24"/>
        </w:rPr>
      </w:pPr>
      <w:r w:rsidRPr="00067B47">
        <w:rPr>
          <w:b/>
          <w:color w:val="000000"/>
          <w:sz w:val="24"/>
          <w:szCs w:val="24"/>
        </w:rPr>
        <w:t>第一完成人张英俊教授</w:t>
      </w:r>
      <w:r w:rsidRPr="00067B47">
        <w:rPr>
          <w:color w:val="000000"/>
          <w:sz w:val="24"/>
          <w:szCs w:val="24"/>
        </w:rPr>
        <w:t>（大连海事大学）与</w:t>
      </w:r>
      <w:r w:rsidRPr="00067B47">
        <w:rPr>
          <w:b/>
          <w:color w:val="000000"/>
          <w:sz w:val="24"/>
          <w:szCs w:val="24"/>
        </w:rPr>
        <w:t>第七完成人孙培廷教授</w:t>
      </w:r>
      <w:r w:rsidRPr="00067B47">
        <w:rPr>
          <w:color w:val="000000"/>
          <w:sz w:val="24"/>
          <w:szCs w:val="24"/>
        </w:rPr>
        <w:t>（大连海事大学）属于同一科研团队，自</w:t>
      </w:r>
      <w:r w:rsidRPr="00067B47">
        <w:rPr>
          <w:color w:val="000000"/>
          <w:sz w:val="24"/>
          <w:szCs w:val="24"/>
        </w:rPr>
        <w:t>2007</w:t>
      </w:r>
      <w:r w:rsidRPr="00067B47">
        <w:rPr>
          <w:color w:val="000000"/>
          <w:sz w:val="24"/>
          <w:szCs w:val="24"/>
        </w:rPr>
        <w:t>年开始在船舶机舱系统和设备数据感知技术、状态分析模型、故障诊断模型方面长期合作研究，合著论文</w:t>
      </w:r>
      <w:r w:rsidRPr="00067B47">
        <w:rPr>
          <w:color w:val="000000"/>
          <w:sz w:val="24"/>
          <w:szCs w:val="24"/>
        </w:rPr>
        <w:t>3</w:t>
      </w:r>
      <w:r w:rsidRPr="00067B47">
        <w:rPr>
          <w:color w:val="000000"/>
          <w:sz w:val="24"/>
          <w:szCs w:val="24"/>
        </w:rPr>
        <w:t>篇，共同承担科研项目</w:t>
      </w:r>
      <w:r w:rsidRPr="00067B47">
        <w:rPr>
          <w:color w:val="000000"/>
          <w:sz w:val="24"/>
          <w:szCs w:val="24"/>
        </w:rPr>
        <w:t>“</w:t>
      </w:r>
      <w:r w:rsidRPr="00067B47">
        <w:rPr>
          <w:color w:val="000000"/>
          <w:sz w:val="24"/>
          <w:szCs w:val="24"/>
        </w:rPr>
        <w:t>船舶设备状态监测与诊断支持相关技术研究</w:t>
      </w:r>
      <w:r w:rsidRPr="00067B47">
        <w:rPr>
          <w:color w:val="000000"/>
          <w:sz w:val="24"/>
          <w:szCs w:val="24"/>
        </w:rPr>
        <w:t>”</w:t>
      </w:r>
      <w:r w:rsidRPr="00067B47">
        <w:rPr>
          <w:color w:val="000000"/>
          <w:sz w:val="24"/>
          <w:szCs w:val="24"/>
        </w:rPr>
        <w:t>。</w:t>
      </w:r>
    </w:p>
    <w:p w14:paraId="0A1E3724" w14:textId="01EBB74B" w:rsidR="00067B47" w:rsidRPr="00067B47" w:rsidRDefault="00067B47" w:rsidP="00BA0DAA">
      <w:pPr>
        <w:spacing w:line="400" w:lineRule="exact"/>
        <w:ind w:firstLineChars="200" w:firstLine="482"/>
        <w:rPr>
          <w:color w:val="000000"/>
          <w:sz w:val="24"/>
          <w:szCs w:val="24"/>
        </w:rPr>
      </w:pPr>
      <w:r w:rsidRPr="00067B47">
        <w:rPr>
          <w:b/>
          <w:color w:val="000000"/>
          <w:sz w:val="24"/>
          <w:szCs w:val="24"/>
        </w:rPr>
        <w:t>第一完成人张英俊教授</w:t>
      </w:r>
      <w:r w:rsidRPr="00067B47">
        <w:rPr>
          <w:color w:val="000000"/>
          <w:sz w:val="24"/>
          <w:szCs w:val="24"/>
        </w:rPr>
        <w:t>（大连海事大学）与</w:t>
      </w:r>
      <w:r w:rsidRPr="00067B47">
        <w:rPr>
          <w:b/>
          <w:color w:val="000000"/>
          <w:sz w:val="24"/>
          <w:szCs w:val="24"/>
        </w:rPr>
        <w:t>第六完成人鲍建波</w:t>
      </w:r>
      <w:r w:rsidRPr="00067B47">
        <w:rPr>
          <w:color w:val="000000"/>
          <w:sz w:val="24"/>
          <w:szCs w:val="24"/>
        </w:rPr>
        <w:t>（交通运输部东海航海保障中心）自</w:t>
      </w:r>
      <w:r w:rsidRPr="00067B47">
        <w:rPr>
          <w:color w:val="000000"/>
          <w:sz w:val="24"/>
          <w:szCs w:val="24"/>
        </w:rPr>
        <w:t>2015</w:t>
      </w:r>
      <w:r w:rsidRPr="00067B47">
        <w:rPr>
          <w:color w:val="000000"/>
          <w:sz w:val="24"/>
          <w:szCs w:val="24"/>
        </w:rPr>
        <w:t>年开始在北斗系统在船舶监控和水上交通应急处置方面长期合作研究，</w:t>
      </w:r>
      <w:r w:rsidR="00B21FA8">
        <w:rPr>
          <w:rFonts w:hint="eastAsia"/>
          <w:color w:val="000000"/>
          <w:sz w:val="24"/>
          <w:szCs w:val="24"/>
        </w:rPr>
        <w:t>并</w:t>
      </w:r>
      <w:r w:rsidR="00B21FA8">
        <w:rPr>
          <w:color w:val="000000"/>
          <w:sz w:val="24"/>
          <w:szCs w:val="24"/>
        </w:rPr>
        <w:t>共同</w:t>
      </w:r>
      <w:r w:rsidRPr="00067B47">
        <w:rPr>
          <w:color w:val="000000"/>
          <w:sz w:val="24"/>
          <w:szCs w:val="24"/>
        </w:rPr>
        <w:t>获得了软件著作权。</w:t>
      </w:r>
    </w:p>
    <w:p w14:paraId="4436205E" w14:textId="0EB5E256" w:rsidR="00067B47" w:rsidRPr="00067B47" w:rsidRDefault="00067B47" w:rsidP="00BA0DAA">
      <w:pPr>
        <w:spacing w:line="400" w:lineRule="exact"/>
        <w:ind w:firstLineChars="200" w:firstLine="482"/>
        <w:rPr>
          <w:sz w:val="24"/>
          <w:szCs w:val="24"/>
        </w:rPr>
      </w:pPr>
      <w:r w:rsidRPr="00067B47">
        <w:rPr>
          <w:b/>
          <w:color w:val="000000"/>
          <w:sz w:val="24"/>
          <w:szCs w:val="24"/>
        </w:rPr>
        <w:t>第一完成人张英俊教授</w:t>
      </w:r>
      <w:r w:rsidRPr="00067B47">
        <w:rPr>
          <w:color w:val="000000"/>
          <w:sz w:val="24"/>
          <w:szCs w:val="24"/>
        </w:rPr>
        <w:t>（大连海事大学）与</w:t>
      </w:r>
      <w:r w:rsidRPr="00067B47">
        <w:rPr>
          <w:b/>
          <w:color w:val="000000"/>
          <w:sz w:val="24"/>
          <w:szCs w:val="24"/>
        </w:rPr>
        <w:t>第八完成人张秀国教授</w:t>
      </w:r>
      <w:r w:rsidRPr="00067B47">
        <w:rPr>
          <w:color w:val="000000"/>
          <w:sz w:val="24"/>
          <w:szCs w:val="24"/>
        </w:rPr>
        <w:t>（大连海事大学）属于同一科研团队，自</w:t>
      </w:r>
      <w:r w:rsidRPr="00067B47">
        <w:rPr>
          <w:color w:val="000000"/>
          <w:sz w:val="24"/>
          <w:szCs w:val="24"/>
        </w:rPr>
        <w:t>2004</w:t>
      </w:r>
      <w:r w:rsidRPr="00067B47">
        <w:rPr>
          <w:color w:val="000000"/>
          <w:sz w:val="24"/>
          <w:szCs w:val="24"/>
        </w:rPr>
        <w:t>年开始在船岸一体化信息集成与融合关键技术，岸基智能监控</w:t>
      </w:r>
      <w:r w:rsidR="00EF68CC">
        <w:rPr>
          <w:rFonts w:hint="eastAsia"/>
          <w:color w:val="000000"/>
          <w:sz w:val="24"/>
          <w:szCs w:val="24"/>
        </w:rPr>
        <w:t>与服务</w:t>
      </w:r>
      <w:r w:rsidRPr="00067B47">
        <w:rPr>
          <w:color w:val="000000"/>
          <w:sz w:val="24"/>
          <w:szCs w:val="24"/>
        </w:rPr>
        <w:t>技术、应急船舶动态信息获取技术和应急力量数据库设计方面长期合作研究，</w:t>
      </w:r>
      <w:r w:rsidR="002D6110">
        <w:rPr>
          <w:color w:val="000000"/>
          <w:sz w:val="24"/>
          <w:szCs w:val="24"/>
        </w:rPr>
        <w:t>共同</w:t>
      </w:r>
      <w:r w:rsidRPr="00067B47">
        <w:rPr>
          <w:color w:val="000000"/>
          <w:sz w:val="24"/>
          <w:szCs w:val="24"/>
        </w:rPr>
        <w:t>获得了</w:t>
      </w:r>
      <w:r w:rsidR="002D6110">
        <w:rPr>
          <w:rFonts w:hint="eastAsia"/>
          <w:color w:val="000000"/>
          <w:sz w:val="24"/>
          <w:szCs w:val="24"/>
        </w:rPr>
        <w:t>发明</w:t>
      </w:r>
      <w:r w:rsidRPr="00067B47">
        <w:rPr>
          <w:color w:val="000000"/>
          <w:sz w:val="24"/>
          <w:szCs w:val="24"/>
        </w:rPr>
        <w:t>专利</w:t>
      </w:r>
      <w:r w:rsidRPr="00067B47">
        <w:rPr>
          <w:color w:val="000000"/>
          <w:sz w:val="24"/>
          <w:szCs w:val="24"/>
        </w:rPr>
        <w:t>“</w:t>
      </w:r>
      <w:r w:rsidRPr="00067B47">
        <w:rPr>
          <w:color w:val="000000"/>
          <w:sz w:val="24"/>
          <w:szCs w:val="24"/>
        </w:rPr>
        <w:t>基于</w:t>
      </w:r>
      <w:r w:rsidRPr="00067B47">
        <w:rPr>
          <w:color w:val="000000"/>
          <w:sz w:val="24"/>
          <w:szCs w:val="24"/>
        </w:rPr>
        <w:t>Web</w:t>
      </w:r>
      <w:r w:rsidRPr="00067B47">
        <w:rPr>
          <w:color w:val="000000"/>
          <w:sz w:val="24"/>
          <w:szCs w:val="24"/>
        </w:rPr>
        <w:t>的远洋船舶气象信息服务系统</w:t>
      </w:r>
      <w:r w:rsidRPr="00067B47">
        <w:rPr>
          <w:color w:val="000000"/>
          <w:sz w:val="24"/>
          <w:szCs w:val="24"/>
        </w:rPr>
        <w:t>”</w:t>
      </w:r>
      <w:r w:rsidRPr="00067B47">
        <w:rPr>
          <w:color w:val="000000"/>
          <w:sz w:val="24"/>
          <w:szCs w:val="24"/>
        </w:rPr>
        <w:t>和</w:t>
      </w:r>
      <w:r w:rsidRPr="00067B47">
        <w:rPr>
          <w:color w:val="000000"/>
          <w:sz w:val="24"/>
          <w:szCs w:val="24"/>
        </w:rPr>
        <w:t>“</w:t>
      </w:r>
      <w:r w:rsidRPr="00067B47">
        <w:rPr>
          <w:color w:val="000000"/>
          <w:sz w:val="24"/>
          <w:szCs w:val="24"/>
        </w:rPr>
        <w:t>基于无线传感器网络的船载危险品状态监测系统及方法</w:t>
      </w:r>
      <w:r w:rsidRPr="00067B47">
        <w:rPr>
          <w:color w:val="000000"/>
          <w:sz w:val="24"/>
          <w:szCs w:val="24"/>
        </w:rPr>
        <w:t>”</w:t>
      </w:r>
      <w:r w:rsidRPr="00067B47">
        <w:rPr>
          <w:color w:val="000000"/>
          <w:sz w:val="24"/>
          <w:szCs w:val="24"/>
        </w:rPr>
        <w:t>；共同承担</w:t>
      </w:r>
      <w:r w:rsidR="002D6110">
        <w:rPr>
          <w:rFonts w:hint="eastAsia"/>
          <w:color w:val="000000"/>
          <w:sz w:val="24"/>
          <w:szCs w:val="24"/>
        </w:rPr>
        <w:t>并完成了</w:t>
      </w:r>
      <w:r w:rsidRPr="00067B47">
        <w:rPr>
          <w:color w:val="000000"/>
          <w:sz w:val="24"/>
          <w:szCs w:val="24"/>
        </w:rPr>
        <w:t>交通运输部科技计划</w:t>
      </w:r>
      <w:r w:rsidR="002D6110">
        <w:rPr>
          <w:rFonts w:hint="eastAsia"/>
          <w:color w:val="000000"/>
          <w:sz w:val="24"/>
          <w:szCs w:val="24"/>
        </w:rPr>
        <w:t>项目</w:t>
      </w:r>
      <w:r w:rsidRPr="00067B47">
        <w:rPr>
          <w:color w:val="000000"/>
          <w:sz w:val="24"/>
          <w:szCs w:val="24"/>
        </w:rPr>
        <w:t>“</w:t>
      </w:r>
      <w:r w:rsidRPr="00067B47">
        <w:rPr>
          <w:color w:val="000000"/>
          <w:sz w:val="24"/>
          <w:szCs w:val="24"/>
        </w:rPr>
        <w:t>三峡库区支流水上交通应急指挥系统</w:t>
      </w:r>
      <w:r w:rsidRPr="00067B47">
        <w:rPr>
          <w:color w:val="000000"/>
          <w:sz w:val="24"/>
          <w:szCs w:val="24"/>
        </w:rPr>
        <w:t>”</w:t>
      </w:r>
      <w:r w:rsidRPr="00067B47">
        <w:rPr>
          <w:color w:val="000000"/>
          <w:sz w:val="24"/>
          <w:szCs w:val="24"/>
        </w:rPr>
        <w:t>；共同获得了辽宁省科技进步一等奖</w:t>
      </w:r>
      <w:r w:rsidRPr="00067B47">
        <w:rPr>
          <w:color w:val="000000"/>
          <w:sz w:val="24"/>
          <w:szCs w:val="24"/>
        </w:rPr>
        <w:t>“</w:t>
      </w:r>
      <w:r w:rsidRPr="00067B47">
        <w:rPr>
          <w:color w:val="000000"/>
          <w:sz w:val="24"/>
          <w:szCs w:val="24"/>
        </w:rPr>
        <w:t>船舶监控与水上交通应急指挥系统关键技术</w:t>
      </w:r>
      <w:r w:rsidRPr="00067B47">
        <w:rPr>
          <w:color w:val="000000"/>
          <w:sz w:val="24"/>
          <w:szCs w:val="24"/>
        </w:rPr>
        <w:t>”</w:t>
      </w:r>
      <w:r w:rsidRPr="00067B47">
        <w:rPr>
          <w:color w:val="000000"/>
          <w:sz w:val="24"/>
          <w:szCs w:val="24"/>
        </w:rPr>
        <w:t>、全国发明展览会</w:t>
      </w:r>
      <w:r w:rsidRPr="00067B47">
        <w:rPr>
          <w:sz w:val="24"/>
          <w:szCs w:val="24"/>
        </w:rPr>
        <w:t>“</w:t>
      </w:r>
      <w:r w:rsidRPr="00067B47">
        <w:rPr>
          <w:sz w:val="24"/>
          <w:szCs w:val="24"/>
        </w:rPr>
        <w:t>发明创业奖</w:t>
      </w:r>
      <w:r w:rsidRPr="00067B47">
        <w:rPr>
          <w:sz w:val="24"/>
          <w:szCs w:val="24"/>
        </w:rPr>
        <w:t>·</w:t>
      </w:r>
      <w:r w:rsidRPr="00067B47">
        <w:rPr>
          <w:sz w:val="24"/>
          <w:szCs w:val="24"/>
        </w:rPr>
        <w:t>项目奖</w:t>
      </w:r>
      <w:r w:rsidRPr="00067B47">
        <w:rPr>
          <w:sz w:val="24"/>
          <w:szCs w:val="24"/>
        </w:rPr>
        <w:t>”</w:t>
      </w:r>
      <w:r w:rsidRPr="00067B47">
        <w:rPr>
          <w:sz w:val="24"/>
          <w:szCs w:val="24"/>
        </w:rPr>
        <w:t>金奖。</w:t>
      </w:r>
    </w:p>
    <w:p w14:paraId="6B848A24" w14:textId="0269E142" w:rsidR="00067B47" w:rsidRPr="00067B47" w:rsidRDefault="00067B47" w:rsidP="00BA0DAA">
      <w:pPr>
        <w:spacing w:line="400" w:lineRule="exact"/>
        <w:ind w:firstLineChars="200" w:firstLine="482"/>
        <w:rPr>
          <w:color w:val="000000"/>
          <w:sz w:val="24"/>
          <w:szCs w:val="24"/>
        </w:rPr>
      </w:pPr>
      <w:r w:rsidRPr="00067B47">
        <w:rPr>
          <w:b/>
          <w:color w:val="000000"/>
          <w:sz w:val="24"/>
          <w:szCs w:val="24"/>
        </w:rPr>
        <w:t>第一完成人张英俊教授</w:t>
      </w:r>
      <w:r w:rsidRPr="00067B47">
        <w:rPr>
          <w:color w:val="000000"/>
          <w:sz w:val="24"/>
          <w:szCs w:val="24"/>
        </w:rPr>
        <w:t>（大连海事大学）与</w:t>
      </w:r>
      <w:r w:rsidRPr="00067B47">
        <w:rPr>
          <w:b/>
          <w:color w:val="000000"/>
          <w:sz w:val="24"/>
          <w:szCs w:val="24"/>
        </w:rPr>
        <w:t>第九完成人熊木地教授</w:t>
      </w:r>
      <w:r w:rsidRPr="00067B47">
        <w:rPr>
          <w:color w:val="000000"/>
          <w:sz w:val="24"/>
          <w:szCs w:val="24"/>
        </w:rPr>
        <w:t>（大连海事大学）自</w:t>
      </w:r>
      <w:r w:rsidRPr="00067B47">
        <w:rPr>
          <w:color w:val="000000"/>
          <w:sz w:val="24"/>
          <w:szCs w:val="24"/>
        </w:rPr>
        <w:t>2015</w:t>
      </w:r>
      <w:r w:rsidRPr="00067B47">
        <w:rPr>
          <w:color w:val="000000"/>
          <w:sz w:val="24"/>
          <w:szCs w:val="24"/>
        </w:rPr>
        <w:t>年开始在船舶安全风险在线分析模型和预警技术、复杂水域船舶监测技术等方面长期合作研究，</w:t>
      </w:r>
      <w:r w:rsidR="005C17B2">
        <w:rPr>
          <w:rFonts w:hint="eastAsia"/>
          <w:color w:val="000000"/>
          <w:sz w:val="24"/>
          <w:szCs w:val="24"/>
        </w:rPr>
        <w:t>并</w:t>
      </w:r>
      <w:r w:rsidRPr="00067B47">
        <w:rPr>
          <w:color w:val="000000"/>
          <w:sz w:val="24"/>
          <w:szCs w:val="24"/>
        </w:rPr>
        <w:t>共同获得了软件著作权</w:t>
      </w:r>
      <w:r w:rsidR="005C17B2">
        <w:rPr>
          <w:rFonts w:hint="eastAsia"/>
          <w:color w:val="000000"/>
          <w:sz w:val="24"/>
          <w:szCs w:val="24"/>
        </w:rPr>
        <w:t>。</w:t>
      </w:r>
    </w:p>
    <w:p w14:paraId="56B478AB" w14:textId="000A3EA1" w:rsidR="00067B47" w:rsidRPr="00067B47" w:rsidRDefault="00067B47" w:rsidP="00BA0DAA">
      <w:pPr>
        <w:spacing w:line="400" w:lineRule="exact"/>
        <w:ind w:firstLineChars="200" w:firstLine="482"/>
        <w:rPr>
          <w:color w:val="000000"/>
          <w:sz w:val="24"/>
          <w:szCs w:val="24"/>
        </w:rPr>
      </w:pPr>
      <w:r w:rsidRPr="00067B47">
        <w:rPr>
          <w:b/>
          <w:color w:val="000000"/>
          <w:sz w:val="24"/>
          <w:szCs w:val="24"/>
        </w:rPr>
        <w:t>第一完成人张英俊教授</w:t>
      </w:r>
      <w:r w:rsidRPr="00067B47">
        <w:rPr>
          <w:color w:val="000000"/>
          <w:sz w:val="24"/>
          <w:szCs w:val="24"/>
        </w:rPr>
        <w:t>（大连海事大学）与</w:t>
      </w:r>
      <w:r w:rsidRPr="00067B47">
        <w:rPr>
          <w:b/>
          <w:color w:val="000000"/>
          <w:sz w:val="24"/>
          <w:szCs w:val="24"/>
        </w:rPr>
        <w:t>第十完成人刘文</w:t>
      </w:r>
      <w:r w:rsidRPr="00067B47">
        <w:rPr>
          <w:color w:val="000000"/>
          <w:sz w:val="24"/>
          <w:szCs w:val="24"/>
        </w:rPr>
        <w:t>（</w:t>
      </w:r>
      <w:r w:rsidR="00471DEF" w:rsidRPr="00067B47">
        <w:rPr>
          <w:color w:val="000000"/>
          <w:sz w:val="24"/>
          <w:szCs w:val="24"/>
        </w:rPr>
        <w:t>大连</w:t>
      </w:r>
      <w:bookmarkStart w:id="6" w:name="_GoBack"/>
      <w:bookmarkEnd w:id="6"/>
      <w:r w:rsidR="00471DEF" w:rsidRPr="00067B47">
        <w:rPr>
          <w:color w:val="000000"/>
          <w:sz w:val="24"/>
          <w:szCs w:val="24"/>
        </w:rPr>
        <w:t>海事大学</w:t>
      </w:r>
      <w:r w:rsidRPr="00067B47">
        <w:rPr>
          <w:color w:val="000000"/>
          <w:sz w:val="24"/>
          <w:szCs w:val="24"/>
        </w:rPr>
        <w:t>）属于同一科研团队，自</w:t>
      </w:r>
      <w:r w:rsidRPr="00067B47">
        <w:rPr>
          <w:color w:val="000000"/>
          <w:sz w:val="24"/>
          <w:szCs w:val="24"/>
        </w:rPr>
        <w:t>2011</w:t>
      </w:r>
      <w:r w:rsidRPr="00067B47">
        <w:rPr>
          <w:color w:val="000000"/>
          <w:sz w:val="24"/>
          <w:szCs w:val="24"/>
        </w:rPr>
        <w:t>年</w:t>
      </w:r>
      <w:r w:rsidR="00471DEF">
        <w:rPr>
          <w:rFonts w:hint="eastAsia"/>
          <w:color w:val="000000"/>
          <w:sz w:val="24"/>
          <w:szCs w:val="24"/>
        </w:rPr>
        <w:t>起</w:t>
      </w:r>
      <w:r w:rsidRPr="00067B47">
        <w:rPr>
          <w:color w:val="000000"/>
          <w:sz w:val="24"/>
          <w:szCs w:val="24"/>
        </w:rPr>
        <w:t>在危险品运输监管、船舶三维动态监控、海上目标检测方面长期合作研究，合著论文</w:t>
      </w:r>
      <w:r w:rsidRPr="00067B47">
        <w:rPr>
          <w:color w:val="000000"/>
          <w:sz w:val="24"/>
          <w:szCs w:val="24"/>
        </w:rPr>
        <w:t>14</w:t>
      </w:r>
      <w:r w:rsidRPr="00067B47">
        <w:rPr>
          <w:color w:val="000000"/>
          <w:sz w:val="24"/>
          <w:szCs w:val="24"/>
        </w:rPr>
        <w:t>篇</w:t>
      </w:r>
      <w:r w:rsidR="005C17B2">
        <w:rPr>
          <w:color w:val="000000"/>
          <w:sz w:val="24"/>
          <w:szCs w:val="24"/>
        </w:rPr>
        <w:t>，</w:t>
      </w:r>
      <w:r w:rsidRPr="00067B47">
        <w:rPr>
          <w:color w:val="000000"/>
          <w:sz w:val="24"/>
          <w:szCs w:val="24"/>
        </w:rPr>
        <w:t>共同获得了实用新型专利</w:t>
      </w:r>
      <w:r w:rsidRPr="00067B47">
        <w:rPr>
          <w:color w:val="000000"/>
          <w:sz w:val="24"/>
          <w:szCs w:val="24"/>
        </w:rPr>
        <w:t>“</w:t>
      </w:r>
      <w:r w:rsidRPr="00067B47">
        <w:rPr>
          <w:color w:val="000000"/>
          <w:sz w:val="24"/>
          <w:szCs w:val="24"/>
        </w:rPr>
        <w:t>一种基于惯性传感器的船载视频机械稳像系统</w:t>
      </w:r>
      <w:r w:rsidRPr="00067B47">
        <w:rPr>
          <w:color w:val="000000"/>
          <w:sz w:val="24"/>
          <w:szCs w:val="24"/>
        </w:rPr>
        <w:t>”</w:t>
      </w:r>
      <w:r w:rsidRPr="00067B47">
        <w:rPr>
          <w:color w:val="000000"/>
          <w:sz w:val="24"/>
          <w:szCs w:val="24"/>
        </w:rPr>
        <w:t>；共同承担</w:t>
      </w:r>
      <w:r w:rsidR="005C17B2">
        <w:rPr>
          <w:rFonts w:hint="eastAsia"/>
          <w:color w:val="000000"/>
          <w:sz w:val="24"/>
          <w:szCs w:val="24"/>
        </w:rPr>
        <w:t>并完成了</w:t>
      </w:r>
      <w:r w:rsidRPr="00067B47">
        <w:rPr>
          <w:color w:val="000000"/>
          <w:sz w:val="24"/>
          <w:szCs w:val="24"/>
        </w:rPr>
        <w:t>交通部应用基础研究项目（重点平台）</w:t>
      </w:r>
      <w:r w:rsidRPr="00067B47">
        <w:rPr>
          <w:color w:val="000000"/>
          <w:sz w:val="24"/>
          <w:szCs w:val="24"/>
        </w:rPr>
        <w:t>“</w:t>
      </w:r>
      <w:r w:rsidRPr="00067B47">
        <w:rPr>
          <w:color w:val="000000"/>
          <w:sz w:val="24"/>
          <w:szCs w:val="24"/>
        </w:rPr>
        <w:t>海上移动目标的智能辨识理论及其在海盗预警中的应用研究</w:t>
      </w:r>
      <w:r w:rsidRPr="00067B47">
        <w:rPr>
          <w:color w:val="000000"/>
          <w:sz w:val="24"/>
          <w:szCs w:val="24"/>
        </w:rPr>
        <w:t>”</w:t>
      </w:r>
      <w:r w:rsidRPr="00067B47">
        <w:rPr>
          <w:color w:val="000000"/>
          <w:sz w:val="24"/>
          <w:szCs w:val="24"/>
        </w:rPr>
        <w:t>，共同获得</w:t>
      </w:r>
      <w:r w:rsidR="005C17B2">
        <w:rPr>
          <w:rFonts w:hint="eastAsia"/>
          <w:color w:val="000000"/>
          <w:sz w:val="24"/>
          <w:szCs w:val="24"/>
        </w:rPr>
        <w:t>了</w:t>
      </w:r>
      <w:r w:rsidRPr="00067B47">
        <w:rPr>
          <w:color w:val="000000"/>
          <w:sz w:val="24"/>
          <w:szCs w:val="24"/>
        </w:rPr>
        <w:t>辽宁省科技进步一等奖</w:t>
      </w:r>
      <w:r w:rsidRPr="00067B47">
        <w:rPr>
          <w:color w:val="000000"/>
          <w:sz w:val="24"/>
          <w:szCs w:val="24"/>
        </w:rPr>
        <w:t>“</w:t>
      </w:r>
      <w:r w:rsidRPr="00067B47">
        <w:rPr>
          <w:color w:val="000000"/>
          <w:sz w:val="24"/>
          <w:szCs w:val="24"/>
        </w:rPr>
        <w:t>船舶监控与水上交通应急指挥系统关键技术</w:t>
      </w:r>
      <w:r w:rsidRPr="00067B47">
        <w:rPr>
          <w:color w:val="000000"/>
          <w:sz w:val="24"/>
          <w:szCs w:val="24"/>
        </w:rPr>
        <w:t>”</w:t>
      </w:r>
      <w:r w:rsidRPr="00067B47">
        <w:rPr>
          <w:color w:val="000000"/>
          <w:sz w:val="24"/>
          <w:szCs w:val="24"/>
        </w:rPr>
        <w:t>。</w:t>
      </w:r>
    </w:p>
    <w:p w14:paraId="6486200B" w14:textId="701178EB" w:rsidR="00067B47" w:rsidRPr="00067B47" w:rsidRDefault="00067B47" w:rsidP="00BA0DAA">
      <w:pPr>
        <w:spacing w:line="400" w:lineRule="exact"/>
        <w:ind w:firstLineChars="200" w:firstLine="482"/>
        <w:rPr>
          <w:sz w:val="24"/>
          <w:szCs w:val="24"/>
        </w:rPr>
      </w:pPr>
      <w:r w:rsidRPr="00067B47">
        <w:rPr>
          <w:b/>
          <w:color w:val="000000"/>
          <w:sz w:val="24"/>
          <w:szCs w:val="24"/>
        </w:rPr>
        <w:t>第八完成人张秀国教授</w:t>
      </w:r>
      <w:r w:rsidRPr="00067B47">
        <w:rPr>
          <w:color w:val="000000"/>
          <w:sz w:val="24"/>
          <w:szCs w:val="24"/>
        </w:rPr>
        <w:t>（大连海事大学）</w:t>
      </w:r>
      <w:r w:rsidRPr="00067B47">
        <w:rPr>
          <w:rFonts w:hint="eastAsia"/>
          <w:color w:val="000000"/>
          <w:sz w:val="24"/>
          <w:szCs w:val="24"/>
        </w:rPr>
        <w:t>与</w:t>
      </w:r>
      <w:r w:rsidRPr="00067B47">
        <w:rPr>
          <w:b/>
          <w:color w:val="000000"/>
          <w:sz w:val="24"/>
          <w:szCs w:val="24"/>
        </w:rPr>
        <w:t>第十完成人刘文</w:t>
      </w:r>
      <w:r w:rsidRPr="00067B47">
        <w:rPr>
          <w:color w:val="000000"/>
          <w:sz w:val="24"/>
          <w:szCs w:val="24"/>
        </w:rPr>
        <w:t>（大连海事大学）属于同一科研团队，自</w:t>
      </w:r>
      <w:r w:rsidRPr="00067B47">
        <w:rPr>
          <w:color w:val="000000"/>
          <w:sz w:val="24"/>
          <w:szCs w:val="24"/>
        </w:rPr>
        <w:t>2011</w:t>
      </w:r>
      <w:r w:rsidRPr="00067B47">
        <w:rPr>
          <w:color w:val="000000"/>
          <w:sz w:val="24"/>
          <w:szCs w:val="24"/>
        </w:rPr>
        <w:t>年开始在</w:t>
      </w:r>
      <w:r w:rsidRPr="00067B47">
        <w:rPr>
          <w:rFonts w:hint="eastAsia"/>
          <w:color w:val="000000"/>
          <w:sz w:val="24"/>
          <w:szCs w:val="24"/>
        </w:rPr>
        <w:t>船舶</w:t>
      </w:r>
      <w:r w:rsidR="00EF68CC">
        <w:rPr>
          <w:rFonts w:hint="eastAsia"/>
          <w:color w:val="000000"/>
          <w:sz w:val="24"/>
          <w:szCs w:val="24"/>
        </w:rPr>
        <w:t>多态</w:t>
      </w:r>
      <w:r w:rsidRPr="00067B47">
        <w:rPr>
          <w:rFonts w:hint="eastAsia"/>
          <w:color w:val="000000"/>
          <w:sz w:val="24"/>
          <w:szCs w:val="24"/>
        </w:rPr>
        <w:t>数据采集</w:t>
      </w:r>
      <w:r w:rsidR="00EF68CC">
        <w:rPr>
          <w:rFonts w:hint="eastAsia"/>
          <w:color w:val="000000"/>
          <w:sz w:val="24"/>
          <w:szCs w:val="24"/>
        </w:rPr>
        <w:t>技术</w:t>
      </w:r>
      <w:r w:rsidRPr="00067B47">
        <w:rPr>
          <w:rFonts w:hint="eastAsia"/>
          <w:color w:val="000000"/>
          <w:sz w:val="24"/>
          <w:szCs w:val="24"/>
        </w:rPr>
        <w:t>、</w:t>
      </w:r>
      <w:r w:rsidR="00EF68CC" w:rsidRPr="00067B47">
        <w:rPr>
          <w:color w:val="000000"/>
          <w:sz w:val="24"/>
          <w:szCs w:val="24"/>
        </w:rPr>
        <w:t>岸基智能监控</w:t>
      </w:r>
      <w:r w:rsidR="00EF68CC">
        <w:rPr>
          <w:rFonts w:hint="eastAsia"/>
          <w:color w:val="000000"/>
          <w:sz w:val="24"/>
          <w:szCs w:val="24"/>
        </w:rPr>
        <w:t>与服务</w:t>
      </w:r>
      <w:r w:rsidR="00EF68CC" w:rsidRPr="00067B47">
        <w:rPr>
          <w:color w:val="000000"/>
          <w:sz w:val="24"/>
          <w:szCs w:val="24"/>
        </w:rPr>
        <w:t>技术</w:t>
      </w:r>
      <w:r w:rsidRPr="00067B47">
        <w:rPr>
          <w:color w:val="000000"/>
          <w:sz w:val="24"/>
          <w:szCs w:val="24"/>
        </w:rPr>
        <w:t>等</w:t>
      </w:r>
      <w:r w:rsidRPr="00067B47">
        <w:rPr>
          <w:rFonts w:hint="eastAsia"/>
          <w:color w:val="000000"/>
          <w:sz w:val="24"/>
          <w:szCs w:val="24"/>
        </w:rPr>
        <w:t>方面长期开展合作研究，</w:t>
      </w:r>
      <w:r w:rsidRPr="00067B47">
        <w:rPr>
          <w:color w:val="000000"/>
          <w:sz w:val="24"/>
          <w:szCs w:val="24"/>
        </w:rPr>
        <w:t>共同获得</w:t>
      </w:r>
      <w:r w:rsidR="001A5E53">
        <w:rPr>
          <w:rFonts w:hint="eastAsia"/>
          <w:color w:val="000000"/>
          <w:sz w:val="24"/>
          <w:szCs w:val="24"/>
        </w:rPr>
        <w:t>了</w:t>
      </w:r>
      <w:r w:rsidRPr="00067B47">
        <w:rPr>
          <w:color w:val="000000"/>
          <w:sz w:val="24"/>
          <w:szCs w:val="24"/>
        </w:rPr>
        <w:t>辽宁省科技进步一等奖</w:t>
      </w:r>
      <w:r w:rsidRPr="00067B47">
        <w:rPr>
          <w:color w:val="000000"/>
          <w:sz w:val="24"/>
          <w:szCs w:val="24"/>
        </w:rPr>
        <w:t>“</w:t>
      </w:r>
      <w:r w:rsidRPr="00067B47">
        <w:rPr>
          <w:color w:val="000000"/>
          <w:sz w:val="24"/>
          <w:szCs w:val="24"/>
        </w:rPr>
        <w:t>船舶监控与水上交通应急指挥系统关键技术</w:t>
      </w:r>
      <w:r w:rsidRPr="00067B47">
        <w:rPr>
          <w:color w:val="000000"/>
          <w:sz w:val="24"/>
          <w:szCs w:val="24"/>
        </w:rPr>
        <w:t>”</w:t>
      </w:r>
      <w:r w:rsidRPr="00067B47">
        <w:rPr>
          <w:color w:val="000000"/>
          <w:sz w:val="24"/>
          <w:szCs w:val="24"/>
        </w:rPr>
        <w:t>。</w:t>
      </w:r>
    </w:p>
    <w:sectPr w:rsidR="00067B47" w:rsidRPr="00067B47" w:rsidSect="008471AD">
      <w:footerReference w:type="default" r:id="rId7"/>
      <w:pgSz w:w="11900" w:h="16850" w:code="9"/>
      <w:pgMar w:top="1588" w:right="1814" w:bottom="1588" w:left="1814" w:header="0" w:footer="992" w:gutter="0"/>
      <w:cols w:space="425"/>
      <w:docGrid w:type="lines" w:linePitch="312" w:charSpace="5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48B9C" w14:textId="77777777" w:rsidR="00176D3A" w:rsidRDefault="00176D3A" w:rsidP="00CF250D">
      <w:r>
        <w:separator/>
      </w:r>
    </w:p>
  </w:endnote>
  <w:endnote w:type="continuationSeparator" w:id="0">
    <w:p w14:paraId="0DBB5334" w14:textId="77777777" w:rsidR="00176D3A" w:rsidRDefault="00176D3A" w:rsidP="00CF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方正仿宋简体">
    <w:charset w:val="86"/>
    <w:family w:val="script"/>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4632"/>
      <w:docPartObj>
        <w:docPartGallery w:val="Page Numbers (Bottom of Page)"/>
        <w:docPartUnique/>
      </w:docPartObj>
    </w:sdtPr>
    <w:sdtEndPr/>
    <w:sdtContent>
      <w:p w14:paraId="37639FCA" w14:textId="77777777" w:rsidR="00AF7EF7" w:rsidRDefault="00AF7EF7" w:rsidP="00C25CEE">
        <w:pPr>
          <w:pStyle w:val="a4"/>
          <w:jc w:val="center"/>
        </w:pPr>
        <w:r w:rsidRPr="00C25CEE">
          <w:rPr>
            <w:rFonts w:ascii="仿宋_GB2312" w:eastAsia="仿宋_GB2312" w:hint="eastAsia"/>
            <w:sz w:val="21"/>
            <w:szCs w:val="21"/>
          </w:rPr>
          <w:fldChar w:fldCharType="begin"/>
        </w:r>
        <w:r w:rsidRPr="00C25CEE">
          <w:rPr>
            <w:rFonts w:ascii="仿宋_GB2312" w:eastAsia="仿宋_GB2312" w:hint="eastAsia"/>
            <w:sz w:val="21"/>
            <w:szCs w:val="21"/>
          </w:rPr>
          <w:instrText xml:space="preserve"> PAGE   \* MERGEFORMAT </w:instrText>
        </w:r>
        <w:r w:rsidRPr="00C25CEE">
          <w:rPr>
            <w:rFonts w:ascii="仿宋_GB2312" w:eastAsia="仿宋_GB2312" w:hint="eastAsia"/>
            <w:sz w:val="21"/>
            <w:szCs w:val="21"/>
          </w:rPr>
          <w:fldChar w:fldCharType="separate"/>
        </w:r>
        <w:r w:rsidR="00494326" w:rsidRPr="00494326">
          <w:rPr>
            <w:rFonts w:ascii="仿宋_GB2312" w:eastAsia="仿宋_GB2312"/>
            <w:noProof/>
            <w:sz w:val="21"/>
            <w:szCs w:val="21"/>
            <w:lang w:val="zh-CN"/>
          </w:rPr>
          <w:t>11</w:t>
        </w:r>
        <w:r w:rsidRPr="00C25CEE">
          <w:rPr>
            <w:rFonts w:ascii="仿宋_GB2312" w:eastAsia="仿宋_GB2312" w:hint="eastAsia"/>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1EDCA" w14:textId="77777777" w:rsidR="00176D3A" w:rsidRDefault="00176D3A" w:rsidP="00CF250D">
      <w:r>
        <w:separator/>
      </w:r>
    </w:p>
  </w:footnote>
  <w:footnote w:type="continuationSeparator" w:id="0">
    <w:p w14:paraId="0E27E81D" w14:textId="77777777" w:rsidR="00176D3A" w:rsidRDefault="00176D3A" w:rsidP="00CF2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2">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1225DBE"/>
    <w:multiLevelType w:val="hybridMultilevel"/>
    <w:tmpl w:val="3A288844"/>
    <w:lvl w:ilvl="0" w:tplc="651083A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7">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19">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20">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2">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3">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5">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7">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8">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1">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32">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3">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9"/>
  </w:num>
  <w:num w:numId="13">
    <w:abstractNumId w:val="23"/>
  </w:num>
  <w:num w:numId="14">
    <w:abstractNumId w:val="14"/>
  </w:num>
  <w:num w:numId="15">
    <w:abstractNumId w:val="26"/>
  </w:num>
  <w:num w:numId="16">
    <w:abstractNumId w:val="30"/>
  </w:num>
  <w:num w:numId="17">
    <w:abstractNumId w:val="15"/>
  </w:num>
  <w:num w:numId="18">
    <w:abstractNumId w:val="31"/>
  </w:num>
  <w:num w:numId="19">
    <w:abstractNumId w:val="21"/>
  </w:num>
  <w:num w:numId="20">
    <w:abstractNumId w:val="22"/>
  </w:num>
  <w:num w:numId="21">
    <w:abstractNumId w:val="18"/>
  </w:num>
  <w:num w:numId="22">
    <w:abstractNumId w:val="19"/>
  </w:num>
  <w:num w:numId="23">
    <w:abstractNumId w:val="32"/>
  </w:num>
  <w:num w:numId="24">
    <w:abstractNumId w:val="27"/>
  </w:num>
  <w:num w:numId="25">
    <w:abstractNumId w:val="24"/>
  </w:num>
  <w:num w:numId="26">
    <w:abstractNumId w:val="16"/>
  </w:num>
  <w:num w:numId="27">
    <w:abstractNumId w:val="17"/>
  </w:num>
  <w:num w:numId="28">
    <w:abstractNumId w:val="10"/>
  </w:num>
  <w:num w:numId="29">
    <w:abstractNumId w:val="11"/>
  </w:num>
  <w:num w:numId="30">
    <w:abstractNumId w:val="20"/>
  </w:num>
  <w:num w:numId="31">
    <w:abstractNumId w:val="12"/>
  </w:num>
  <w:num w:numId="32">
    <w:abstractNumId w:val="33"/>
  </w:num>
  <w:num w:numId="33">
    <w:abstractNumId w:val="2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6"/>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0D"/>
    <w:rsid w:val="00002F49"/>
    <w:rsid w:val="000101B2"/>
    <w:rsid w:val="0001047A"/>
    <w:rsid w:val="00012DFF"/>
    <w:rsid w:val="00022311"/>
    <w:rsid w:val="00025993"/>
    <w:rsid w:val="000271F3"/>
    <w:rsid w:val="00033276"/>
    <w:rsid w:val="00033457"/>
    <w:rsid w:val="00034D63"/>
    <w:rsid w:val="00036364"/>
    <w:rsid w:val="00043FB0"/>
    <w:rsid w:val="0004440B"/>
    <w:rsid w:val="00050C1A"/>
    <w:rsid w:val="00057C65"/>
    <w:rsid w:val="000613A8"/>
    <w:rsid w:val="00064B80"/>
    <w:rsid w:val="00067B47"/>
    <w:rsid w:val="00072FC9"/>
    <w:rsid w:val="00087B71"/>
    <w:rsid w:val="000919CB"/>
    <w:rsid w:val="00096D8C"/>
    <w:rsid w:val="000A071A"/>
    <w:rsid w:val="000A10B4"/>
    <w:rsid w:val="000A1100"/>
    <w:rsid w:val="000A2835"/>
    <w:rsid w:val="000B24E5"/>
    <w:rsid w:val="000B3390"/>
    <w:rsid w:val="000B694A"/>
    <w:rsid w:val="000B738E"/>
    <w:rsid w:val="000D4684"/>
    <w:rsid w:val="000E519F"/>
    <w:rsid w:val="000F05C0"/>
    <w:rsid w:val="000F07F8"/>
    <w:rsid w:val="000F2BC4"/>
    <w:rsid w:val="000F30B1"/>
    <w:rsid w:val="000F72E2"/>
    <w:rsid w:val="0010330D"/>
    <w:rsid w:val="00103786"/>
    <w:rsid w:val="0010443A"/>
    <w:rsid w:val="001070E5"/>
    <w:rsid w:val="0011098E"/>
    <w:rsid w:val="00114DE6"/>
    <w:rsid w:val="001154C5"/>
    <w:rsid w:val="00120D8F"/>
    <w:rsid w:val="00121E5D"/>
    <w:rsid w:val="00122F07"/>
    <w:rsid w:val="00125FCC"/>
    <w:rsid w:val="00131F29"/>
    <w:rsid w:val="00132F7F"/>
    <w:rsid w:val="00146AE1"/>
    <w:rsid w:val="00161C04"/>
    <w:rsid w:val="00161E27"/>
    <w:rsid w:val="001648A6"/>
    <w:rsid w:val="001651B4"/>
    <w:rsid w:val="00170607"/>
    <w:rsid w:val="0017527F"/>
    <w:rsid w:val="00176D3A"/>
    <w:rsid w:val="00185191"/>
    <w:rsid w:val="00185302"/>
    <w:rsid w:val="00185C36"/>
    <w:rsid w:val="001A5E53"/>
    <w:rsid w:val="001A5ECD"/>
    <w:rsid w:val="001A718C"/>
    <w:rsid w:val="001B20CC"/>
    <w:rsid w:val="001B39CC"/>
    <w:rsid w:val="001C1081"/>
    <w:rsid w:val="001C4671"/>
    <w:rsid w:val="001D0B74"/>
    <w:rsid w:val="001D2E04"/>
    <w:rsid w:val="001D4B65"/>
    <w:rsid w:val="001D66E5"/>
    <w:rsid w:val="001D7682"/>
    <w:rsid w:val="001E1A0C"/>
    <w:rsid w:val="001E35E4"/>
    <w:rsid w:val="001E54BE"/>
    <w:rsid w:val="001F06A6"/>
    <w:rsid w:val="001F1E3A"/>
    <w:rsid w:val="001F54C7"/>
    <w:rsid w:val="0021183F"/>
    <w:rsid w:val="00224EC6"/>
    <w:rsid w:val="00225403"/>
    <w:rsid w:val="00230E91"/>
    <w:rsid w:val="0023175F"/>
    <w:rsid w:val="00231C22"/>
    <w:rsid w:val="00232B8A"/>
    <w:rsid w:val="00240DBA"/>
    <w:rsid w:val="0024554A"/>
    <w:rsid w:val="002509E5"/>
    <w:rsid w:val="002520BC"/>
    <w:rsid w:val="00263051"/>
    <w:rsid w:val="00263CF5"/>
    <w:rsid w:val="00265243"/>
    <w:rsid w:val="002674EE"/>
    <w:rsid w:val="00272393"/>
    <w:rsid w:val="00274941"/>
    <w:rsid w:val="00277C82"/>
    <w:rsid w:val="00282456"/>
    <w:rsid w:val="00286FA0"/>
    <w:rsid w:val="00294761"/>
    <w:rsid w:val="00295818"/>
    <w:rsid w:val="002A3415"/>
    <w:rsid w:val="002B34DB"/>
    <w:rsid w:val="002C0304"/>
    <w:rsid w:val="002C4697"/>
    <w:rsid w:val="002C7198"/>
    <w:rsid w:val="002D4A60"/>
    <w:rsid w:val="002D6110"/>
    <w:rsid w:val="002E1140"/>
    <w:rsid w:val="002E59B4"/>
    <w:rsid w:val="0030011E"/>
    <w:rsid w:val="00304E61"/>
    <w:rsid w:val="00310FD4"/>
    <w:rsid w:val="00311646"/>
    <w:rsid w:val="00317539"/>
    <w:rsid w:val="00321DCE"/>
    <w:rsid w:val="003228FF"/>
    <w:rsid w:val="00322FD8"/>
    <w:rsid w:val="00326BA5"/>
    <w:rsid w:val="00326E4B"/>
    <w:rsid w:val="00330DA2"/>
    <w:rsid w:val="00332D98"/>
    <w:rsid w:val="00333092"/>
    <w:rsid w:val="0033458D"/>
    <w:rsid w:val="0034555C"/>
    <w:rsid w:val="00352FFE"/>
    <w:rsid w:val="0035386A"/>
    <w:rsid w:val="00356AFC"/>
    <w:rsid w:val="00357F15"/>
    <w:rsid w:val="00364C79"/>
    <w:rsid w:val="00371922"/>
    <w:rsid w:val="00380FB4"/>
    <w:rsid w:val="003902C5"/>
    <w:rsid w:val="003929FD"/>
    <w:rsid w:val="003A2069"/>
    <w:rsid w:val="003A5F82"/>
    <w:rsid w:val="003B43CF"/>
    <w:rsid w:val="003C056B"/>
    <w:rsid w:val="003C1E47"/>
    <w:rsid w:val="003C586A"/>
    <w:rsid w:val="003D0653"/>
    <w:rsid w:val="003D3F57"/>
    <w:rsid w:val="003D3FBE"/>
    <w:rsid w:val="003E2E6A"/>
    <w:rsid w:val="003E56F6"/>
    <w:rsid w:val="003E687B"/>
    <w:rsid w:val="003E7BE5"/>
    <w:rsid w:val="003F15B5"/>
    <w:rsid w:val="004004B9"/>
    <w:rsid w:val="004007CA"/>
    <w:rsid w:val="00405830"/>
    <w:rsid w:val="0040658B"/>
    <w:rsid w:val="004134AF"/>
    <w:rsid w:val="00415603"/>
    <w:rsid w:val="00420A81"/>
    <w:rsid w:val="004321F5"/>
    <w:rsid w:val="0043407F"/>
    <w:rsid w:val="00434E28"/>
    <w:rsid w:val="00435E83"/>
    <w:rsid w:val="0044084F"/>
    <w:rsid w:val="0044115D"/>
    <w:rsid w:val="00442C44"/>
    <w:rsid w:val="004528ED"/>
    <w:rsid w:val="004550E3"/>
    <w:rsid w:val="00457F8E"/>
    <w:rsid w:val="00460A12"/>
    <w:rsid w:val="00460B49"/>
    <w:rsid w:val="00461241"/>
    <w:rsid w:val="00471DEF"/>
    <w:rsid w:val="00474591"/>
    <w:rsid w:val="00483D08"/>
    <w:rsid w:val="004868C2"/>
    <w:rsid w:val="00487DF3"/>
    <w:rsid w:val="004922AF"/>
    <w:rsid w:val="00493D91"/>
    <w:rsid w:val="00493F0B"/>
    <w:rsid w:val="00494326"/>
    <w:rsid w:val="004B07C9"/>
    <w:rsid w:val="004B3502"/>
    <w:rsid w:val="004B65D9"/>
    <w:rsid w:val="004C1FED"/>
    <w:rsid w:val="004C7E41"/>
    <w:rsid w:val="004E7642"/>
    <w:rsid w:val="004E79AE"/>
    <w:rsid w:val="004F2E88"/>
    <w:rsid w:val="004F64A5"/>
    <w:rsid w:val="004F702E"/>
    <w:rsid w:val="00502976"/>
    <w:rsid w:val="005126AB"/>
    <w:rsid w:val="00513A7D"/>
    <w:rsid w:val="00516B7F"/>
    <w:rsid w:val="00520B5E"/>
    <w:rsid w:val="0052325C"/>
    <w:rsid w:val="00523A30"/>
    <w:rsid w:val="0053238E"/>
    <w:rsid w:val="005364F7"/>
    <w:rsid w:val="00544EBB"/>
    <w:rsid w:val="00553EF3"/>
    <w:rsid w:val="00554493"/>
    <w:rsid w:val="00555A76"/>
    <w:rsid w:val="00560AFD"/>
    <w:rsid w:val="00565E44"/>
    <w:rsid w:val="005725A8"/>
    <w:rsid w:val="0057465C"/>
    <w:rsid w:val="00575F00"/>
    <w:rsid w:val="00582A83"/>
    <w:rsid w:val="0059181E"/>
    <w:rsid w:val="00595595"/>
    <w:rsid w:val="005955E3"/>
    <w:rsid w:val="00596E9A"/>
    <w:rsid w:val="005A02FB"/>
    <w:rsid w:val="005B0D14"/>
    <w:rsid w:val="005B2585"/>
    <w:rsid w:val="005B3DB7"/>
    <w:rsid w:val="005B4866"/>
    <w:rsid w:val="005C17B2"/>
    <w:rsid w:val="005C39ED"/>
    <w:rsid w:val="005D1F59"/>
    <w:rsid w:val="005D789B"/>
    <w:rsid w:val="005E25EF"/>
    <w:rsid w:val="005F035B"/>
    <w:rsid w:val="005F120C"/>
    <w:rsid w:val="005F356E"/>
    <w:rsid w:val="005F39FE"/>
    <w:rsid w:val="005F6388"/>
    <w:rsid w:val="006011E1"/>
    <w:rsid w:val="006041D5"/>
    <w:rsid w:val="0060444C"/>
    <w:rsid w:val="0060560F"/>
    <w:rsid w:val="006078B8"/>
    <w:rsid w:val="006166E3"/>
    <w:rsid w:val="006209A2"/>
    <w:rsid w:val="00632D8E"/>
    <w:rsid w:val="00634D42"/>
    <w:rsid w:val="0063600C"/>
    <w:rsid w:val="0063656A"/>
    <w:rsid w:val="00636872"/>
    <w:rsid w:val="00642FC5"/>
    <w:rsid w:val="006442C1"/>
    <w:rsid w:val="00646D44"/>
    <w:rsid w:val="00660EF0"/>
    <w:rsid w:val="00664304"/>
    <w:rsid w:val="0066514E"/>
    <w:rsid w:val="006700B5"/>
    <w:rsid w:val="00675B13"/>
    <w:rsid w:val="00684318"/>
    <w:rsid w:val="00697C29"/>
    <w:rsid w:val="006A1056"/>
    <w:rsid w:val="006A1E7E"/>
    <w:rsid w:val="006A5C2A"/>
    <w:rsid w:val="006A7BA0"/>
    <w:rsid w:val="006B45CC"/>
    <w:rsid w:val="006B4F69"/>
    <w:rsid w:val="006B50DB"/>
    <w:rsid w:val="006C050A"/>
    <w:rsid w:val="006C7859"/>
    <w:rsid w:val="006D3BEA"/>
    <w:rsid w:val="006D6AA5"/>
    <w:rsid w:val="006E36E0"/>
    <w:rsid w:val="006E4677"/>
    <w:rsid w:val="006F2E00"/>
    <w:rsid w:val="006F5150"/>
    <w:rsid w:val="006F550F"/>
    <w:rsid w:val="006F6573"/>
    <w:rsid w:val="00702DCB"/>
    <w:rsid w:val="007123F2"/>
    <w:rsid w:val="00712531"/>
    <w:rsid w:val="00713DD1"/>
    <w:rsid w:val="007145F1"/>
    <w:rsid w:val="00723B33"/>
    <w:rsid w:val="0072494E"/>
    <w:rsid w:val="00726746"/>
    <w:rsid w:val="00730216"/>
    <w:rsid w:val="0073263A"/>
    <w:rsid w:val="00746EA4"/>
    <w:rsid w:val="00747DFC"/>
    <w:rsid w:val="007605A4"/>
    <w:rsid w:val="00761DE8"/>
    <w:rsid w:val="00761E0D"/>
    <w:rsid w:val="0076590E"/>
    <w:rsid w:val="00781653"/>
    <w:rsid w:val="007820CD"/>
    <w:rsid w:val="00783232"/>
    <w:rsid w:val="007878B0"/>
    <w:rsid w:val="007900C5"/>
    <w:rsid w:val="00790EDA"/>
    <w:rsid w:val="00797124"/>
    <w:rsid w:val="007A2D03"/>
    <w:rsid w:val="007B07D9"/>
    <w:rsid w:val="007B14F6"/>
    <w:rsid w:val="007B6B5F"/>
    <w:rsid w:val="007D6788"/>
    <w:rsid w:val="007D7700"/>
    <w:rsid w:val="007E1183"/>
    <w:rsid w:val="007E581A"/>
    <w:rsid w:val="007F1851"/>
    <w:rsid w:val="008007CB"/>
    <w:rsid w:val="00800C22"/>
    <w:rsid w:val="00801E6E"/>
    <w:rsid w:val="00801EC8"/>
    <w:rsid w:val="00803840"/>
    <w:rsid w:val="0080554E"/>
    <w:rsid w:val="00811434"/>
    <w:rsid w:val="00821266"/>
    <w:rsid w:val="00823558"/>
    <w:rsid w:val="008239C7"/>
    <w:rsid w:val="0082573A"/>
    <w:rsid w:val="008273E9"/>
    <w:rsid w:val="00832060"/>
    <w:rsid w:val="00833FA5"/>
    <w:rsid w:val="008363AE"/>
    <w:rsid w:val="0083673F"/>
    <w:rsid w:val="00842157"/>
    <w:rsid w:val="00842D72"/>
    <w:rsid w:val="008471AD"/>
    <w:rsid w:val="00851DC2"/>
    <w:rsid w:val="008577AA"/>
    <w:rsid w:val="00860477"/>
    <w:rsid w:val="00863FD1"/>
    <w:rsid w:val="0086540D"/>
    <w:rsid w:val="00867A5D"/>
    <w:rsid w:val="0087372D"/>
    <w:rsid w:val="008775BE"/>
    <w:rsid w:val="00877F35"/>
    <w:rsid w:val="00885950"/>
    <w:rsid w:val="00887A91"/>
    <w:rsid w:val="00893B57"/>
    <w:rsid w:val="008951F2"/>
    <w:rsid w:val="008A1CE2"/>
    <w:rsid w:val="008A6FE1"/>
    <w:rsid w:val="008A7883"/>
    <w:rsid w:val="008B47F4"/>
    <w:rsid w:val="008B5B56"/>
    <w:rsid w:val="008B5F59"/>
    <w:rsid w:val="008C0C80"/>
    <w:rsid w:val="008C219F"/>
    <w:rsid w:val="008C2B45"/>
    <w:rsid w:val="008C340F"/>
    <w:rsid w:val="008C7E1C"/>
    <w:rsid w:val="008D20AF"/>
    <w:rsid w:val="008D20BD"/>
    <w:rsid w:val="008D55D5"/>
    <w:rsid w:val="008D5D83"/>
    <w:rsid w:val="008D7B78"/>
    <w:rsid w:val="008D7EB7"/>
    <w:rsid w:val="008E3769"/>
    <w:rsid w:val="008F4415"/>
    <w:rsid w:val="008F544D"/>
    <w:rsid w:val="00903314"/>
    <w:rsid w:val="009037F7"/>
    <w:rsid w:val="00912E7F"/>
    <w:rsid w:val="009308F2"/>
    <w:rsid w:val="009313AF"/>
    <w:rsid w:val="00933CF3"/>
    <w:rsid w:val="009345DE"/>
    <w:rsid w:val="0094063C"/>
    <w:rsid w:val="00940822"/>
    <w:rsid w:val="00943D46"/>
    <w:rsid w:val="00950B01"/>
    <w:rsid w:val="009544D3"/>
    <w:rsid w:val="00971D7B"/>
    <w:rsid w:val="009738C8"/>
    <w:rsid w:val="00974166"/>
    <w:rsid w:val="00976664"/>
    <w:rsid w:val="00984ABE"/>
    <w:rsid w:val="00985407"/>
    <w:rsid w:val="00993AF6"/>
    <w:rsid w:val="00994977"/>
    <w:rsid w:val="009A37C8"/>
    <w:rsid w:val="009C4DEC"/>
    <w:rsid w:val="009C7F8E"/>
    <w:rsid w:val="009D18F4"/>
    <w:rsid w:val="009D19AF"/>
    <w:rsid w:val="009D75DF"/>
    <w:rsid w:val="009E2477"/>
    <w:rsid w:val="009E39A8"/>
    <w:rsid w:val="009E7F07"/>
    <w:rsid w:val="009F0CDE"/>
    <w:rsid w:val="009F192D"/>
    <w:rsid w:val="00A040E9"/>
    <w:rsid w:val="00A04F54"/>
    <w:rsid w:val="00A2456E"/>
    <w:rsid w:val="00A3654E"/>
    <w:rsid w:val="00A42B8A"/>
    <w:rsid w:val="00A43485"/>
    <w:rsid w:val="00A435A5"/>
    <w:rsid w:val="00A466B9"/>
    <w:rsid w:val="00A539F5"/>
    <w:rsid w:val="00A544BC"/>
    <w:rsid w:val="00A657DA"/>
    <w:rsid w:val="00A73F12"/>
    <w:rsid w:val="00A80F01"/>
    <w:rsid w:val="00A81510"/>
    <w:rsid w:val="00A8475D"/>
    <w:rsid w:val="00A906EE"/>
    <w:rsid w:val="00A91A7C"/>
    <w:rsid w:val="00A92B09"/>
    <w:rsid w:val="00A94B06"/>
    <w:rsid w:val="00A96363"/>
    <w:rsid w:val="00A96F58"/>
    <w:rsid w:val="00A97B05"/>
    <w:rsid w:val="00AA69DE"/>
    <w:rsid w:val="00AB377F"/>
    <w:rsid w:val="00AB3A5B"/>
    <w:rsid w:val="00AB53DC"/>
    <w:rsid w:val="00AC25D3"/>
    <w:rsid w:val="00AC6233"/>
    <w:rsid w:val="00AD39D8"/>
    <w:rsid w:val="00AE0A26"/>
    <w:rsid w:val="00AE10FC"/>
    <w:rsid w:val="00AE34EB"/>
    <w:rsid w:val="00AF0DB1"/>
    <w:rsid w:val="00AF3F89"/>
    <w:rsid w:val="00AF433B"/>
    <w:rsid w:val="00AF7EF7"/>
    <w:rsid w:val="00B02743"/>
    <w:rsid w:val="00B048FF"/>
    <w:rsid w:val="00B0528A"/>
    <w:rsid w:val="00B06563"/>
    <w:rsid w:val="00B10E2C"/>
    <w:rsid w:val="00B219D3"/>
    <w:rsid w:val="00B21FA8"/>
    <w:rsid w:val="00B2256E"/>
    <w:rsid w:val="00B22A39"/>
    <w:rsid w:val="00B25E88"/>
    <w:rsid w:val="00B32792"/>
    <w:rsid w:val="00B3739D"/>
    <w:rsid w:val="00B41E24"/>
    <w:rsid w:val="00B4609C"/>
    <w:rsid w:val="00B521D7"/>
    <w:rsid w:val="00B521FD"/>
    <w:rsid w:val="00B53BB6"/>
    <w:rsid w:val="00B57A8E"/>
    <w:rsid w:val="00B6319B"/>
    <w:rsid w:val="00B63A20"/>
    <w:rsid w:val="00B6577D"/>
    <w:rsid w:val="00B66CE7"/>
    <w:rsid w:val="00B6734D"/>
    <w:rsid w:val="00B705FE"/>
    <w:rsid w:val="00B73D8D"/>
    <w:rsid w:val="00B810FA"/>
    <w:rsid w:val="00B8312C"/>
    <w:rsid w:val="00B86430"/>
    <w:rsid w:val="00B92910"/>
    <w:rsid w:val="00B929D8"/>
    <w:rsid w:val="00B93B23"/>
    <w:rsid w:val="00B947E9"/>
    <w:rsid w:val="00B96B80"/>
    <w:rsid w:val="00B9716D"/>
    <w:rsid w:val="00BA0DAA"/>
    <w:rsid w:val="00BA39B5"/>
    <w:rsid w:val="00BA5F83"/>
    <w:rsid w:val="00BB33C3"/>
    <w:rsid w:val="00BB3C9B"/>
    <w:rsid w:val="00BC2985"/>
    <w:rsid w:val="00BC3AC3"/>
    <w:rsid w:val="00BC4B77"/>
    <w:rsid w:val="00BD14B5"/>
    <w:rsid w:val="00BD4C0C"/>
    <w:rsid w:val="00BD7E78"/>
    <w:rsid w:val="00BE5FF4"/>
    <w:rsid w:val="00BE68F8"/>
    <w:rsid w:val="00BF0ABF"/>
    <w:rsid w:val="00BF2343"/>
    <w:rsid w:val="00BF298D"/>
    <w:rsid w:val="00BF78C7"/>
    <w:rsid w:val="00C01587"/>
    <w:rsid w:val="00C0330D"/>
    <w:rsid w:val="00C04F9A"/>
    <w:rsid w:val="00C07407"/>
    <w:rsid w:val="00C12B95"/>
    <w:rsid w:val="00C13667"/>
    <w:rsid w:val="00C25CEE"/>
    <w:rsid w:val="00C32388"/>
    <w:rsid w:val="00C33F00"/>
    <w:rsid w:val="00C34BE2"/>
    <w:rsid w:val="00C40935"/>
    <w:rsid w:val="00C40FC6"/>
    <w:rsid w:val="00C54DEF"/>
    <w:rsid w:val="00C70850"/>
    <w:rsid w:val="00C71E0E"/>
    <w:rsid w:val="00C765C5"/>
    <w:rsid w:val="00CB02E5"/>
    <w:rsid w:val="00CC318D"/>
    <w:rsid w:val="00CC3A64"/>
    <w:rsid w:val="00CD5D8C"/>
    <w:rsid w:val="00CE0824"/>
    <w:rsid w:val="00CE178E"/>
    <w:rsid w:val="00CF1B24"/>
    <w:rsid w:val="00CF250D"/>
    <w:rsid w:val="00D0164C"/>
    <w:rsid w:val="00D043A3"/>
    <w:rsid w:val="00D07882"/>
    <w:rsid w:val="00D07E4B"/>
    <w:rsid w:val="00D10F8E"/>
    <w:rsid w:val="00D117ED"/>
    <w:rsid w:val="00D16E71"/>
    <w:rsid w:val="00D27939"/>
    <w:rsid w:val="00D33298"/>
    <w:rsid w:val="00D35043"/>
    <w:rsid w:val="00D363F4"/>
    <w:rsid w:val="00D526CC"/>
    <w:rsid w:val="00D52B5D"/>
    <w:rsid w:val="00D53103"/>
    <w:rsid w:val="00D5521B"/>
    <w:rsid w:val="00D570EA"/>
    <w:rsid w:val="00D735EA"/>
    <w:rsid w:val="00D81EB9"/>
    <w:rsid w:val="00D84BF5"/>
    <w:rsid w:val="00DB090C"/>
    <w:rsid w:val="00DB3152"/>
    <w:rsid w:val="00DB5689"/>
    <w:rsid w:val="00DC5CEF"/>
    <w:rsid w:val="00DC7677"/>
    <w:rsid w:val="00DD15E3"/>
    <w:rsid w:val="00DD1630"/>
    <w:rsid w:val="00DD31D0"/>
    <w:rsid w:val="00DD4635"/>
    <w:rsid w:val="00DE3411"/>
    <w:rsid w:val="00DE42E8"/>
    <w:rsid w:val="00DE5983"/>
    <w:rsid w:val="00DE6D81"/>
    <w:rsid w:val="00E06420"/>
    <w:rsid w:val="00E16654"/>
    <w:rsid w:val="00E27018"/>
    <w:rsid w:val="00E37ED9"/>
    <w:rsid w:val="00E42F1E"/>
    <w:rsid w:val="00E43D87"/>
    <w:rsid w:val="00E518E7"/>
    <w:rsid w:val="00E56841"/>
    <w:rsid w:val="00E60FAC"/>
    <w:rsid w:val="00E70E0D"/>
    <w:rsid w:val="00E76CE2"/>
    <w:rsid w:val="00E82C8F"/>
    <w:rsid w:val="00E94FE1"/>
    <w:rsid w:val="00EA4C83"/>
    <w:rsid w:val="00EB17C9"/>
    <w:rsid w:val="00EB32D9"/>
    <w:rsid w:val="00EB4D49"/>
    <w:rsid w:val="00EB4F8B"/>
    <w:rsid w:val="00EB68B6"/>
    <w:rsid w:val="00EC6F69"/>
    <w:rsid w:val="00ED2C9F"/>
    <w:rsid w:val="00EE45F2"/>
    <w:rsid w:val="00EF23B1"/>
    <w:rsid w:val="00EF2406"/>
    <w:rsid w:val="00EF41FB"/>
    <w:rsid w:val="00EF45E6"/>
    <w:rsid w:val="00EF68CC"/>
    <w:rsid w:val="00F143DC"/>
    <w:rsid w:val="00F15CC6"/>
    <w:rsid w:val="00F16016"/>
    <w:rsid w:val="00F30474"/>
    <w:rsid w:val="00F34745"/>
    <w:rsid w:val="00F34CEA"/>
    <w:rsid w:val="00F43A9C"/>
    <w:rsid w:val="00F479AC"/>
    <w:rsid w:val="00F61814"/>
    <w:rsid w:val="00F62ED7"/>
    <w:rsid w:val="00F666D5"/>
    <w:rsid w:val="00F67DF6"/>
    <w:rsid w:val="00F71564"/>
    <w:rsid w:val="00F72306"/>
    <w:rsid w:val="00F82853"/>
    <w:rsid w:val="00F85FD6"/>
    <w:rsid w:val="00F937F7"/>
    <w:rsid w:val="00F93F84"/>
    <w:rsid w:val="00F949F5"/>
    <w:rsid w:val="00F967CA"/>
    <w:rsid w:val="00FA0434"/>
    <w:rsid w:val="00FA2F47"/>
    <w:rsid w:val="00FA349B"/>
    <w:rsid w:val="00FA472F"/>
    <w:rsid w:val="00FA4DE4"/>
    <w:rsid w:val="00FB0755"/>
    <w:rsid w:val="00FB29C3"/>
    <w:rsid w:val="00FC208D"/>
    <w:rsid w:val="00FC46AE"/>
    <w:rsid w:val="00FD02D5"/>
    <w:rsid w:val="00FD0D5A"/>
    <w:rsid w:val="00FD1BF9"/>
    <w:rsid w:val="00FD3F8D"/>
    <w:rsid w:val="00FE167D"/>
    <w:rsid w:val="00FE1E0B"/>
    <w:rsid w:val="00FE56E7"/>
    <w:rsid w:val="00FE6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B6C34"/>
  <w15:docId w15:val="{665BC7A4-642E-4475-9A88-C04F22FF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4EB"/>
    <w:pPr>
      <w:widowControl w:val="0"/>
    </w:pPr>
    <w:rPr>
      <w:rFonts w:ascii="Times New Roman" w:eastAsia="宋体" w:hAnsi="Times New Roman" w:cs="Times New Roman"/>
      <w:szCs w:val="20"/>
    </w:rPr>
  </w:style>
  <w:style w:type="paragraph" w:styleId="1">
    <w:name w:val="heading 1"/>
    <w:basedOn w:val="a"/>
    <w:next w:val="a"/>
    <w:link w:val="1Char"/>
    <w:autoRedefine/>
    <w:qFormat/>
    <w:rsid w:val="00D07E4B"/>
    <w:pPr>
      <w:keepNext/>
      <w:spacing w:beforeLines="100" w:afterLines="50"/>
      <w:jc w:val="center"/>
      <w:outlineLvl w:val="0"/>
    </w:pPr>
    <w:rPr>
      <w:rFonts w:eastAsia="黑体"/>
      <w:b/>
      <w:sz w:val="44"/>
      <w:lang w:val="x-none" w:eastAsia="x-none"/>
    </w:rPr>
  </w:style>
  <w:style w:type="paragraph" w:styleId="2">
    <w:name w:val="heading 2"/>
    <w:basedOn w:val="a"/>
    <w:next w:val="a"/>
    <w:link w:val="2Char"/>
    <w:autoRedefine/>
    <w:qFormat/>
    <w:rsid w:val="00D07E4B"/>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autoRedefine/>
    <w:qFormat/>
    <w:rsid w:val="00D07E4B"/>
    <w:pPr>
      <w:keepNext/>
      <w:keepLines/>
      <w:spacing w:before="260" w:after="260" w:line="413" w:lineRule="auto"/>
      <w:ind w:leftChars="100" w:left="100" w:rightChars="100" w:right="210"/>
      <w:jc w:val="left"/>
      <w:outlineLvl w:val="2"/>
    </w:pPr>
    <w:rPr>
      <w:rFonts w:eastAsia="仿宋_GB2312"/>
      <w:b/>
      <w:sz w:val="30"/>
      <w:lang w:val="x-none" w:eastAsia="x-none"/>
    </w:rPr>
  </w:style>
  <w:style w:type="paragraph" w:styleId="4">
    <w:name w:val="heading 4"/>
    <w:basedOn w:val="a"/>
    <w:next w:val="a"/>
    <w:link w:val="4Char"/>
    <w:autoRedefine/>
    <w:qFormat/>
    <w:rsid w:val="00D07E4B"/>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25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250D"/>
    <w:rPr>
      <w:sz w:val="18"/>
      <w:szCs w:val="18"/>
    </w:rPr>
  </w:style>
  <w:style w:type="paragraph" w:styleId="a4">
    <w:name w:val="footer"/>
    <w:basedOn w:val="a"/>
    <w:link w:val="Char0"/>
    <w:uiPriority w:val="99"/>
    <w:unhideWhenUsed/>
    <w:rsid w:val="00CF250D"/>
    <w:pPr>
      <w:tabs>
        <w:tab w:val="center" w:pos="4153"/>
        <w:tab w:val="right" w:pos="8306"/>
      </w:tabs>
      <w:snapToGrid w:val="0"/>
      <w:jc w:val="left"/>
    </w:pPr>
    <w:rPr>
      <w:sz w:val="18"/>
      <w:szCs w:val="18"/>
    </w:rPr>
  </w:style>
  <w:style w:type="character" w:customStyle="1" w:styleId="Char0">
    <w:name w:val="页脚 Char"/>
    <w:basedOn w:val="a0"/>
    <w:link w:val="a4"/>
    <w:uiPriority w:val="99"/>
    <w:rsid w:val="00CF250D"/>
    <w:rPr>
      <w:sz w:val="18"/>
      <w:szCs w:val="18"/>
    </w:rPr>
  </w:style>
  <w:style w:type="paragraph" w:styleId="a5">
    <w:name w:val="List Paragraph"/>
    <w:basedOn w:val="a"/>
    <w:uiPriority w:val="34"/>
    <w:qFormat/>
    <w:rsid w:val="00993AF6"/>
    <w:pPr>
      <w:ind w:firstLineChars="200" w:firstLine="420"/>
    </w:pPr>
  </w:style>
  <w:style w:type="table" w:styleId="a6">
    <w:name w:val="Table Grid"/>
    <w:basedOn w:val="a1"/>
    <w:uiPriority w:val="59"/>
    <w:rsid w:val="00A80F01"/>
    <w:pPr>
      <w:jc w:val="left"/>
    </w:pPr>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0"/>
    <w:link w:val="1"/>
    <w:rsid w:val="00D07E4B"/>
    <w:rPr>
      <w:rFonts w:ascii="Times New Roman" w:eastAsia="黑体" w:hAnsi="Times New Roman" w:cs="Times New Roman"/>
      <w:b/>
      <w:sz w:val="44"/>
      <w:szCs w:val="20"/>
      <w:lang w:val="x-none" w:eastAsia="x-none"/>
    </w:rPr>
  </w:style>
  <w:style w:type="character" w:customStyle="1" w:styleId="2Char">
    <w:name w:val="标题 2 Char"/>
    <w:basedOn w:val="a0"/>
    <w:link w:val="2"/>
    <w:rsid w:val="00D07E4B"/>
    <w:rPr>
      <w:rFonts w:ascii="仿宋_GB2312" w:eastAsia="仿宋_GB2312" w:hAnsi="宋体" w:cs="Times New Roman"/>
      <w:b/>
      <w:bCs/>
      <w:sz w:val="30"/>
      <w:szCs w:val="30"/>
    </w:rPr>
  </w:style>
  <w:style w:type="character" w:customStyle="1" w:styleId="3Char">
    <w:name w:val="标题 3 Char"/>
    <w:basedOn w:val="a0"/>
    <w:link w:val="3"/>
    <w:rsid w:val="00D07E4B"/>
    <w:rPr>
      <w:rFonts w:ascii="Times New Roman" w:eastAsia="仿宋_GB2312" w:hAnsi="Times New Roman" w:cs="Times New Roman"/>
      <w:b/>
      <w:sz w:val="30"/>
      <w:szCs w:val="20"/>
      <w:lang w:val="x-none" w:eastAsia="x-none"/>
    </w:rPr>
  </w:style>
  <w:style w:type="character" w:customStyle="1" w:styleId="4Char">
    <w:name w:val="标题 4 Char"/>
    <w:basedOn w:val="a0"/>
    <w:link w:val="4"/>
    <w:rsid w:val="00D07E4B"/>
    <w:rPr>
      <w:rFonts w:ascii="Cambria" w:eastAsia="宋体" w:hAnsi="Cambria" w:cs="Times New Roman"/>
      <w:bCs/>
      <w:sz w:val="28"/>
      <w:szCs w:val="28"/>
    </w:rPr>
  </w:style>
  <w:style w:type="numbering" w:customStyle="1" w:styleId="10">
    <w:name w:val="无列表1"/>
    <w:next w:val="a2"/>
    <w:uiPriority w:val="99"/>
    <w:semiHidden/>
    <w:unhideWhenUsed/>
    <w:rsid w:val="00D07E4B"/>
  </w:style>
  <w:style w:type="numbering" w:customStyle="1" w:styleId="11">
    <w:name w:val="无列表11"/>
    <w:next w:val="a2"/>
    <w:uiPriority w:val="99"/>
    <w:semiHidden/>
    <w:unhideWhenUsed/>
    <w:rsid w:val="00D07E4B"/>
  </w:style>
  <w:style w:type="character" w:styleId="a7">
    <w:name w:val="Hyperlink"/>
    <w:uiPriority w:val="99"/>
    <w:rsid w:val="00D07E4B"/>
    <w:rPr>
      <w:color w:val="0000FF"/>
      <w:u w:val="single"/>
    </w:rPr>
  </w:style>
  <w:style w:type="character" w:styleId="a8">
    <w:name w:val="page number"/>
    <w:basedOn w:val="a0"/>
    <w:semiHidden/>
    <w:rsid w:val="00D07E4B"/>
  </w:style>
  <w:style w:type="character" w:customStyle="1" w:styleId="CharChar">
    <w:name w:val="Char Char"/>
    <w:rsid w:val="00D07E4B"/>
    <w:rPr>
      <w:rFonts w:eastAsia="宋体"/>
      <w:kern w:val="2"/>
      <w:sz w:val="18"/>
      <w:lang w:val="en-US" w:eastAsia="zh-CN"/>
    </w:rPr>
  </w:style>
  <w:style w:type="paragraph" w:styleId="a9">
    <w:name w:val="Date"/>
    <w:basedOn w:val="a"/>
    <w:next w:val="a"/>
    <w:link w:val="Char1"/>
    <w:semiHidden/>
    <w:rsid w:val="00D07E4B"/>
    <w:pPr>
      <w:ind w:leftChars="2500" w:left="100"/>
    </w:pPr>
    <w:rPr>
      <w:b/>
      <w:sz w:val="32"/>
      <w:lang w:val="x-none" w:eastAsia="x-none"/>
    </w:rPr>
  </w:style>
  <w:style w:type="character" w:customStyle="1" w:styleId="Char1">
    <w:name w:val="日期 Char"/>
    <w:basedOn w:val="a0"/>
    <w:link w:val="a9"/>
    <w:semiHidden/>
    <w:rsid w:val="00D07E4B"/>
    <w:rPr>
      <w:rFonts w:ascii="Times New Roman" w:eastAsia="宋体" w:hAnsi="Times New Roman" w:cs="Times New Roman"/>
      <w:b/>
      <w:sz w:val="32"/>
      <w:szCs w:val="20"/>
      <w:lang w:val="x-none" w:eastAsia="x-none"/>
    </w:rPr>
  </w:style>
  <w:style w:type="paragraph" w:styleId="aa">
    <w:name w:val="Body Text"/>
    <w:basedOn w:val="a"/>
    <w:link w:val="Char2"/>
    <w:semiHidden/>
    <w:rsid w:val="00D07E4B"/>
    <w:pPr>
      <w:spacing w:after="120"/>
    </w:pPr>
  </w:style>
  <w:style w:type="character" w:customStyle="1" w:styleId="Char2">
    <w:name w:val="正文文本 Char"/>
    <w:basedOn w:val="a0"/>
    <w:link w:val="aa"/>
    <w:semiHidden/>
    <w:rsid w:val="00D07E4B"/>
    <w:rPr>
      <w:rFonts w:ascii="Times New Roman" w:eastAsia="宋体" w:hAnsi="Times New Roman" w:cs="Times New Roman"/>
      <w:szCs w:val="20"/>
    </w:rPr>
  </w:style>
  <w:style w:type="paragraph" w:customStyle="1" w:styleId="Style8">
    <w:name w:val="_Style 8"/>
    <w:basedOn w:val="a"/>
    <w:next w:val="a"/>
    <w:rsid w:val="00D07E4B"/>
    <w:pPr>
      <w:spacing w:line="360" w:lineRule="auto"/>
      <w:ind w:firstLineChars="200" w:firstLine="480"/>
    </w:pPr>
    <w:rPr>
      <w:rFonts w:ascii="仿宋_GB2312"/>
      <w:sz w:val="24"/>
    </w:rPr>
  </w:style>
  <w:style w:type="paragraph" w:styleId="20">
    <w:name w:val="Body Text Indent 2"/>
    <w:basedOn w:val="a"/>
    <w:link w:val="2Char0"/>
    <w:semiHidden/>
    <w:rsid w:val="00D07E4B"/>
    <w:pPr>
      <w:spacing w:after="120" w:line="480" w:lineRule="auto"/>
      <w:ind w:leftChars="200" w:left="420"/>
    </w:pPr>
    <w:rPr>
      <w:lang w:val="x-none" w:eastAsia="x-none"/>
    </w:rPr>
  </w:style>
  <w:style w:type="character" w:customStyle="1" w:styleId="2Char0">
    <w:name w:val="正文文本缩进 2 Char"/>
    <w:basedOn w:val="a0"/>
    <w:link w:val="20"/>
    <w:semiHidden/>
    <w:rsid w:val="00D07E4B"/>
    <w:rPr>
      <w:rFonts w:ascii="Times New Roman" w:eastAsia="宋体" w:hAnsi="Times New Roman" w:cs="Times New Roman"/>
      <w:szCs w:val="20"/>
      <w:lang w:val="x-none" w:eastAsia="x-none"/>
    </w:rPr>
  </w:style>
  <w:style w:type="paragraph" w:customStyle="1" w:styleId="ab">
    <w:name w:val="样式"/>
    <w:basedOn w:val="a"/>
    <w:next w:val="aa"/>
    <w:rsid w:val="00D07E4B"/>
    <w:pPr>
      <w:autoSpaceDE w:val="0"/>
      <w:autoSpaceDN w:val="0"/>
      <w:adjustRightInd w:val="0"/>
    </w:pPr>
    <w:rPr>
      <w:rFonts w:eastAsia="方正仿宋简体"/>
      <w:sz w:val="24"/>
    </w:rPr>
  </w:style>
  <w:style w:type="paragraph" w:styleId="ac">
    <w:name w:val="Plain Text"/>
    <w:basedOn w:val="a"/>
    <w:link w:val="Char3"/>
    <w:qFormat/>
    <w:rsid w:val="00D07E4B"/>
    <w:pPr>
      <w:spacing w:line="360" w:lineRule="auto"/>
      <w:ind w:firstLineChars="200" w:firstLine="480"/>
    </w:pPr>
    <w:rPr>
      <w:rFonts w:ascii="仿宋_GB2312"/>
      <w:sz w:val="24"/>
    </w:rPr>
  </w:style>
  <w:style w:type="character" w:customStyle="1" w:styleId="Char3">
    <w:name w:val="纯文本 Char"/>
    <w:basedOn w:val="a0"/>
    <w:link w:val="ac"/>
    <w:rsid w:val="00D07E4B"/>
    <w:rPr>
      <w:rFonts w:ascii="仿宋_GB2312" w:eastAsia="宋体" w:hAnsi="Times New Roman" w:cs="Times New Roman"/>
      <w:sz w:val="24"/>
      <w:szCs w:val="20"/>
    </w:rPr>
  </w:style>
  <w:style w:type="paragraph" w:styleId="ad">
    <w:name w:val="Document Map"/>
    <w:basedOn w:val="a"/>
    <w:link w:val="Char4"/>
    <w:semiHidden/>
    <w:rsid w:val="00D07E4B"/>
    <w:pPr>
      <w:shd w:val="clear" w:color="auto" w:fill="000080"/>
    </w:pPr>
  </w:style>
  <w:style w:type="character" w:customStyle="1" w:styleId="Char4">
    <w:name w:val="文档结构图 Char"/>
    <w:basedOn w:val="a0"/>
    <w:link w:val="ad"/>
    <w:semiHidden/>
    <w:rsid w:val="00D07E4B"/>
    <w:rPr>
      <w:rFonts w:ascii="Times New Roman" w:eastAsia="宋体" w:hAnsi="Times New Roman" w:cs="Times New Roman"/>
      <w:szCs w:val="20"/>
      <w:shd w:val="clear" w:color="auto" w:fill="000080"/>
    </w:rPr>
  </w:style>
  <w:style w:type="paragraph" w:styleId="ae">
    <w:name w:val="Body Text Indent"/>
    <w:basedOn w:val="a"/>
    <w:link w:val="Char5"/>
    <w:semiHidden/>
    <w:rsid w:val="00D07E4B"/>
    <w:pPr>
      <w:ind w:firstLine="660"/>
    </w:pPr>
    <w:rPr>
      <w:rFonts w:eastAsia="仿宋_GB2312"/>
      <w:sz w:val="32"/>
      <w:lang w:val="x-none" w:eastAsia="x-none"/>
    </w:rPr>
  </w:style>
  <w:style w:type="character" w:customStyle="1" w:styleId="Char5">
    <w:name w:val="正文文本缩进 Char"/>
    <w:basedOn w:val="a0"/>
    <w:link w:val="ae"/>
    <w:semiHidden/>
    <w:rsid w:val="00D07E4B"/>
    <w:rPr>
      <w:rFonts w:ascii="Times New Roman" w:eastAsia="仿宋_GB2312" w:hAnsi="Times New Roman" w:cs="Times New Roman"/>
      <w:sz w:val="32"/>
      <w:szCs w:val="20"/>
      <w:lang w:val="x-none" w:eastAsia="x-none"/>
    </w:rPr>
  </w:style>
  <w:style w:type="paragraph" w:customStyle="1" w:styleId="lan">
    <w:name w:val="lan"/>
    <w:basedOn w:val="a"/>
    <w:rsid w:val="00D07E4B"/>
    <w:pPr>
      <w:widowControl/>
      <w:spacing w:before="100" w:beforeAutospacing="1" w:after="100" w:afterAutospacing="1" w:line="320" w:lineRule="atLeast"/>
      <w:jc w:val="left"/>
    </w:pPr>
    <w:rPr>
      <w:rFonts w:ascii="宋体" w:hAnsi="宋体"/>
      <w:color w:val="003399"/>
      <w:kern w:val="0"/>
      <w:sz w:val="18"/>
    </w:rPr>
  </w:style>
  <w:style w:type="paragraph" w:styleId="af">
    <w:name w:val="Balloon Text"/>
    <w:basedOn w:val="a"/>
    <w:link w:val="Char6"/>
    <w:rsid w:val="00D07E4B"/>
    <w:rPr>
      <w:sz w:val="18"/>
    </w:rPr>
  </w:style>
  <w:style w:type="character" w:customStyle="1" w:styleId="Char6">
    <w:name w:val="批注框文本 Char"/>
    <w:basedOn w:val="a0"/>
    <w:link w:val="af"/>
    <w:rsid w:val="00D07E4B"/>
    <w:rPr>
      <w:rFonts w:ascii="Times New Roman" w:eastAsia="宋体" w:hAnsi="Times New Roman" w:cs="Times New Roman"/>
      <w:sz w:val="18"/>
      <w:szCs w:val="20"/>
    </w:rPr>
  </w:style>
  <w:style w:type="character" w:customStyle="1" w:styleId="CharChar2">
    <w:name w:val="Char Char2"/>
    <w:rsid w:val="00D07E4B"/>
    <w:rPr>
      <w:rFonts w:ascii="仿宋_GB2312"/>
      <w:kern w:val="2"/>
      <w:sz w:val="24"/>
    </w:rPr>
  </w:style>
  <w:style w:type="character" w:customStyle="1" w:styleId="CharChar5">
    <w:name w:val="Char Char5"/>
    <w:rsid w:val="00D07E4B"/>
    <w:rPr>
      <w:rFonts w:ascii="仿宋_GB2312" w:eastAsia="仿宋_GB2312" w:hAnsi="宋体"/>
      <w:b/>
      <w:bCs/>
      <w:kern w:val="2"/>
      <w:sz w:val="30"/>
      <w:szCs w:val="30"/>
    </w:rPr>
  </w:style>
  <w:style w:type="paragraph" w:styleId="TOC">
    <w:name w:val="TOC Heading"/>
    <w:basedOn w:val="1"/>
    <w:next w:val="a"/>
    <w:qFormat/>
    <w:rsid w:val="00D07E4B"/>
    <w:pPr>
      <w:keepLines/>
      <w:widowControl/>
      <w:spacing w:beforeLines="0" w:afterLines="0" w:line="276" w:lineRule="auto"/>
      <w:jc w:val="left"/>
      <w:outlineLvl w:val="9"/>
    </w:pPr>
    <w:rPr>
      <w:rFonts w:ascii="Cambria" w:eastAsia="宋体" w:hAnsi="Cambria"/>
      <w:bCs/>
      <w:color w:val="365F91"/>
      <w:kern w:val="0"/>
      <w:sz w:val="28"/>
      <w:szCs w:val="28"/>
    </w:rPr>
  </w:style>
  <w:style w:type="paragraph" w:styleId="21">
    <w:name w:val="toc 2"/>
    <w:basedOn w:val="a"/>
    <w:next w:val="a"/>
    <w:autoRedefine/>
    <w:uiPriority w:val="39"/>
    <w:unhideWhenUsed/>
    <w:qFormat/>
    <w:rsid w:val="00D07E4B"/>
    <w:pPr>
      <w:widowControl/>
      <w:spacing w:after="100" w:line="276" w:lineRule="auto"/>
      <w:ind w:left="220"/>
      <w:jc w:val="left"/>
    </w:pPr>
    <w:rPr>
      <w:rFonts w:ascii="Calibri" w:hAnsi="Calibri"/>
      <w:kern w:val="0"/>
      <w:sz w:val="22"/>
      <w:szCs w:val="22"/>
    </w:rPr>
  </w:style>
  <w:style w:type="paragraph" w:styleId="12">
    <w:name w:val="toc 1"/>
    <w:basedOn w:val="a"/>
    <w:next w:val="a"/>
    <w:autoRedefine/>
    <w:uiPriority w:val="39"/>
    <w:unhideWhenUsed/>
    <w:qFormat/>
    <w:rsid w:val="00D07E4B"/>
    <w:pPr>
      <w:widowControl/>
      <w:tabs>
        <w:tab w:val="right" w:leader="dot" w:pos="8720"/>
      </w:tabs>
      <w:spacing w:after="100" w:line="276" w:lineRule="auto"/>
      <w:jc w:val="left"/>
    </w:pPr>
    <w:rPr>
      <w:rFonts w:ascii="方正小标宋简体" w:hAnsi="宋体"/>
      <w:b/>
      <w:bCs/>
      <w:noProof/>
      <w:kern w:val="0"/>
      <w:sz w:val="22"/>
      <w:szCs w:val="22"/>
    </w:rPr>
  </w:style>
  <w:style w:type="paragraph" w:styleId="30">
    <w:name w:val="toc 3"/>
    <w:basedOn w:val="a"/>
    <w:next w:val="a"/>
    <w:autoRedefine/>
    <w:unhideWhenUsed/>
    <w:qFormat/>
    <w:rsid w:val="00D07E4B"/>
    <w:pPr>
      <w:widowControl/>
      <w:spacing w:after="100" w:line="276" w:lineRule="auto"/>
      <w:ind w:left="440"/>
      <w:jc w:val="left"/>
    </w:pPr>
    <w:rPr>
      <w:rFonts w:ascii="Calibri" w:hAnsi="Calibri"/>
      <w:kern w:val="0"/>
      <w:sz w:val="22"/>
      <w:szCs w:val="22"/>
    </w:rPr>
  </w:style>
  <w:style w:type="paragraph" w:styleId="13">
    <w:name w:val="index 1"/>
    <w:basedOn w:val="a"/>
    <w:next w:val="a"/>
    <w:autoRedefine/>
    <w:semiHidden/>
    <w:rsid w:val="00D07E4B"/>
    <w:pPr>
      <w:widowControl/>
      <w:snapToGrid w:val="0"/>
    </w:pPr>
  </w:style>
  <w:style w:type="paragraph" w:styleId="af0">
    <w:name w:val="Title"/>
    <w:basedOn w:val="a"/>
    <w:next w:val="a"/>
    <w:link w:val="Char7"/>
    <w:autoRedefine/>
    <w:qFormat/>
    <w:rsid w:val="00D07E4B"/>
    <w:pPr>
      <w:spacing w:before="240" w:after="60"/>
      <w:jc w:val="center"/>
      <w:outlineLvl w:val="0"/>
    </w:pPr>
    <w:rPr>
      <w:rFonts w:ascii="Cambria" w:eastAsia="黑体" w:hAnsi="Cambria"/>
      <w:b/>
      <w:bCs/>
      <w:sz w:val="52"/>
      <w:szCs w:val="32"/>
    </w:rPr>
  </w:style>
  <w:style w:type="character" w:customStyle="1" w:styleId="Char7">
    <w:name w:val="标题 Char"/>
    <w:basedOn w:val="a0"/>
    <w:link w:val="af0"/>
    <w:rsid w:val="00D07E4B"/>
    <w:rPr>
      <w:rFonts w:ascii="Cambria" w:eastAsia="黑体" w:hAnsi="Cambria" w:cs="Times New Roman"/>
      <w:b/>
      <w:bCs/>
      <w:sz w:val="52"/>
      <w:szCs w:val="32"/>
    </w:rPr>
  </w:style>
  <w:style w:type="character" w:customStyle="1" w:styleId="CharChar3">
    <w:name w:val="Char Char3"/>
    <w:rsid w:val="00D07E4B"/>
    <w:rPr>
      <w:kern w:val="2"/>
      <w:sz w:val="21"/>
    </w:rPr>
  </w:style>
  <w:style w:type="character" w:customStyle="1" w:styleId="CharChar1">
    <w:name w:val="Char Char1"/>
    <w:rsid w:val="00D07E4B"/>
    <w:rPr>
      <w:rFonts w:eastAsia="仿宋_GB2312"/>
      <w:kern w:val="2"/>
      <w:sz w:val="32"/>
    </w:rPr>
  </w:style>
  <w:style w:type="character" w:customStyle="1" w:styleId="CharChar4">
    <w:name w:val="Char Char4"/>
    <w:rsid w:val="00D07E4B"/>
    <w:rPr>
      <w:rFonts w:ascii="Cambria" w:hAnsi="Cambria"/>
      <w:bCs/>
      <w:kern w:val="2"/>
      <w:sz w:val="28"/>
      <w:szCs w:val="28"/>
    </w:rPr>
  </w:style>
  <w:style w:type="paragraph" w:customStyle="1" w:styleId="22">
    <w:name w:val="样式 标题 2 + 非加粗"/>
    <w:basedOn w:val="2"/>
    <w:rsid w:val="00D07E4B"/>
    <w:pPr>
      <w:jc w:val="center"/>
    </w:pPr>
    <w:rPr>
      <w:rFonts w:eastAsia="宋体"/>
      <w:b w:val="0"/>
      <w:bCs w:val="0"/>
    </w:rPr>
  </w:style>
  <w:style w:type="paragraph" w:customStyle="1" w:styleId="31">
    <w:name w:val="样式 标题 3 + 左侧:  1 字符"/>
    <w:basedOn w:val="3"/>
    <w:rsid w:val="00D07E4B"/>
    <w:pPr>
      <w:ind w:left="210"/>
      <w:jc w:val="center"/>
    </w:pPr>
    <w:rPr>
      <w:rFonts w:eastAsia="宋体" w:cs="宋体"/>
      <w:b w:val="0"/>
      <w:bCs/>
    </w:rPr>
  </w:style>
  <w:style w:type="paragraph" w:customStyle="1" w:styleId="40">
    <w:name w:val="样式 标题 4 + 两端对齐"/>
    <w:basedOn w:val="4"/>
    <w:rsid w:val="00D07E4B"/>
    <w:rPr>
      <w:rFonts w:cs="宋体"/>
      <w:bCs w:val="0"/>
      <w:szCs w:val="20"/>
    </w:rPr>
  </w:style>
  <w:style w:type="character" w:styleId="af1">
    <w:name w:val="FollowedHyperlink"/>
    <w:aliases w:val="已访问的超链接"/>
    <w:semiHidden/>
    <w:rsid w:val="00D07E4B"/>
    <w:rPr>
      <w:color w:val="800080"/>
      <w:u w:val="single"/>
    </w:rPr>
  </w:style>
  <w:style w:type="paragraph" w:styleId="32">
    <w:name w:val="Body Text Indent 3"/>
    <w:basedOn w:val="a"/>
    <w:link w:val="3Char0"/>
    <w:semiHidden/>
    <w:rsid w:val="00D07E4B"/>
    <w:pPr>
      <w:ind w:firstLineChars="200" w:firstLine="420"/>
    </w:pPr>
    <w:rPr>
      <w:lang w:val="x-none" w:eastAsia="x-none"/>
    </w:rPr>
  </w:style>
  <w:style w:type="character" w:customStyle="1" w:styleId="3Char0">
    <w:name w:val="正文文本缩进 3 Char"/>
    <w:basedOn w:val="a0"/>
    <w:link w:val="32"/>
    <w:semiHidden/>
    <w:rsid w:val="00D07E4B"/>
    <w:rPr>
      <w:rFonts w:ascii="Times New Roman" w:eastAsia="宋体" w:hAnsi="Times New Roman" w:cs="Times New Roman"/>
      <w:szCs w:val="20"/>
      <w:lang w:val="x-none" w:eastAsia="x-none"/>
    </w:rPr>
  </w:style>
  <w:style w:type="paragraph" w:styleId="af2">
    <w:name w:val="Normal (Web)"/>
    <w:basedOn w:val="a"/>
    <w:semiHidden/>
    <w:rsid w:val="00D07E4B"/>
    <w:pPr>
      <w:widowControl/>
      <w:spacing w:before="100" w:beforeAutospacing="1" w:after="100" w:afterAutospacing="1"/>
      <w:jc w:val="left"/>
    </w:pPr>
    <w:rPr>
      <w:rFonts w:ascii="宋体" w:hAnsi="宋体"/>
      <w:kern w:val="0"/>
      <w:sz w:val="24"/>
      <w:szCs w:val="24"/>
    </w:rPr>
  </w:style>
  <w:style w:type="paragraph" w:styleId="af3">
    <w:name w:val="Block Text"/>
    <w:basedOn w:val="a"/>
    <w:semiHidden/>
    <w:rsid w:val="00D07E4B"/>
    <w:pPr>
      <w:ind w:leftChars="171" w:left="359" w:rightChars="269" w:right="565" w:firstLine="1"/>
      <w:jc w:val="center"/>
    </w:pPr>
    <w:rPr>
      <w:rFonts w:eastAsia="黑体"/>
      <w:b/>
      <w:bCs/>
      <w:sz w:val="32"/>
      <w:szCs w:val="24"/>
    </w:rPr>
  </w:style>
  <w:style w:type="paragraph" w:styleId="af4">
    <w:name w:val="Revision"/>
    <w:hidden/>
    <w:uiPriority w:val="99"/>
    <w:semiHidden/>
    <w:rsid w:val="00D07E4B"/>
    <w:pPr>
      <w:jc w:val="left"/>
    </w:pPr>
    <w:rPr>
      <w:rFonts w:ascii="Times New Roman" w:eastAsia="宋体" w:hAnsi="Times New Roman" w:cs="Times New Roman"/>
      <w:szCs w:val="20"/>
    </w:rPr>
  </w:style>
  <w:style w:type="paragraph" w:customStyle="1" w:styleId="14">
    <w:name w:val="已访问的超链接1"/>
    <w:rsid w:val="00D07E4B"/>
    <w:pPr>
      <w:widowControl w:val="0"/>
    </w:pPr>
    <w:rPr>
      <w:rFonts w:ascii="Calibri" w:eastAsia="宋体" w:hAnsi="Calibri" w:cs="Times New Roman"/>
    </w:rPr>
  </w:style>
  <w:style w:type="character" w:styleId="af5">
    <w:name w:val="annotation reference"/>
    <w:basedOn w:val="a0"/>
    <w:uiPriority w:val="99"/>
    <w:semiHidden/>
    <w:unhideWhenUsed/>
    <w:rsid w:val="00D07E4B"/>
    <w:rPr>
      <w:sz w:val="21"/>
      <w:szCs w:val="21"/>
    </w:rPr>
  </w:style>
  <w:style w:type="paragraph" w:styleId="af6">
    <w:name w:val="annotation text"/>
    <w:basedOn w:val="a"/>
    <w:link w:val="Char8"/>
    <w:uiPriority w:val="99"/>
    <w:semiHidden/>
    <w:unhideWhenUsed/>
    <w:rsid w:val="00D07E4B"/>
    <w:pPr>
      <w:jc w:val="left"/>
    </w:pPr>
    <w:rPr>
      <w:rFonts w:ascii="Calibri" w:hAnsi="Calibri"/>
      <w:szCs w:val="22"/>
    </w:rPr>
  </w:style>
  <w:style w:type="character" w:customStyle="1" w:styleId="Char8">
    <w:name w:val="批注文字 Char"/>
    <w:basedOn w:val="a0"/>
    <w:link w:val="af6"/>
    <w:uiPriority w:val="99"/>
    <w:semiHidden/>
    <w:rsid w:val="00D07E4B"/>
    <w:rPr>
      <w:rFonts w:ascii="Calibri" w:eastAsia="宋体" w:hAnsi="Calibri" w:cs="Times New Roman"/>
    </w:rPr>
  </w:style>
  <w:style w:type="paragraph" w:styleId="af7">
    <w:name w:val="annotation subject"/>
    <w:basedOn w:val="af6"/>
    <w:next w:val="af6"/>
    <w:link w:val="Char9"/>
    <w:uiPriority w:val="99"/>
    <w:semiHidden/>
    <w:unhideWhenUsed/>
    <w:rsid w:val="00D07E4B"/>
    <w:rPr>
      <w:b/>
      <w:bCs/>
    </w:rPr>
  </w:style>
  <w:style w:type="character" w:customStyle="1" w:styleId="Char9">
    <w:name w:val="批注主题 Char"/>
    <w:basedOn w:val="Char8"/>
    <w:link w:val="af7"/>
    <w:uiPriority w:val="99"/>
    <w:semiHidden/>
    <w:rsid w:val="00D07E4B"/>
    <w:rPr>
      <w:rFonts w:ascii="Calibri" w:eastAsia="宋体" w:hAnsi="Calibri" w:cs="Times New Roman"/>
      <w:b/>
      <w:bCs/>
    </w:rPr>
  </w:style>
  <w:style w:type="character" w:customStyle="1" w:styleId="af8">
    <w:name w:val="纯文本 字符"/>
    <w:qFormat/>
    <w:rsid w:val="00BC4B77"/>
    <w:rPr>
      <w:rFonts w:ascii="仿宋_GB2312"/>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1570</Words>
  <Characters>8955</Characters>
  <Application>Microsoft Office Word</Application>
  <DocSecurity>0</DocSecurity>
  <Lines>74</Lines>
  <Paragraphs>21</Paragraphs>
  <ScaleCrop>false</ScaleCrop>
  <Company>微软中国</Company>
  <LinksUpToDate>false</LinksUpToDate>
  <CharactersWithSpaces>10504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邢凡胜</dc:creator>
  <cp:keywords/>
  <dc:description/>
  <cp:lastModifiedBy>何舒</cp:lastModifiedBy>
  <cp:revision>78</cp:revision>
  <dcterms:created xsi:type="dcterms:W3CDTF">2019-01-06T22:47:00Z</dcterms:created>
  <dcterms:modified xsi:type="dcterms:W3CDTF">2019-01-08T23:21:00Z</dcterms:modified>
</cp:coreProperties>
</file>