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E8D93" w14:textId="77777777" w:rsidR="00AE34EB" w:rsidRPr="00242AEC" w:rsidRDefault="007A2D03" w:rsidP="00242AEC">
      <w:pPr>
        <w:adjustRightInd w:val="0"/>
        <w:snapToGrid w:val="0"/>
        <w:spacing w:line="300" w:lineRule="auto"/>
        <w:ind w:firstLineChars="200" w:firstLine="480"/>
        <w:jc w:val="center"/>
        <w:rPr>
          <w:rFonts w:asciiTheme="minorEastAsia" w:eastAsiaTheme="minorEastAsia" w:hAnsiTheme="minorEastAsia"/>
          <w:color w:val="000000"/>
          <w:sz w:val="24"/>
          <w:szCs w:val="24"/>
        </w:rPr>
      </w:pPr>
      <w:r w:rsidRPr="00242AEC">
        <w:rPr>
          <w:rFonts w:asciiTheme="minorEastAsia" w:eastAsiaTheme="minorEastAsia" w:hAnsiTheme="minorEastAsia" w:hint="eastAsia"/>
          <w:color w:val="000000"/>
          <w:sz w:val="24"/>
          <w:szCs w:val="24"/>
        </w:rPr>
        <w:t>国家科学技术奖提名公示</w:t>
      </w:r>
    </w:p>
    <w:p w14:paraId="6999FFA4" w14:textId="77777777" w:rsidR="007A2D03" w:rsidRPr="00242AEC" w:rsidRDefault="007A2D03" w:rsidP="00242AEC">
      <w:pPr>
        <w:adjustRightInd w:val="0"/>
        <w:snapToGrid w:val="0"/>
        <w:spacing w:line="300" w:lineRule="auto"/>
        <w:ind w:firstLineChars="200" w:firstLine="482"/>
        <w:rPr>
          <w:rFonts w:asciiTheme="minorEastAsia" w:eastAsiaTheme="minorEastAsia" w:hAnsiTheme="minorEastAsia"/>
          <w:b/>
          <w:color w:val="000000"/>
          <w:sz w:val="24"/>
          <w:szCs w:val="24"/>
        </w:rPr>
      </w:pPr>
    </w:p>
    <w:p w14:paraId="53F1331C" w14:textId="77777777" w:rsidR="00AE34EB" w:rsidRPr="00242AEC" w:rsidRDefault="00993AF6" w:rsidP="00242AEC">
      <w:pPr>
        <w:adjustRightInd w:val="0"/>
        <w:snapToGrid w:val="0"/>
        <w:spacing w:line="300" w:lineRule="auto"/>
        <w:rPr>
          <w:rFonts w:asciiTheme="minorEastAsia" w:eastAsiaTheme="minorEastAsia" w:hAnsiTheme="minorEastAsia"/>
          <w:b/>
          <w:color w:val="000000"/>
          <w:sz w:val="24"/>
          <w:szCs w:val="24"/>
        </w:rPr>
      </w:pPr>
      <w:r w:rsidRPr="00242AEC">
        <w:rPr>
          <w:rFonts w:asciiTheme="minorEastAsia" w:eastAsiaTheme="minorEastAsia" w:hAnsiTheme="minorEastAsia" w:hint="eastAsia"/>
          <w:b/>
          <w:color w:val="000000"/>
          <w:sz w:val="24"/>
          <w:szCs w:val="24"/>
        </w:rPr>
        <w:t>一、项目名称</w:t>
      </w:r>
    </w:p>
    <w:p w14:paraId="7F67F342" w14:textId="03DAA839" w:rsidR="00D066BD" w:rsidRPr="00242AEC" w:rsidRDefault="00FE649E" w:rsidP="00242AEC">
      <w:pPr>
        <w:adjustRightInd w:val="0"/>
        <w:snapToGrid w:val="0"/>
        <w:spacing w:line="30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大</w:t>
      </w:r>
      <w:r w:rsidR="008506B5" w:rsidRPr="00242AEC">
        <w:rPr>
          <w:rFonts w:asciiTheme="minorEastAsia" w:eastAsiaTheme="minorEastAsia" w:hAnsiTheme="minorEastAsia" w:hint="eastAsia"/>
          <w:color w:val="000000"/>
          <w:sz w:val="24"/>
          <w:szCs w:val="24"/>
        </w:rPr>
        <w:t>城市复杂道路网络精细交通设计关键技术及应用</w:t>
      </w:r>
    </w:p>
    <w:p w14:paraId="51EC3392" w14:textId="77777777" w:rsidR="00993AF6" w:rsidRPr="00242AEC" w:rsidRDefault="00993AF6" w:rsidP="00242AEC">
      <w:pPr>
        <w:adjustRightInd w:val="0"/>
        <w:snapToGrid w:val="0"/>
        <w:spacing w:line="300" w:lineRule="auto"/>
        <w:rPr>
          <w:rFonts w:asciiTheme="minorEastAsia" w:eastAsiaTheme="minorEastAsia" w:hAnsiTheme="minorEastAsia"/>
          <w:b/>
          <w:color w:val="000000"/>
          <w:sz w:val="24"/>
          <w:szCs w:val="24"/>
        </w:rPr>
      </w:pPr>
      <w:r w:rsidRPr="00242AEC">
        <w:rPr>
          <w:rFonts w:asciiTheme="minorEastAsia" w:eastAsiaTheme="minorEastAsia" w:hAnsiTheme="minorEastAsia" w:hint="eastAsia"/>
          <w:b/>
          <w:color w:val="000000"/>
          <w:sz w:val="24"/>
          <w:szCs w:val="24"/>
        </w:rPr>
        <w:t>二、提名者及提名意见</w:t>
      </w:r>
    </w:p>
    <w:p w14:paraId="6D8346F9" w14:textId="77777777" w:rsidR="00993AF6" w:rsidRPr="00242AEC" w:rsidRDefault="00993AF6" w:rsidP="00242AEC">
      <w:pPr>
        <w:adjustRightInd w:val="0"/>
        <w:snapToGrid w:val="0"/>
        <w:spacing w:line="300" w:lineRule="auto"/>
        <w:ind w:firstLineChars="200" w:firstLine="480"/>
        <w:rPr>
          <w:rFonts w:asciiTheme="minorEastAsia" w:eastAsiaTheme="minorEastAsia" w:hAnsiTheme="minorEastAsia"/>
          <w:color w:val="000000"/>
          <w:sz w:val="24"/>
          <w:szCs w:val="24"/>
        </w:rPr>
      </w:pPr>
      <w:r w:rsidRPr="00242AEC">
        <w:rPr>
          <w:rFonts w:asciiTheme="minorEastAsia" w:eastAsiaTheme="minorEastAsia" w:hAnsiTheme="minorEastAsia" w:hint="eastAsia"/>
          <w:color w:val="000000"/>
          <w:sz w:val="24"/>
          <w:szCs w:val="24"/>
        </w:rPr>
        <w:t>提名者：交通运输部</w:t>
      </w:r>
    </w:p>
    <w:p w14:paraId="51634FC2" w14:textId="77777777" w:rsidR="007B03CE" w:rsidRDefault="007B03CE" w:rsidP="00242AEC">
      <w:pPr>
        <w:widowControl/>
        <w:adjustRightInd w:val="0"/>
        <w:snapToGrid w:val="0"/>
        <w:spacing w:line="300" w:lineRule="auto"/>
        <w:ind w:firstLineChars="200" w:firstLine="480"/>
        <w:rPr>
          <w:rFonts w:asciiTheme="minorEastAsia" w:eastAsiaTheme="minorEastAsia" w:hAnsiTheme="minorEastAsia" w:hint="eastAsia"/>
          <w:color w:val="000000"/>
          <w:sz w:val="24"/>
          <w:szCs w:val="24"/>
        </w:rPr>
      </w:pPr>
    </w:p>
    <w:p w14:paraId="5651FD38" w14:textId="78EAFD7C" w:rsidR="00242AEC" w:rsidRPr="00242AEC" w:rsidRDefault="00242AEC" w:rsidP="00242AEC">
      <w:pPr>
        <w:widowControl/>
        <w:adjustRightInd w:val="0"/>
        <w:snapToGrid w:val="0"/>
        <w:spacing w:line="300" w:lineRule="auto"/>
        <w:ind w:firstLineChars="200" w:firstLine="480"/>
        <w:rPr>
          <w:rFonts w:asciiTheme="minorEastAsia" w:eastAsiaTheme="minorEastAsia" w:hAnsiTheme="minorEastAsia"/>
          <w:color w:val="000000"/>
          <w:sz w:val="24"/>
          <w:szCs w:val="24"/>
        </w:rPr>
      </w:pPr>
      <w:r w:rsidRPr="00242AEC">
        <w:rPr>
          <w:rFonts w:asciiTheme="minorEastAsia" w:eastAsiaTheme="minorEastAsia" w:hAnsiTheme="minorEastAsia" w:hint="eastAsia"/>
          <w:color w:val="000000"/>
          <w:sz w:val="24"/>
          <w:szCs w:val="24"/>
        </w:rPr>
        <w:t>道路网络是城市交通最为基础的重要民生设施，在服务出行和应对交通拥挤过程中占据不可替代的重要地位。为应对我国城市供需矛盾尖锐、路网效率低下且可扩充土地资源紧缺的重大挑战，推动城市道路网络由高速度建设向高质量运行转变，该项目</w:t>
      </w:r>
      <w:r w:rsidR="001F3BA0">
        <w:rPr>
          <w:rFonts w:asciiTheme="minorEastAsia" w:eastAsiaTheme="minorEastAsia" w:hAnsiTheme="minorEastAsia" w:hint="eastAsia"/>
          <w:color w:val="000000"/>
          <w:sz w:val="24"/>
          <w:szCs w:val="24"/>
        </w:rPr>
        <w:t>突破了形成了大</w:t>
      </w:r>
      <w:r w:rsidRPr="00242AEC">
        <w:rPr>
          <w:rFonts w:asciiTheme="minorEastAsia" w:eastAsiaTheme="minorEastAsia" w:hAnsiTheme="minorEastAsia" w:hint="eastAsia"/>
          <w:color w:val="000000"/>
          <w:sz w:val="24"/>
          <w:szCs w:val="24"/>
        </w:rPr>
        <w:t>城市复杂道路网络精细交通设计</w:t>
      </w:r>
      <w:r w:rsidR="001F3BA0">
        <w:rPr>
          <w:rFonts w:asciiTheme="minorEastAsia" w:eastAsiaTheme="minorEastAsia" w:hAnsiTheme="minorEastAsia" w:hint="eastAsia"/>
          <w:color w:val="000000"/>
          <w:sz w:val="24"/>
          <w:szCs w:val="24"/>
        </w:rPr>
        <w:t>成套技术及应用系统</w:t>
      </w:r>
      <w:r w:rsidRPr="00242AEC">
        <w:rPr>
          <w:rFonts w:asciiTheme="minorEastAsia" w:eastAsiaTheme="minorEastAsia" w:hAnsiTheme="minorEastAsia" w:hint="eastAsia"/>
          <w:color w:val="000000"/>
          <w:sz w:val="24"/>
          <w:szCs w:val="24"/>
        </w:rPr>
        <w:t>，推动了我国城市道路交通设计的科学化和专业化</w:t>
      </w:r>
      <w:r w:rsidR="005B4EC5">
        <w:rPr>
          <w:rFonts w:asciiTheme="minorEastAsia" w:eastAsiaTheme="minorEastAsia" w:hAnsiTheme="minorEastAsia" w:hint="eastAsia"/>
          <w:color w:val="000000"/>
          <w:sz w:val="24"/>
          <w:szCs w:val="24"/>
        </w:rPr>
        <w:t>,具有重要战略意义和价值</w:t>
      </w:r>
      <w:r w:rsidRPr="00242AEC">
        <w:rPr>
          <w:rFonts w:asciiTheme="minorEastAsia" w:eastAsiaTheme="minorEastAsia" w:hAnsiTheme="minorEastAsia" w:hint="eastAsia"/>
          <w:color w:val="000000"/>
          <w:sz w:val="24"/>
          <w:szCs w:val="24"/>
        </w:rPr>
        <w:t>。</w:t>
      </w:r>
    </w:p>
    <w:p w14:paraId="6322052D" w14:textId="197A2073" w:rsidR="00063573" w:rsidRPr="00242AEC" w:rsidRDefault="00242AEC" w:rsidP="00063573">
      <w:pPr>
        <w:widowControl/>
        <w:adjustRightInd w:val="0"/>
        <w:snapToGrid w:val="0"/>
        <w:spacing w:line="300" w:lineRule="auto"/>
        <w:ind w:firstLineChars="200" w:firstLine="480"/>
        <w:rPr>
          <w:rFonts w:asciiTheme="minorEastAsia" w:eastAsiaTheme="minorEastAsia" w:hAnsiTheme="minorEastAsia"/>
          <w:color w:val="000000"/>
          <w:sz w:val="24"/>
          <w:szCs w:val="24"/>
        </w:rPr>
      </w:pPr>
      <w:r w:rsidRPr="00242AEC">
        <w:rPr>
          <w:rFonts w:asciiTheme="minorEastAsia" w:eastAsiaTheme="minorEastAsia" w:hAnsiTheme="minorEastAsia" w:hint="eastAsia"/>
          <w:color w:val="000000"/>
          <w:sz w:val="24"/>
          <w:szCs w:val="24"/>
        </w:rPr>
        <w:t>项目建立了</w:t>
      </w:r>
      <w:r w:rsidR="001F3BA0">
        <w:rPr>
          <w:rFonts w:asciiTheme="minorEastAsia" w:eastAsiaTheme="minorEastAsia" w:hAnsiTheme="minorEastAsia" w:hint="eastAsia"/>
          <w:color w:val="000000"/>
          <w:sz w:val="24"/>
          <w:szCs w:val="24"/>
        </w:rPr>
        <w:t>随机交通网络分析与</w:t>
      </w:r>
      <w:r w:rsidRPr="00242AEC">
        <w:rPr>
          <w:rFonts w:asciiTheme="minorEastAsia" w:eastAsiaTheme="minorEastAsia" w:hAnsiTheme="minorEastAsia" w:hint="eastAsia"/>
          <w:color w:val="000000"/>
          <w:sz w:val="24"/>
          <w:szCs w:val="24"/>
        </w:rPr>
        <w:t>诊断方法；突破了复杂路网混合交通运行特性辨识和基础参数确定技术；发明了多模式交通时空资源协同配置与鲁棒优化技术。</w:t>
      </w:r>
      <w:r w:rsidR="005B12AC">
        <w:rPr>
          <w:rFonts w:asciiTheme="minorEastAsia" w:eastAsiaTheme="minorEastAsia" w:hAnsiTheme="minorEastAsia" w:hint="eastAsia"/>
          <w:color w:val="000000"/>
          <w:sz w:val="24"/>
          <w:szCs w:val="24"/>
        </w:rPr>
        <w:t>项目</w:t>
      </w:r>
      <w:r w:rsidR="00063573" w:rsidRPr="00063573">
        <w:rPr>
          <w:rFonts w:asciiTheme="minorEastAsia" w:eastAsiaTheme="minorEastAsia" w:hAnsiTheme="minorEastAsia" w:hint="eastAsia"/>
          <w:color w:val="000000"/>
          <w:sz w:val="24"/>
          <w:szCs w:val="24"/>
        </w:rPr>
        <w:t>制修订国家规范标准10部，行业、地方规范标准14部，授权发明专利32项，软件著作权58项，出版专著6部，发表高水平论文133篇</w:t>
      </w:r>
      <w:r w:rsidR="00063573">
        <w:rPr>
          <w:rFonts w:asciiTheme="minorEastAsia" w:eastAsiaTheme="minorEastAsia" w:hAnsiTheme="minorEastAsia" w:hint="eastAsia"/>
          <w:color w:val="000000"/>
          <w:sz w:val="24"/>
          <w:szCs w:val="24"/>
        </w:rPr>
        <w:t>。</w:t>
      </w:r>
    </w:p>
    <w:p w14:paraId="2D5B42E4" w14:textId="7790BB34" w:rsidR="00242AEC" w:rsidRPr="00242AEC" w:rsidRDefault="00242AEC" w:rsidP="00242AEC">
      <w:pPr>
        <w:widowControl/>
        <w:adjustRightInd w:val="0"/>
        <w:snapToGrid w:val="0"/>
        <w:spacing w:line="300" w:lineRule="auto"/>
        <w:ind w:firstLineChars="200" w:firstLine="480"/>
        <w:rPr>
          <w:rFonts w:asciiTheme="minorEastAsia" w:eastAsiaTheme="minorEastAsia" w:hAnsiTheme="minorEastAsia"/>
          <w:color w:val="000000"/>
          <w:sz w:val="24"/>
          <w:szCs w:val="24"/>
        </w:rPr>
      </w:pPr>
      <w:r w:rsidRPr="00242AEC">
        <w:rPr>
          <w:rFonts w:asciiTheme="minorEastAsia" w:eastAsiaTheme="minorEastAsia" w:hAnsiTheme="minorEastAsia" w:hint="eastAsia"/>
          <w:color w:val="000000"/>
          <w:sz w:val="24"/>
          <w:szCs w:val="24"/>
        </w:rPr>
        <w:t>项目达国际领先水平，成果广泛应用于北京、上海、香港、深圳等城市，为国家“畅通工程”和“公交都市”战略落实提供了关键技术支撑，</w:t>
      </w:r>
      <w:r w:rsidR="005B4EC5">
        <w:rPr>
          <w:rFonts w:asciiTheme="minorEastAsia" w:eastAsiaTheme="minorEastAsia" w:hAnsiTheme="minorEastAsia" w:hint="eastAsia"/>
          <w:color w:val="000000"/>
          <w:sz w:val="24"/>
          <w:szCs w:val="24"/>
        </w:rPr>
        <w:t>在城市交通改善、土地资源节约、出行品质提升等方面取得</w:t>
      </w:r>
      <w:r w:rsidRPr="00242AEC">
        <w:rPr>
          <w:rFonts w:asciiTheme="minorEastAsia" w:eastAsiaTheme="minorEastAsia" w:hAnsiTheme="minorEastAsia" w:hint="eastAsia"/>
          <w:color w:val="000000"/>
          <w:sz w:val="24"/>
          <w:szCs w:val="24"/>
        </w:rPr>
        <w:t>了重大的经济和社会效益。</w:t>
      </w:r>
    </w:p>
    <w:p w14:paraId="60179BD1" w14:textId="2121E69E" w:rsidR="00993AF6" w:rsidRPr="00242AEC" w:rsidRDefault="00242AEC" w:rsidP="00242AEC">
      <w:pPr>
        <w:widowControl/>
        <w:adjustRightInd w:val="0"/>
        <w:snapToGrid w:val="0"/>
        <w:spacing w:line="300" w:lineRule="auto"/>
        <w:ind w:firstLineChars="200" w:firstLine="480"/>
        <w:rPr>
          <w:rFonts w:asciiTheme="minorEastAsia" w:eastAsiaTheme="minorEastAsia" w:hAnsiTheme="minorEastAsia"/>
          <w:color w:val="000000"/>
          <w:sz w:val="24"/>
          <w:szCs w:val="24"/>
        </w:rPr>
      </w:pPr>
      <w:r w:rsidRPr="00242AEC">
        <w:rPr>
          <w:rFonts w:asciiTheme="minorEastAsia" w:eastAsiaTheme="minorEastAsia" w:hAnsiTheme="minorEastAsia" w:hint="eastAsia"/>
          <w:color w:val="000000"/>
          <w:sz w:val="24"/>
          <w:szCs w:val="24"/>
        </w:rPr>
        <w:t>提名该项目为国家科学技术进步奖二等奖。</w:t>
      </w:r>
      <w:r w:rsidR="005A485D" w:rsidRPr="00242AEC">
        <w:rPr>
          <w:rFonts w:asciiTheme="minorEastAsia" w:eastAsiaTheme="minorEastAsia" w:hAnsiTheme="minorEastAsia"/>
          <w:color w:val="000000"/>
          <w:sz w:val="24"/>
          <w:szCs w:val="24"/>
        </w:rPr>
        <w:br w:type="page"/>
      </w:r>
    </w:p>
    <w:p w14:paraId="517F7872" w14:textId="77777777" w:rsidR="00993AF6" w:rsidRPr="00242AEC" w:rsidRDefault="00993AF6" w:rsidP="007B03CE">
      <w:pPr>
        <w:adjustRightInd w:val="0"/>
        <w:snapToGrid w:val="0"/>
        <w:spacing w:line="300" w:lineRule="auto"/>
        <w:rPr>
          <w:rFonts w:asciiTheme="minorEastAsia" w:eastAsiaTheme="minorEastAsia" w:hAnsiTheme="minorEastAsia"/>
          <w:b/>
          <w:color w:val="000000"/>
          <w:sz w:val="24"/>
          <w:szCs w:val="24"/>
        </w:rPr>
      </w:pPr>
      <w:r w:rsidRPr="00242AEC">
        <w:rPr>
          <w:rFonts w:asciiTheme="minorEastAsia" w:eastAsiaTheme="minorEastAsia" w:hAnsiTheme="minorEastAsia" w:hint="eastAsia"/>
          <w:b/>
          <w:color w:val="000000"/>
          <w:sz w:val="24"/>
          <w:szCs w:val="24"/>
        </w:rPr>
        <w:lastRenderedPageBreak/>
        <w:t>三、项目简介</w:t>
      </w:r>
    </w:p>
    <w:p w14:paraId="5FC6D34F" w14:textId="77777777" w:rsidR="00597B84" w:rsidRPr="00597B84" w:rsidRDefault="00597B84" w:rsidP="00597B84">
      <w:pPr>
        <w:widowControl/>
        <w:adjustRightInd w:val="0"/>
        <w:snapToGrid w:val="0"/>
        <w:spacing w:line="300" w:lineRule="auto"/>
        <w:ind w:firstLineChars="200" w:firstLine="480"/>
        <w:rPr>
          <w:rFonts w:asciiTheme="minorEastAsia" w:eastAsiaTheme="minorEastAsia" w:hAnsiTheme="minorEastAsia"/>
          <w:color w:val="000000"/>
          <w:sz w:val="24"/>
          <w:szCs w:val="24"/>
        </w:rPr>
      </w:pPr>
      <w:r w:rsidRPr="00597B84">
        <w:rPr>
          <w:rFonts w:asciiTheme="minorEastAsia" w:eastAsiaTheme="minorEastAsia" w:hAnsiTheme="minorEastAsia" w:hint="eastAsia"/>
          <w:color w:val="000000"/>
          <w:sz w:val="24"/>
          <w:szCs w:val="24"/>
        </w:rPr>
        <w:t>城市道路网络是支撑门到门交通及连接各种交通方式最为基础的关键设施，我国已建成40余万公里。随着城市交通进入建设用地紧缺但出行海量、供需矛盾尖锐的新时代，扩建路网缓解拥挤的策略难以为继。大量实践表明，我国城市路网效能普遍较低，进行精细的交通设计，深度挖掘路网潜能，是一种高效费比、可持续的核心途径。然而传统道路设计偏重于设施的结构、材料和耐久等工程</w:t>
      </w:r>
      <w:proofErr w:type="gramStart"/>
      <w:r w:rsidRPr="00597B84">
        <w:rPr>
          <w:rFonts w:asciiTheme="minorEastAsia" w:eastAsiaTheme="minorEastAsia" w:hAnsiTheme="minorEastAsia" w:hint="eastAsia"/>
          <w:color w:val="000000"/>
          <w:sz w:val="24"/>
          <w:szCs w:val="24"/>
        </w:rPr>
        <w:t>考量</w:t>
      </w:r>
      <w:proofErr w:type="gramEnd"/>
      <w:r w:rsidRPr="00597B84">
        <w:rPr>
          <w:rFonts w:asciiTheme="minorEastAsia" w:eastAsiaTheme="minorEastAsia" w:hAnsiTheme="minorEastAsia" w:hint="eastAsia"/>
          <w:color w:val="000000"/>
          <w:sz w:val="24"/>
          <w:szCs w:val="24"/>
        </w:rPr>
        <w:t>，少有交通设计的系统研究，必须攻克道路网络“失效成因不明，运行特性不清、资源配置不优”的国际难题，并适应我国大城市复杂路网运行环境。</w:t>
      </w:r>
    </w:p>
    <w:p w14:paraId="69A5749C" w14:textId="77777777" w:rsidR="00597B84" w:rsidRPr="00597B84" w:rsidRDefault="00597B84" w:rsidP="00597B84">
      <w:pPr>
        <w:widowControl/>
        <w:adjustRightInd w:val="0"/>
        <w:snapToGrid w:val="0"/>
        <w:spacing w:line="300" w:lineRule="auto"/>
        <w:ind w:firstLineChars="200" w:firstLine="480"/>
        <w:rPr>
          <w:rFonts w:asciiTheme="minorEastAsia" w:eastAsiaTheme="minorEastAsia" w:hAnsiTheme="minorEastAsia"/>
          <w:color w:val="000000"/>
          <w:sz w:val="24"/>
          <w:szCs w:val="24"/>
        </w:rPr>
      </w:pPr>
      <w:r w:rsidRPr="00597B84">
        <w:rPr>
          <w:rFonts w:asciiTheme="minorEastAsia" w:eastAsiaTheme="minorEastAsia" w:hAnsiTheme="minorEastAsia" w:hint="eastAsia"/>
          <w:color w:val="000000"/>
          <w:sz w:val="24"/>
          <w:szCs w:val="24"/>
        </w:rPr>
        <w:t>为此，在国家863、自然科学基金等系列课题资助下，项目经过1</w:t>
      </w:r>
      <w:r w:rsidRPr="00597B84">
        <w:rPr>
          <w:rFonts w:asciiTheme="minorEastAsia" w:eastAsiaTheme="minorEastAsia" w:hAnsiTheme="minorEastAsia"/>
          <w:color w:val="000000"/>
          <w:sz w:val="24"/>
          <w:szCs w:val="24"/>
        </w:rPr>
        <w:t>3</w:t>
      </w:r>
      <w:r w:rsidRPr="00597B84">
        <w:rPr>
          <w:rFonts w:asciiTheme="minorEastAsia" w:eastAsiaTheme="minorEastAsia" w:hAnsiTheme="minorEastAsia" w:hint="eastAsia"/>
          <w:color w:val="000000"/>
          <w:sz w:val="24"/>
          <w:szCs w:val="24"/>
        </w:rPr>
        <w:t>年产学研联合攻关，研发突破了成因“诊得准”、特性“辨得精”、资源“配得优”三大交通设计精细化技术瓶颈，形成了具有完全自主知识产权的核心技术体系，包括1）建立了随机交通网络失效诊断技术与平台；2）</w:t>
      </w:r>
      <w:bookmarkStart w:id="0" w:name="_GoBack"/>
      <w:bookmarkEnd w:id="0"/>
      <w:r w:rsidRPr="00597B84">
        <w:rPr>
          <w:rFonts w:asciiTheme="minorEastAsia" w:eastAsiaTheme="minorEastAsia" w:hAnsiTheme="minorEastAsia" w:hint="eastAsia"/>
          <w:color w:val="000000"/>
          <w:sz w:val="24"/>
          <w:szCs w:val="24"/>
        </w:rPr>
        <w:t>突破了复杂路网混合交通流运行特性辨识技术和控制性参数确定方法；3）提出了多模式交通时空协同设计与鲁棒优化技术与系统。</w:t>
      </w:r>
    </w:p>
    <w:p w14:paraId="0B7768A1" w14:textId="77777777" w:rsidR="00597B84" w:rsidRPr="00597B84" w:rsidRDefault="00597B84" w:rsidP="00597B84">
      <w:pPr>
        <w:widowControl/>
        <w:adjustRightInd w:val="0"/>
        <w:snapToGrid w:val="0"/>
        <w:spacing w:line="300" w:lineRule="auto"/>
        <w:ind w:firstLineChars="200" w:firstLine="480"/>
        <w:rPr>
          <w:rFonts w:asciiTheme="minorEastAsia" w:eastAsiaTheme="minorEastAsia" w:hAnsiTheme="minorEastAsia"/>
          <w:color w:val="000000"/>
          <w:sz w:val="24"/>
          <w:szCs w:val="24"/>
        </w:rPr>
      </w:pPr>
      <w:r w:rsidRPr="00597B84">
        <w:rPr>
          <w:rFonts w:asciiTheme="minorEastAsia" w:eastAsiaTheme="minorEastAsia" w:hAnsiTheme="minorEastAsia" w:hint="eastAsia"/>
          <w:color w:val="000000"/>
          <w:sz w:val="24"/>
          <w:szCs w:val="24"/>
        </w:rPr>
        <w:t>项目建立了道路交通设计标准体系，制修订国家规范标准10部，行业、地方规范标准14部，授权发明专利32项，软件著作权16项，出版专著6部，发表论文133篇。</w:t>
      </w:r>
    </w:p>
    <w:p w14:paraId="36637253" w14:textId="7EF5A7CD" w:rsidR="00597B84" w:rsidRDefault="00597B84" w:rsidP="00597B84">
      <w:pPr>
        <w:widowControl/>
        <w:adjustRightInd w:val="0"/>
        <w:snapToGrid w:val="0"/>
        <w:spacing w:line="300" w:lineRule="auto"/>
        <w:ind w:firstLineChars="200" w:firstLine="480"/>
        <w:rPr>
          <w:rFonts w:asciiTheme="minorEastAsia" w:eastAsiaTheme="minorEastAsia" w:hAnsiTheme="minorEastAsia"/>
          <w:color w:val="000000"/>
          <w:sz w:val="24"/>
          <w:szCs w:val="24"/>
        </w:rPr>
      </w:pPr>
      <w:r w:rsidRPr="00597B84">
        <w:rPr>
          <w:rFonts w:asciiTheme="minorEastAsia" w:eastAsiaTheme="minorEastAsia" w:hAnsiTheme="minorEastAsia" w:hint="eastAsia"/>
          <w:color w:val="000000"/>
          <w:sz w:val="24"/>
          <w:szCs w:val="24"/>
        </w:rPr>
        <w:t>项目先后获中国公路学会科学技术一等奖、中国智能交通协会科技学术技术一等奖、华夏建设科学技术一等奖、全国优秀城乡规划设计一等奖等，全面地推动了我国城市道路交通设计的科学化和专业化，并形成了大学人才培养体系，社会经济效益显著，为交通设计技术体系建立和规模化推广应用做出了实质性贡献。</w:t>
      </w:r>
    </w:p>
    <w:p w14:paraId="2C212384" w14:textId="77777777" w:rsidR="00597B84" w:rsidRDefault="00597B84" w:rsidP="00242AEC">
      <w:pPr>
        <w:adjustRightInd w:val="0"/>
        <w:snapToGrid w:val="0"/>
        <w:spacing w:line="300" w:lineRule="auto"/>
        <w:rPr>
          <w:rFonts w:asciiTheme="minorEastAsia" w:eastAsiaTheme="minorEastAsia" w:hAnsiTheme="minorEastAsia"/>
          <w:color w:val="000000"/>
          <w:sz w:val="24"/>
          <w:szCs w:val="24"/>
        </w:rPr>
      </w:pPr>
    </w:p>
    <w:p w14:paraId="0F0010F2" w14:textId="77777777" w:rsidR="00597B84" w:rsidRDefault="00597B84" w:rsidP="00242AEC">
      <w:pPr>
        <w:adjustRightInd w:val="0"/>
        <w:snapToGrid w:val="0"/>
        <w:spacing w:line="300" w:lineRule="auto"/>
        <w:rPr>
          <w:rFonts w:asciiTheme="minorEastAsia" w:eastAsiaTheme="minorEastAsia" w:hAnsiTheme="minorEastAsia"/>
          <w:color w:val="000000"/>
          <w:sz w:val="24"/>
          <w:szCs w:val="24"/>
        </w:rPr>
      </w:pPr>
    </w:p>
    <w:p w14:paraId="093FC1B8" w14:textId="5946DFAF" w:rsidR="00993AF6" w:rsidRPr="00242AEC" w:rsidRDefault="00993AF6" w:rsidP="00242AEC">
      <w:pPr>
        <w:adjustRightInd w:val="0"/>
        <w:snapToGrid w:val="0"/>
        <w:spacing w:line="300" w:lineRule="auto"/>
        <w:rPr>
          <w:rFonts w:asciiTheme="minorEastAsia" w:eastAsiaTheme="minorEastAsia" w:hAnsiTheme="minorEastAsia"/>
          <w:b/>
          <w:color w:val="000000"/>
          <w:sz w:val="24"/>
          <w:szCs w:val="24"/>
        </w:rPr>
      </w:pPr>
      <w:r w:rsidRPr="00242AEC">
        <w:rPr>
          <w:rFonts w:asciiTheme="minorEastAsia" w:eastAsiaTheme="minorEastAsia" w:hAnsiTheme="minorEastAsia" w:hint="eastAsia"/>
          <w:b/>
          <w:color w:val="000000"/>
          <w:sz w:val="24"/>
          <w:szCs w:val="24"/>
        </w:rPr>
        <w:t>四、客观评价</w:t>
      </w:r>
    </w:p>
    <w:p w14:paraId="29A8EA98" w14:textId="3E7C14B1" w:rsidR="0078062A" w:rsidRPr="00242AEC" w:rsidRDefault="00691FD4" w:rsidP="00242AEC">
      <w:pPr>
        <w:pStyle w:val="af0"/>
        <w:adjustRightInd w:val="0"/>
        <w:snapToGrid w:val="0"/>
        <w:spacing w:beforeLines="50" w:before="156" w:line="300" w:lineRule="auto"/>
        <w:ind w:firstLineChars="0" w:firstLine="0"/>
        <w:rPr>
          <w:rFonts w:asciiTheme="minorEastAsia" w:eastAsiaTheme="minorEastAsia" w:hAnsiTheme="minorEastAsia"/>
          <w:b/>
          <w:color w:val="000000"/>
          <w:szCs w:val="24"/>
        </w:rPr>
      </w:pPr>
      <w:r w:rsidRPr="00242AEC">
        <w:rPr>
          <w:rFonts w:asciiTheme="minorEastAsia" w:eastAsiaTheme="minorEastAsia" w:hAnsiTheme="minorEastAsia" w:hint="eastAsia"/>
          <w:b/>
          <w:color w:val="000000"/>
          <w:szCs w:val="24"/>
        </w:rPr>
        <w:t>1</w:t>
      </w:r>
      <w:r w:rsidR="0078062A" w:rsidRPr="00242AEC">
        <w:rPr>
          <w:rFonts w:asciiTheme="minorEastAsia" w:eastAsiaTheme="minorEastAsia" w:hAnsiTheme="minorEastAsia"/>
          <w:b/>
          <w:color w:val="000000"/>
          <w:szCs w:val="24"/>
        </w:rPr>
        <w:t>. 鉴定、验收意见</w:t>
      </w:r>
    </w:p>
    <w:tbl>
      <w:tblPr>
        <w:tblStyle w:val="af5"/>
        <w:tblW w:w="8330" w:type="dxa"/>
        <w:tblLook w:val="04A0" w:firstRow="1" w:lastRow="0" w:firstColumn="1" w:lastColumn="0" w:noHBand="0" w:noVBand="1"/>
      </w:tblPr>
      <w:tblGrid>
        <w:gridCol w:w="2376"/>
        <w:gridCol w:w="5954"/>
      </w:tblGrid>
      <w:tr w:rsidR="00691FD4" w:rsidRPr="00242AEC" w14:paraId="048FCDCA" w14:textId="77777777" w:rsidTr="00CB1686">
        <w:tc>
          <w:tcPr>
            <w:tcW w:w="2376" w:type="dxa"/>
            <w:tcBorders>
              <w:top w:val="single" w:sz="4" w:space="0" w:color="auto"/>
              <w:left w:val="single" w:sz="4" w:space="0" w:color="auto"/>
              <w:bottom w:val="single" w:sz="4" w:space="0" w:color="auto"/>
              <w:right w:val="single" w:sz="4" w:space="0" w:color="auto"/>
            </w:tcBorders>
            <w:vAlign w:val="center"/>
            <w:hideMark/>
          </w:tcPr>
          <w:p w14:paraId="3F3A3FCA" w14:textId="77777777" w:rsidR="00691FD4" w:rsidRPr="00242AEC" w:rsidRDefault="00691FD4" w:rsidP="00242AEC">
            <w:pPr>
              <w:adjustRightInd w:val="0"/>
              <w:snapToGrid w:val="0"/>
              <w:spacing w:line="300" w:lineRule="auto"/>
              <w:rPr>
                <w:rFonts w:asciiTheme="minorEastAsia" w:eastAsiaTheme="minorEastAsia" w:hAnsiTheme="minorEastAsia"/>
                <w:b/>
                <w:color w:val="000000"/>
                <w:sz w:val="24"/>
                <w:szCs w:val="24"/>
              </w:rPr>
            </w:pPr>
            <w:r w:rsidRPr="00242AEC">
              <w:rPr>
                <w:rFonts w:asciiTheme="minorEastAsia" w:eastAsiaTheme="minorEastAsia" w:hAnsiTheme="minorEastAsia" w:hint="eastAsia"/>
                <w:b/>
                <w:color w:val="000000"/>
                <w:sz w:val="24"/>
                <w:szCs w:val="24"/>
              </w:rPr>
              <w:t>评价来源</w:t>
            </w:r>
          </w:p>
        </w:tc>
        <w:tc>
          <w:tcPr>
            <w:tcW w:w="5954" w:type="dxa"/>
            <w:tcBorders>
              <w:top w:val="single" w:sz="4" w:space="0" w:color="auto"/>
              <w:left w:val="single" w:sz="4" w:space="0" w:color="auto"/>
              <w:bottom w:val="single" w:sz="4" w:space="0" w:color="auto"/>
              <w:right w:val="single" w:sz="4" w:space="0" w:color="auto"/>
            </w:tcBorders>
            <w:vAlign w:val="center"/>
            <w:hideMark/>
          </w:tcPr>
          <w:p w14:paraId="38ADF4A9" w14:textId="77777777" w:rsidR="00691FD4" w:rsidRPr="00242AEC" w:rsidRDefault="00691FD4" w:rsidP="00242AEC">
            <w:pPr>
              <w:adjustRightInd w:val="0"/>
              <w:snapToGrid w:val="0"/>
              <w:spacing w:line="300" w:lineRule="auto"/>
              <w:rPr>
                <w:rFonts w:asciiTheme="minorEastAsia" w:eastAsiaTheme="minorEastAsia" w:hAnsiTheme="minorEastAsia"/>
                <w:b/>
                <w:color w:val="000000"/>
                <w:sz w:val="24"/>
                <w:szCs w:val="24"/>
              </w:rPr>
            </w:pPr>
            <w:r w:rsidRPr="00242AEC">
              <w:rPr>
                <w:rFonts w:asciiTheme="minorEastAsia" w:eastAsiaTheme="minorEastAsia" w:hAnsiTheme="minorEastAsia" w:hint="eastAsia"/>
                <w:b/>
                <w:color w:val="000000"/>
                <w:sz w:val="24"/>
                <w:szCs w:val="24"/>
              </w:rPr>
              <w:t>鉴定结果</w:t>
            </w:r>
          </w:p>
        </w:tc>
      </w:tr>
      <w:tr w:rsidR="00691FD4" w:rsidRPr="00242AEC" w14:paraId="37C56A8E" w14:textId="77777777" w:rsidTr="00CB1686">
        <w:tc>
          <w:tcPr>
            <w:tcW w:w="2376" w:type="dxa"/>
            <w:tcBorders>
              <w:top w:val="single" w:sz="4" w:space="0" w:color="auto"/>
              <w:left w:val="single" w:sz="4" w:space="0" w:color="auto"/>
              <w:bottom w:val="single" w:sz="4" w:space="0" w:color="auto"/>
              <w:right w:val="single" w:sz="4" w:space="0" w:color="auto"/>
            </w:tcBorders>
            <w:vAlign w:val="center"/>
            <w:hideMark/>
          </w:tcPr>
          <w:p w14:paraId="57B630DC" w14:textId="77777777" w:rsidR="007C5775" w:rsidRPr="00242AEC" w:rsidRDefault="00691FD4" w:rsidP="00242AEC">
            <w:pPr>
              <w:adjustRightInd w:val="0"/>
              <w:snapToGrid w:val="0"/>
              <w:spacing w:line="300" w:lineRule="auto"/>
              <w:rPr>
                <w:rFonts w:asciiTheme="minorEastAsia" w:eastAsiaTheme="minorEastAsia" w:hAnsiTheme="minorEastAsia"/>
                <w:sz w:val="24"/>
                <w:szCs w:val="24"/>
              </w:rPr>
            </w:pPr>
            <w:r w:rsidRPr="00242AEC">
              <w:rPr>
                <w:rFonts w:asciiTheme="minorEastAsia" w:eastAsiaTheme="minorEastAsia" w:hAnsiTheme="minorEastAsia" w:hint="eastAsia"/>
                <w:sz w:val="24"/>
                <w:szCs w:val="24"/>
              </w:rPr>
              <w:t>郑健龙</w:t>
            </w:r>
          </w:p>
          <w:p w14:paraId="5E538FF2" w14:textId="21515FC6" w:rsidR="00691FD4" w:rsidRPr="00242AEC" w:rsidRDefault="007C5775" w:rsidP="00242AEC">
            <w:pPr>
              <w:adjustRightInd w:val="0"/>
              <w:snapToGrid w:val="0"/>
              <w:spacing w:line="300" w:lineRule="auto"/>
              <w:rPr>
                <w:rFonts w:asciiTheme="minorEastAsia" w:eastAsiaTheme="minorEastAsia" w:hAnsiTheme="minorEastAsia"/>
                <w:sz w:val="24"/>
                <w:szCs w:val="24"/>
              </w:rPr>
            </w:pPr>
            <w:r w:rsidRPr="00242AEC">
              <w:rPr>
                <w:rFonts w:asciiTheme="minorEastAsia" w:eastAsiaTheme="minorEastAsia" w:hAnsiTheme="minorEastAsia" w:hint="eastAsia"/>
                <w:sz w:val="24"/>
                <w:szCs w:val="24"/>
              </w:rPr>
              <w:t>中国工程院</w:t>
            </w:r>
            <w:r w:rsidR="00691FD4" w:rsidRPr="00242AEC">
              <w:rPr>
                <w:rFonts w:asciiTheme="minorEastAsia" w:eastAsiaTheme="minorEastAsia" w:hAnsiTheme="minorEastAsia" w:hint="eastAsia"/>
                <w:sz w:val="24"/>
                <w:szCs w:val="24"/>
              </w:rPr>
              <w:t>院士</w:t>
            </w:r>
          </w:p>
        </w:tc>
        <w:tc>
          <w:tcPr>
            <w:tcW w:w="5954" w:type="dxa"/>
            <w:tcBorders>
              <w:top w:val="single" w:sz="4" w:space="0" w:color="auto"/>
              <w:left w:val="single" w:sz="4" w:space="0" w:color="auto"/>
              <w:bottom w:val="single" w:sz="4" w:space="0" w:color="auto"/>
              <w:right w:val="single" w:sz="4" w:space="0" w:color="auto"/>
            </w:tcBorders>
            <w:vAlign w:val="center"/>
            <w:hideMark/>
          </w:tcPr>
          <w:p w14:paraId="46C612A0" w14:textId="5AEB8E30" w:rsidR="00691FD4" w:rsidRPr="00242AEC" w:rsidRDefault="00691FD4" w:rsidP="00242AEC">
            <w:pPr>
              <w:adjustRightInd w:val="0"/>
              <w:snapToGrid w:val="0"/>
              <w:spacing w:line="300" w:lineRule="auto"/>
              <w:rPr>
                <w:rFonts w:asciiTheme="minorEastAsia" w:eastAsiaTheme="minorEastAsia" w:hAnsiTheme="minorEastAsia"/>
                <w:sz w:val="24"/>
                <w:szCs w:val="24"/>
              </w:rPr>
            </w:pPr>
            <w:r w:rsidRPr="00242AEC">
              <w:rPr>
                <w:rFonts w:asciiTheme="minorEastAsia" w:eastAsiaTheme="minorEastAsia" w:hAnsiTheme="minorEastAsia" w:hint="eastAsia"/>
                <w:sz w:val="24"/>
                <w:szCs w:val="24"/>
              </w:rPr>
              <w:t>面向高密度城市道路网络交通改善的交通设计技术处于国际领先水平。在缓解城市道路交通阻塞、节省用地、节约建设和改造费用等方面产生了显著的经济和社会效益。</w:t>
            </w:r>
          </w:p>
        </w:tc>
      </w:tr>
      <w:tr w:rsidR="00691FD4" w:rsidRPr="00242AEC" w14:paraId="4D31BC57" w14:textId="77777777" w:rsidTr="00CB1686">
        <w:tc>
          <w:tcPr>
            <w:tcW w:w="2376" w:type="dxa"/>
            <w:tcBorders>
              <w:top w:val="single" w:sz="4" w:space="0" w:color="auto"/>
              <w:left w:val="single" w:sz="4" w:space="0" w:color="auto"/>
              <w:bottom w:val="single" w:sz="4" w:space="0" w:color="auto"/>
              <w:right w:val="single" w:sz="4" w:space="0" w:color="auto"/>
            </w:tcBorders>
            <w:vAlign w:val="center"/>
            <w:hideMark/>
          </w:tcPr>
          <w:p w14:paraId="08F7657E" w14:textId="1BB1B916" w:rsidR="00691FD4" w:rsidRPr="00242AEC" w:rsidRDefault="00CB1686" w:rsidP="00242AEC">
            <w:pPr>
              <w:adjustRightInd w:val="0"/>
              <w:snapToGrid w:val="0"/>
              <w:spacing w:line="300" w:lineRule="auto"/>
              <w:rPr>
                <w:rFonts w:asciiTheme="minorEastAsia" w:eastAsiaTheme="minorEastAsia" w:hAnsiTheme="minorEastAsia"/>
                <w:sz w:val="24"/>
                <w:szCs w:val="24"/>
              </w:rPr>
            </w:pPr>
            <w:r w:rsidRPr="00242AEC">
              <w:rPr>
                <w:rFonts w:asciiTheme="minorEastAsia" w:eastAsiaTheme="minorEastAsia" w:hAnsiTheme="minorEastAsia" w:hint="eastAsia"/>
                <w:sz w:val="24"/>
                <w:szCs w:val="24"/>
              </w:rPr>
              <w:t>朱兆芳</w:t>
            </w:r>
          </w:p>
          <w:p w14:paraId="22A92C71" w14:textId="1463F371" w:rsidR="007C5775" w:rsidRPr="00242AEC" w:rsidRDefault="007C5775" w:rsidP="00242AEC">
            <w:pPr>
              <w:adjustRightInd w:val="0"/>
              <w:snapToGrid w:val="0"/>
              <w:spacing w:line="300" w:lineRule="auto"/>
              <w:rPr>
                <w:rFonts w:asciiTheme="minorEastAsia" w:eastAsiaTheme="minorEastAsia" w:hAnsiTheme="minorEastAsia"/>
                <w:sz w:val="24"/>
                <w:szCs w:val="24"/>
              </w:rPr>
            </w:pPr>
            <w:r w:rsidRPr="00242AEC">
              <w:rPr>
                <w:rFonts w:asciiTheme="minorEastAsia" w:eastAsiaTheme="minorEastAsia" w:hAnsiTheme="minorEastAsia" w:hint="eastAsia"/>
                <w:sz w:val="24"/>
                <w:szCs w:val="24"/>
              </w:rPr>
              <w:t>中国工程设计大师</w:t>
            </w:r>
          </w:p>
        </w:tc>
        <w:tc>
          <w:tcPr>
            <w:tcW w:w="5954" w:type="dxa"/>
            <w:tcBorders>
              <w:top w:val="single" w:sz="4" w:space="0" w:color="auto"/>
              <w:left w:val="single" w:sz="4" w:space="0" w:color="auto"/>
              <w:bottom w:val="single" w:sz="4" w:space="0" w:color="auto"/>
              <w:right w:val="single" w:sz="4" w:space="0" w:color="auto"/>
            </w:tcBorders>
            <w:vAlign w:val="center"/>
            <w:hideMark/>
          </w:tcPr>
          <w:p w14:paraId="4F1AAB7D" w14:textId="2DFEA28C" w:rsidR="00691FD4" w:rsidRPr="00242AEC" w:rsidRDefault="00691FD4" w:rsidP="00EF773B">
            <w:pPr>
              <w:adjustRightInd w:val="0"/>
              <w:snapToGrid w:val="0"/>
              <w:spacing w:line="300" w:lineRule="auto"/>
              <w:rPr>
                <w:rFonts w:asciiTheme="minorEastAsia" w:eastAsiaTheme="minorEastAsia" w:hAnsiTheme="minorEastAsia"/>
                <w:sz w:val="24"/>
                <w:szCs w:val="24"/>
              </w:rPr>
            </w:pPr>
            <w:r w:rsidRPr="00242AEC">
              <w:rPr>
                <w:rFonts w:asciiTheme="minorEastAsia" w:eastAsiaTheme="minorEastAsia" w:hAnsiTheme="minorEastAsia" w:hint="eastAsia"/>
                <w:sz w:val="24"/>
                <w:szCs w:val="24"/>
              </w:rPr>
              <w:t>“研究成果在交通工程领域已产生并将继续产生深远的影响和极其重要的引领作用。”</w:t>
            </w:r>
          </w:p>
        </w:tc>
      </w:tr>
      <w:tr w:rsidR="00691FD4" w:rsidRPr="00242AEC" w14:paraId="194912CD" w14:textId="77777777" w:rsidTr="00CB1686">
        <w:tc>
          <w:tcPr>
            <w:tcW w:w="2376" w:type="dxa"/>
            <w:tcBorders>
              <w:top w:val="single" w:sz="4" w:space="0" w:color="auto"/>
              <w:left w:val="single" w:sz="4" w:space="0" w:color="auto"/>
              <w:bottom w:val="single" w:sz="4" w:space="0" w:color="auto"/>
              <w:right w:val="single" w:sz="4" w:space="0" w:color="auto"/>
            </w:tcBorders>
            <w:vAlign w:val="center"/>
            <w:hideMark/>
          </w:tcPr>
          <w:p w14:paraId="6562FF50" w14:textId="78AA534C" w:rsidR="00691FD4" w:rsidRPr="00242AEC" w:rsidRDefault="00691FD4" w:rsidP="00242AEC">
            <w:pPr>
              <w:adjustRightInd w:val="0"/>
              <w:snapToGrid w:val="0"/>
              <w:spacing w:line="300" w:lineRule="auto"/>
              <w:rPr>
                <w:rFonts w:asciiTheme="minorEastAsia" w:eastAsiaTheme="minorEastAsia" w:hAnsiTheme="minorEastAsia"/>
                <w:sz w:val="24"/>
                <w:szCs w:val="24"/>
              </w:rPr>
            </w:pPr>
            <w:r w:rsidRPr="00242AEC">
              <w:rPr>
                <w:rFonts w:asciiTheme="minorEastAsia" w:eastAsiaTheme="minorEastAsia" w:hAnsiTheme="minorEastAsia" w:hint="eastAsia"/>
                <w:sz w:val="24"/>
                <w:szCs w:val="24"/>
              </w:rPr>
              <w:t>中国公路学会</w:t>
            </w:r>
          </w:p>
        </w:tc>
        <w:tc>
          <w:tcPr>
            <w:tcW w:w="5954" w:type="dxa"/>
            <w:tcBorders>
              <w:top w:val="single" w:sz="4" w:space="0" w:color="auto"/>
              <w:left w:val="single" w:sz="4" w:space="0" w:color="auto"/>
              <w:bottom w:val="single" w:sz="4" w:space="0" w:color="auto"/>
              <w:right w:val="single" w:sz="4" w:space="0" w:color="auto"/>
            </w:tcBorders>
            <w:vAlign w:val="center"/>
            <w:hideMark/>
          </w:tcPr>
          <w:p w14:paraId="21E996C0" w14:textId="4895B9F3" w:rsidR="00691FD4" w:rsidRPr="00242AEC" w:rsidRDefault="00691FD4" w:rsidP="00EF773B">
            <w:pPr>
              <w:adjustRightInd w:val="0"/>
              <w:snapToGrid w:val="0"/>
              <w:spacing w:line="300" w:lineRule="auto"/>
              <w:rPr>
                <w:rFonts w:asciiTheme="minorEastAsia" w:eastAsiaTheme="minorEastAsia" w:hAnsiTheme="minorEastAsia"/>
                <w:sz w:val="24"/>
                <w:szCs w:val="24"/>
              </w:rPr>
            </w:pPr>
            <w:r w:rsidRPr="00242AEC">
              <w:rPr>
                <w:rFonts w:asciiTheme="minorEastAsia" w:eastAsiaTheme="minorEastAsia" w:hAnsiTheme="minorEastAsia" w:hint="eastAsia"/>
                <w:sz w:val="24"/>
                <w:szCs w:val="24"/>
              </w:rPr>
              <w:t>“该项目研究成果总体上达到国际领先水平，</w:t>
            </w:r>
            <w:r w:rsidRPr="00242AEC">
              <w:rPr>
                <w:rFonts w:asciiTheme="minorEastAsia" w:eastAsiaTheme="minorEastAsia" w:hAnsiTheme="minorEastAsia"/>
                <w:sz w:val="24"/>
                <w:szCs w:val="24"/>
              </w:rPr>
              <w:t>发挥了</w:t>
            </w:r>
            <w:r w:rsidRPr="00242AEC">
              <w:rPr>
                <w:rFonts w:asciiTheme="minorEastAsia" w:eastAsiaTheme="minorEastAsia" w:hAnsiTheme="minorEastAsia"/>
                <w:sz w:val="24"/>
                <w:szCs w:val="24"/>
              </w:rPr>
              <w:lastRenderedPageBreak/>
              <w:t>重要作用，社会经济效益显著。</w:t>
            </w:r>
            <w:r w:rsidRPr="00242AEC">
              <w:rPr>
                <w:rFonts w:asciiTheme="minorEastAsia" w:eastAsiaTheme="minorEastAsia" w:hAnsiTheme="minorEastAsia" w:hint="eastAsia"/>
                <w:sz w:val="24"/>
                <w:szCs w:val="24"/>
              </w:rPr>
              <w:t>”</w:t>
            </w:r>
          </w:p>
        </w:tc>
      </w:tr>
    </w:tbl>
    <w:p w14:paraId="23630E27" w14:textId="5365CB8F" w:rsidR="0078062A" w:rsidRDefault="00691FD4" w:rsidP="00242AEC">
      <w:pPr>
        <w:pStyle w:val="af0"/>
        <w:adjustRightInd w:val="0"/>
        <w:snapToGrid w:val="0"/>
        <w:spacing w:beforeLines="50" w:before="156" w:line="300" w:lineRule="auto"/>
        <w:ind w:firstLine="482"/>
        <w:rPr>
          <w:rFonts w:asciiTheme="minorEastAsia" w:eastAsiaTheme="minorEastAsia" w:hAnsiTheme="minorEastAsia"/>
          <w:b/>
          <w:color w:val="000000"/>
          <w:szCs w:val="24"/>
        </w:rPr>
      </w:pPr>
      <w:r w:rsidRPr="00242AEC">
        <w:rPr>
          <w:rFonts w:asciiTheme="minorEastAsia" w:eastAsiaTheme="minorEastAsia" w:hAnsiTheme="minorEastAsia" w:hint="eastAsia"/>
          <w:b/>
          <w:color w:val="000000"/>
          <w:szCs w:val="24"/>
        </w:rPr>
        <w:lastRenderedPageBreak/>
        <w:t>2</w:t>
      </w:r>
      <w:r w:rsidR="0078062A" w:rsidRPr="00242AEC">
        <w:rPr>
          <w:rFonts w:asciiTheme="minorEastAsia" w:eastAsiaTheme="minorEastAsia" w:hAnsiTheme="minorEastAsia"/>
          <w:b/>
          <w:color w:val="000000"/>
          <w:szCs w:val="24"/>
        </w:rPr>
        <w:t>.国内外重要科技奖励</w:t>
      </w:r>
    </w:p>
    <w:p w14:paraId="12512F4E" w14:textId="77777777" w:rsidR="007B03CE" w:rsidRPr="007B03CE" w:rsidRDefault="007B03CE" w:rsidP="007B03CE">
      <w:pPr>
        <w:pStyle w:val="af0"/>
        <w:numPr>
          <w:ilvl w:val="0"/>
          <w:numId w:val="7"/>
        </w:numPr>
        <w:adjustRightInd w:val="0"/>
        <w:snapToGrid w:val="0"/>
        <w:spacing w:beforeLines="50" w:before="156" w:line="300" w:lineRule="auto"/>
        <w:ind w:firstLineChars="0"/>
        <w:rPr>
          <w:rFonts w:asciiTheme="minorEastAsia" w:eastAsiaTheme="minorEastAsia" w:hAnsiTheme="minorEastAsia"/>
          <w:color w:val="000000"/>
          <w:szCs w:val="24"/>
        </w:rPr>
      </w:pPr>
      <w:r w:rsidRPr="007B03CE">
        <w:rPr>
          <w:rFonts w:asciiTheme="minorEastAsia" w:eastAsiaTheme="minorEastAsia" w:hAnsiTheme="minorEastAsia" w:hint="eastAsia"/>
          <w:color w:val="000000"/>
          <w:szCs w:val="24"/>
        </w:rPr>
        <w:t>2018年度中国公路协会科学技术奖一等奖</w:t>
      </w:r>
    </w:p>
    <w:p w14:paraId="4F908E57" w14:textId="77777777" w:rsidR="007B03CE" w:rsidRPr="007B03CE" w:rsidRDefault="007B03CE" w:rsidP="007B03CE">
      <w:pPr>
        <w:pStyle w:val="af0"/>
        <w:numPr>
          <w:ilvl w:val="0"/>
          <w:numId w:val="7"/>
        </w:numPr>
        <w:adjustRightInd w:val="0"/>
        <w:snapToGrid w:val="0"/>
        <w:spacing w:beforeLines="50" w:before="156" w:line="300" w:lineRule="auto"/>
        <w:ind w:firstLineChars="0"/>
        <w:rPr>
          <w:rFonts w:asciiTheme="minorEastAsia" w:eastAsiaTheme="minorEastAsia" w:hAnsiTheme="minorEastAsia"/>
          <w:color w:val="000000"/>
          <w:szCs w:val="24"/>
        </w:rPr>
      </w:pPr>
      <w:r w:rsidRPr="007B03CE">
        <w:rPr>
          <w:rFonts w:asciiTheme="minorEastAsia" w:eastAsiaTheme="minorEastAsia" w:hAnsiTheme="minorEastAsia" w:hint="eastAsia"/>
          <w:color w:val="000000"/>
          <w:szCs w:val="24"/>
        </w:rPr>
        <w:t>2018年度中国智能交通协会科学技术一等奖</w:t>
      </w:r>
    </w:p>
    <w:p w14:paraId="77B1729F" w14:textId="77777777" w:rsidR="007B03CE" w:rsidRPr="007B03CE" w:rsidRDefault="007B03CE" w:rsidP="007B03CE">
      <w:pPr>
        <w:pStyle w:val="af0"/>
        <w:numPr>
          <w:ilvl w:val="0"/>
          <w:numId w:val="7"/>
        </w:numPr>
        <w:adjustRightInd w:val="0"/>
        <w:snapToGrid w:val="0"/>
        <w:spacing w:beforeLines="50" w:before="156" w:line="300" w:lineRule="auto"/>
        <w:ind w:firstLineChars="0"/>
        <w:rPr>
          <w:rFonts w:asciiTheme="minorEastAsia" w:eastAsiaTheme="minorEastAsia" w:hAnsiTheme="minorEastAsia"/>
          <w:color w:val="000000"/>
          <w:szCs w:val="24"/>
        </w:rPr>
      </w:pPr>
      <w:r w:rsidRPr="007B03CE">
        <w:rPr>
          <w:rFonts w:asciiTheme="minorEastAsia" w:eastAsiaTheme="minorEastAsia" w:hAnsiTheme="minorEastAsia" w:hint="eastAsia"/>
          <w:color w:val="000000"/>
          <w:szCs w:val="24"/>
        </w:rPr>
        <w:t>2015年度中国智能交通协会科学技术奖一等奖</w:t>
      </w:r>
    </w:p>
    <w:p w14:paraId="6D8747DA" w14:textId="77777777" w:rsidR="007B03CE" w:rsidRPr="007B03CE" w:rsidRDefault="007B03CE" w:rsidP="007B03CE">
      <w:pPr>
        <w:pStyle w:val="af0"/>
        <w:numPr>
          <w:ilvl w:val="0"/>
          <w:numId w:val="7"/>
        </w:numPr>
        <w:adjustRightInd w:val="0"/>
        <w:snapToGrid w:val="0"/>
        <w:spacing w:beforeLines="50" w:before="156" w:line="300" w:lineRule="auto"/>
        <w:ind w:firstLineChars="0"/>
        <w:rPr>
          <w:rFonts w:asciiTheme="minorEastAsia" w:eastAsiaTheme="minorEastAsia" w:hAnsiTheme="minorEastAsia"/>
          <w:color w:val="000000"/>
          <w:szCs w:val="24"/>
        </w:rPr>
      </w:pPr>
      <w:r w:rsidRPr="007B03CE">
        <w:rPr>
          <w:rFonts w:asciiTheme="minorEastAsia" w:eastAsiaTheme="minorEastAsia" w:hAnsiTheme="minorEastAsia" w:hint="eastAsia"/>
          <w:color w:val="000000"/>
          <w:szCs w:val="24"/>
        </w:rPr>
        <w:t>2015年度华夏建设科学技术奖一等奖</w:t>
      </w:r>
    </w:p>
    <w:p w14:paraId="51352995" w14:textId="64F35D8A" w:rsidR="00293BE4" w:rsidRPr="007B03CE" w:rsidRDefault="007B03CE" w:rsidP="007B03CE">
      <w:pPr>
        <w:pStyle w:val="af0"/>
        <w:numPr>
          <w:ilvl w:val="0"/>
          <w:numId w:val="7"/>
        </w:numPr>
        <w:adjustRightInd w:val="0"/>
        <w:snapToGrid w:val="0"/>
        <w:spacing w:beforeLines="50" w:before="156" w:line="300" w:lineRule="auto"/>
        <w:ind w:firstLineChars="0"/>
        <w:rPr>
          <w:rFonts w:asciiTheme="minorEastAsia" w:eastAsiaTheme="minorEastAsia" w:hAnsiTheme="minorEastAsia"/>
          <w:color w:val="000000"/>
          <w:szCs w:val="24"/>
        </w:rPr>
      </w:pPr>
      <w:r w:rsidRPr="007B03CE">
        <w:rPr>
          <w:rFonts w:asciiTheme="minorEastAsia" w:eastAsiaTheme="minorEastAsia" w:hAnsiTheme="minorEastAsia" w:hint="eastAsia"/>
          <w:color w:val="000000"/>
          <w:szCs w:val="24"/>
        </w:rPr>
        <w:t>2015年全国优秀城乡规划设计一等奖</w:t>
      </w:r>
    </w:p>
    <w:p w14:paraId="443D2E65" w14:textId="565E56AD" w:rsidR="00993AF6" w:rsidRPr="00242AEC" w:rsidRDefault="00993AF6" w:rsidP="007B03CE">
      <w:pPr>
        <w:adjustRightInd w:val="0"/>
        <w:snapToGrid w:val="0"/>
        <w:spacing w:line="300" w:lineRule="auto"/>
        <w:rPr>
          <w:rFonts w:asciiTheme="minorEastAsia" w:eastAsiaTheme="minorEastAsia" w:hAnsiTheme="minorEastAsia"/>
          <w:b/>
          <w:color w:val="000000"/>
          <w:sz w:val="24"/>
          <w:szCs w:val="24"/>
        </w:rPr>
      </w:pPr>
      <w:r w:rsidRPr="00242AEC">
        <w:rPr>
          <w:rFonts w:asciiTheme="minorEastAsia" w:eastAsiaTheme="minorEastAsia" w:hAnsiTheme="minorEastAsia" w:hint="eastAsia"/>
          <w:b/>
          <w:color w:val="000000"/>
          <w:sz w:val="24"/>
          <w:szCs w:val="24"/>
        </w:rPr>
        <w:t>五、应用情况</w:t>
      </w:r>
    </w:p>
    <w:p w14:paraId="7C3011CC" w14:textId="52A2C2AC" w:rsidR="00CE3052" w:rsidRPr="00242AEC" w:rsidRDefault="00CE3052" w:rsidP="00242AEC">
      <w:pPr>
        <w:pStyle w:val="af0"/>
        <w:adjustRightInd w:val="0"/>
        <w:snapToGrid w:val="0"/>
        <w:spacing w:line="300" w:lineRule="auto"/>
        <w:ind w:firstLine="488"/>
        <w:rPr>
          <w:rFonts w:asciiTheme="minorEastAsia" w:eastAsiaTheme="minorEastAsia" w:hAnsiTheme="minorEastAsia"/>
          <w:color w:val="000000"/>
          <w:szCs w:val="24"/>
        </w:rPr>
      </w:pPr>
      <w:r w:rsidRPr="00242AEC">
        <w:rPr>
          <w:rFonts w:asciiTheme="minorEastAsia" w:eastAsiaTheme="minorEastAsia" w:hAnsiTheme="minorEastAsia"/>
          <w:color w:val="000000"/>
          <w:spacing w:val="2"/>
          <w:szCs w:val="24"/>
        </w:rPr>
        <w:t>本项目经过十几年的积累，逐步形成了</w:t>
      </w:r>
      <w:r w:rsidRPr="00242AEC">
        <w:rPr>
          <w:rFonts w:asciiTheme="minorEastAsia" w:eastAsiaTheme="minorEastAsia" w:hAnsiTheme="minorEastAsia" w:hint="eastAsia"/>
          <w:color w:val="000000"/>
          <w:spacing w:val="2"/>
          <w:szCs w:val="24"/>
        </w:rPr>
        <w:t>网络、通道、节点三个层次从理论到设计的交通设计及基础理论及技术</w:t>
      </w:r>
      <w:r w:rsidRPr="00242AEC">
        <w:rPr>
          <w:rFonts w:asciiTheme="minorEastAsia" w:eastAsiaTheme="minorEastAsia" w:hAnsiTheme="minorEastAsia"/>
          <w:color w:val="000000"/>
          <w:spacing w:val="2"/>
          <w:szCs w:val="24"/>
        </w:rPr>
        <w:t>体系，涵盖从宏观到微观、从分散到集成的各类城市道路要素，</w:t>
      </w:r>
      <w:r w:rsidR="00CB1686" w:rsidRPr="00242AEC">
        <w:rPr>
          <w:rFonts w:asciiTheme="minorEastAsia" w:eastAsiaTheme="minorEastAsia" w:hAnsiTheme="minorEastAsia"/>
          <w:color w:val="000000"/>
          <w:spacing w:val="2"/>
          <w:szCs w:val="24"/>
        </w:rPr>
        <w:t>近十年来</w:t>
      </w:r>
      <w:r w:rsidR="00CB1686" w:rsidRPr="00242AEC">
        <w:rPr>
          <w:rFonts w:asciiTheme="minorEastAsia" w:eastAsiaTheme="minorEastAsia" w:hAnsiTheme="minorEastAsia" w:hint="eastAsia"/>
          <w:color w:val="000000"/>
          <w:spacing w:val="2"/>
          <w:szCs w:val="24"/>
        </w:rPr>
        <w:t>在北京、上海、广州、深圳、香港</w:t>
      </w:r>
      <w:r w:rsidR="007B03CE">
        <w:rPr>
          <w:rFonts w:asciiTheme="minorEastAsia" w:eastAsiaTheme="minorEastAsia" w:hAnsiTheme="minorEastAsia" w:hint="eastAsia"/>
          <w:color w:val="000000"/>
          <w:spacing w:val="2"/>
          <w:szCs w:val="24"/>
        </w:rPr>
        <w:t>等</w:t>
      </w:r>
      <w:r w:rsidRPr="00242AEC">
        <w:rPr>
          <w:rFonts w:asciiTheme="minorEastAsia" w:eastAsiaTheme="minorEastAsia" w:hAnsiTheme="minorEastAsia" w:hint="eastAsia"/>
          <w:color w:val="000000"/>
          <w:spacing w:val="2"/>
          <w:szCs w:val="24"/>
        </w:rPr>
        <w:t>6</w:t>
      </w:r>
      <w:r w:rsidRPr="00242AEC">
        <w:rPr>
          <w:rFonts w:asciiTheme="minorEastAsia" w:eastAsiaTheme="minorEastAsia" w:hAnsiTheme="minorEastAsia"/>
          <w:color w:val="000000"/>
          <w:spacing w:val="2"/>
          <w:szCs w:val="24"/>
        </w:rPr>
        <w:t>7</w:t>
      </w:r>
      <w:r w:rsidRPr="00242AEC">
        <w:rPr>
          <w:rFonts w:asciiTheme="minorEastAsia" w:eastAsiaTheme="minorEastAsia" w:hAnsiTheme="minorEastAsia" w:hint="eastAsia"/>
          <w:color w:val="000000"/>
          <w:spacing w:val="2"/>
          <w:szCs w:val="24"/>
        </w:rPr>
        <w:t>个城市</w:t>
      </w:r>
      <w:r w:rsidR="00CB1686" w:rsidRPr="00242AEC">
        <w:rPr>
          <w:rFonts w:asciiTheme="minorEastAsia" w:eastAsiaTheme="minorEastAsia" w:hAnsiTheme="minorEastAsia" w:hint="eastAsia"/>
          <w:color w:val="000000"/>
          <w:spacing w:val="2"/>
          <w:szCs w:val="24"/>
        </w:rPr>
        <w:t>得到推广应用</w:t>
      </w:r>
      <w:r w:rsidRPr="00242AEC">
        <w:rPr>
          <w:rFonts w:asciiTheme="minorEastAsia" w:eastAsiaTheme="minorEastAsia" w:hAnsiTheme="minorEastAsia"/>
          <w:color w:val="000000"/>
          <w:spacing w:val="2"/>
          <w:szCs w:val="24"/>
        </w:rPr>
        <w:t>，带来了巨大的经济效益和社会效益</w:t>
      </w:r>
      <w:r w:rsidRPr="00242AEC">
        <w:rPr>
          <w:rFonts w:asciiTheme="minorEastAsia" w:eastAsiaTheme="minorEastAsia" w:hAnsiTheme="minorEastAsia"/>
          <w:color w:val="000000"/>
          <w:szCs w:val="24"/>
        </w:rPr>
        <w:t>。</w:t>
      </w:r>
    </w:p>
    <w:p w14:paraId="7A29BA05" w14:textId="77777777" w:rsidR="00993AF6" w:rsidRPr="00242AEC" w:rsidRDefault="00993AF6" w:rsidP="00242AEC">
      <w:pPr>
        <w:adjustRightInd w:val="0"/>
        <w:snapToGrid w:val="0"/>
        <w:spacing w:line="300" w:lineRule="auto"/>
        <w:ind w:firstLineChars="200" w:firstLine="482"/>
        <w:rPr>
          <w:rFonts w:asciiTheme="minorEastAsia" w:eastAsiaTheme="minorEastAsia" w:hAnsiTheme="minorEastAsia"/>
          <w:b/>
          <w:color w:val="000000"/>
          <w:sz w:val="24"/>
          <w:szCs w:val="24"/>
        </w:rPr>
      </w:pPr>
    </w:p>
    <w:p w14:paraId="2DD25026" w14:textId="77777777" w:rsidR="00993AF6" w:rsidRPr="00242AEC" w:rsidRDefault="00993AF6" w:rsidP="007B03CE">
      <w:pPr>
        <w:adjustRightInd w:val="0"/>
        <w:snapToGrid w:val="0"/>
        <w:spacing w:line="300" w:lineRule="auto"/>
        <w:rPr>
          <w:rFonts w:asciiTheme="minorEastAsia" w:eastAsiaTheme="minorEastAsia" w:hAnsiTheme="minorEastAsia"/>
          <w:b/>
          <w:color w:val="000000"/>
          <w:sz w:val="24"/>
          <w:szCs w:val="24"/>
        </w:rPr>
      </w:pPr>
      <w:r w:rsidRPr="00242AEC">
        <w:rPr>
          <w:rFonts w:asciiTheme="minorEastAsia" w:eastAsiaTheme="minorEastAsia" w:hAnsiTheme="minorEastAsia" w:hint="eastAsia"/>
          <w:b/>
          <w:color w:val="000000"/>
          <w:sz w:val="24"/>
          <w:szCs w:val="24"/>
        </w:rPr>
        <w:t>六、主要知识产权和标准规范等目录</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7"/>
        <w:gridCol w:w="1316"/>
        <w:gridCol w:w="536"/>
        <w:gridCol w:w="939"/>
        <w:gridCol w:w="536"/>
        <w:gridCol w:w="939"/>
        <w:gridCol w:w="1345"/>
        <w:gridCol w:w="1345"/>
        <w:gridCol w:w="739"/>
      </w:tblGrid>
      <w:tr w:rsidR="007B03CE" w:rsidRPr="005F1C09" w14:paraId="2DAC3A32" w14:textId="77777777" w:rsidTr="00EF773B">
        <w:trPr>
          <w:trHeight w:val="680"/>
          <w:jc w:val="center"/>
        </w:trPr>
        <w:tc>
          <w:tcPr>
            <w:tcW w:w="337" w:type="pct"/>
            <w:vAlign w:val="center"/>
          </w:tcPr>
          <w:p w14:paraId="4B995E99" w14:textId="77777777" w:rsidR="007B03CE" w:rsidRPr="005F1C09" w:rsidRDefault="007B03CE" w:rsidP="00EF773B">
            <w:pPr>
              <w:pStyle w:val="af0"/>
              <w:spacing w:line="240" w:lineRule="auto"/>
              <w:ind w:firstLineChars="0" w:firstLine="0"/>
              <w:jc w:val="center"/>
              <w:rPr>
                <w:rFonts w:ascii="宋体" w:hAnsi="宋体"/>
                <w:color w:val="000000"/>
                <w:sz w:val="21"/>
              </w:rPr>
            </w:pPr>
            <w:r w:rsidRPr="005F1C09">
              <w:rPr>
                <w:rFonts w:ascii="宋体" w:hAnsi="宋体"/>
                <w:color w:val="000000"/>
                <w:sz w:val="21"/>
              </w:rPr>
              <w:t>知识产权类别</w:t>
            </w:r>
          </w:p>
        </w:tc>
        <w:tc>
          <w:tcPr>
            <w:tcW w:w="797" w:type="pct"/>
            <w:vAlign w:val="center"/>
          </w:tcPr>
          <w:p w14:paraId="55CEF7D6" w14:textId="77777777" w:rsidR="007B03CE" w:rsidRPr="005F1C09" w:rsidRDefault="007B03CE" w:rsidP="00EF773B">
            <w:pPr>
              <w:pStyle w:val="af0"/>
              <w:spacing w:line="240" w:lineRule="auto"/>
              <w:ind w:firstLineChars="0" w:firstLine="0"/>
              <w:jc w:val="center"/>
              <w:rPr>
                <w:rFonts w:ascii="宋体" w:hAnsi="宋体"/>
                <w:color w:val="000000"/>
                <w:sz w:val="21"/>
              </w:rPr>
            </w:pPr>
            <w:r w:rsidRPr="005F1C09">
              <w:rPr>
                <w:rFonts w:ascii="宋体" w:hAnsi="宋体" w:hint="eastAsia"/>
                <w:color w:val="000000"/>
                <w:sz w:val="21"/>
              </w:rPr>
              <w:t>知识产权具体</w:t>
            </w:r>
            <w:r w:rsidRPr="005F1C09">
              <w:rPr>
                <w:rFonts w:ascii="宋体" w:hAnsi="宋体"/>
                <w:color w:val="000000"/>
                <w:sz w:val="21"/>
              </w:rPr>
              <w:t>名称</w:t>
            </w:r>
          </w:p>
        </w:tc>
        <w:tc>
          <w:tcPr>
            <w:tcW w:w="325" w:type="pct"/>
            <w:vAlign w:val="center"/>
          </w:tcPr>
          <w:p w14:paraId="0006A7EF" w14:textId="77777777" w:rsidR="007B03CE" w:rsidRPr="005F1C09" w:rsidRDefault="007B03CE" w:rsidP="00EF773B">
            <w:pPr>
              <w:pStyle w:val="af0"/>
              <w:spacing w:line="240" w:lineRule="auto"/>
              <w:ind w:firstLineChars="0" w:firstLine="0"/>
              <w:jc w:val="center"/>
              <w:rPr>
                <w:rFonts w:ascii="宋体" w:hAnsi="宋体"/>
                <w:color w:val="000000"/>
                <w:sz w:val="21"/>
              </w:rPr>
            </w:pPr>
            <w:r w:rsidRPr="005F1C09">
              <w:rPr>
                <w:rFonts w:ascii="宋体" w:hAnsi="宋体"/>
                <w:color w:val="000000"/>
                <w:sz w:val="21"/>
              </w:rPr>
              <w:t>国</w:t>
            </w:r>
            <w:r w:rsidRPr="005F1C09">
              <w:rPr>
                <w:rFonts w:ascii="宋体" w:hAnsi="宋体" w:hint="eastAsia"/>
                <w:color w:val="000000"/>
                <w:sz w:val="21"/>
              </w:rPr>
              <w:t>家</w:t>
            </w:r>
          </w:p>
        </w:tc>
        <w:tc>
          <w:tcPr>
            <w:tcW w:w="569" w:type="pct"/>
            <w:vAlign w:val="center"/>
          </w:tcPr>
          <w:p w14:paraId="1A65317A" w14:textId="77777777" w:rsidR="007B03CE" w:rsidRPr="005F1C09" w:rsidRDefault="007B03CE" w:rsidP="00EF773B">
            <w:pPr>
              <w:pStyle w:val="af0"/>
              <w:spacing w:line="240" w:lineRule="auto"/>
              <w:ind w:firstLineChars="0" w:firstLine="0"/>
              <w:jc w:val="center"/>
              <w:rPr>
                <w:rFonts w:ascii="宋体" w:hAnsi="宋体"/>
                <w:color w:val="000000"/>
                <w:sz w:val="21"/>
              </w:rPr>
            </w:pPr>
            <w:r w:rsidRPr="005F1C09">
              <w:rPr>
                <w:rFonts w:ascii="宋体" w:hAnsi="宋体" w:hint="eastAsia"/>
                <w:color w:val="000000"/>
                <w:sz w:val="21"/>
              </w:rPr>
              <w:t>授权号</w:t>
            </w:r>
          </w:p>
        </w:tc>
        <w:tc>
          <w:tcPr>
            <w:tcW w:w="325" w:type="pct"/>
            <w:vAlign w:val="center"/>
          </w:tcPr>
          <w:p w14:paraId="3727CAE5" w14:textId="77777777" w:rsidR="007B03CE" w:rsidRPr="00B61985" w:rsidRDefault="007B03CE" w:rsidP="00EF773B">
            <w:pPr>
              <w:pStyle w:val="af0"/>
              <w:spacing w:line="240" w:lineRule="auto"/>
              <w:ind w:firstLineChars="0" w:firstLine="0"/>
              <w:jc w:val="center"/>
              <w:rPr>
                <w:rFonts w:ascii="宋体" w:hAnsi="宋体"/>
                <w:color w:val="000000"/>
                <w:sz w:val="21"/>
                <w:highlight w:val="yellow"/>
              </w:rPr>
            </w:pPr>
            <w:r w:rsidRPr="00094CE4">
              <w:rPr>
                <w:rFonts w:ascii="宋体" w:hAnsi="宋体" w:hint="eastAsia"/>
                <w:color w:val="000000"/>
                <w:sz w:val="21"/>
              </w:rPr>
              <w:t>授权日期</w:t>
            </w:r>
          </w:p>
        </w:tc>
        <w:tc>
          <w:tcPr>
            <w:tcW w:w="569" w:type="pct"/>
            <w:vAlign w:val="center"/>
          </w:tcPr>
          <w:p w14:paraId="0C9F95D2" w14:textId="77777777" w:rsidR="007B03CE" w:rsidRPr="00B61985" w:rsidRDefault="007B03CE" w:rsidP="00EF773B">
            <w:pPr>
              <w:pStyle w:val="af0"/>
              <w:spacing w:line="240" w:lineRule="auto"/>
              <w:ind w:firstLineChars="0" w:firstLine="0"/>
              <w:jc w:val="center"/>
              <w:rPr>
                <w:rFonts w:ascii="宋体" w:hAnsi="宋体"/>
                <w:color w:val="000000"/>
                <w:sz w:val="21"/>
                <w:highlight w:val="yellow"/>
              </w:rPr>
            </w:pPr>
            <w:r w:rsidRPr="00C8553A">
              <w:rPr>
                <w:rFonts w:ascii="宋体" w:hAnsi="宋体" w:hint="eastAsia"/>
                <w:color w:val="000000" w:themeColor="text1"/>
                <w:sz w:val="21"/>
              </w:rPr>
              <w:t>证书编号</w:t>
            </w:r>
          </w:p>
        </w:tc>
        <w:tc>
          <w:tcPr>
            <w:tcW w:w="815" w:type="pct"/>
            <w:vAlign w:val="center"/>
          </w:tcPr>
          <w:p w14:paraId="61434665" w14:textId="77777777" w:rsidR="007B03CE" w:rsidRPr="005F1C09" w:rsidRDefault="007B03CE" w:rsidP="00EF773B">
            <w:pPr>
              <w:pStyle w:val="af0"/>
              <w:spacing w:line="240" w:lineRule="auto"/>
              <w:ind w:firstLineChars="0" w:firstLine="0"/>
              <w:jc w:val="center"/>
              <w:rPr>
                <w:rFonts w:ascii="宋体" w:hAnsi="宋体"/>
                <w:color w:val="000000"/>
                <w:sz w:val="21"/>
              </w:rPr>
            </w:pPr>
            <w:r w:rsidRPr="005F1C09">
              <w:rPr>
                <w:rFonts w:ascii="宋体" w:hAnsi="宋体" w:hint="eastAsia"/>
                <w:color w:val="000000"/>
                <w:sz w:val="21"/>
              </w:rPr>
              <w:t>权利人</w:t>
            </w:r>
          </w:p>
        </w:tc>
        <w:tc>
          <w:tcPr>
            <w:tcW w:w="815" w:type="pct"/>
            <w:vAlign w:val="center"/>
          </w:tcPr>
          <w:p w14:paraId="6CF077DE" w14:textId="77777777" w:rsidR="007B03CE" w:rsidRPr="005F1C09" w:rsidRDefault="007B03CE" w:rsidP="00EF773B">
            <w:pPr>
              <w:pStyle w:val="af0"/>
              <w:spacing w:line="240" w:lineRule="auto"/>
              <w:ind w:firstLineChars="0" w:firstLine="0"/>
              <w:jc w:val="center"/>
              <w:rPr>
                <w:rFonts w:ascii="宋体" w:hAnsi="宋体"/>
                <w:color w:val="000000"/>
                <w:sz w:val="21"/>
              </w:rPr>
            </w:pPr>
            <w:r w:rsidRPr="005F1C09">
              <w:rPr>
                <w:rFonts w:ascii="宋体" w:hAnsi="宋体" w:hint="eastAsia"/>
                <w:color w:val="000000"/>
                <w:sz w:val="21"/>
              </w:rPr>
              <w:t>发明人</w:t>
            </w:r>
          </w:p>
        </w:tc>
        <w:tc>
          <w:tcPr>
            <w:tcW w:w="448" w:type="pct"/>
            <w:vAlign w:val="center"/>
          </w:tcPr>
          <w:p w14:paraId="60335E0E" w14:textId="77777777" w:rsidR="007B03CE" w:rsidRPr="005F1C09" w:rsidRDefault="007B03CE" w:rsidP="00EF773B">
            <w:pPr>
              <w:pStyle w:val="af0"/>
              <w:spacing w:line="240" w:lineRule="auto"/>
              <w:ind w:firstLineChars="0" w:firstLine="0"/>
              <w:jc w:val="center"/>
              <w:rPr>
                <w:rFonts w:ascii="宋体" w:hAnsi="宋体"/>
                <w:color w:val="000000"/>
                <w:sz w:val="21"/>
              </w:rPr>
            </w:pPr>
            <w:r w:rsidRPr="005F1C09">
              <w:rPr>
                <w:rFonts w:ascii="宋体" w:hAnsi="宋体" w:hint="eastAsia"/>
                <w:color w:val="000000"/>
                <w:sz w:val="21"/>
              </w:rPr>
              <w:t>发明专利有效状态</w:t>
            </w:r>
          </w:p>
        </w:tc>
      </w:tr>
      <w:tr w:rsidR="007B03CE" w:rsidRPr="00E120E8" w14:paraId="35EA8882" w14:textId="77777777" w:rsidTr="00EF773B">
        <w:trPr>
          <w:trHeight w:val="1021"/>
          <w:jc w:val="center"/>
        </w:trPr>
        <w:tc>
          <w:tcPr>
            <w:tcW w:w="337" w:type="pct"/>
            <w:vAlign w:val="center"/>
          </w:tcPr>
          <w:p w14:paraId="43415459"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发明专利</w:t>
            </w:r>
          </w:p>
        </w:tc>
        <w:tc>
          <w:tcPr>
            <w:tcW w:w="797" w:type="pct"/>
            <w:vAlign w:val="center"/>
          </w:tcPr>
          <w:p w14:paraId="3C4DBF69" w14:textId="77777777" w:rsidR="007B03CE" w:rsidRPr="00A20BBB" w:rsidRDefault="007B03CE" w:rsidP="00EF773B">
            <w:pPr>
              <w:pStyle w:val="af0"/>
              <w:spacing w:line="240" w:lineRule="auto"/>
              <w:ind w:firstLineChars="0" w:firstLine="0"/>
              <w:rPr>
                <w:rFonts w:ascii="宋体" w:hAnsi="宋体"/>
                <w:color w:val="000000"/>
                <w:sz w:val="21"/>
                <w:szCs w:val="21"/>
              </w:rPr>
            </w:pPr>
            <w:r w:rsidRPr="006828C5">
              <w:rPr>
                <w:rFonts w:ascii="宋体" w:hAnsi="宋体" w:hint="eastAsia"/>
                <w:color w:val="000000"/>
                <w:sz w:val="21"/>
                <w:szCs w:val="21"/>
              </w:rPr>
              <w:t>一种获取道路</w:t>
            </w:r>
            <w:proofErr w:type="gramStart"/>
            <w:r w:rsidRPr="006828C5">
              <w:rPr>
                <w:rFonts w:ascii="宋体" w:hAnsi="宋体" w:hint="eastAsia"/>
                <w:color w:val="000000"/>
                <w:sz w:val="21"/>
                <w:szCs w:val="21"/>
              </w:rPr>
              <w:t>交叉口待行区</w:t>
            </w:r>
            <w:proofErr w:type="gramEnd"/>
            <w:r w:rsidRPr="006828C5">
              <w:rPr>
                <w:rFonts w:ascii="宋体" w:hAnsi="宋体" w:hint="eastAsia"/>
                <w:color w:val="000000"/>
                <w:sz w:val="21"/>
                <w:szCs w:val="21"/>
              </w:rPr>
              <w:t>通行能力的方法</w:t>
            </w:r>
          </w:p>
        </w:tc>
        <w:tc>
          <w:tcPr>
            <w:tcW w:w="325" w:type="pct"/>
            <w:vAlign w:val="center"/>
          </w:tcPr>
          <w:p w14:paraId="0DB4FA43"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中国</w:t>
            </w:r>
          </w:p>
        </w:tc>
        <w:tc>
          <w:tcPr>
            <w:tcW w:w="569" w:type="pct"/>
            <w:vAlign w:val="center"/>
          </w:tcPr>
          <w:p w14:paraId="72F18B04"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Z</w:t>
            </w:r>
            <w:r>
              <w:rPr>
                <w:rFonts w:ascii="宋体" w:hAnsi="宋体"/>
                <w:color w:val="000000"/>
                <w:sz w:val="21"/>
                <w:szCs w:val="21"/>
              </w:rPr>
              <w:t>L201410502566.4</w:t>
            </w:r>
          </w:p>
        </w:tc>
        <w:tc>
          <w:tcPr>
            <w:tcW w:w="325" w:type="pct"/>
            <w:vAlign w:val="center"/>
          </w:tcPr>
          <w:p w14:paraId="376F1EE0" w14:textId="77777777" w:rsidR="007B03CE" w:rsidRPr="00F92367" w:rsidRDefault="007B03CE" w:rsidP="00EF773B">
            <w:pPr>
              <w:pStyle w:val="af0"/>
              <w:spacing w:line="240" w:lineRule="auto"/>
              <w:ind w:firstLineChars="0" w:firstLine="0"/>
              <w:rPr>
                <w:rFonts w:ascii="宋体" w:hAnsi="宋体"/>
                <w:color w:val="000000"/>
                <w:sz w:val="21"/>
                <w:szCs w:val="21"/>
              </w:rPr>
            </w:pPr>
            <w:r w:rsidRPr="00F92367">
              <w:rPr>
                <w:rFonts w:ascii="宋体" w:hAnsi="宋体" w:hint="eastAsia"/>
                <w:color w:val="000000"/>
                <w:sz w:val="21"/>
                <w:szCs w:val="21"/>
              </w:rPr>
              <w:t>2</w:t>
            </w:r>
            <w:r w:rsidRPr="00F92367">
              <w:rPr>
                <w:rFonts w:ascii="宋体" w:hAnsi="宋体"/>
                <w:color w:val="000000"/>
                <w:sz w:val="21"/>
                <w:szCs w:val="21"/>
              </w:rPr>
              <w:t>016/08/17</w:t>
            </w:r>
          </w:p>
        </w:tc>
        <w:tc>
          <w:tcPr>
            <w:tcW w:w="569" w:type="pct"/>
            <w:vAlign w:val="center"/>
          </w:tcPr>
          <w:p w14:paraId="3D004C1F"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2</w:t>
            </w:r>
            <w:r>
              <w:rPr>
                <w:rFonts w:ascii="宋体" w:hAnsi="宋体"/>
                <w:color w:val="000000"/>
                <w:sz w:val="21"/>
                <w:szCs w:val="21"/>
              </w:rPr>
              <w:t>188659</w:t>
            </w:r>
          </w:p>
        </w:tc>
        <w:tc>
          <w:tcPr>
            <w:tcW w:w="815" w:type="pct"/>
            <w:vAlign w:val="center"/>
          </w:tcPr>
          <w:p w14:paraId="4F750572"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同济大学</w:t>
            </w:r>
          </w:p>
        </w:tc>
        <w:tc>
          <w:tcPr>
            <w:tcW w:w="815" w:type="pct"/>
            <w:vAlign w:val="center"/>
          </w:tcPr>
          <w:p w14:paraId="575ECB7E"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白玉、杨晓光、朱晓波、吴明敏、陆艳、郝妍熙</w:t>
            </w:r>
          </w:p>
        </w:tc>
        <w:tc>
          <w:tcPr>
            <w:tcW w:w="448" w:type="pct"/>
            <w:vAlign w:val="center"/>
          </w:tcPr>
          <w:p w14:paraId="6AB17BE2"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有效</w:t>
            </w:r>
          </w:p>
        </w:tc>
      </w:tr>
      <w:tr w:rsidR="007B03CE" w:rsidRPr="00E120E8" w14:paraId="0F79C3F1" w14:textId="77777777" w:rsidTr="00EF773B">
        <w:trPr>
          <w:trHeight w:val="1021"/>
          <w:jc w:val="center"/>
        </w:trPr>
        <w:tc>
          <w:tcPr>
            <w:tcW w:w="337" w:type="pct"/>
            <w:vAlign w:val="center"/>
          </w:tcPr>
          <w:p w14:paraId="0183C34A"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发明专利</w:t>
            </w:r>
          </w:p>
        </w:tc>
        <w:tc>
          <w:tcPr>
            <w:tcW w:w="797" w:type="pct"/>
            <w:vAlign w:val="center"/>
          </w:tcPr>
          <w:p w14:paraId="36E79C1D" w14:textId="77777777" w:rsidR="007B03CE" w:rsidRPr="006828C5" w:rsidRDefault="007B03CE" w:rsidP="00EF773B">
            <w:pPr>
              <w:pStyle w:val="af0"/>
              <w:spacing w:line="240" w:lineRule="auto"/>
              <w:ind w:firstLineChars="0" w:firstLine="0"/>
              <w:rPr>
                <w:rFonts w:ascii="宋体" w:hAnsi="宋体"/>
                <w:color w:val="000000"/>
                <w:sz w:val="21"/>
                <w:szCs w:val="21"/>
              </w:rPr>
            </w:pPr>
            <w:r w:rsidRPr="00AA609F">
              <w:rPr>
                <w:rFonts w:ascii="宋体" w:hAnsi="宋体" w:hint="eastAsia"/>
                <w:color w:val="000000"/>
                <w:sz w:val="21"/>
                <w:szCs w:val="21"/>
              </w:rPr>
              <w:t>道路交叉口</w:t>
            </w:r>
            <w:proofErr w:type="gramStart"/>
            <w:r w:rsidRPr="00AA609F">
              <w:rPr>
                <w:rFonts w:ascii="宋体" w:hAnsi="宋体" w:hint="eastAsia"/>
                <w:color w:val="000000"/>
                <w:sz w:val="21"/>
                <w:szCs w:val="21"/>
              </w:rPr>
              <w:t>综合待行区</w:t>
            </w:r>
            <w:proofErr w:type="gramEnd"/>
            <w:r w:rsidRPr="00AA609F">
              <w:rPr>
                <w:rFonts w:ascii="宋体" w:hAnsi="宋体" w:hint="eastAsia"/>
                <w:color w:val="000000"/>
                <w:sz w:val="21"/>
                <w:szCs w:val="21"/>
              </w:rPr>
              <w:t>车流通行增</w:t>
            </w:r>
            <w:proofErr w:type="gramStart"/>
            <w:r w:rsidRPr="00AA609F">
              <w:rPr>
                <w:rFonts w:ascii="宋体" w:hAnsi="宋体" w:hint="eastAsia"/>
                <w:color w:val="000000"/>
                <w:sz w:val="21"/>
                <w:szCs w:val="21"/>
              </w:rPr>
              <w:t>容控制</w:t>
            </w:r>
            <w:proofErr w:type="gramEnd"/>
            <w:r w:rsidRPr="00AA609F">
              <w:rPr>
                <w:rFonts w:ascii="宋体" w:hAnsi="宋体" w:hint="eastAsia"/>
                <w:color w:val="000000"/>
                <w:sz w:val="21"/>
                <w:szCs w:val="21"/>
              </w:rPr>
              <w:t>方法</w:t>
            </w:r>
          </w:p>
        </w:tc>
        <w:tc>
          <w:tcPr>
            <w:tcW w:w="325" w:type="pct"/>
            <w:vAlign w:val="center"/>
          </w:tcPr>
          <w:p w14:paraId="6E5CE125"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中国</w:t>
            </w:r>
          </w:p>
        </w:tc>
        <w:tc>
          <w:tcPr>
            <w:tcW w:w="569" w:type="pct"/>
            <w:vAlign w:val="center"/>
          </w:tcPr>
          <w:p w14:paraId="7C364139"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Z</w:t>
            </w:r>
            <w:r>
              <w:rPr>
                <w:rFonts w:ascii="宋体" w:hAnsi="宋体"/>
                <w:color w:val="000000"/>
                <w:sz w:val="21"/>
                <w:szCs w:val="21"/>
              </w:rPr>
              <w:t>L201510794256.9</w:t>
            </w:r>
          </w:p>
        </w:tc>
        <w:tc>
          <w:tcPr>
            <w:tcW w:w="325" w:type="pct"/>
            <w:vAlign w:val="center"/>
          </w:tcPr>
          <w:p w14:paraId="4871206B" w14:textId="77777777" w:rsidR="007B03CE" w:rsidRPr="00F92367" w:rsidRDefault="007B03CE" w:rsidP="00EF773B">
            <w:pPr>
              <w:pStyle w:val="af0"/>
              <w:spacing w:line="240" w:lineRule="auto"/>
              <w:ind w:firstLineChars="0" w:firstLine="0"/>
              <w:rPr>
                <w:rFonts w:ascii="宋体" w:hAnsi="宋体"/>
                <w:color w:val="000000"/>
                <w:sz w:val="21"/>
                <w:szCs w:val="21"/>
              </w:rPr>
            </w:pPr>
            <w:r w:rsidRPr="00F92367">
              <w:rPr>
                <w:rFonts w:ascii="宋体" w:hAnsi="宋体" w:hint="eastAsia"/>
                <w:color w:val="000000"/>
                <w:sz w:val="21"/>
                <w:szCs w:val="21"/>
              </w:rPr>
              <w:t>2018/05/04</w:t>
            </w:r>
          </w:p>
        </w:tc>
        <w:tc>
          <w:tcPr>
            <w:tcW w:w="569" w:type="pct"/>
            <w:vAlign w:val="center"/>
          </w:tcPr>
          <w:p w14:paraId="36F57453"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2</w:t>
            </w:r>
            <w:r>
              <w:rPr>
                <w:rFonts w:ascii="宋体" w:hAnsi="宋体"/>
                <w:color w:val="000000"/>
                <w:sz w:val="21"/>
                <w:szCs w:val="21"/>
              </w:rPr>
              <w:t>911474</w:t>
            </w:r>
          </w:p>
        </w:tc>
        <w:tc>
          <w:tcPr>
            <w:tcW w:w="815" w:type="pct"/>
            <w:vAlign w:val="center"/>
          </w:tcPr>
          <w:p w14:paraId="017C6AA0"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上海市城市建设设计研究院总院（集团）有限公司</w:t>
            </w:r>
          </w:p>
        </w:tc>
        <w:tc>
          <w:tcPr>
            <w:tcW w:w="815" w:type="pct"/>
            <w:vAlign w:val="center"/>
          </w:tcPr>
          <w:p w14:paraId="1D1320C4"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刘伟杰、彭庆艳、施红、吴金龙、吴国荣</w:t>
            </w:r>
          </w:p>
        </w:tc>
        <w:tc>
          <w:tcPr>
            <w:tcW w:w="448" w:type="pct"/>
            <w:vAlign w:val="center"/>
          </w:tcPr>
          <w:p w14:paraId="01DCD23B"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有效</w:t>
            </w:r>
          </w:p>
        </w:tc>
      </w:tr>
      <w:tr w:rsidR="007B03CE" w:rsidRPr="00E120E8" w14:paraId="76FE46FB" w14:textId="77777777" w:rsidTr="00EF773B">
        <w:trPr>
          <w:trHeight w:val="1021"/>
          <w:jc w:val="center"/>
        </w:trPr>
        <w:tc>
          <w:tcPr>
            <w:tcW w:w="337" w:type="pct"/>
            <w:vAlign w:val="center"/>
          </w:tcPr>
          <w:p w14:paraId="4D5EAD9C"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发明专利</w:t>
            </w:r>
          </w:p>
        </w:tc>
        <w:tc>
          <w:tcPr>
            <w:tcW w:w="797" w:type="pct"/>
            <w:vAlign w:val="center"/>
          </w:tcPr>
          <w:p w14:paraId="44372395" w14:textId="77777777" w:rsidR="007B03CE" w:rsidRPr="00A20BBB" w:rsidRDefault="007B03CE" w:rsidP="00EF773B">
            <w:pPr>
              <w:pStyle w:val="af0"/>
              <w:spacing w:line="240" w:lineRule="auto"/>
              <w:ind w:firstLineChars="0" w:firstLine="0"/>
              <w:rPr>
                <w:rFonts w:ascii="宋体" w:hAnsi="宋体"/>
                <w:color w:val="000000"/>
                <w:sz w:val="21"/>
                <w:szCs w:val="21"/>
              </w:rPr>
            </w:pPr>
            <w:r w:rsidRPr="00983178">
              <w:rPr>
                <w:rFonts w:ascii="宋体" w:hAnsi="宋体" w:hint="eastAsia"/>
                <w:color w:val="000000"/>
                <w:sz w:val="21"/>
                <w:szCs w:val="21"/>
              </w:rPr>
              <w:t>一种面向快速路交织区车道动态划分控制方法</w:t>
            </w:r>
          </w:p>
        </w:tc>
        <w:tc>
          <w:tcPr>
            <w:tcW w:w="325" w:type="pct"/>
            <w:vAlign w:val="center"/>
          </w:tcPr>
          <w:p w14:paraId="125CEE7D"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中国</w:t>
            </w:r>
          </w:p>
        </w:tc>
        <w:tc>
          <w:tcPr>
            <w:tcW w:w="569" w:type="pct"/>
            <w:vAlign w:val="center"/>
          </w:tcPr>
          <w:p w14:paraId="1235DF58"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color w:val="000000"/>
                <w:sz w:val="21"/>
                <w:szCs w:val="21"/>
              </w:rPr>
              <w:t>ZL201410101167.7</w:t>
            </w:r>
          </w:p>
        </w:tc>
        <w:tc>
          <w:tcPr>
            <w:tcW w:w="325" w:type="pct"/>
            <w:vAlign w:val="center"/>
          </w:tcPr>
          <w:p w14:paraId="37C5F3B5" w14:textId="77777777" w:rsidR="007B03CE" w:rsidRPr="00F92367" w:rsidRDefault="007B03CE" w:rsidP="00EF773B">
            <w:pPr>
              <w:pStyle w:val="af0"/>
              <w:spacing w:line="240" w:lineRule="auto"/>
              <w:ind w:firstLineChars="0" w:firstLine="0"/>
              <w:rPr>
                <w:rFonts w:ascii="宋体" w:hAnsi="宋体"/>
                <w:color w:val="000000"/>
                <w:sz w:val="21"/>
                <w:szCs w:val="21"/>
              </w:rPr>
            </w:pPr>
            <w:r w:rsidRPr="00F92367">
              <w:rPr>
                <w:rFonts w:ascii="宋体" w:hAnsi="宋体" w:hint="eastAsia"/>
                <w:color w:val="000000"/>
                <w:sz w:val="21"/>
                <w:szCs w:val="21"/>
              </w:rPr>
              <w:t>2</w:t>
            </w:r>
            <w:r>
              <w:rPr>
                <w:rFonts w:ascii="宋体" w:hAnsi="宋体"/>
                <w:color w:val="000000"/>
                <w:sz w:val="21"/>
                <w:szCs w:val="21"/>
              </w:rPr>
              <w:t>016</w:t>
            </w:r>
            <w:r w:rsidRPr="00F92367">
              <w:rPr>
                <w:rFonts w:ascii="宋体" w:hAnsi="宋体" w:hint="eastAsia"/>
                <w:color w:val="000000"/>
                <w:sz w:val="21"/>
                <w:szCs w:val="21"/>
              </w:rPr>
              <w:t>/</w:t>
            </w:r>
            <w:r>
              <w:rPr>
                <w:rFonts w:ascii="宋体" w:hAnsi="宋体"/>
                <w:color w:val="000000"/>
                <w:sz w:val="21"/>
                <w:szCs w:val="21"/>
              </w:rPr>
              <w:t>04</w:t>
            </w:r>
            <w:r w:rsidRPr="00F92367">
              <w:rPr>
                <w:rFonts w:ascii="宋体" w:hAnsi="宋体" w:hint="eastAsia"/>
                <w:color w:val="000000"/>
                <w:sz w:val="21"/>
                <w:szCs w:val="21"/>
              </w:rPr>
              <w:t>/0</w:t>
            </w:r>
            <w:r>
              <w:rPr>
                <w:rFonts w:ascii="宋体" w:hAnsi="宋体"/>
                <w:color w:val="000000"/>
                <w:sz w:val="21"/>
                <w:szCs w:val="21"/>
              </w:rPr>
              <w:t>6</w:t>
            </w:r>
          </w:p>
        </w:tc>
        <w:tc>
          <w:tcPr>
            <w:tcW w:w="569" w:type="pct"/>
            <w:vAlign w:val="center"/>
          </w:tcPr>
          <w:p w14:paraId="40233E32"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color w:val="000000"/>
                <w:sz w:val="21"/>
                <w:szCs w:val="21"/>
              </w:rPr>
              <w:t>2011602</w:t>
            </w:r>
          </w:p>
        </w:tc>
        <w:tc>
          <w:tcPr>
            <w:tcW w:w="815" w:type="pct"/>
            <w:vAlign w:val="center"/>
          </w:tcPr>
          <w:p w14:paraId="2315DD08"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同济大学</w:t>
            </w:r>
          </w:p>
        </w:tc>
        <w:tc>
          <w:tcPr>
            <w:tcW w:w="815" w:type="pct"/>
            <w:vAlign w:val="center"/>
          </w:tcPr>
          <w:p w14:paraId="18CD3FB8"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马万经、倪威武</w:t>
            </w:r>
          </w:p>
        </w:tc>
        <w:tc>
          <w:tcPr>
            <w:tcW w:w="448" w:type="pct"/>
            <w:vAlign w:val="center"/>
          </w:tcPr>
          <w:p w14:paraId="15123815"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有效</w:t>
            </w:r>
          </w:p>
        </w:tc>
      </w:tr>
      <w:tr w:rsidR="007B03CE" w:rsidRPr="00E120E8" w14:paraId="4FD5614D" w14:textId="77777777" w:rsidTr="00EF773B">
        <w:trPr>
          <w:trHeight w:val="1021"/>
          <w:jc w:val="center"/>
        </w:trPr>
        <w:tc>
          <w:tcPr>
            <w:tcW w:w="337" w:type="pct"/>
            <w:vAlign w:val="center"/>
          </w:tcPr>
          <w:p w14:paraId="13F604B8"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发明专利</w:t>
            </w:r>
          </w:p>
        </w:tc>
        <w:tc>
          <w:tcPr>
            <w:tcW w:w="797" w:type="pct"/>
            <w:vAlign w:val="center"/>
          </w:tcPr>
          <w:p w14:paraId="601FD24B" w14:textId="77777777" w:rsidR="007B03CE" w:rsidRPr="00A20BBB" w:rsidRDefault="007B03CE" w:rsidP="00EF773B">
            <w:pPr>
              <w:pStyle w:val="af0"/>
              <w:spacing w:line="240" w:lineRule="auto"/>
              <w:ind w:firstLineChars="0" w:firstLine="0"/>
              <w:rPr>
                <w:rFonts w:ascii="宋体" w:hAnsi="宋体"/>
                <w:color w:val="000000"/>
                <w:sz w:val="21"/>
                <w:szCs w:val="21"/>
              </w:rPr>
            </w:pPr>
            <w:r w:rsidRPr="00D30DA8">
              <w:rPr>
                <w:rFonts w:ascii="宋体" w:hAnsi="宋体" w:hint="eastAsia"/>
                <w:color w:val="000000"/>
                <w:sz w:val="21"/>
                <w:szCs w:val="21"/>
              </w:rPr>
              <w:t>一种路网系统</w:t>
            </w:r>
          </w:p>
        </w:tc>
        <w:tc>
          <w:tcPr>
            <w:tcW w:w="325" w:type="pct"/>
            <w:vAlign w:val="center"/>
          </w:tcPr>
          <w:p w14:paraId="3FD38414"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中国</w:t>
            </w:r>
          </w:p>
        </w:tc>
        <w:tc>
          <w:tcPr>
            <w:tcW w:w="569" w:type="pct"/>
            <w:vAlign w:val="center"/>
          </w:tcPr>
          <w:p w14:paraId="307EBE45" w14:textId="77777777" w:rsidR="007B03CE" w:rsidRDefault="007B03CE" w:rsidP="00EF773B">
            <w:pPr>
              <w:pStyle w:val="af0"/>
              <w:spacing w:line="240" w:lineRule="auto"/>
              <w:ind w:firstLineChars="0" w:firstLine="0"/>
              <w:rPr>
                <w:rFonts w:ascii="宋体" w:hAnsi="宋体"/>
                <w:color w:val="000000"/>
                <w:sz w:val="21"/>
                <w:szCs w:val="21"/>
              </w:rPr>
            </w:pPr>
            <w:r w:rsidRPr="007747B2">
              <w:rPr>
                <w:rFonts w:ascii="宋体" w:hAnsi="宋体"/>
                <w:color w:val="000000"/>
                <w:sz w:val="21"/>
                <w:szCs w:val="21"/>
              </w:rPr>
              <w:t>ZL201110079306.7</w:t>
            </w:r>
          </w:p>
        </w:tc>
        <w:tc>
          <w:tcPr>
            <w:tcW w:w="325" w:type="pct"/>
            <w:vAlign w:val="center"/>
          </w:tcPr>
          <w:p w14:paraId="09563017" w14:textId="77777777" w:rsidR="007B03CE" w:rsidRPr="00F92367" w:rsidRDefault="007B03CE" w:rsidP="00EF773B">
            <w:pPr>
              <w:pStyle w:val="af0"/>
              <w:spacing w:line="240" w:lineRule="auto"/>
              <w:ind w:firstLineChars="0" w:firstLine="0"/>
              <w:rPr>
                <w:rFonts w:ascii="宋体" w:hAnsi="宋体"/>
                <w:color w:val="000000"/>
                <w:sz w:val="21"/>
                <w:szCs w:val="21"/>
              </w:rPr>
            </w:pPr>
            <w:r w:rsidRPr="00F92367">
              <w:rPr>
                <w:rFonts w:ascii="宋体" w:hAnsi="宋体" w:hint="eastAsia"/>
                <w:color w:val="000000"/>
                <w:sz w:val="21"/>
                <w:szCs w:val="21"/>
              </w:rPr>
              <w:t>2</w:t>
            </w:r>
            <w:r w:rsidRPr="00F92367">
              <w:rPr>
                <w:rFonts w:ascii="宋体" w:hAnsi="宋体"/>
                <w:color w:val="000000"/>
                <w:sz w:val="21"/>
                <w:szCs w:val="21"/>
              </w:rPr>
              <w:t>012/10/31</w:t>
            </w:r>
          </w:p>
        </w:tc>
        <w:tc>
          <w:tcPr>
            <w:tcW w:w="569" w:type="pct"/>
            <w:vAlign w:val="center"/>
          </w:tcPr>
          <w:p w14:paraId="4A7F9FB9"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1</w:t>
            </w:r>
            <w:r>
              <w:rPr>
                <w:rFonts w:ascii="宋体" w:hAnsi="宋体"/>
                <w:color w:val="000000"/>
                <w:sz w:val="21"/>
                <w:szCs w:val="21"/>
              </w:rPr>
              <w:t>069344</w:t>
            </w:r>
          </w:p>
        </w:tc>
        <w:tc>
          <w:tcPr>
            <w:tcW w:w="815" w:type="pct"/>
            <w:vAlign w:val="center"/>
          </w:tcPr>
          <w:p w14:paraId="1D1F4CFB"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上海市城市建设设计研究院</w:t>
            </w:r>
          </w:p>
        </w:tc>
        <w:tc>
          <w:tcPr>
            <w:tcW w:w="815" w:type="pct"/>
            <w:vAlign w:val="center"/>
          </w:tcPr>
          <w:p w14:paraId="54D90BAE"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刘伟杰、王宝辉、刘琪、马韵、唐森</w:t>
            </w:r>
          </w:p>
        </w:tc>
        <w:tc>
          <w:tcPr>
            <w:tcW w:w="448" w:type="pct"/>
            <w:vAlign w:val="center"/>
          </w:tcPr>
          <w:p w14:paraId="25A1EB87"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有效</w:t>
            </w:r>
          </w:p>
        </w:tc>
      </w:tr>
      <w:tr w:rsidR="007B03CE" w:rsidRPr="00E120E8" w14:paraId="1AA11F03" w14:textId="77777777" w:rsidTr="00EF773B">
        <w:trPr>
          <w:trHeight w:val="1021"/>
          <w:jc w:val="center"/>
        </w:trPr>
        <w:tc>
          <w:tcPr>
            <w:tcW w:w="337" w:type="pct"/>
            <w:vAlign w:val="center"/>
          </w:tcPr>
          <w:p w14:paraId="480296D9"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软件著作权</w:t>
            </w:r>
          </w:p>
        </w:tc>
        <w:tc>
          <w:tcPr>
            <w:tcW w:w="797" w:type="pct"/>
            <w:vAlign w:val="center"/>
          </w:tcPr>
          <w:p w14:paraId="2661CE70" w14:textId="77777777" w:rsidR="007B03CE" w:rsidRPr="005A661C"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公交都市发展监测与考核评价系统</w:t>
            </w:r>
          </w:p>
        </w:tc>
        <w:tc>
          <w:tcPr>
            <w:tcW w:w="325" w:type="pct"/>
            <w:vAlign w:val="center"/>
          </w:tcPr>
          <w:p w14:paraId="11395CBB"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中国</w:t>
            </w:r>
          </w:p>
        </w:tc>
        <w:tc>
          <w:tcPr>
            <w:tcW w:w="569" w:type="pct"/>
            <w:vAlign w:val="center"/>
          </w:tcPr>
          <w:p w14:paraId="60A734B1" w14:textId="77777777" w:rsidR="007B03CE" w:rsidRDefault="007B03CE" w:rsidP="00EF773B">
            <w:pPr>
              <w:pStyle w:val="af0"/>
              <w:spacing w:line="240" w:lineRule="auto"/>
              <w:ind w:firstLineChars="0" w:firstLine="0"/>
              <w:rPr>
                <w:rFonts w:ascii="宋体" w:hAnsi="宋体"/>
                <w:color w:val="000000"/>
                <w:sz w:val="21"/>
                <w:szCs w:val="21"/>
              </w:rPr>
            </w:pPr>
            <w:r w:rsidRPr="00EF30C1">
              <w:rPr>
                <w:rFonts w:ascii="宋体" w:hAnsi="宋体"/>
                <w:color w:val="000000"/>
                <w:sz w:val="21"/>
                <w:szCs w:val="21"/>
              </w:rPr>
              <w:t>2017SR377429</w:t>
            </w:r>
          </w:p>
        </w:tc>
        <w:tc>
          <w:tcPr>
            <w:tcW w:w="325" w:type="pct"/>
            <w:vAlign w:val="center"/>
          </w:tcPr>
          <w:p w14:paraId="099D6470"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2</w:t>
            </w:r>
            <w:r>
              <w:rPr>
                <w:rFonts w:ascii="宋体" w:hAnsi="宋体"/>
                <w:color w:val="000000"/>
                <w:sz w:val="21"/>
                <w:szCs w:val="21"/>
              </w:rPr>
              <w:t>017/07/18</w:t>
            </w:r>
          </w:p>
        </w:tc>
        <w:tc>
          <w:tcPr>
            <w:tcW w:w="569" w:type="pct"/>
            <w:vAlign w:val="center"/>
          </w:tcPr>
          <w:p w14:paraId="7622D302" w14:textId="77777777" w:rsidR="007B03CE" w:rsidRDefault="007B03CE" w:rsidP="00EF773B">
            <w:pPr>
              <w:pStyle w:val="af0"/>
              <w:spacing w:line="240" w:lineRule="auto"/>
              <w:ind w:firstLineChars="0" w:firstLine="0"/>
              <w:rPr>
                <w:rFonts w:ascii="宋体" w:hAnsi="宋体"/>
                <w:color w:val="000000"/>
                <w:sz w:val="21"/>
                <w:szCs w:val="21"/>
              </w:rPr>
            </w:pPr>
            <w:r w:rsidRPr="00EF30C1">
              <w:rPr>
                <w:rFonts w:ascii="宋体" w:hAnsi="宋体"/>
                <w:color w:val="000000"/>
                <w:sz w:val="21"/>
                <w:szCs w:val="21"/>
              </w:rPr>
              <w:t>1962713</w:t>
            </w:r>
          </w:p>
        </w:tc>
        <w:tc>
          <w:tcPr>
            <w:tcW w:w="815" w:type="pct"/>
            <w:vAlign w:val="center"/>
          </w:tcPr>
          <w:p w14:paraId="3105E804"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交通运输部科学研究院</w:t>
            </w:r>
          </w:p>
        </w:tc>
        <w:tc>
          <w:tcPr>
            <w:tcW w:w="815" w:type="pct"/>
            <w:vAlign w:val="center"/>
          </w:tcPr>
          <w:p w14:paraId="4AA2B7B2" w14:textId="77777777" w:rsidR="007B03CE" w:rsidRDefault="007B03CE" w:rsidP="00EF773B">
            <w:pPr>
              <w:pStyle w:val="af0"/>
              <w:spacing w:line="240" w:lineRule="auto"/>
              <w:ind w:firstLineChars="0" w:firstLine="0"/>
              <w:rPr>
                <w:rFonts w:ascii="宋体" w:hAnsi="宋体"/>
                <w:color w:val="000000"/>
                <w:sz w:val="21"/>
                <w:szCs w:val="21"/>
              </w:rPr>
            </w:pPr>
          </w:p>
        </w:tc>
        <w:tc>
          <w:tcPr>
            <w:tcW w:w="448" w:type="pct"/>
            <w:vAlign w:val="center"/>
          </w:tcPr>
          <w:p w14:paraId="5F6E0420"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有效</w:t>
            </w:r>
          </w:p>
        </w:tc>
      </w:tr>
      <w:tr w:rsidR="007B03CE" w:rsidRPr="00E120E8" w14:paraId="38626C1A" w14:textId="77777777" w:rsidTr="00EF773B">
        <w:trPr>
          <w:trHeight w:val="1021"/>
          <w:jc w:val="center"/>
        </w:trPr>
        <w:tc>
          <w:tcPr>
            <w:tcW w:w="337" w:type="pct"/>
            <w:vAlign w:val="center"/>
          </w:tcPr>
          <w:p w14:paraId="322F7255"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lastRenderedPageBreak/>
              <w:t>发明专利</w:t>
            </w:r>
          </w:p>
        </w:tc>
        <w:tc>
          <w:tcPr>
            <w:tcW w:w="797" w:type="pct"/>
            <w:vAlign w:val="center"/>
          </w:tcPr>
          <w:p w14:paraId="61420237" w14:textId="77777777" w:rsidR="007B03CE" w:rsidRPr="00645263" w:rsidRDefault="007B03CE" w:rsidP="00EF773B">
            <w:pPr>
              <w:pStyle w:val="af0"/>
              <w:spacing w:line="240" w:lineRule="auto"/>
              <w:ind w:firstLineChars="0" w:firstLine="0"/>
              <w:rPr>
                <w:rFonts w:ascii="宋体" w:hAnsi="宋体"/>
                <w:color w:val="000000"/>
                <w:sz w:val="21"/>
                <w:szCs w:val="21"/>
              </w:rPr>
            </w:pPr>
            <w:r w:rsidRPr="00D92B36">
              <w:rPr>
                <w:rFonts w:ascii="宋体" w:hAnsi="宋体" w:hint="eastAsia"/>
                <w:color w:val="000000"/>
                <w:sz w:val="21"/>
                <w:szCs w:val="21"/>
              </w:rPr>
              <w:t>一种道路交通运行状态跟车探测方法、系统及应用</w:t>
            </w:r>
          </w:p>
        </w:tc>
        <w:tc>
          <w:tcPr>
            <w:tcW w:w="325" w:type="pct"/>
            <w:vAlign w:val="center"/>
          </w:tcPr>
          <w:p w14:paraId="3C5BE1EE"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中国</w:t>
            </w:r>
          </w:p>
        </w:tc>
        <w:tc>
          <w:tcPr>
            <w:tcW w:w="569" w:type="pct"/>
            <w:vAlign w:val="center"/>
          </w:tcPr>
          <w:p w14:paraId="2BF73B28"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Z</w:t>
            </w:r>
            <w:r>
              <w:rPr>
                <w:rFonts w:ascii="宋体" w:hAnsi="宋体"/>
                <w:color w:val="000000"/>
                <w:sz w:val="21"/>
                <w:szCs w:val="21"/>
              </w:rPr>
              <w:t>L</w:t>
            </w:r>
            <w:r w:rsidRPr="00D92B36">
              <w:rPr>
                <w:rFonts w:ascii="宋体" w:hAnsi="宋体"/>
                <w:color w:val="000000"/>
                <w:sz w:val="21"/>
                <w:szCs w:val="21"/>
              </w:rPr>
              <w:t>201210096748.7</w:t>
            </w:r>
          </w:p>
        </w:tc>
        <w:tc>
          <w:tcPr>
            <w:tcW w:w="325" w:type="pct"/>
            <w:vAlign w:val="center"/>
          </w:tcPr>
          <w:p w14:paraId="46A54340" w14:textId="77777777" w:rsidR="007B03CE" w:rsidRPr="00F92367"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2</w:t>
            </w:r>
            <w:r>
              <w:rPr>
                <w:rFonts w:ascii="宋体" w:hAnsi="宋体"/>
                <w:color w:val="000000"/>
                <w:sz w:val="21"/>
                <w:szCs w:val="21"/>
              </w:rPr>
              <w:t>016</w:t>
            </w:r>
            <w:r>
              <w:rPr>
                <w:rFonts w:ascii="宋体" w:hAnsi="宋体" w:hint="eastAsia"/>
                <w:color w:val="000000"/>
                <w:sz w:val="21"/>
                <w:szCs w:val="21"/>
              </w:rPr>
              <w:t>/0</w:t>
            </w:r>
            <w:r>
              <w:rPr>
                <w:rFonts w:ascii="宋体" w:hAnsi="宋体"/>
                <w:color w:val="000000"/>
                <w:sz w:val="21"/>
                <w:szCs w:val="21"/>
              </w:rPr>
              <w:t>4</w:t>
            </w:r>
            <w:r>
              <w:rPr>
                <w:rFonts w:ascii="宋体" w:hAnsi="宋体" w:hint="eastAsia"/>
                <w:color w:val="000000"/>
                <w:sz w:val="21"/>
                <w:szCs w:val="21"/>
              </w:rPr>
              <w:t>/2</w:t>
            </w:r>
            <w:r>
              <w:rPr>
                <w:rFonts w:ascii="宋体" w:hAnsi="宋体"/>
                <w:color w:val="000000"/>
                <w:sz w:val="21"/>
                <w:szCs w:val="21"/>
              </w:rPr>
              <w:t>0</w:t>
            </w:r>
          </w:p>
        </w:tc>
        <w:tc>
          <w:tcPr>
            <w:tcW w:w="569" w:type="pct"/>
            <w:vAlign w:val="center"/>
          </w:tcPr>
          <w:p w14:paraId="4D11C04C"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2</w:t>
            </w:r>
            <w:r>
              <w:rPr>
                <w:rFonts w:ascii="宋体" w:hAnsi="宋体"/>
                <w:color w:val="000000"/>
                <w:sz w:val="21"/>
                <w:szCs w:val="21"/>
              </w:rPr>
              <w:t>033998</w:t>
            </w:r>
          </w:p>
        </w:tc>
        <w:tc>
          <w:tcPr>
            <w:tcW w:w="815" w:type="pct"/>
            <w:vAlign w:val="center"/>
          </w:tcPr>
          <w:p w14:paraId="3D0AF97A"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color w:val="000000"/>
                <w:sz w:val="21"/>
                <w:szCs w:val="21"/>
              </w:rPr>
              <w:t>同济大学</w:t>
            </w:r>
          </w:p>
        </w:tc>
        <w:tc>
          <w:tcPr>
            <w:tcW w:w="815" w:type="pct"/>
            <w:vAlign w:val="center"/>
          </w:tcPr>
          <w:p w14:paraId="69119D4D"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color w:val="000000"/>
                <w:sz w:val="21"/>
                <w:szCs w:val="21"/>
              </w:rPr>
              <w:t>杨晓光</w:t>
            </w:r>
            <w:r>
              <w:rPr>
                <w:rFonts w:ascii="宋体" w:hAnsi="宋体" w:hint="eastAsia"/>
                <w:color w:val="000000"/>
                <w:sz w:val="21"/>
                <w:szCs w:val="21"/>
              </w:rPr>
              <w:t>、</w:t>
            </w:r>
            <w:r>
              <w:rPr>
                <w:rFonts w:ascii="宋体" w:hAnsi="宋体"/>
                <w:color w:val="000000"/>
                <w:sz w:val="21"/>
                <w:szCs w:val="21"/>
              </w:rPr>
              <w:t>王吟松</w:t>
            </w:r>
            <w:r>
              <w:rPr>
                <w:rFonts w:ascii="宋体" w:hAnsi="宋体" w:hint="eastAsia"/>
                <w:color w:val="000000"/>
                <w:sz w:val="21"/>
                <w:szCs w:val="21"/>
              </w:rPr>
              <w:t>、</w:t>
            </w:r>
            <w:r>
              <w:rPr>
                <w:rFonts w:ascii="宋体" w:hAnsi="宋体"/>
                <w:color w:val="000000"/>
                <w:sz w:val="21"/>
                <w:szCs w:val="21"/>
              </w:rPr>
              <w:t>黄罗毅</w:t>
            </w:r>
            <w:r>
              <w:rPr>
                <w:rFonts w:ascii="宋体" w:hAnsi="宋体" w:hint="eastAsia"/>
                <w:color w:val="000000"/>
                <w:sz w:val="21"/>
                <w:szCs w:val="21"/>
              </w:rPr>
              <w:t>、</w:t>
            </w:r>
            <w:r>
              <w:rPr>
                <w:rFonts w:ascii="宋体" w:hAnsi="宋体"/>
                <w:color w:val="000000"/>
                <w:sz w:val="21"/>
                <w:szCs w:val="21"/>
              </w:rPr>
              <w:t>王嘉文</w:t>
            </w:r>
          </w:p>
        </w:tc>
        <w:tc>
          <w:tcPr>
            <w:tcW w:w="448" w:type="pct"/>
            <w:vAlign w:val="center"/>
          </w:tcPr>
          <w:p w14:paraId="63CC86F6"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有效</w:t>
            </w:r>
          </w:p>
        </w:tc>
      </w:tr>
      <w:tr w:rsidR="007B03CE" w:rsidRPr="00E120E8" w14:paraId="73FC1923" w14:textId="77777777" w:rsidTr="00EF773B">
        <w:trPr>
          <w:trHeight w:val="1021"/>
          <w:jc w:val="center"/>
        </w:trPr>
        <w:tc>
          <w:tcPr>
            <w:tcW w:w="337" w:type="pct"/>
            <w:vAlign w:val="center"/>
          </w:tcPr>
          <w:p w14:paraId="32D9E807"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发明专利</w:t>
            </w:r>
          </w:p>
        </w:tc>
        <w:tc>
          <w:tcPr>
            <w:tcW w:w="797" w:type="pct"/>
            <w:vAlign w:val="center"/>
          </w:tcPr>
          <w:p w14:paraId="6CA7326D" w14:textId="77777777" w:rsidR="007B03CE" w:rsidRPr="00D92B36"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一种大型活动中未知交通方式来源客流推测方法</w:t>
            </w:r>
          </w:p>
        </w:tc>
        <w:tc>
          <w:tcPr>
            <w:tcW w:w="325" w:type="pct"/>
            <w:vAlign w:val="center"/>
          </w:tcPr>
          <w:p w14:paraId="6546704A"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中国</w:t>
            </w:r>
          </w:p>
        </w:tc>
        <w:tc>
          <w:tcPr>
            <w:tcW w:w="569" w:type="pct"/>
            <w:vAlign w:val="center"/>
          </w:tcPr>
          <w:p w14:paraId="5A4EA7EA"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Z</w:t>
            </w:r>
            <w:r>
              <w:rPr>
                <w:rFonts w:ascii="宋体" w:hAnsi="宋体"/>
                <w:color w:val="000000"/>
                <w:sz w:val="21"/>
                <w:szCs w:val="21"/>
              </w:rPr>
              <w:t>L201110080984.5</w:t>
            </w:r>
          </w:p>
        </w:tc>
        <w:tc>
          <w:tcPr>
            <w:tcW w:w="325" w:type="pct"/>
            <w:vAlign w:val="center"/>
          </w:tcPr>
          <w:p w14:paraId="168C9E77"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2</w:t>
            </w:r>
            <w:r>
              <w:rPr>
                <w:rFonts w:ascii="宋体" w:hAnsi="宋体"/>
                <w:color w:val="000000"/>
                <w:sz w:val="21"/>
                <w:szCs w:val="21"/>
              </w:rPr>
              <w:t>012/12/12</w:t>
            </w:r>
          </w:p>
        </w:tc>
        <w:tc>
          <w:tcPr>
            <w:tcW w:w="569" w:type="pct"/>
            <w:vAlign w:val="center"/>
          </w:tcPr>
          <w:p w14:paraId="2BA808A2"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1</w:t>
            </w:r>
            <w:r>
              <w:rPr>
                <w:rFonts w:ascii="宋体" w:hAnsi="宋体"/>
                <w:color w:val="000000"/>
                <w:sz w:val="21"/>
                <w:szCs w:val="21"/>
              </w:rPr>
              <w:t>098700</w:t>
            </w:r>
          </w:p>
        </w:tc>
        <w:tc>
          <w:tcPr>
            <w:tcW w:w="815" w:type="pct"/>
            <w:vAlign w:val="center"/>
          </w:tcPr>
          <w:p w14:paraId="685FFAAD" w14:textId="77777777" w:rsidR="007B03CE" w:rsidRDefault="007B03CE" w:rsidP="00EF773B">
            <w:pPr>
              <w:pStyle w:val="af0"/>
              <w:spacing w:line="240" w:lineRule="auto"/>
              <w:ind w:firstLineChars="0" w:firstLine="0"/>
              <w:rPr>
                <w:rFonts w:ascii="宋体" w:hAnsi="宋体"/>
                <w:color w:val="000000"/>
                <w:sz w:val="21"/>
                <w:szCs w:val="21"/>
              </w:rPr>
            </w:pPr>
            <w:proofErr w:type="gramStart"/>
            <w:r>
              <w:rPr>
                <w:rFonts w:ascii="宋体" w:hAnsi="宋体" w:hint="eastAsia"/>
                <w:color w:val="000000"/>
                <w:sz w:val="21"/>
                <w:szCs w:val="21"/>
              </w:rPr>
              <w:t>上海电科智能系统</w:t>
            </w:r>
            <w:proofErr w:type="gramEnd"/>
            <w:r>
              <w:rPr>
                <w:rFonts w:ascii="宋体" w:hAnsi="宋体" w:hint="eastAsia"/>
                <w:color w:val="000000"/>
                <w:sz w:val="21"/>
                <w:szCs w:val="21"/>
              </w:rPr>
              <w:t>股份有限公司</w:t>
            </w:r>
          </w:p>
        </w:tc>
        <w:tc>
          <w:tcPr>
            <w:tcW w:w="815" w:type="pct"/>
            <w:vAlign w:val="center"/>
          </w:tcPr>
          <w:p w14:paraId="4520B828"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林瑜、陈红洁、吴超腾、沈峰、潘振兴</w:t>
            </w:r>
          </w:p>
        </w:tc>
        <w:tc>
          <w:tcPr>
            <w:tcW w:w="448" w:type="pct"/>
            <w:vAlign w:val="center"/>
          </w:tcPr>
          <w:p w14:paraId="1345B34C"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有效</w:t>
            </w:r>
          </w:p>
        </w:tc>
      </w:tr>
      <w:tr w:rsidR="007B03CE" w:rsidRPr="00E120E8" w14:paraId="319711EA" w14:textId="77777777" w:rsidTr="00EF773B">
        <w:trPr>
          <w:trHeight w:val="1021"/>
          <w:jc w:val="center"/>
        </w:trPr>
        <w:tc>
          <w:tcPr>
            <w:tcW w:w="337" w:type="pct"/>
            <w:vAlign w:val="center"/>
          </w:tcPr>
          <w:p w14:paraId="295D4C34"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发明专利</w:t>
            </w:r>
          </w:p>
        </w:tc>
        <w:tc>
          <w:tcPr>
            <w:tcW w:w="797" w:type="pct"/>
            <w:vAlign w:val="center"/>
          </w:tcPr>
          <w:p w14:paraId="7B411D5C" w14:textId="77777777" w:rsidR="007B03CE" w:rsidRPr="002A1258" w:rsidRDefault="007B03CE" w:rsidP="00EF773B">
            <w:pPr>
              <w:pStyle w:val="af0"/>
              <w:spacing w:line="240" w:lineRule="auto"/>
              <w:ind w:firstLineChars="0" w:firstLine="0"/>
              <w:rPr>
                <w:rFonts w:ascii="宋体" w:hAnsi="宋体"/>
                <w:color w:val="000000"/>
                <w:sz w:val="21"/>
                <w:szCs w:val="21"/>
              </w:rPr>
            </w:pPr>
            <w:r w:rsidRPr="00A20BBB">
              <w:rPr>
                <w:rFonts w:ascii="宋体" w:hAnsi="宋体" w:hint="eastAsia"/>
                <w:color w:val="000000"/>
                <w:sz w:val="21"/>
                <w:szCs w:val="21"/>
              </w:rPr>
              <w:t>一种交叉口动态车道功能控制的实施方法</w:t>
            </w:r>
          </w:p>
        </w:tc>
        <w:tc>
          <w:tcPr>
            <w:tcW w:w="325" w:type="pct"/>
            <w:vAlign w:val="center"/>
          </w:tcPr>
          <w:p w14:paraId="0C1054A7"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中国</w:t>
            </w:r>
          </w:p>
        </w:tc>
        <w:tc>
          <w:tcPr>
            <w:tcW w:w="569" w:type="pct"/>
            <w:vAlign w:val="center"/>
          </w:tcPr>
          <w:p w14:paraId="698C3274" w14:textId="77777777" w:rsidR="007B03CE" w:rsidRPr="007747B2" w:rsidRDefault="007B03CE" w:rsidP="00EF773B">
            <w:pPr>
              <w:pStyle w:val="af0"/>
              <w:spacing w:line="240" w:lineRule="auto"/>
              <w:ind w:firstLineChars="0" w:firstLine="0"/>
              <w:rPr>
                <w:rFonts w:ascii="宋体" w:hAnsi="宋体"/>
                <w:color w:val="000000"/>
                <w:sz w:val="21"/>
                <w:szCs w:val="21"/>
              </w:rPr>
            </w:pPr>
            <w:r>
              <w:rPr>
                <w:rFonts w:ascii="宋体" w:hAnsi="宋体"/>
                <w:color w:val="000000"/>
                <w:sz w:val="21"/>
                <w:szCs w:val="21"/>
              </w:rPr>
              <w:t>ZL201210134256.2</w:t>
            </w:r>
          </w:p>
        </w:tc>
        <w:tc>
          <w:tcPr>
            <w:tcW w:w="325" w:type="pct"/>
            <w:vAlign w:val="center"/>
          </w:tcPr>
          <w:p w14:paraId="4278774A" w14:textId="77777777" w:rsidR="007B03CE" w:rsidRPr="00F92367" w:rsidRDefault="007B03CE" w:rsidP="00EF773B">
            <w:pPr>
              <w:pStyle w:val="af0"/>
              <w:spacing w:line="240" w:lineRule="auto"/>
              <w:ind w:firstLineChars="0" w:firstLine="0"/>
              <w:rPr>
                <w:rFonts w:ascii="宋体" w:hAnsi="宋体"/>
                <w:color w:val="000000"/>
                <w:sz w:val="21"/>
                <w:szCs w:val="21"/>
              </w:rPr>
            </w:pPr>
            <w:r w:rsidRPr="00F92367">
              <w:rPr>
                <w:rFonts w:ascii="宋体" w:hAnsi="宋体" w:hint="eastAsia"/>
                <w:color w:val="000000"/>
                <w:sz w:val="21"/>
                <w:szCs w:val="21"/>
              </w:rPr>
              <w:t>2015/01/14</w:t>
            </w:r>
          </w:p>
        </w:tc>
        <w:tc>
          <w:tcPr>
            <w:tcW w:w="569" w:type="pct"/>
            <w:vAlign w:val="center"/>
          </w:tcPr>
          <w:p w14:paraId="228521FC"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1565155</w:t>
            </w:r>
          </w:p>
        </w:tc>
        <w:tc>
          <w:tcPr>
            <w:tcW w:w="815" w:type="pct"/>
            <w:vAlign w:val="center"/>
          </w:tcPr>
          <w:p w14:paraId="68757AB0"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同济大学</w:t>
            </w:r>
          </w:p>
        </w:tc>
        <w:tc>
          <w:tcPr>
            <w:tcW w:w="815" w:type="pct"/>
            <w:vAlign w:val="center"/>
          </w:tcPr>
          <w:p w14:paraId="7DF0B057"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马万经、赵靖、杨晓光</w:t>
            </w:r>
          </w:p>
        </w:tc>
        <w:tc>
          <w:tcPr>
            <w:tcW w:w="448" w:type="pct"/>
            <w:vAlign w:val="center"/>
          </w:tcPr>
          <w:p w14:paraId="15A9E3DB"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有效</w:t>
            </w:r>
          </w:p>
        </w:tc>
      </w:tr>
      <w:tr w:rsidR="007B03CE" w:rsidRPr="00E120E8" w14:paraId="4FB6BB53" w14:textId="77777777" w:rsidTr="00EF773B">
        <w:trPr>
          <w:trHeight w:val="1021"/>
          <w:jc w:val="center"/>
        </w:trPr>
        <w:tc>
          <w:tcPr>
            <w:tcW w:w="337" w:type="pct"/>
            <w:vAlign w:val="center"/>
          </w:tcPr>
          <w:p w14:paraId="0B97112F"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发明专利</w:t>
            </w:r>
          </w:p>
        </w:tc>
        <w:tc>
          <w:tcPr>
            <w:tcW w:w="797" w:type="pct"/>
            <w:vAlign w:val="center"/>
          </w:tcPr>
          <w:p w14:paraId="3D7ADD04" w14:textId="77777777" w:rsidR="007B03CE" w:rsidRPr="00A20BBB"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一种地下车行通道</w:t>
            </w:r>
          </w:p>
        </w:tc>
        <w:tc>
          <w:tcPr>
            <w:tcW w:w="325" w:type="pct"/>
            <w:vAlign w:val="center"/>
          </w:tcPr>
          <w:p w14:paraId="2D7DAAFC"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中国</w:t>
            </w:r>
          </w:p>
        </w:tc>
        <w:tc>
          <w:tcPr>
            <w:tcW w:w="569" w:type="pct"/>
            <w:vAlign w:val="center"/>
          </w:tcPr>
          <w:p w14:paraId="491558CB"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Z</w:t>
            </w:r>
            <w:r>
              <w:rPr>
                <w:rFonts w:ascii="宋体" w:hAnsi="宋体"/>
                <w:color w:val="000000"/>
                <w:sz w:val="21"/>
                <w:szCs w:val="21"/>
              </w:rPr>
              <w:t>L201110037769</w:t>
            </w:r>
            <w:r>
              <w:rPr>
                <w:rFonts w:ascii="宋体" w:hAnsi="宋体" w:hint="eastAsia"/>
                <w:color w:val="000000"/>
                <w:sz w:val="21"/>
                <w:szCs w:val="21"/>
              </w:rPr>
              <w:t>.</w:t>
            </w:r>
            <w:r>
              <w:rPr>
                <w:rFonts w:ascii="宋体" w:hAnsi="宋体"/>
                <w:color w:val="000000"/>
                <w:sz w:val="21"/>
                <w:szCs w:val="21"/>
              </w:rPr>
              <w:t>7</w:t>
            </w:r>
          </w:p>
        </w:tc>
        <w:tc>
          <w:tcPr>
            <w:tcW w:w="325" w:type="pct"/>
            <w:vAlign w:val="center"/>
          </w:tcPr>
          <w:p w14:paraId="52FC3604" w14:textId="77777777" w:rsidR="007B03CE" w:rsidRPr="00F92367"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2</w:t>
            </w:r>
            <w:r>
              <w:rPr>
                <w:rFonts w:ascii="宋体" w:hAnsi="宋体"/>
                <w:color w:val="000000"/>
                <w:sz w:val="21"/>
                <w:szCs w:val="21"/>
              </w:rPr>
              <w:t>013/06/12</w:t>
            </w:r>
          </w:p>
        </w:tc>
        <w:tc>
          <w:tcPr>
            <w:tcW w:w="569" w:type="pct"/>
            <w:vAlign w:val="center"/>
          </w:tcPr>
          <w:p w14:paraId="30B1223A"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1</w:t>
            </w:r>
            <w:r>
              <w:rPr>
                <w:rFonts w:ascii="宋体" w:hAnsi="宋体"/>
                <w:color w:val="000000"/>
                <w:sz w:val="21"/>
                <w:szCs w:val="21"/>
              </w:rPr>
              <w:t>211652</w:t>
            </w:r>
          </w:p>
        </w:tc>
        <w:tc>
          <w:tcPr>
            <w:tcW w:w="815" w:type="pct"/>
            <w:vAlign w:val="center"/>
          </w:tcPr>
          <w:p w14:paraId="167ADEB1"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上海市城市建设设计研究院</w:t>
            </w:r>
          </w:p>
        </w:tc>
        <w:tc>
          <w:tcPr>
            <w:tcW w:w="815" w:type="pct"/>
            <w:vAlign w:val="center"/>
          </w:tcPr>
          <w:p w14:paraId="02BDFB0E"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刘伟杰、李佳、彭庆艳、王宝辉、虞质跃</w:t>
            </w:r>
          </w:p>
        </w:tc>
        <w:tc>
          <w:tcPr>
            <w:tcW w:w="448" w:type="pct"/>
            <w:vAlign w:val="center"/>
          </w:tcPr>
          <w:p w14:paraId="4D54F7E4"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有效</w:t>
            </w:r>
          </w:p>
        </w:tc>
      </w:tr>
      <w:tr w:rsidR="007B03CE" w:rsidRPr="00E120E8" w14:paraId="248772D2" w14:textId="77777777" w:rsidTr="00EF773B">
        <w:trPr>
          <w:trHeight w:val="1021"/>
          <w:jc w:val="center"/>
        </w:trPr>
        <w:tc>
          <w:tcPr>
            <w:tcW w:w="337" w:type="pct"/>
            <w:vAlign w:val="center"/>
          </w:tcPr>
          <w:p w14:paraId="303D334C"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发明专利</w:t>
            </w:r>
          </w:p>
        </w:tc>
        <w:tc>
          <w:tcPr>
            <w:tcW w:w="797" w:type="pct"/>
            <w:vAlign w:val="center"/>
          </w:tcPr>
          <w:p w14:paraId="36E5C3C6" w14:textId="77777777" w:rsidR="007B03CE" w:rsidRPr="00A20BBB" w:rsidRDefault="007B03CE" w:rsidP="00EF773B">
            <w:pPr>
              <w:pStyle w:val="af0"/>
              <w:spacing w:line="240" w:lineRule="auto"/>
              <w:ind w:firstLineChars="0" w:firstLine="0"/>
              <w:rPr>
                <w:rFonts w:ascii="宋体" w:hAnsi="宋体"/>
                <w:color w:val="000000"/>
                <w:sz w:val="21"/>
                <w:szCs w:val="21"/>
              </w:rPr>
            </w:pPr>
            <w:r w:rsidRPr="00A20BBB">
              <w:rPr>
                <w:rFonts w:ascii="宋体" w:hAnsi="宋体" w:hint="eastAsia"/>
                <w:color w:val="000000"/>
                <w:sz w:val="21"/>
                <w:szCs w:val="21"/>
              </w:rPr>
              <w:t>基于卡尔曼滤波法的城市道路与交叉口评价方法</w:t>
            </w:r>
          </w:p>
        </w:tc>
        <w:tc>
          <w:tcPr>
            <w:tcW w:w="325" w:type="pct"/>
            <w:vAlign w:val="center"/>
          </w:tcPr>
          <w:p w14:paraId="2794629D"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中国</w:t>
            </w:r>
          </w:p>
        </w:tc>
        <w:tc>
          <w:tcPr>
            <w:tcW w:w="569" w:type="pct"/>
            <w:vAlign w:val="center"/>
          </w:tcPr>
          <w:p w14:paraId="0297F928"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Z</w:t>
            </w:r>
            <w:r>
              <w:rPr>
                <w:rFonts w:ascii="宋体" w:hAnsi="宋体"/>
                <w:color w:val="000000"/>
                <w:sz w:val="21"/>
                <w:szCs w:val="21"/>
              </w:rPr>
              <w:t>L201410850810.6</w:t>
            </w:r>
          </w:p>
        </w:tc>
        <w:tc>
          <w:tcPr>
            <w:tcW w:w="325" w:type="pct"/>
            <w:vAlign w:val="center"/>
          </w:tcPr>
          <w:p w14:paraId="1B3E1806" w14:textId="77777777" w:rsidR="007B03CE" w:rsidRPr="00F92367" w:rsidRDefault="007B03CE" w:rsidP="00EF773B">
            <w:pPr>
              <w:pStyle w:val="af0"/>
              <w:spacing w:line="240" w:lineRule="auto"/>
              <w:ind w:firstLineChars="0" w:firstLine="0"/>
              <w:rPr>
                <w:rFonts w:ascii="宋体" w:hAnsi="宋体"/>
                <w:color w:val="000000"/>
                <w:sz w:val="21"/>
                <w:szCs w:val="21"/>
              </w:rPr>
            </w:pPr>
            <w:r w:rsidRPr="00F92367">
              <w:rPr>
                <w:rFonts w:ascii="宋体" w:hAnsi="宋体" w:hint="eastAsia"/>
                <w:color w:val="000000"/>
                <w:sz w:val="21"/>
                <w:szCs w:val="21"/>
              </w:rPr>
              <w:t>2</w:t>
            </w:r>
            <w:r w:rsidRPr="00F92367">
              <w:rPr>
                <w:rFonts w:ascii="宋体" w:hAnsi="宋体"/>
                <w:color w:val="000000"/>
                <w:sz w:val="21"/>
                <w:szCs w:val="21"/>
              </w:rPr>
              <w:t>01</w:t>
            </w:r>
            <w:r w:rsidRPr="00F92367">
              <w:rPr>
                <w:rFonts w:ascii="宋体" w:hAnsi="宋体" w:hint="eastAsia"/>
                <w:color w:val="000000"/>
                <w:sz w:val="21"/>
                <w:szCs w:val="21"/>
              </w:rPr>
              <w:t>7/08/15</w:t>
            </w:r>
          </w:p>
        </w:tc>
        <w:tc>
          <w:tcPr>
            <w:tcW w:w="569" w:type="pct"/>
            <w:vAlign w:val="center"/>
          </w:tcPr>
          <w:p w14:paraId="382C6344"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2</w:t>
            </w:r>
            <w:r>
              <w:rPr>
                <w:rFonts w:ascii="宋体" w:hAnsi="宋体"/>
                <w:color w:val="000000"/>
                <w:sz w:val="21"/>
                <w:szCs w:val="21"/>
              </w:rPr>
              <w:t>585224</w:t>
            </w:r>
          </w:p>
        </w:tc>
        <w:tc>
          <w:tcPr>
            <w:tcW w:w="815" w:type="pct"/>
            <w:vAlign w:val="center"/>
          </w:tcPr>
          <w:p w14:paraId="19E90451"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同济大学</w:t>
            </w:r>
          </w:p>
        </w:tc>
        <w:tc>
          <w:tcPr>
            <w:tcW w:w="815" w:type="pct"/>
            <w:vAlign w:val="center"/>
          </w:tcPr>
          <w:p w14:paraId="1B575E63"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马万经、吴明敏</w:t>
            </w:r>
          </w:p>
        </w:tc>
        <w:tc>
          <w:tcPr>
            <w:tcW w:w="448" w:type="pct"/>
            <w:vAlign w:val="center"/>
          </w:tcPr>
          <w:p w14:paraId="01CCAFF8" w14:textId="77777777" w:rsidR="007B03CE" w:rsidRDefault="007B03CE" w:rsidP="00EF773B">
            <w:pPr>
              <w:pStyle w:val="af0"/>
              <w:spacing w:line="240" w:lineRule="auto"/>
              <w:ind w:firstLineChars="0" w:firstLine="0"/>
              <w:rPr>
                <w:rFonts w:ascii="宋体" w:hAnsi="宋体"/>
                <w:color w:val="000000"/>
                <w:sz w:val="21"/>
                <w:szCs w:val="21"/>
              </w:rPr>
            </w:pPr>
            <w:r>
              <w:rPr>
                <w:rFonts w:ascii="宋体" w:hAnsi="宋体" w:hint="eastAsia"/>
                <w:color w:val="000000"/>
                <w:sz w:val="21"/>
                <w:szCs w:val="21"/>
              </w:rPr>
              <w:t>有效</w:t>
            </w:r>
          </w:p>
        </w:tc>
      </w:tr>
    </w:tbl>
    <w:p w14:paraId="3103ACD4" w14:textId="77777777" w:rsidR="007B03CE" w:rsidRDefault="007B03CE" w:rsidP="007B03CE">
      <w:pPr>
        <w:adjustRightInd w:val="0"/>
        <w:snapToGrid w:val="0"/>
        <w:spacing w:line="300" w:lineRule="auto"/>
        <w:rPr>
          <w:rFonts w:asciiTheme="minorEastAsia" w:eastAsiaTheme="minorEastAsia" w:hAnsiTheme="minorEastAsia"/>
          <w:b/>
          <w:color w:val="000000"/>
          <w:sz w:val="24"/>
          <w:szCs w:val="24"/>
        </w:rPr>
      </w:pPr>
    </w:p>
    <w:p w14:paraId="28E55000" w14:textId="77777777" w:rsidR="007B03CE" w:rsidRDefault="007B03CE" w:rsidP="007B03CE">
      <w:pPr>
        <w:adjustRightInd w:val="0"/>
        <w:snapToGrid w:val="0"/>
        <w:spacing w:line="300" w:lineRule="auto"/>
        <w:rPr>
          <w:rFonts w:asciiTheme="minorEastAsia" w:eastAsiaTheme="minorEastAsia" w:hAnsiTheme="minorEastAsia"/>
          <w:b/>
          <w:color w:val="000000"/>
          <w:sz w:val="24"/>
          <w:szCs w:val="24"/>
        </w:rPr>
      </w:pPr>
    </w:p>
    <w:p w14:paraId="1C650C47" w14:textId="26FF3D74" w:rsidR="00993AF6" w:rsidRPr="00242AEC" w:rsidRDefault="00993AF6" w:rsidP="007B03CE">
      <w:pPr>
        <w:adjustRightInd w:val="0"/>
        <w:snapToGrid w:val="0"/>
        <w:spacing w:line="300" w:lineRule="auto"/>
        <w:rPr>
          <w:rFonts w:asciiTheme="minorEastAsia" w:eastAsiaTheme="minorEastAsia" w:hAnsiTheme="minorEastAsia"/>
          <w:b/>
          <w:color w:val="000000"/>
          <w:sz w:val="24"/>
          <w:szCs w:val="24"/>
        </w:rPr>
      </w:pPr>
      <w:r w:rsidRPr="00242AEC">
        <w:rPr>
          <w:rFonts w:asciiTheme="minorEastAsia" w:eastAsiaTheme="minorEastAsia" w:hAnsiTheme="minorEastAsia" w:hint="eastAsia"/>
          <w:b/>
          <w:color w:val="000000"/>
          <w:sz w:val="24"/>
          <w:szCs w:val="24"/>
        </w:rPr>
        <w:t>七、主要完成人情况</w:t>
      </w:r>
    </w:p>
    <w:p w14:paraId="48112E28" w14:textId="0E9631F7" w:rsidR="00235090" w:rsidRPr="00235090" w:rsidRDefault="00235090" w:rsidP="00235090">
      <w:pPr>
        <w:pStyle w:val="af0"/>
        <w:adjustRightInd w:val="0"/>
        <w:snapToGrid w:val="0"/>
        <w:spacing w:line="300" w:lineRule="auto"/>
        <w:rPr>
          <w:rFonts w:asciiTheme="minorEastAsia" w:eastAsiaTheme="minorEastAsia" w:hAnsiTheme="minorEastAsia"/>
          <w:color w:val="000000"/>
          <w:szCs w:val="24"/>
        </w:rPr>
      </w:pPr>
      <w:r w:rsidRPr="00235090">
        <w:rPr>
          <w:rFonts w:asciiTheme="minorEastAsia" w:eastAsiaTheme="minorEastAsia" w:hAnsiTheme="minorEastAsia" w:hint="eastAsia"/>
          <w:color w:val="000000"/>
          <w:szCs w:val="24"/>
        </w:rPr>
        <w:t>马万经：项目总负责人，主持“模型-数据”双驱的随机交通网络分析诊断方法、复杂路网混合交通运行特性辨识方法、复杂路网及交叉口新型设计模式及公交优先通行保障技术的研发</w:t>
      </w:r>
      <w:r w:rsidR="002E5382">
        <w:rPr>
          <w:rFonts w:asciiTheme="minorEastAsia" w:eastAsiaTheme="minorEastAsia" w:hAnsiTheme="minorEastAsia" w:hint="eastAsia"/>
          <w:color w:val="000000"/>
          <w:szCs w:val="24"/>
        </w:rPr>
        <w:t>和推广应用</w:t>
      </w:r>
      <w:r w:rsidRPr="00235090">
        <w:rPr>
          <w:rFonts w:asciiTheme="minorEastAsia" w:eastAsiaTheme="minorEastAsia" w:hAnsiTheme="minorEastAsia" w:hint="eastAsia"/>
          <w:color w:val="000000"/>
          <w:szCs w:val="24"/>
        </w:rPr>
        <w:t>。</w:t>
      </w:r>
    </w:p>
    <w:p w14:paraId="56249DBB" w14:textId="758A2B49" w:rsidR="00235090" w:rsidRPr="00235090" w:rsidRDefault="00235090" w:rsidP="00235090">
      <w:pPr>
        <w:pStyle w:val="af0"/>
        <w:adjustRightInd w:val="0"/>
        <w:snapToGrid w:val="0"/>
        <w:spacing w:line="300" w:lineRule="auto"/>
        <w:rPr>
          <w:rFonts w:asciiTheme="minorEastAsia" w:eastAsiaTheme="minorEastAsia" w:hAnsiTheme="minorEastAsia"/>
          <w:color w:val="000000"/>
          <w:szCs w:val="24"/>
        </w:rPr>
      </w:pPr>
      <w:r w:rsidRPr="00235090">
        <w:rPr>
          <w:rFonts w:asciiTheme="minorEastAsia" w:eastAsiaTheme="minorEastAsia" w:hAnsiTheme="minorEastAsia" w:hint="eastAsia"/>
          <w:color w:val="000000"/>
          <w:szCs w:val="24"/>
        </w:rPr>
        <w:t>杨晓光：负责城市交通瓶颈辨识、公交优先评价和症结诊断技术</w:t>
      </w:r>
      <w:r w:rsidR="00B63F8D">
        <w:rPr>
          <w:rFonts w:asciiTheme="minorEastAsia" w:eastAsiaTheme="minorEastAsia" w:hAnsiTheme="minorEastAsia" w:hint="eastAsia"/>
          <w:color w:val="000000"/>
          <w:szCs w:val="24"/>
        </w:rPr>
        <w:t>、</w:t>
      </w:r>
      <w:r w:rsidRPr="00235090">
        <w:rPr>
          <w:rFonts w:asciiTheme="minorEastAsia" w:eastAsiaTheme="minorEastAsia" w:hAnsiTheme="minorEastAsia" w:hint="eastAsia"/>
          <w:color w:val="000000"/>
          <w:szCs w:val="24"/>
        </w:rPr>
        <w:t>城市复杂路网精细化设计和优化技术体系</w:t>
      </w:r>
      <w:r w:rsidR="00B63F8D">
        <w:rPr>
          <w:rFonts w:asciiTheme="minorEastAsia" w:eastAsiaTheme="minorEastAsia" w:hAnsiTheme="minorEastAsia" w:hint="eastAsia"/>
          <w:color w:val="000000"/>
          <w:szCs w:val="24"/>
        </w:rPr>
        <w:t>研发</w:t>
      </w:r>
      <w:r w:rsidRPr="00235090">
        <w:rPr>
          <w:rFonts w:asciiTheme="minorEastAsia" w:eastAsiaTheme="minorEastAsia" w:hAnsiTheme="minorEastAsia" w:hint="eastAsia"/>
          <w:color w:val="000000"/>
          <w:szCs w:val="24"/>
        </w:rPr>
        <w:t>，进行了交通设计技术在上海、广州、杭州等城市的推广应用。</w:t>
      </w:r>
    </w:p>
    <w:p w14:paraId="55C3E9AC" w14:textId="7159A06E" w:rsidR="00235090" w:rsidRPr="00235090" w:rsidRDefault="00235090" w:rsidP="00235090">
      <w:pPr>
        <w:pStyle w:val="af0"/>
        <w:adjustRightInd w:val="0"/>
        <w:snapToGrid w:val="0"/>
        <w:spacing w:line="300" w:lineRule="auto"/>
        <w:rPr>
          <w:rFonts w:asciiTheme="minorEastAsia" w:eastAsiaTheme="minorEastAsia" w:hAnsiTheme="minorEastAsia"/>
          <w:color w:val="000000"/>
          <w:szCs w:val="24"/>
        </w:rPr>
      </w:pPr>
      <w:r>
        <w:rPr>
          <w:rFonts w:asciiTheme="minorEastAsia" w:eastAsiaTheme="minorEastAsia" w:hAnsiTheme="minorEastAsia" w:hint="eastAsia"/>
          <w:color w:val="000000"/>
          <w:szCs w:val="24"/>
        </w:rPr>
        <w:t>刘好德：负责公交时空优先通行设计优化技术、</w:t>
      </w:r>
      <w:r w:rsidRPr="00235090">
        <w:rPr>
          <w:rFonts w:asciiTheme="minorEastAsia" w:eastAsiaTheme="minorEastAsia" w:hAnsiTheme="minorEastAsia" w:hint="eastAsia"/>
          <w:color w:val="000000"/>
          <w:szCs w:val="24"/>
        </w:rPr>
        <w:t>公交优先评价和诊断技术及系统研发</w:t>
      </w:r>
      <w:r>
        <w:rPr>
          <w:rFonts w:asciiTheme="minorEastAsia" w:eastAsiaTheme="minorEastAsia" w:hAnsiTheme="minorEastAsia" w:hint="eastAsia"/>
          <w:color w:val="000000"/>
          <w:szCs w:val="24"/>
        </w:rPr>
        <w:t>，参与交通设计评价诊断技术研发，进行公交优先设计技术、公交评价诊断系统等的</w:t>
      </w:r>
      <w:r w:rsidRPr="00235090">
        <w:rPr>
          <w:rFonts w:asciiTheme="minorEastAsia" w:eastAsiaTheme="minorEastAsia" w:hAnsiTheme="minorEastAsia" w:hint="eastAsia"/>
          <w:color w:val="000000"/>
          <w:szCs w:val="24"/>
        </w:rPr>
        <w:t>推广应用。</w:t>
      </w:r>
    </w:p>
    <w:p w14:paraId="57E8440C" w14:textId="3AEBC4B5" w:rsidR="00235090" w:rsidRPr="00235090" w:rsidRDefault="00235090" w:rsidP="00235090">
      <w:pPr>
        <w:pStyle w:val="af0"/>
        <w:adjustRightInd w:val="0"/>
        <w:snapToGrid w:val="0"/>
        <w:spacing w:line="300" w:lineRule="auto"/>
        <w:rPr>
          <w:rFonts w:asciiTheme="minorEastAsia" w:eastAsiaTheme="minorEastAsia" w:hAnsiTheme="minorEastAsia"/>
          <w:color w:val="000000"/>
          <w:szCs w:val="24"/>
        </w:rPr>
      </w:pPr>
      <w:r w:rsidRPr="00235090">
        <w:rPr>
          <w:rFonts w:asciiTheme="minorEastAsia" w:eastAsiaTheme="minorEastAsia" w:hAnsiTheme="minorEastAsia" w:hint="eastAsia"/>
          <w:color w:val="000000"/>
          <w:szCs w:val="24"/>
        </w:rPr>
        <w:t>戴继锋：负责行人、非机动车交通设计技术、交通网络分析与设计方法，混合交通影响下通行能力和控制性参数研究等，参与路网、枢纽、节点交通设计方法研发，负责项目成果在全国推广应用。</w:t>
      </w:r>
    </w:p>
    <w:p w14:paraId="04877507" w14:textId="71CC6502" w:rsidR="00235090" w:rsidRPr="00235090" w:rsidRDefault="00235090" w:rsidP="00235090">
      <w:pPr>
        <w:pStyle w:val="af0"/>
        <w:adjustRightInd w:val="0"/>
        <w:snapToGrid w:val="0"/>
        <w:spacing w:line="300" w:lineRule="auto"/>
        <w:rPr>
          <w:rFonts w:asciiTheme="minorEastAsia" w:eastAsiaTheme="minorEastAsia" w:hAnsiTheme="minorEastAsia"/>
          <w:color w:val="000000"/>
          <w:szCs w:val="24"/>
        </w:rPr>
      </w:pPr>
      <w:r w:rsidRPr="00235090">
        <w:rPr>
          <w:rFonts w:asciiTheme="minorEastAsia" w:eastAsiaTheme="minorEastAsia" w:hAnsiTheme="minorEastAsia" w:hint="eastAsia"/>
          <w:color w:val="000000"/>
          <w:szCs w:val="24"/>
        </w:rPr>
        <w:t>刘伟杰：负责复杂路网系统及通道关联交叉口群设计技术研发，参与公交优</w:t>
      </w:r>
      <w:r w:rsidRPr="00235090">
        <w:rPr>
          <w:rFonts w:asciiTheme="minorEastAsia" w:eastAsiaTheme="minorEastAsia" w:hAnsiTheme="minorEastAsia" w:hint="eastAsia"/>
          <w:color w:val="000000"/>
          <w:szCs w:val="24"/>
        </w:rPr>
        <w:lastRenderedPageBreak/>
        <w:t>先规划设计及公交优先控制技术、交通设计控制性参数等的研究，负责项目成果在我国大中城市的推广应用。</w:t>
      </w:r>
    </w:p>
    <w:p w14:paraId="5BA139E6" w14:textId="1BEA7C42" w:rsidR="00235090" w:rsidRPr="00235090" w:rsidRDefault="00235090" w:rsidP="00235090">
      <w:pPr>
        <w:pStyle w:val="af0"/>
        <w:adjustRightInd w:val="0"/>
        <w:snapToGrid w:val="0"/>
        <w:spacing w:line="300" w:lineRule="auto"/>
        <w:rPr>
          <w:rFonts w:asciiTheme="minorEastAsia" w:eastAsiaTheme="minorEastAsia" w:hAnsiTheme="minorEastAsia"/>
          <w:color w:val="000000"/>
          <w:szCs w:val="24"/>
        </w:rPr>
      </w:pPr>
      <w:r w:rsidRPr="00235090">
        <w:rPr>
          <w:rFonts w:asciiTheme="minorEastAsia" w:eastAsiaTheme="minorEastAsia" w:hAnsiTheme="minorEastAsia" w:hint="eastAsia"/>
          <w:color w:val="000000"/>
          <w:szCs w:val="24"/>
        </w:rPr>
        <w:t>林涛：负责路网交通设计问题诊断分析技术、路网综合效能提升设计技术、交叉口交通设计技术等的研发，负责项目成果在深圳等</w:t>
      </w:r>
      <w:r>
        <w:rPr>
          <w:rFonts w:asciiTheme="minorEastAsia" w:eastAsiaTheme="minorEastAsia" w:hAnsiTheme="minorEastAsia" w:hint="eastAsia"/>
          <w:color w:val="000000"/>
          <w:szCs w:val="24"/>
        </w:rPr>
        <w:t>全国城市</w:t>
      </w:r>
      <w:r w:rsidRPr="00235090">
        <w:rPr>
          <w:rFonts w:asciiTheme="minorEastAsia" w:eastAsiaTheme="minorEastAsia" w:hAnsiTheme="minorEastAsia" w:hint="eastAsia"/>
          <w:color w:val="000000"/>
          <w:szCs w:val="24"/>
        </w:rPr>
        <w:t>的推广应用。</w:t>
      </w:r>
    </w:p>
    <w:p w14:paraId="53371AC6" w14:textId="4E47AA4E" w:rsidR="00235090" w:rsidRPr="00235090" w:rsidRDefault="00235090" w:rsidP="00235090">
      <w:pPr>
        <w:pStyle w:val="af0"/>
        <w:adjustRightInd w:val="0"/>
        <w:snapToGrid w:val="0"/>
        <w:spacing w:line="300" w:lineRule="auto"/>
        <w:rPr>
          <w:rFonts w:asciiTheme="minorEastAsia" w:eastAsiaTheme="minorEastAsia" w:hAnsiTheme="minorEastAsia"/>
          <w:color w:val="000000"/>
          <w:szCs w:val="24"/>
        </w:rPr>
      </w:pPr>
      <w:r w:rsidRPr="00235090">
        <w:rPr>
          <w:rFonts w:asciiTheme="minorEastAsia" w:eastAsiaTheme="minorEastAsia" w:hAnsiTheme="minorEastAsia" w:hint="eastAsia"/>
          <w:color w:val="000000"/>
          <w:szCs w:val="24"/>
        </w:rPr>
        <w:t>罗康锦：负责复杂路网失效机理解析、路网随机需求、路网容量可靠性等基础理论的研究，负责复杂网络设计与优化算法开发</w:t>
      </w:r>
      <w:r w:rsidR="007A1A1E">
        <w:rPr>
          <w:rFonts w:asciiTheme="minorEastAsia" w:eastAsiaTheme="minorEastAsia" w:hAnsiTheme="minorEastAsia" w:hint="eastAsia"/>
          <w:color w:val="000000"/>
          <w:szCs w:val="24"/>
        </w:rPr>
        <w:t>和</w:t>
      </w:r>
      <w:r w:rsidRPr="00235090">
        <w:rPr>
          <w:rFonts w:asciiTheme="minorEastAsia" w:eastAsiaTheme="minorEastAsia" w:hAnsiTheme="minorEastAsia" w:hint="eastAsia"/>
          <w:color w:val="000000"/>
          <w:szCs w:val="24"/>
        </w:rPr>
        <w:t>成果在香港等城市的推广应用。</w:t>
      </w:r>
    </w:p>
    <w:p w14:paraId="040AFF31" w14:textId="4CBBFADC" w:rsidR="00235090" w:rsidRPr="00235090" w:rsidRDefault="00235090" w:rsidP="00235090">
      <w:pPr>
        <w:pStyle w:val="af0"/>
        <w:adjustRightInd w:val="0"/>
        <w:snapToGrid w:val="0"/>
        <w:spacing w:line="300" w:lineRule="auto"/>
        <w:rPr>
          <w:rFonts w:asciiTheme="minorEastAsia" w:eastAsiaTheme="minorEastAsia" w:hAnsiTheme="minorEastAsia"/>
          <w:color w:val="000000"/>
          <w:szCs w:val="24"/>
        </w:rPr>
      </w:pPr>
      <w:r w:rsidRPr="00235090">
        <w:rPr>
          <w:rFonts w:asciiTheme="minorEastAsia" w:eastAsiaTheme="minorEastAsia" w:hAnsiTheme="minorEastAsia" w:hint="eastAsia"/>
          <w:color w:val="000000"/>
          <w:szCs w:val="24"/>
        </w:rPr>
        <w:t>陈红洁：负责交叉口群时空协同优化设计、城市交通设计综合诊断评价技术</w:t>
      </w:r>
      <w:r w:rsidR="007A1A1E">
        <w:rPr>
          <w:rFonts w:asciiTheme="minorEastAsia" w:eastAsiaTheme="minorEastAsia" w:hAnsiTheme="minorEastAsia" w:hint="eastAsia"/>
          <w:color w:val="000000"/>
          <w:szCs w:val="24"/>
        </w:rPr>
        <w:t>和系统、公交优先通行保障技术等</w:t>
      </w:r>
      <w:r w:rsidRPr="00235090">
        <w:rPr>
          <w:rFonts w:asciiTheme="minorEastAsia" w:eastAsiaTheme="minorEastAsia" w:hAnsiTheme="minorEastAsia" w:hint="eastAsia"/>
          <w:color w:val="000000"/>
          <w:szCs w:val="24"/>
        </w:rPr>
        <w:t>研发</w:t>
      </w:r>
      <w:r>
        <w:rPr>
          <w:rFonts w:asciiTheme="minorEastAsia" w:eastAsiaTheme="minorEastAsia" w:hAnsiTheme="minorEastAsia" w:hint="eastAsia"/>
          <w:color w:val="000000"/>
          <w:szCs w:val="24"/>
        </w:rPr>
        <w:t>和推广应用</w:t>
      </w:r>
      <w:r w:rsidRPr="00235090">
        <w:rPr>
          <w:rFonts w:asciiTheme="minorEastAsia" w:eastAsiaTheme="minorEastAsia" w:hAnsiTheme="minorEastAsia" w:hint="eastAsia"/>
          <w:color w:val="000000"/>
          <w:szCs w:val="24"/>
        </w:rPr>
        <w:t>。</w:t>
      </w:r>
    </w:p>
    <w:p w14:paraId="34ECA570" w14:textId="2E88DD6B" w:rsidR="00235090" w:rsidRPr="00235090" w:rsidRDefault="00235090" w:rsidP="00235090">
      <w:pPr>
        <w:pStyle w:val="af0"/>
        <w:adjustRightInd w:val="0"/>
        <w:snapToGrid w:val="0"/>
        <w:spacing w:line="300" w:lineRule="auto"/>
        <w:rPr>
          <w:rFonts w:asciiTheme="minorEastAsia" w:eastAsiaTheme="minorEastAsia" w:hAnsiTheme="minorEastAsia"/>
          <w:color w:val="000000"/>
          <w:szCs w:val="24"/>
        </w:rPr>
      </w:pPr>
      <w:r w:rsidRPr="00235090">
        <w:rPr>
          <w:rFonts w:asciiTheme="minorEastAsia" w:eastAsiaTheme="minorEastAsia" w:hAnsiTheme="minorEastAsia" w:hint="eastAsia"/>
          <w:color w:val="000000"/>
          <w:szCs w:val="24"/>
        </w:rPr>
        <w:t>杨新征：负责公交时空优先</w:t>
      </w:r>
      <w:r w:rsidR="007A1A1E">
        <w:rPr>
          <w:rFonts w:asciiTheme="minorEastAsia" w:eastAsiaTheme="minorEastAsia" w:hAnsiTheme="minorEastAsia" w:hint="eastAsia"/>
          <w:color w:val="000000"/>
          <w:szCs w:val="24"/>
        </w:rPr>
        <w:t>设计</w:t>
      </w:r>
      <w:r w:rsidRPr="00235090">
        <w:rPr>
          <w:rFonts w:asciiTheme="minorEastAsia" w:eastAsiaTheme="minorEastAsia" w:hAnsiTheme="minorEastAsia" w:hint="eastAsia"/>
          <w:color w:val="000000"/>
          <w:szCs w:val="24"/>
        </w:rPr>
        <w:t>技术、公交优先设计问题分析和优先效果评测等的研发和推广应用。</w:t>
      </w:r>
    </w:p>
    <w:p w14:paraId="7F305626" w14:textId="6832B615" w:rsidR="00235090" w:rsidRDefault="00235090" w:rsidP="00235090">
      <w:pPr>
        <w:pStyle w:val="af0"/>
        <w:adjustRightInd w:val="0"/>
        <w:snapToGrid w:val="0"/>
        <w:spacing w:line="300" w:lineRule="auto"/>
        <w:rPr>
          <w:rFonts w:asciiTheme="minorEastAsia" w:eastAsiaTheme="minorEastAsia" w:hAnsiTheme="minorEastAsia"/>
          <w:color w:val="000000"/>
          <w:szCs w:val="24"/>
        </w:rPr>
      </w:pPr>
      <w:r w:rsidRPr="00235090">
        <w:rPr>
          <w:rFonts w:asciiTheme="minorEastAsia" w:eastAsiaTheme="minorEastAsia" w:hAnsiTheme="minorEastAsia" w:hint="eastAsia"/>
          <w:color w:val="000000"/>
          <w:szCs w:val="24"/>
        </w:rPr>
        <w:t>白玉：负责混合交通冲突和通行能力精准估计研究和交通设计关键参数确定，参与通道连续断面及节点多要素协调设计技术开发</w:t>
      </w:r>
      <w:r>
        <w:rPr>
          <w:rFonts w:asciiTheme="minorEastAsia" w:eastAsiaTheme="minorEastAsia" w:hAnsiTheme="minorEastAsia" w:hint="eastAsia"/>
          <w:color w:val="000000"/>
          <w:szCs w:val="24"/>
        </w:rPr>
        <w:t>和推广应用</w:t>
      </w:r>
      <w:r w:rsidRPr="00235090">
        <w:rPr>
          <w:rFonts w:asciiTheme="minorEastAsia" w:eastAsiaTheme="minorEastAsia" w:hAnsiTheme="minorEastAsia" w:hint="eastAsia"/>
          <w:color w:val="000000"/>
          <w:szCs w:val="24"/>
        </w:rPr>
        <w:t>。</w:t>
      </w:r>
    </w:p>
    <w:p w14:paraId="7C803C56" w14:textId="77777777" w:rsidR="007E0A5F" w:rsidRDefault="007E0A5F" w:rsidP="00235090">
      <w:pPr>
        <w:pStyle w:val="af0"/>
        <w:adjustRightInd w:val="0"/>
        <w:snapToGrid w:val="0"/>
        <w:spacing w:line="300" w:lineRule="auto"/>
        <w:rPr>
          <w:rFonts w:asciiTheme="minorEastAsia" w:eastAsiaTheme="minorEastAsia" w:hAnsiTheme="minorEastAsia"/>
          <w:color w:val="000000"/>
          <w:szCs w:val="24"/>
        </w:rPr>
      </w:pPr>
    </w:p>
    <w:p w14:paraId="2595FDF7" w14:textId="69C6802E" w:rsidR="00272AEA" w:rsidRPr="00242AEC" w:rsidRDefault="00993AF6" w:rsidP="00235090">
      <w:pPr>
        <w:adjustRightInd w:val="0"/>
        <w:snapToGrid w:val="0"/>
        <w:spacing w:line="300" w:lineRule="auto"/>
        <w:rPr>
          <w:rFonts w:asciiTheme="minorEastAsia" w:eastAsiaTheme="minorEastAsia" w:hAnsiTheme="minorEastAsia"/>
          <w:b/>
          <w:color w:val="000000"/>
          <w:sz w:val="24"/>
          <w:szCs w:val="24"/>
        </w:rPr>
      </w:pPr>
      <w:r w:rsidRPr="00242AEC">
        <w:rPr>
          <w:rFonts w:asciiTheme="minorEastAsia" w:eastAsiaTheme="minorEastAsia" w:hAnsiTheme="minorEastAsia" w:hint="eastAsia"/>
          <w:b/>
          <w:color w:val="000000"/>
          <w:sz w:val="24"/>
          <w:szCs w:val="24"/>
        </w:rPr>
        <w:t>八、</w:t>
      </w:r>
      <w:r w:rsidR="005F39FE" w:rsidRPr="00242AEC">
        <w:rPr>
          <w:rFonts w:asciiTheme="minorEastAsia" w:eastAsiaTheme="minorEastAsia" w:hAnsiTheme="minorEastAsia" w:hint="eastAsia"/>
          <w:b/>
          <w:color w:val="000000"/>
          <w:sz w:val="24"/>
          <w:szCs w:val="24"/>
        </w:rPr>
        <w:t>主要完成单位及创新推广贡献</w:t>
      </w:r>
    </w:p>
    <w:p w14:paraId="1B4A09CB" w14:textId="29578BC8" w:rsidR="007F186F" w:rsidRDefault="009A04D0" w:rsidP="007F186F">
      <w:pPr>
        <w:pStyle w:val="af0"/>
        <w:adjustRightInd w:val="0"/>
        <w:snapToGrid w:val="0"/>
        <w:spacing w:line="300" w:lineRule="auto"/>
        <w:rPr>
          <w:rFonts w:asciiTheme="minorEastAsia" w:eastAsiaTheme="minorEastAsia" w:hAnsiTheme="minorEastAsia"/>
          <w:color w:val="000000"/>
          <w:szCs w:val="24"/>
        </w:rPr>
      </w:pPr>
      <w:r w:rsidRPr="00242AEC">
        <w:rPr>
          <w:rFonts w:asciiTheme="minorEastAsia" w:eastAsiaTheme="minorEastAsia" w:hAnsiTheme="minorEastAsia" w:hint="eastAsia"/>
          <w:color w:val="000000"/>
          <w:szCs w:val="24"/>
        </w:rPr>
        <w:t>第</w:t>
      </w:r>
      <w:r w:rsidRPr="00242AEC">
        <w:rPr>
          <w:rFonts w:asciiTheme="minorEastAsia" w:eastAsiaTheme="minorEastAsia" w:hAnsiTheme="minorEastAsia"/>
          <w:color w:val="000000"/>
          <w:szCs w:val="24"/>
        </w:rPr>
        <w:t>1完成单位：</w:t>
      </w:r>
      <w:r w:rsidRPr="00242AEC">
        <w:rPr>
          <w:rFonts w:asciiTheme="minorEastAsia" w:eastAsiaTheme="minorEastAsia" w:hAnsiTheme="minorEastAsia" w:hint="eastAsia"/>
          <w:color w:val="000000"/>
          <w:szCs w:val="24"/>
        </w:rPr>
        <w:t>同济大学</w:t>
      </w:r>
      <w:r w:rsidRPr="00242AEC">
        <w:rPr>
          <w:rFonts w:asciiTheme="minorEastAsia" w:eastAsiaTheme="minorEastAsia" w:hAnsiTheme="minorEastAsia"/>
          <w:color w:val="000000"/>
          <w:szCs w:val="24"/>
        </w:rPr>
        <w:t>，</w:t>
      </w:r>
      <w:r w:rsidR="007F186F" w:rsidRPr="007F186F">
        <w:rPr>
          <w:rFonts w:asciiTheme="minorEastAsia" w:eastAsiaTheme="minorEastAsia" w:hAnsiTheme="minorEastAsia" w:hint="eastAsia"/>
          <w:color w:val="000000"/>
          <w:szCs w:val="24"/>
        </w:rPr>
        <w:t>主持项目的全面研究工作，负责</w:t>
      </w:r>
      <w:r w:rsidR="00E135E0">
        <w:rPr>
          <w:rFonts w:asciiTheme="minorEastAsia" w:eastAsiaTheme="minorEastAsia" w:hAnsiTheme="minorEastAsia" w:hint="eastAsia"/>
          <w:color w:val="000000"/>
          <w:szCs w:val="24"/>
        </w:rPr>
        <w:t>项目整体技术路线设计、复杂道路网络精细交通设计关键技术攻关、系统研发和</w:t>
      </w:r>
      <w:r w:rsidR="007F186F" w:rsidRPr="007F186F">
        <w:rPr>
          <w:rFonts w:asciiTheme="minorEastAsia" w:eastAsiaTheme="minorEastAsia" w:hAnsiTheme="minorEastAsia" w:hint="eastAsia"/>
          <w:color w:val="000000"/>
          <w:szCs w:val="24"/>
        </w:rPr>
        <w:t>项目成果</w:t>
      </w:r>
      <w:r w:rsidR="00E135E0">
        <w:rPr>
          <w:rFonts w:asciiTheme="minorEastAsia" w:eastAsiaTheme="minorEastAsia" w:hAnsiTheme="minorEastAsia" w:hint="eastAsia"/>
          <w:color w:val="000000"/>
          <w:szCs w:val="24"/>
        </w:rPr>
        <w:t>的</w:t>
      </w:r>
      <w:r w:rsidR="007F186F" w:rsidRPr="007F186F">
        <w:rPr>
          <w:rFonts w:asciiTheme="minorEastAsia" w:eastAsiaTheme="minorEastAsia" w:hAnsiTheme="minorEastAsia" w:hint="eastAsia"/>
          <w:color w:val="000000"/>
          <w:szCs w:val="24"/>
        </w:rPr>
        <w:t>推广应用</w:t>
      </w:r>
      <w:r w:rsidR="007F186F">
        <w:rPr>
          <w:rFonts w:asciiTheme="minorEastAsia" w:eastAsiaTheme="minorEastAsia" w:hAnsiTheme="minorEastAsia" w:hint="eastAsia"/>
          <w:color w:val="000000"/>
          <w:szCs w:val="24"/>
        </w:rPr>
        <w:t>。</w:t>
      </w:r>
    </w:p>
    <w:p w14:paraId="7F8B725E" w14:textId="47214D58" w:rsidR="009A04D0" w:rsidRPr="00242AEC" w:rsidRDefault="009A04D0" w:rsidP="007F186F">
      <w:pPr>
        <w:pStyle w:val="af0"/>
        <w:adjustRightInd w:val="0"/>
        <w:snapToGrid w:val="0"/>
        <w:spacing w:line="300" w:lineRule="auto"/>
        <w:rPr>
          <w:rFonts w:asciiTheme="minorEastAsia" w:eastAsiaTheme="minorEastAsia" w:hAnsiTheme="minorEastAsia"/>
          <w:color w:val="000000"/>
          <w:szCs w:val="24"/>
        </w:rPr>
      </w:pPr>
      <w:r w:rsidRPr="00242AEC">
        <w:rPr>
          <w:rFonts w:asciiTheme="minorEastAsia" w:eastAsiaTheme="minorEastAsia" w:hAnsiTheme="minorEastAsia" w:hint="eastAsia"/>
          <w:color w:val="000000"/>
          <w:szCs w:val="24"/>
        </w:rPr>
        <w:t>第</w:t>
      </w:r>
      <w:r w:rsidRPr="00242AEC">
        <w:rPr>
          <w:rFonts w:asciiTheme="minorEastAsia" w:eastAsiaTheme="minorEastAsia" w:hAnsiTheme="minorEastAsia"/>
          <w:color w:val="000000"/>
          <w:szCs w:val="24"/>
        </w:rPr>
        <w:t>2</w:t>
      </w:r>
      <w:r w:rsidRPr="00242AEC">
        <w:rPr>
          <w:rFonts w:asciiTheme="minorEastAsia" w:eastAsiaTheme="minorEastAsia" w:hAnsiTheme="minorEastAsia" w:hint="eastAsia"/>
          <w:color w:val="000000"/>
          <w:szCs w:val="24"/>
        </w:rPr>
        <w:t>完成单位</w:t>
      </w:r>
      <w:r w:rsidRPr="00242AEC">
        <w:rPr>
          <w:rFonts w:asciiTheme="minorEastAsia" w:eastAsiaTheme="minorEastAsia" w:hAnsiTheme="minorEastAsia"/>
          <w:color w:val="000000"/>
          <w:szCs w:val="24"/>
        </w:rPr>
        <w:t>：交通运输部科学研究院</w:t>
      </w:r>
      <w:r w:rsidRPr="00242AEC">
        <w:rPr>
          <w:rFonts w:asciiTheme="minorEastAsia" w:eastAsiaTheme="minorEastAsia" w:hAnsiTheme="minorEastAsia" w:hint="eastAsia"/>
          <w:color w:val="000000"/>
          <w:szCs w:val="24"/>
        </w:rPr>
        <w:t>，</w:t>
      </w:r>
      <w:r w:rsidR="007F186F" w:rsidRPr="007F186F">
        <w:rPr>
          <w:rFonts w:asciiTheme="minorEastAsia" w:eastAsiaTheme="minorEastAsia" w:hAnsiTheme="minorEastAsia" w:hint="eastAsia"/>
          <w:color w:val="000000"/>
          <w:szCs w:val="24"/>
        </w:rPr>
        <w:t>负责公交时空优先通行设计及保障技术、公交优先效果评价与问题诊断技术研发</w:t>
      </w:r>
      <w:r w:rsidR="007F186F">
        <w:rPr>
          <w:rFonts w:asciiTheme="minorEastAsia" w:eastAsiaTheme="minorEastAsia" w:hAnsiTheme="minorEastAsia" w:hint="eastAsia"/>
          <w:color w:val="000000"/>
          <w:szCs w:val="24"/>
        </w:rPr>
        <w:t>，重点负责公交优先</w:t>
      </w:r>
      <w:r w:rsidR="00E135E0">
        <w:rPr>
          <w:rFonts w:asciiTheme="minorEastAsia" w:eastAsiaTheme="minorEastAsia" w:hAnsiTheme="minorEastAsia" w:hint="eastAsia"/>
          <w:color w:val="000000"/>
          <w:szCs w:val="24"/>
        </w:rPr>
        <w:t>设计技术</w:t>
      </w:r>
      <w:r w:rsidR="007F186F">
        <w:rPr>
          <w:rFonts w:asciiTheme="minorEastAsia" w:eastAsiaTheme="minorEastAsia" w:hAnsiTheme="minorEastAsia" w:hint="eastAsia"/>
          <w:color w:val="000000"/>
          <w:szCs w:val="24"/>
        </w:rPr>
        <w:t>推广应用</w:t>
      </w:r>
      <w:r w:rsidR="00DB15E6" w:rsidRPr="00242AEC">
        <w:rPr>
          <w:rFonts w:asciiTheme="minorEastAsia" w:eastAsiaTheme="minorEastAsia" w:hAnsiTheme="minorEastAsia" w:hint="eastAsia"/>
          <w:color w:val="000000"/>
          <w:szCs w:val="24"/>
        </w:rPr>
        <w:t>。</w:t>
      </w:r>
    </w:p>
    <w:p w14:paraId="23AF7484" w14:textId="106B7A34" w:rsidR="009A04D0" w:rsidRPr="00242AEC" w:rsidRDefault="009A04D0" w:rsidP="00242AEC">
      <w:pPr>
        <w:pStyle w:val="af0"/>
        <w:adjustRightInd w:val="0"/>
        <w:snapToGrid w:val="0"/>
        <w:spacing w:line="300" w:lineRule="auto"/>
        <w:ind w:left="21"/>
        <w:rPr>
          <w:rFonts w:asciiTheme="minorEastAsia" w:eastAsiaTheme="minorEastAsia" w:hAnsiTheme="minorEastAsia"/>
          <w:color w:val="000000"/>
          <w:szCs w:val="24"/>
        </w:rPr>
      </w:pPr>
      <w:r w:rsidRPr="00242AEC">
        <w:rPr>
          <w:rFonts w:asciiTheme="minorEastAsia" w:eastAsiaTheme="minorEastAsia" w:hAnsiTheme="minorEastAsia" w:hint="eastAsia"/>
          <w:color w:val="000000"/>
          <w:szCs w:val="24"/>
        </w:rPr>
        <w:t>第</w:t>
      </w:r>
      <w:r w:rsidRPr="00242AEC">
        <w:rPr>
          <w:rFonts w:asciiTheme="minorEastAsia" w:eastAsiaTheme="minorEastAsia" w:hAnsiTheme="minorEastAsia"/>
          <w:color w:val="000000"/>
          <w:szCs w:val="24"/>
        </w:rPr>
        <w:t>3</w:t>
      </w:r>
      <w:r w:rsidRPr="00242AEC">
        <w:rPr>
          <w:rFonts w:asciiTheme="minorEastAsia" w:eastAsiaTheme="minorEastAsia" w:hAnsiTheme="minorEastAsia" w:hint="eastAsia"/>
          <w:color w:val="000000"/>
          <w:szCs w:val="24"/>
        </w:rPr>
        <w:t>完成单位</w:t>
      </w:r>
      <w:r w:rsidRPr="00242AEC">
        <w:rPr>
          <w:rFonts w:asciiTheme="minorEastAsia" w:eastAsiaTheme="minorEastAsia" w:hAnsiTheme="minorEastAsia"/>
          <w:color w:val="000000"/>
          <w:szCs w:val="24"/>
        </w:rPr>
        <w:t>：中国城市规划设计研究院</w:t>
      </w:r>
      <w:r w:rsidRPr="00242AEC">
        <w:rPr>
          <w:rFonts w:asciiTheme="minorEastAsia" w:eastAsiaTheme="minorEastAsia" w:hAnsiTheme="minorEastAsia" w:hint="eastAsia"/>
          <w:color w:val="000000"/>
          <w:szCs w:val="24"/>
        </w:rPr>
        <w:t>，</w:t>
      </w:r>
      <w:r w:rsidR="007F186F" w:rsidRPr="007F186F">
        <w:rPr>
          <w:rFonts w:asciiTheme="minorEastAsia" w:eastAsiaTheme="minorEastAsia" w:hAnsiTheme="minorEastAsia" w:hint="eastAsia"/>
          <w:color w:val="000000"/>
          <w:szCs w:val="24"/>
        </w:rPr>
        <w:t>负责复杂路网混合交通特性分析、路网交通设计技术和交通设计控制性参数确定工作，负责</w:t>
      </w:r>
      <w:r w:rsidR="00E135E0">
        <w:rPr>
          <w:rFonts w:asciiTheme="minorEastAsia" w:eastAsiaTheme="minorEastAsia" w:hAnsiTheme="minorEastAsia" w:hint="eastAsia"/>
          <w:color w:val="000000"/>
          <w:szCs w:val="24"/>
        </w:rPr>
        <w:t>路网交通设计</w:t>
      </w:r>
      <w:r w:rsidR="007F186F">
        <w:rPr>
          <w:rFonts w:asciiTheme="minorEastAsia" w:eastAsiaTheme="minorEastAsia" w:hAnsiTheme="minorEastAsia" w:hint="eastAsia"/>
          <w:color w:val="000000"/>
          <w:szCs w:val="24"/>
        </w:rPr>
        <w:t>成果推广</w:t>
      </w:r>
      <w:r w:rsidR="007F186F" w:rsidRPr="007F186F">
        <w:rPr>
          <w:rFonts w:asciiTheme="minorEastAsia" w:eastAsiaTheme="minorEastAsia" w:hAnsiTheme="minorEastAsia" w:hint="eastAsia"/>
          <w:color w:val="000000"/>
          <w:szCs w:val="24"/>
        </w:rPr>
        <w:t>应用</w:t>
      </w:r>
      <w:r w:rsidR="00DB15E6" w:rsidRPr="00242AEC">
        <w:rPr>
          <w:rFonts w:asciiTheme="minorEastAsia" w:eastAsiaTheme="minorEastAsia" w:hAnsiTheme="minorEastAsia" w:hint="eastAsia"/>
          <w:color w:val="000000"/>
          <w:szCs w:val="24"/>
        </w:rPr>
        <w:t>。</w:t>
      </w:r>
    </w:p>
    <w:p w14:paraId="62164AAF" w14:textId="56C74863" w:rsidR="009A04D0" w:rsidRPr="00242AEC" w:rsidRDefault="009A04D0" w:rsidP="00242AEC">
      <w:pPr>
        <w:adjustRightInd w:val="0"/>
        <w:snapToGrid w:val="0"/>
        <w:spacing w:line="300" w:lineRule="auto"/>
        <w:ind w:firstLineChars="200" w:firstLine="480"/>
        <w:rPr>
          <w:rFonts w:asciiTheme="minorEastAsia" w:eastAsiaTheme="minorEastAsia" w:hAnsiTheme="minorEastAsia"/>
          <w:color w:val="000000"/>
          <w:sz w:val="24"/>
          <w:szCs w:val="24"/>
        </w:rPr>
      </w:pPr>
      <w:r w:rsidRPr="00242AEC">
        <w:rPr>
          <w:rFonts w:asciiTheme="minorEastAsia" w:eastAsiaTheme="minorEastAsia" w:hAnsiTheme="minorEastAsia" w:hint="eastAsia"/>
          <w:color w:val="000000"/>
          <w:sz w:val="24"/>
          <w:szCs w:val="24"/>
        </w:rPr>
        <w:t>第</w:t>
      </w:r>
      <w:r w:rsidR="00DB15E6" w:rsidRPr="00242AEC">
        <w:rPr>
          <w:rFonts w:asciiTheme="minorEastAsia" w:eastAsiaTheme="minorEastAsia" w:hAnsiTheme="minorEastAsia"/>
          <w:color w:val="000000"/>
          <w:sz w:val="24"/>
          <w:szCs w:val="24"/>
        </w:rPr>
        <w:t>4</w:t>
      </w:r>
      <w:r w:rsidRPr="00242AEC">
        <w:rPr>
          <w:rFonts w:asciiTheme="minorEastAsia" w:eastAsiaTheme="minorEastAsia" w:hAnsiTheme="minorEastAsia" w:hint="eastAsia"/>
          <w:color w:val="000000"/>
          <w:sz w:val="24"/>
          <w:szCs w:val="24"/>
        </w:rPr>
        <w:t>完成单位</w:t>
      </w:r>
      <w:r w:rsidRPr="00242AEC">
        <w:rPr>
          <w:rFonts w:asciiTheme="minorEastAsia" w:eastAsiaTheme="minorEastAsia" w:hAnsiTheme="minorEastAsia"/>
          <w:color w:val="000000"/>
          <w:sz w:val="24"/>
          <w:szCs w:val="24"/>
        </w:rPr>
        <w:t>：</w:t>
      </w:r>
      <w:r w:rsidRPr="00242AEC">
        <w:rPr>
          <w:rFonts w:asciiTheme="minorEastAsia" w:eastAsiaTheme="minorEastAsia" w:hAnsiTheme="minorEastAsia" w:hint="eastAsia"/>
          <w:color w:val="000000"/>
          <w:sz w:val="24"/>
          <w:szCs w:val="24"/>
        </w:rPr>
        <w:t>香港</w:t>
      </w:r>
      <w:r w:rsidRPr="00242AEC">
        <w:rPr>
          <w:rFonts w:asciiTheme="minorEastAsia" w:eastAsiaTheme="minorEastAsia" w:hAnsiTheme="minorEastAsia"/>
          <w:color w:val="000000"/>
          <w:sz w:val="24"/>
          <w:szCs w:val="24"/>
        </w:rPr>
        <w:t>科技大学</w:t>
      </w:r>
      <w:r w:rsidRPr="00242AEC">
        <w:rPr>
          <w:rFonts w:asciiTheme="minorEastAsia" w:eastAsiaTheme="minorEastAsia" w:hAnsiTheme="minorEastAsia" w:hint="eastAsia"/>
          <w:color w:val="000000"/>
          <w:sz w:val="24"/>
          <w:szCs w:val="24"/>
        </w:rPr>
        <w:t>，</w:t>
      </w:r>
      <w:r w:rsidR="007F186F">
        <w:rPr>
          <w:rFonts w:asciiTheme="minorEastAsia" w:eastAsiaTheme="minorEastAsia" w:hAnsiTheme="minorEastAsia" w:hint="eastAsia"/>
          <w:color w:val="000000"/>
          <w:sz w:val="24"/>
          <w:szCs w:val="24"/>
        </w:rPr>
        <w:t>负责随机交通网络容量分析、失效机理解析和</w:t>
      </w:r>
      <w:r w:rsidR="00DB15E6" w:rsidRPr="00242AEC">
        <w:rPr>
          <w:rFonts w:asciiTheme="minorEastAsia" w:eastAsiaTheme="minorEastAsia" w:hAnsiTheme="minorEastAsia" w:hint="eastAsia"/>
          <w:color w:val="000000"/>
          <w:sz w:val="24"/>
          <w:szCs w:val="24"/>
        </w:rPr>
        <w:t>网络</w:t>
      </w:r>
      <w:r w:rsidR="007F186F">
        <w:rPr>
          <w:rFonts w:asciiTheme="minorEastAsia" w:eastAsiaTheme="minorEastAsia" w:hAnsiTheme="minorEastAsia" w:hint="eastAsia"/>
          <w:color w:val="000000"/>
          <w:sz w:val="24"/>
          <w:szCs w:val="24"/>
        </w:rPr>
        <w:t>鲁棒优化</w:t>
      </w:r>
      <w:r w:rsidR="00DB15E6" w:rsidRPr="00242AEC">
        <w:rPr>
          <w:rFonts w:asciiTheme="minorEastAsia" w:eastAsiaTheme="minorEastAsia" w:hAnsiTheme="minorEastAsia" w:hint="eastAsia"/>
          <w:color w:val="000000"/>
          <w:sz w:val="24"/>
          <w:szCs w:val="24"/>
        </w:rPr>
        <w:t>设计</w:t>
      </w:r>
      <w:r w:rsidR="00BB3165">
        <w:rPr>
          <w:rFonts w:asciiTheme="minorEastAsia" w:eastAsiaTheme="minorEastAsia" w:hAnsiTheme="minorEastAsia" w:hint="eastAsia"/>
          <w:color w:val="000000"/>
          <w:sz w:val="24"/>
          <w:szCs w:val="24"/>
        </w:rPr>
        <w:t>理论与技术研发</w:t>
      </w:r>
      <w:r w:rsidR="007F186F">
        <w:rPr>
          <w:rFonts w:asciiTheme="minorEastAsia" w:eastAsiaTheme="minorEastAsia" w:hAnsiTheme="minorEastAsia" w:hint="eastAsia"/>
          <w:color w:val="000000"/>
          <w:sz w:val="24"/>
          <w:szCs w:val="24"/>
        </w:rPr>
        <w:t>，进行成果在香港的推广应用</w:t>
      </w:r>
      <w:r w:rsidR="00DB15E6" w:rsidRPr="00242AEC">
        <w:rPr>
          <w:rFonts w:asciiTheme="minorEastAsia" w:eastAsiaTheme="minorEastAsia" w:hAnsiTheme="minorEastAsia" w:hint="eastAsia"/>
          <w:color w:val="000000"/>
          <w:sz w:val="24"/>
          <w:szCs w:val="24"/>
        </w:rPr>
        <w:t>。</w:t>
      </w:r>
    </w:p>
    <w:p w14:paraId="0C3BF737" w14:textId="6751AFF7" w:rsidR="009A04D0" w:rsidRPr="00242AEC" w:rsidRDefault="009A04D0" w:rsidP="00242AEC">
      <w:pPr>
        <w:adjustRightInd w:val="0"/>
        <w:snapToGrid w:val="0"/>
        <w:spacing w:line="300" w:lineRule="auto"/>
        <w:ind w:firstLineChars="200" w:firstLine="480"/>
        <w:rPr>
          <w:rFonts w:asciiTheme="minorEastAsia" w:eastAsiaTheme="minorEastAsia" w:hAnsiTheme="minorEastAsia"/>
          <w:color w:val="000000"/>
          <w:sz w:val="24"/>
          <w:szCs w:val="24"/>
        </w:rPr>
      </w:pPr>
      <w:r w:rsidRPr="00242AEC">
        <w:rPr>
          <w:rFonts w:asciiTheme="minorEastAsia" w:eastAsiaTheme="minorEastAsia" w:hAnsiTheme="minorEastAsia" w:hint="eastAsia"/>
          <w:color w:val="000000"/>
          <w:sz w:val="24"/>
          <w:szCs w:val="24"/>
        </w:rPr>
        <w:t>第</w:t>
      </w:r>
      <w:r w:rsidR="00DB15E6" w:rsidRPr="00242AEC">
        <w:rPr>
          <w:rFonts w:asciiTheme="minorEastAsia" w:eastAsiaTheme="minorEastAsia" w:hAnsiTheme="minorEastAsia"/>
          <w:color w:val="000000"/>
          <w:sz w:val="24"/>
          <w:szCs w:val="24"/>
        </w:rPr>
        <w:t>5</w:t>
      </w:r>
      <w:r w:rsidRPr="00242AEC">
        <w:rPr>
          <w:rFonts w:asciiTheme="minorEastAsia" w:eastAsiaTheme="minorEastAsia" w:hAnsiTheme="minorEastAsia" w:hint="eastAsia"/>
          <w:color w:val="000000"/>
          <w:sz w:val="24"/>
          <w:szCs w:val="24"/>
        </w:rPr>
        <w:t>完成单位</w:t>
      </w:r>
      <w:r w:rsidRPr="00242AEC">
        <w:rPr>
          <w:rFonts w:asciiTheme="minorEastAsia" w:eastAsiaTheme="minorEastAsia" w:hAnsiTheme="minorEastAsia"/>
          <w:color w:val="000000"/>
          <w:sz w:val="24"/>
          <w:szCs w:val="24"/>
        </w:rPr>
        <w:t>：</w:t>
      </w:r>
      <w:r w:rsidRPr="00242AEC">
        <w:rPr>
          <w:rFonts w:asciiTheme="minorEastAsia" w:eastAsiaTheme="minorEastAsia" w:hAnsiTheme="minorEastAsia" w:hint="eastAsia"/>
          <w:color w:val="000000"/>
          <w:sz w:val="24"/>
          <w:szCs w:val="24"/>
        </w:rPr>
        <w:t>上海市城市建设设计研究总院（集团）有限公司，</w:t>
      </w:r>
      <w:r w:rsidR="00E135E0" w:rsidRPr="00E135E0">
        <w:rPr>
          <w:rFonts w:asciiTheme="minorEastAsia" w:eastAsiaTheme="minorEastAsia" w:hAnsiTheme="minorEastAsia" w:hint="eastAsia"/>
          <w:color w:val="000000"/>
          <w:sz w:val="24"/>
          <w:szCs w:val="24"/>
        </w:rPr>
        <w:t>负责道路交通设计方法体系</w:t>
      </w:r>
      <w:r w:rsidR="00E135E0">
        <w:rPr>
          <w:rFonts w:asciiTheme="minorEastAsia" w:eastAsiaTheme="minorEastAsia" w:hAnsiTheme="minorEastAsia" w:hint="eastAsia"/>
          <w:color w:val="000000"/>
          <w:sz w:val="24"/>
          <w:szCs w:val="24"/>
        </w:rPr>
        <w:t>与系统</w:t>
      </w:r>
      <w:r w:rsidR="00E135E0" w:rsidRPr="00E135E0">
        <w:rPr>
          <w:rFonts w:asciiTheme="minorEastAsia" w:eastAsiaTheme="minorEastAsia" w:hAnsiTheme="minorEastAsia" w:hint="eastAsia"/>
          <w:color w:val="000000"/>
          <w:sz w:val="24"/>
          <w:szCs w:val="24"/>
        </w:rPr>
        <w:t>、道路交通设计控制性参数研究，参与了公交优先通行保障技术研究，</w:t>
      </w:r>
      <w:r w:rsidR="00E135E0">
        <w:rPr>
          <w:rFonts w:asciiTheme="minorEastAsia" w:eastAsiaTheme="minorEastAsia" w:hAnsiTheme="minorEastAsia" w:hint="eastAsia"/>
          <w:color w:val="000000"/>
          <w:sz w:val="24"/>
          <w:szCs w:val="24"/>
        </w:rPr>
        <w:t>负责道路交通设计技术推广应用</w:t>
      </w:r>
      <w:r w:rsidR="00DB15E6" w:rsidRPr="00242AEC">
        <w:rPr>
          <w:rFonts w:asciiTheme="minorEastAsia" w:eastAsiaTheme="minorEastAsia" w:hAnsiTheme="minorEastAsia" w:hint="eastAsia"/>
          <w:color w:val="000000"/>
          <w:sz w:val="24"/>
          <w:szCs w:val="24"/>
        </w:rPr>
        <w:t>。</w:t>
      </w:r>
    </w:p>
    <w:p w14:paraId="2300B55E" w14:textId="59EE87AB" w:rsidR="009A04D0" w:rsidRPr="00242AEC" w:rsidRDefault="009A04D0" w:rsidP="00E135E0">
      <w:pPr>
        <w:pStyle w:val="af0"/>
        <w:adjustRightInd w:val="0"/>
        <w:snapToGrid w:val="0"/>
        <w:spacing w:line="300" w:lineRule="auto"/>
        <w:rPr>
          <w:rFonts w:asciiTheme="minorEastAsia" w:eastAsiaTheme="minorEastAsia" w:hAnsiTheme="minorEastAsia"/>
          <w:color w:val="000000"/>
          <w:szCs w:val="24"/>
        </w:rPr>
      </w:pPr>
      <w:r w:rsidRPr="00242AEC">
        <w:rPr>
          <w:rFonts w:asciiTheme="minorEastAsia" w:eastAsiaTheme="minorEastAsia" w:hAnsiTheme="minorEastAsia" w:hint="eastAsia"/>
          <w:color w:val="000000"/>
          <w:szCs w:val="24"/>
        </w:rPr>
        <w:t>第</w:t>
      </w:r>
      <w:r w:rsidR="00DB15E6" w:rsidRPr="00242AEC">
        <w:rPr>
          <w:rFonts w:asciiTheme="minorEastAsia" w:eastAsiaTheme="minorEastAsia" w:hAnsiTheme="minorEastAsia"/>
          <w:color w:val="000000"/>
          <w:szCs w:val="24"/>
        </w:rPr>
        <w:t>6</w:t>
      </w:r>
      <w:r w:rsidRPr="00242AEC">
        <w:rPr>
          <w:rFonts w:asciiTheme="minorEastAsia" w:eastAsiaTheme="minorEastAsia" w:hAnsiTheme="minorEastAsia" w:hint="eastAsia"/>
          <w:color w:val="000000"/>
          <w:szCs w:val="24"/>
        </w:rPr>
        <w:t>完成单位</w:t>
      </w:r>
      <w:r w:rsidRPr="00242AEC">
        <w:rPr>
          <w:rFonts w:asciiTheme="minorEastAsia" w:eastAsiaTheme="minorEastAsia" w:hAnsiTheme="minorEastAsia"/>
          <w:color w:val="000000"/>
          <w:szCs w:val="24"/>
        </w:rPr>
        <w:t>：</w:t>
      </w:r>
      <w:r w:rsidRPr="00242AEC">
        <w:rPr>
          <w:rFonts w:asciiTheme="minorEastAsia" w:eastAsiaTheme="minorEastAsia" w:hAnsiTheme="minorEastAsia" w:hint="eastAsia"/>
          <w:color w:val="000000"/>
          <w:szCs w:val="24"/>
        </w:rPr>
        <w:t>深圳市城市交通规划设计研究中心有限公司，</w:t>
      </w:r>
      <w:r w:rsidR="00E135E0" w:rsidRPr="00E135E0">
        <w:rPr>
          <w:rFonts w:asciiTheme="minorEastAsia" w:eastAsiaTheme="minorEastAsia" w:hAnsiTheme="minorEastAsia" w:hint="eastAsia"/>
          <w:color w:val="000000"/>
          <w:szCs w:val="24"/>
        </w:rPr>
        <w:t>负责交通网络瓶颈辨识、拥挤分析与</w:t>
      </w:r>
      <w:r w:rsidR="00E135E0">
        <w:rPr>
          <w:rFonts w:asciiTheme="minorEastAsia" w:eastAsiaTheme="minorEastAsia" w:hAnsiTheme="minorEastAsia" w:hint="eastAsia"/>
          <w:color w:val="000000"/>
          <w:szCs w:val="24"/>
        </w:rPr>
        <w:t>路网</w:t>
      </w:r>
      <w:r w:rsidR="00E135E0" w:rsidRPr="00E135E0">
        <w:rPr>
          <w:rFonts w:asciiTheme="minorEastAsia" w:eastAsiaTheme="minorEastAsia" w:hAnsiTheme="minorEastAsia" w:hint="eastAsia"/>
          <w:color w:val="000000"/>
          <w:szCs w:val="24"/>
        </w:rPr>
        <w:t>改善设计关键技术研发</w:t>
      </w:r>
      <w:r w:rsidR="00E135E0">
        <w:rPr>
          <w:rFonts w:asciiTheme="minorEastAsia" w:eastAsiaTheme="minorEastAsia" w:hAnsiTheme="minorEastAsia" w:hint="eastAsia"/>
          <w:color w:val="000000"/>
          <w:szCs w:val="24"/>
        </w:rPr>
        <w:t>和推广</w:t>
      </w:r>
      <w:r w:rsidR="00E135E0" w:rsidRPr="00E135E0">
        <w:rPr>
          <w:rFonts w:asciiTheme="minorEastAsia" w:eastAsiaTheme="minorEastAsia" w:hAnsiTheme="minorEastAsia" w:hint="eastAsia"/>
          <w:color w:val="000000"/>
          <w:szCs w:val="24"/>
        </w:rPr>
        <w:t>应用</w:t>
      </w:r>
      <w:r w:rsidR="00E135E0">
        <w:rPr>
          <w:rFonts w:asciiTheme="minorEastAsia" w:eastAsiaTheme="minorEastAsia" w:hAnsiTheme="minorEastAsia" w:hint="eastAsia"/>
          <w:color w:val="000000"/>
          <w:szCs w:val="24"/>
        </w:rPr>
        <w:t>。</w:t>
      </w:r>
    </w:p>
    <w:p w14:paraId="32FE3CD5" w14:textId="59CA2491" w:rsidR="00993AF6" w:rsidRPr="00242AEC" w:rsidRDefault="005A485D" w:rsidP="00242AEC">
      <w:pPr>
        <w:pStyle w:val="af0"/>
        <w:adjustRightInd w:val="0"/>
        <w:snapToGrid w:val="0"/>
        <w:spacing w:line="300" w:lineRule="auto"/>
        <w:rPr>
          <w:rFonts w:asciiTheme="minorEastAsia" w:eastAsiaTheme="minorEastAsia" w:hAnsiTheme="minorEastAsia"/>
          <w:color w:val="000000"/>
          <w:szCs w:val="24"/>
        </w:rPr>
      </w:pPr>
      <w:r w:rsidRPr="00242AEC">
        <w:rPr>
          <w:rFonts w:asciiTheme="minorEastAsia" w:eastAsiaTheme="minorEastAsia" w:hAnsiTheme="minorEastAsia" w:hint="eastAsia"/>
          <w:color w:val="000000"/>
          <w:szCs w:val="24"/>
        </w:rPr>
        <w:t>第</w:t>
      </w:r>
      <w:r w:rsidRPr="00242AEC">
        <w:rPr>
          <w:rFonts w:asciiTheme="minorEastAsia" w:eastAsiaTheme="minorEastAsia" w:hAnsiTheme="minorEastAsia"/>
          <w:color w:val="000000"/>
          <w:szCs w:val="24"/>
        </w:rPr>
        <w:t>7</w:t>
      </w:r>
      <w:r w:rsidRPr="00242AEC">
        <w:rPr>
          <w:rFonts w:asciiTheme="minorEastAsia" w:eastAsiaTheme="minorEastAsia" w:hAnsiTheme="minorEastAsia" w:hint="eastAsia"/>
          <w:color w:val="000000"/>
          <w:szCs w:val="24"/>
        </w:rPr>
        <w:t>完成单位</w:t>
      </w:r>
      <w:r w:rsidRPr="00242AEC">
        <w:rPr>
          <w:rFonts w:asciiTheme="minorEastAsia" w:eastAsiaTheme="minorEastAsia" w:hAnsiTheme="minorEastAsia"/>
          <w:color w:val="000000"/>
          <w:szCs w:val="24"/>
        </w:rPr>
        <w:t>：</w:t>
      </w:r>
      <w:proofErr w:type="gramStart"/>
      <w:r w:rsidRPr="00242AEC">
        <w:rPr>
          <w:rFonts w:asciiTheme="minorEastAsia" w:eastAsiaTheme="minorEastAsia" w:hAnsiTheme="minorEastAsia" w:hint="eastAsia"/>
          <w:color w:val="000000"/>
          <w:szCs w:val="24"/>
        </w:rPr>
        <w:t>上海电科智能系统</w:t>
      </w:r>
      <w:proofErr w:type="gramEnd"/>
      <w:r w:rsidRPr="00242AEC">
        <w:rPr>
          <w:rFonts w:asciiTheme="minorEastAsia" w:eastAsiaTheme="minorEastAsia" w:hAnsiTheme="minorEastAsia" w:hint="eastAsia"/>
          <w:color w:val="000000"/>
          <w:szCs w:val="24"/>
        </w:rPr>
        <w:t>股份有限公司，</w:t>
      </w:r>
      <w:r w:rsidR="00E135E0" w:rsidRPr="00E135E0">
        <w:rPr>
          <w:rFonts w:asciiTheme="minorEastAsia" w:eastAsiaTheme="minorEastAsia" w:hAnsiTheme="minorEastAsia" w:hint="eastAsia"/>
          <w:color w:val="000000"/>
          <w:szCs w:val="24"/>
        </w:rPr>
        <w:t>负责多模式复杂路网失效成因诊断分析技术与系统、公交优先通行保障技术研发</w:t>
      </w:r>
      <w:r w:rsidR="00E135E0">
        <w:rPr>
          <w:rFonts w:asciiTheme="minorEastAsia" w:eastAsiaTheme="minorEastAsia" w:hAnsiTheme="minorEastAsia" w:hint="eastAsia"/>
          <w:color w:val="000000"/>
          <w:szCs w:val="24"/>
        </w:rPr>
        <w:t>和推广应用</w:t>
      </w:r>
      <w:r w:rsidRPr="00242AEC">
        <w:rPr>
          <w:rFonts w:asciiTheme="minorEastAsia" w:eastAsiaTheme="minorEastAsia" w:hAnsiTheme="minorEastAsia" w:hint="eastAsia"/>
          <w:color w:val="000000"/>
          <w:szCs w:val="24"/>
        </w:rPr>
        <w:t>。</w:t>
      </w:r>
      <w:r w:rsidR="00272AEA" w:rsidRPr="00242AEC">
        <w:rPr>
          <w:rFonts w:asciiTheme="minorEastAsia" w:eastAsiaTheme="minorEastAsia" w:hAnsiTheme="minorEastAsia"/>
          <w:b/>
          <w:color w:val="000000"/>
          <w:szCs w:val="24"/>
        </w:rPr>
        <w:br w:type="page"/>
      </w:r>
      <w:r w:rsidR="005F39FE" w:rsidRPr="00242AEC">
        <w:rPr>
          <w:rFonts w:asciiTheme="minorEastAsia" w:eastAsiaTheme="minorEastAsia" w:hAnsiTheme="minorEastAsia" w:hint="eastAsia"/>
          <w:b/>
          <w:color w:val="000000"/>
          <w:szCs w:val="24"/>
        </w:rPr>
        <w:lastRenderedPageBreak/>
        <w:t>九、</w:t>
      </w:r>
      <w:r w:rsidR="00993AF6" w:rsidRPr="00242AEC">
        <w:rPr>
          <w:rFonts w:asciiTheme="minorEastAsia" w:eastAsiaTheme="minorEastAsia" w:hAnsiTheme="minorEastAsia" w:hint="eastAsia"/>
          <w:b/>
          <w:color w:val="000000"/>
          <w:szCs w:val="24"/>
        </w:rPr>
        <w:t>完成人合作关系说明</w:t>
      </w:r>
    </w:p>
    <w:p w14:paraId="71BDEC19" w14:textId="7BB13DFC" w:rsidR="0062382A" w:rsidRPr="00242AEC" w:rsidRDefault="0062382A" w:rsidP="00242AEC">
      <w:pPr>
        <w:adjustRightInd w:val="0"/>
        <w:snapToGrid w:val="0"/>
        <w:spacing w:line="300" w:lineRule="auto"/>
        <w:ind w:firstLineChars="200" w:firstLine="480"/>
        <w:rPr>
          <w:rFonts w:asciiTheme="minorEastAsia" w:eastAsiaTheme="minorEastAsia" w:hAnsiTheme="minorEastAsia"/>
          <w:sz w:val="24"/>
          <w:szCs w:val="24"/>
        </w:rPr>
      </w:pPr>
      <w:r w:rsidRPr="00242AEC">
        <w:rPr>
          <w:rFonts w:asciiTheme="minorEastAsia" w:eastAsiaTheme="minorEastAsia" w:hAnsiTheme="minorEastAsia" w:hint="eastAsia"/>
          <w:sz w:val="24"/>
          <w:szCs w:val="24"/>
        </w:rPr>
        <w:t>1、同济大学马万经、杨晓光、白玉之间的合作集中在</w:t>
      </w:r>
      <w:r w:rsidR="00CD491B" w:rsidRPr="00242AEC">
        <w:rPr>
          <w:rFonts w:asciiTheme="minorEastAsia" w:eastAsiaTheme="minorEastAsia" w:hAnsiTheme="minorEastAsia" w:hint="eastAsia"/>
          <w:sz w:val="24"/>
          <w:szCs w:val="24"/>
        </w:rPr>
        <w:t>交通设计问题诊断、交叉口交通设计、公交优先设计、步行自行车交通设计</w:t>
      </w:r>
      <w:r w:rsidR="009E296A" w:rsidRPr="00242AEC">
        <w:rPr>
          <w:rFonts w:asciiTheme="minorEastAsia" w:eastAsiaTheme="minorEastAsia" w:hAnsiTheme="minorEastAsia" w:hint="eastAsia"/>
          <w:sz w:val="24"/>
          <w:szCs w:val="24"/>
        </w:rPr>
        <w:t>、通行能力计算</w:t>
      </w:r>
      <w:r w:rsidR="00CD491B" w:rsidRPr="00242AEC">
        <w:rPr>
          <w:rFonts w:asciiTheme="minorEastAsia" w:eastAsiaTheme="minorEastAsia" w:hAnsiTheme="minorEastAsia" w:hint="eastAsia"/>
          <w:sz w:val="24"/>
          <w:szCs w:val="24"/>
        </w:rPr>
        <w:t>等方面，</w:t>
      </w:r>
      <w:r w:rsidRPr="00242AEC">
        <w:rPr>
          <w:rFonts w:asciiTheme="minorEastAsia" w:eastAsiaTheme="minorEastAsia" w:hAnsiTheme="minorEastAsia" w:hint="eastAsia"/>
          <w:sz w:val="24"/>
          <w:szCs w:val="24"/>
        </w:rPr>
        <w:t>可以通过规范标准、</w:t>
      </w:r>
      <w:r w:rsidR="00CD491B" w:rsidRPr="00242AEC">
        <w:rPr>
          <w:rFonts w:asciiTheme="minorEastAsia" w:eastAsiaTheme="minorEastAsia" w:hAnsiTheme="minorEastAsia" w:hint="eastAsia"/>
          <w:sz w:val="24"/>
          <w:szCs w:val="24"/>
        </w:rPr>
        <w:t>合作</w:t>
      </w:r>
      <w:r w:rsidRPr="00242AEC">
        <w:rPr>
          <w:rFonts w:asciiTheme="minorEastAsia" w:eastAsiaTheme="minorEastAsia" w:hAnsiTheme="minorEastAsia" w:hint="eastAsia"/>
          <w:sz w:val="24"/>
          <w:szCs w:val="24"/>
        </w:rPr>
        <w:t>教材、论文和获奖证书等证明。</w:t>
      </w:r>
    </w:p>
    <w:p w14:paraId="1E176B1A" w14:textId="77777777" w:rsidR="0062382A" w:rsidRPr="00242AEC" w:rsidRDefault="0062382A" w:rsidP="00242AEC">
      <w:pPr>
        <w:adjustRightInd w:val="0"/>
        <w:snapToGrid w:val="0"/>
        <w:spacing w:line="300" w:lineRule="auto"/>
        <w:ind w:firstLineChars="200" w:firstLine="480"/>
        <w:rPr>
          <w:rFonts w:asciiTheme="minorEastAsia" w:eastAsiaTheme="minorEastAsia" w:hAnsiTheme="minorEastAsia"/>
          <w:sz w:val="24"/>
          <w:szCs w:val="24"/>
        </w:rPr>
      </w:pPr>
      <w:r w:rsidRPr="00242AEC">
        <w:rPr>
          <w:rFonts w:asciiTheme="minorEastAsia" w:eastAsiaTheme="minorEastAsia" w:hAnsiTheme="minorEastAsia" w:hint="eastAsia"/>
          <w:sz w:val="24"/>
          <w:szCs w:val="24"/>
        </w:rPr>
        <w:t>2、同济大学马万经、杨晓光与交通运输部科学研究院刘好德、杨新征之间的合作集中在公交优先设计、诊断、评价等关键技术研究与系统设计开发等方面，可通过项目合同、成果鉴定证书、获奖证书等材料证明。</w:t>
      </w:r>
    </w:p>
    <w:p w14:paraId="03748D34" w14:textId="5CB844E9" w:rsidR="0062382A" w:rsidRPr="00242AEC" w:rsidRDefault="0062382A" w:rsidP="00242AEC">
      <w:pPr>
        <w:adjustRightInd w:val="0"/>
        <w:snapToGrid w:val="0"/>
        <w:spacing w:line="300" w:lineRule="auto"/>
        <w:ind w:firstLineChars="200" w:firstLine="480"/>
        <w:rPr>
          <w:rFonts w:asciiTheme="minorEastAsia" w:eastAsiaTheme="minorEastAsia" w:hAnsiTheme="minorEastAsia"/>
          <w:sz w:val="24"/>
          <w:szCs w:val="24"/>
        </w:rPr>
      </w:pPr>
      <w:r w:rsidRPr="00242AEC">
        <w:rPr>
          <w:rFonts w:asciiTheme="minorEastAsia" w:eastAsiaTheme="minorEastAsia" w:hAnsiTheme="minorEastAsia" w:hint="eastAsia"/>
          <w:sz w:val="24"/>
          <w:szCs w:val="24"/>
        </w:rPr>
        <w:t>3、同济大学马万经、杨晓光与香港科技大学罗康锦之间的合作集中在交通网络解析基础理论、多模式道路交通网络设计</w:t>
      </w:r>
      <w:r w:rsidR="00CD491B" w:rsidRPr="00242AEC">
        <w:rPr>
          <w:rFonts w:asciiTheme="minorEastAsia" w:eastAsiaTheme="minorEastAsia" w:hAnsiTheme="minorEastAsia" w:hint="eastAsia"/>
          <w:sz w:val="24"/>
          <w:szCs w:val="24"/>
        </w:rPr>
        <w:t>、交叉口交通设计</w:t>
      </w:r>
      <w:r w:rsidRPr="00242AEC">
        <w:rPr>
          <w:rFonts w:asciiTheme="minorEastAsia" w:eastAsiaTheme="minorEastAsia" w:hAnsiTheme="minorEastAsia" w:hint="eastAsia"/>
          <w:sz w:val="24"/>
          <w:szCs w:val="24"/>
        </w:rPr>
        <w:t>方法研究等方面，可通过合作研究和论文等证明。</w:t>
      </w:r>
    </w:p>
    <w:p w14:paraId="2959C5AE" w14:textId="52D5854B" w:rsidR="0062382A" w:rsidRPr="00242AEC" w:rsidRDefault="0062382A" w:rsidP="00242AEC">
      <w:pPr>
        <w:adjustRightInd w:val="0"/>
        <w:snapToGrid w:val="0"/>
        <w:spacing w:line="300" w:lineRule="auto"/>
        <w:ind w:firstLineChars="200" w:firstLine="480"/>
        <w:rPr>
          <w:rFonts w:asciiTheme="minorEastAsia" w:eastAsiaTheme="minorEastAsia" w:hAnsiTheme="minorEastAsia"/>
          <w:sz w:val="24"/>
          <w:szCs w:val="24"/>
        </w:rPr>
      </w:pPr>
      <w:r w:rsidRPr="00242AEC">
        <w:rPr>
          <w:rFonts w:asciiTheme="minorEastAsia" w:eastAsiaTheme="minorEastAsia" w:hAnsiTheme="minorEastAsia" w:hint="eastAsia"/>
          <w:sz w:val="24"/>
          <w:szCs w:val="24"/>
        </w:rPr>
        <w:t>4、同济大学杨晓光、</w:t>
      </w:r>
      <w:r w:rsidR="00BB3165">
        <w:rPr>
          <w:rFonts w:asciiTheme="minorEastAsia" w:eastAsiaTheme="minorEastAsia" w:hAnsiTheme="minorEastAsia" w:hint="eastAsia"/>
          <w:sz w:val="24"/>
          <w:szCs w:val="24"/>
        </w:rPr>
        <w:t>马万经、</w:t>
      </w:r>
      <w:r w:rsidRPr="00242AEC">
        <w:rPr>
          <w:rFonts w:asciiTheme="minorEastAsia" w:eastAsiaTheme="minorEastAsia" w:hAnsiTheme="minorEastAsia" w:hint="eastAsia"/>
          <w:sz w:val="24"/>
          <w:szCs w:val="24"/>
        </w:rPr>
        <w:t>白玉与中国城市规划设计研究院戴继锋之间的合作集中在交通规划-设计-管控协同集成、</w:t>
      </w:r>
      <w:r w:rsidR="00CD491B" w:rsidRPr="00242AEC">
        <w:rPr>
          <w:rFonts w:asciiTheme="minorEastAsia" w:eastAsiaTheme="minorEastAsia" w:hAnsiTheme="minorEastAsia" w:hint="eastAsia"/>
          <w:sz w:val="24"/>
          <w:szCs w:val="24"/>
        </w:rPr>
        <w:t>交叉口交通</w:t>
      </w:r>
      <w:r w:rsidRPr="00242AEC">
        <w:rPr>
          <w:rFonts w:asciiTheme="minorEastAsia" w:eastAsiaTheme="minorEastAsia" w:hAnsiTheme="minorEastAsia" w:hint="eastAsia"/>
          <w:sz w:val="24"/>
          <w:szCs w:val="24"/>
        </w:rPr>
        <w:t>设计与优化等方面，可通过规范</w:t>
      </w:r>
      <w:r w:rsidR="00BB3165">
        <w:rPr>
          <w:rFonts w:asciiTheme="minorEastAsia" w:eastAsiaTheme="minorEastAsia" w:hAnsiTheme="minorEastAsia" w:hint="eastAsia"/>
          <w:sz w:val="24"/>
          <w:szCs w:val="24"/>
        </w:rPr>
        <w:t>标准</w:t>
      </w:r>
      <w:r w:rsidRPr="00242AEC">
        <w:rPr>
          <w:rFonts w:asciiTheme="minorEastAsia" w:eastAsiaTheme="minorEastAsia" w:hAnsiTheme="minorEastAsia" w:hint="eastAsia"/>
          <w:sz w:val="24"/>
          <w:szCs w:val="24"/>
        </w:rPr>
        <w:t>、项目合同等证明。</w:t>
      </w:r>
    </w:p>
    <w:p w14:paraId="7550ECCB" w14:textId="1BD9A75E" w:rsidR="0062382A" w:rsidRPr="00242AEC" w:rsidRDefault="00BB3165" w:rsidP="00242AEC">
      <w:pPr>
        <w:adjustRightInd w:val="0"/>
        <w:snapToGrid w:val="0"/>
        <w:spacing w:line="30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62382A" w:rsidRPr="00242AEC">
        <w:rPr>
          <w:rFonts w:asciiTheme="minorEastAsia" w:eastAsiaTheme="minorEastAsia" w:hAnsiTheme="minorEastAsia" w:hint="eastAsia"/>
          <w:sz w:val="24"/>
          <w:szCs w:val="24"/>
        </w:rPr>
        <w:t>、同济大学马万经、杨晓光、白玉与上海市城市建设设计研究总院刘伟杰之间的合作包括交叉口交通设计、道路交通设计、交通设计辅助系统研发等方面，可通过规范、项目合同和获奖证书等证明。</w:t>
      </w:r>
    </w:p>
    <w:p w14:paraId="3C99172A" w14:textId="33644719" w:rsidR="0062382A" w:rsidRPr="00242AEC" w:rsidRDefault="00BB3165" w:rsidP="00242AEC">
      <w:pPr>
        <w:adjustRightInd w:val="0"/>
        <w:snapToGrid w:val="0"/>
        <w:spacing w:line="30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62382A" w:rsidRPr="00242AEC">
        <w:rPr>
          <w:rFonts w:asciiTheme="minorEastAsia" w:eastAsiaTheme="minorEastAsia" w:hAnsiTheme="minorEastAsia" w:hint="eastAsia"/>
          <w:sz w:val="24"/>
          <w:szCs w:val="24"/>
        </w:rPr>
        <w:t>、同济大学马万经与深圳市城市交通规划设计研究中心有限公司</w:t>
      </w:r>
      <w:r>
        <w:rPr>
          <w:rFonts w:asciiTheme="minorEastAsia" w:eastAsiaTheme="minorEastAsia" w:hAnsiTheme="minorEastAsia" w:hint="eastAsia"/>
          <w:sz w:val="24"/>
          <w:szCs w:val="24"/>
        </w:rPr>
        <w:t>林涛</w:t>
      </w:r>
      <w:r w:rsidR="0062382A" w:rsidRPr="00242AEC">
        <w:rPr>
          <w:rFonts w:asciiTheme="minorEastAsia" w:eastAsiaTheme="minorEastAsia" w:hAnsiTheme="minorEastAsia" w:hint="eastAsia"/>
          <w:sz w:val="24"/>
          <w:szCs w:val="24"/>
        </w:rPr>
        <w:t>之间的合作主要体现在交通设计问题诊断分析、交通设计方法等方面，可通过项目合同等证明。</w:t>
      </w:r>
    </w:p>
    <w:p w14:paraId="565B9D60" w14:textId="504F3C6F" w:rsidR="00903AB6" w:rsidRDefault="00BB3165" w:rsidP="00242AEC">
      <w:pPr>
        <w:adjustRightInd w:val="0"/>
        <w:snapToGrid w:val="0"/>
        <w:spacing w:line="30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7</w:t>
      </w:r>
      <w:r w:rsidR="0062382A" w:rsidRPr="00242AEC">
        <w:rPr>
          <w:rFonts w:asciiTheme="minorEastAsia" w:eastAsiaTheme="minorEastAsia" w:hAnsiTheme="minorEastAsia" w:hint="eastAsia"/>
          <w:sz w:val="24"/>
          <w:szCs w:val="24"/>
        </w:rPr>
        <w:t>、同济大学马万经、杨晓光与上海电器科学研究所（集团）有限公司陈红洁之间的合作集中在网络交通</w:t>
      </w:r>
      <w:r w:rsidR="00CD491B" w:rsidRPr="00242AEC">
        <w:rPr>
          <w:rFonts w:asciiTheme="minorEastAsia" w:eastAsiaTheme="minorEastAsia" w:hAnsiTheme="minorEastAsia" w:hint="eastAsia"/>
          <w:sz w:val="24"/>
          <w:szCs w:val="24"/>
        </w:rPr>
        <w:t>诊断分析和时空协同设计</w:t>
      </w:r>
      <w:r w:rsidR="0062382A" w:rsidRPr="00242AEC">
        <w:rPr>
          <w:rFonts w:asciiTheme="minorEastAsia" w:eastAsiaTheme="minorEastAsia" w:hAnsiTheme="minorEastAsia" w:hint="eastAsia"/>
          <w:sz w:val="24"/>
          <w:szCs w:val="24"/>
        </w:rPr>
        <w:t>等方面，可通过合作研究、规范、获奖证书等证明。</w:t>
      </w:r>
    </w:p>
    <w:p w14:paraId="0ACE59DA" w14:textId="77777777" w:rsidR="00BB3165" w:rsidRPr="00242AEC" w:rsidRDefault="00BB3165" w:rsidP="00242AEC">
      <w:pPr>
        <w:adjustRightInd w:val="0"/>
        <w:snapToGrid w:val="0"/>
        <w:spacing w:line="300" w:lineRule="auto"/>
        <w:ind w:firstLineChars="200" w:firstLine="480"/>
        <w:rPr>
          <w:rFonts w:asciiTheme="minorEastAsia" w:eastAsiaTheme="minorEastAsia" w:hAnsiTheme="minorEastAsia"/>
          <w:sz w:val="24"/>
          <w:szCs w:val="24"/>
        </w:rPr>
      </w:pPr>
    </w:p>
    <w:sectPr w:rsidR="00BB3165" w:rsidRPr="00242AEC" w:rsidSect="005A485D">
      <w:footerReference w:type="default" r:id="rId8"/>
      <w:pgSz w:w="11900" w:h="16850" w:code="9"/>
      <w:pgMar w:top="1588" w:right="1814" w:bottom="1588" w:left="1814" w:header="0" w:footer="992" w:gutter="0"/>
      <w:cols w:space="425"/>
      <w:docGrid w:type="lines" w:linePitch="312" w:charSpace="50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D4F0F8" w16cid:durableId="1FE0D616"/>
  <w16cid:commentId w16cid:paraId="601D018D" w16cid:durableId="1FE0D659"/>
  <w16cid:commentId w16cid:paraId="233229CC" w16cid:durableId="1FE0D666"/>
  <w16cid:commentId w16cid:paraId="618A55A5" w16cid:durableId="1FE0D2B3"/>
  <w16cid:commentId w16cid:paraId="4A64A658" w16cid:durableId="1FE0D787"/>
  <w16cid:commentId w16cid:paraId="2208B89B" w16cid:durableId="1FE0D570"/>
  <w16cid:commentId w16cid:paraId="0EB3367B" w16cid:durableId="1FE0D6F9"/>
  <w16cid:commentId w16cid:paraId="09F3604C" w16cid:durableId="1FE0D72C"/>
  <w16cid:commentId w16cid:paraId="63F698E6" w16cid:durableId="1FE0D745"/>
  <w16cid:commentId w16cid:paraId="44D20EC0" w16cid:durableId="1FE0D76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B4CCA" w14:textId="77777777" w:rsidR="000916A7" w:rsidRDefault="000916A7" w:rsidP="00CF250D">
      <w:r>
        <w:separator/>
      </w:r>
    </w:p>
  </w:endnote>
  <w:endnote w:type="continuationSeparator" w:id="0">
    <w:p w14:paraId="3A4AFBAD" w14:textId="77777777" w:rsidR="000916A7" w:rsidRDefault="000916A7" w:rsidP="00CF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4632"/>
      <w:docPartObj>
        <w:docPartGallery w:val="Page Numbers (Bottom of Page)"/>
        <w:docPartUnique/>
      </w:docPartObj>
    </w:sdtPr>
    <w:sdtEndPr/>
    <w:sdtContent>
      <w:p w14:paraId="5A5B26AA" w14:textId="7DAD6574" w:rsidR="00EF773B" w:rsidRDefault="00EF773B" w:rsidP="00C25CEE">
        <w:pPr>
          <w:pStyle w:val="a5"/>
          <w:jc w:val="center"/>
        </w:pPr>
        <w:r w:rsidRPr="00C25CEE">
          <w:rPr>
            <w:rFonts w:ascii="仿宋_GB2312" w:eastAsia="仿宋_GB2312" w:hint="eastAsia"/>
            <w:sz w:val="21"/>
            <w:szCs w:val="21"/>
          </w:rPr>
          <w:fldChar w:fldCharType="begin"/>
        </w:r>
        <w:r w:rsidRPr="00C25CEE">
          <w:rPr>
            <w:rFonts w:ascii="仿宋_GB2312" w:eastAsia="仿宋_GB2312" w:hint="eastAsia"/>
            <w:sz w:val="21"/>
            <w:szCs w:val="21"/>
          </w:rPr>
          <w:instrText xml:space="preserve"> PAGE   \* MERGEFORMAT </w:instrText>
        </w:r>
        <w:r w:rsidRPr="00C25CEE">
          <w:rPr>
            <w:rFonts w:ascii="仿宋_GB2312" w:eastAsia="仿宋_GB2312" w:hint="eastAsia"/>
            <w:sz w:val="21"/>
            <w:szCs w:val="21"/>
          </w:rPr>
          <w:fldChar w:fldCharType="separate"/>
        </w:r>
        <w:r w:rsidR="00597B84" w:rsidRPr="00597B84">
          <w:rPr>
            <w:rFonts w:ascii="仿宋_GB2312" w:eastAsia="仿宋_GB2312"/>
            <w:noProof/>
            <w:sz w:val="21"/>
            <w:szCs w:val="21"/>
            <w:lang w:val="zh-CN"/>
          </w:rPr>
          <w:t>1</w:t>
        </w:r>
        <w:r w:rsidRPr="00C25CEE">
          <w:rPr>
            <w:rFonts w:ascii="仿宋_GB2312" w:eastAsia="仿宋_GB2312" w:hint="eastAsia"/>
            <w:sz w:val="21"/>
            <w:szCs w:val="21"/>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E3D7D" w14:textId="77777777" w:rsidR="000916A7" w:rsidRDefault="000916A7" w:rsidP="00CF250D">
      <w:r>
        <w:separator/>
      </w:r>
    </w:p>
  </w:footnote>
  <w:footnote w:type="continuationSeparator" w:id="0">
    <w:p w14:paraId="28814896" w14:textId="77777777" w:rsidR="000916A7" w:rsidRDefault="000916A7" w:rsidP="00CF25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73122"/>
    <w:multiLevelType w:val="hybridMultilevel"/>
    <w:tmpl w:val="CFF8F36E"/>
    <w:lvl w:ilvl="0" w:tplc="758045BE">
      <w:start w:val="1"/>
      <w:numFmt w:val="decimal"/>
      <w:pStyle w:val="4"/>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A1A464B"/>
    <w:multiLevelType w:val="hybridMultilevel"/>
    <w:tmpl w:val="6C264870"/>
    <w:lvl w:ilvl="0" w:tplc="038A3792">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15:restartNumberingAfterBreak="0">
    <w:nsid w:val="3D1B6BEA"/>
    <w:multiLevelType w:val="hybridMultilevel"/>
    <w:tmpl w:val="8E804F14"/>
    <w:lvl w:ilvl="0" w:tplc="7B8629EC">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0F">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BF24708"/>
    <w:multiLevelType w:val="hybridMultilevel"/>
    <w:tmpl w:val="BFA21BF8"/>
    <w:lvl w:ilvl="0" w:tplc="A5C285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85B74CE"/>
    <w:multiLevelType w:val="hybridMultilevel"/>
    <w:tmpl w:val="A522AA4E"/>
    <w:lvl w:ilvl="0" w:tplc="04090001">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5" w15:restartNumberingAfterBreak="0">
    <w:nsid w:val="68EB58B2"/>
    <w:multiLevelType w:val="hybridMultilevel"/>
    <w:tmpl w:val="05D075AA"/>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0"/>
    <w:lvlOverride w:ilvl="0">
      <w:startOverride w:val="1"/>
    </w:lvlOverride>
  </w:num>
  <w:num w:numId="3">
    <w:abstractNumId w:val="5"/>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HorizontalSpacing w:val="106"/>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0D"/>
    <w:rsid w:val="00063573"/>
    <w:rsid w:val="000916A7"/>
    <w:rsid w:val="000919CB"/>
    <w:rsid w:val="000A4281"/>
    <w:rsid w:val="000F29F2"/>
    <w:rsid w:val="00145686"/>
    <w:rsid w:val="00147F2D"/>
    <w:rsid w:val="00161BF9"/>
    <w:rsid w:val="00170D26"/>
    <w:rsid w:val="00172608"/>
    <w:rsid w:val="00177145"/>
    <w:rsid w:val="00195591"/>
    <w:rsid w:val="001A4B05"/>
    <w:rsid w:val="001E16E3"/>
    <w:rsid w:val="001E2D99"/>
    <w:rsid w:val="001F3BA0"/>
    <w:rsid w:val="001F6329"/>
    <w:rsid w:val="00210135"/>
    <w:rsid w:val="00230E91"/>
    <w:rsid w:val="00235090"/>
    <w:rsid w:val="00242AEC"/>
    <w:rsid w:val="002527EE"/>
    <w:rsid w:val="00272AEA"/>
    <w:rsid w:val="00284D15"/>
    <w:rsid w:val="00293BE4"/>
    <w:rsid w:val="002A1258"/>
    <w:rsid w:val="002A44D6"/>
    <w:rsid w:val="002A631F"/>
    <w:rsid w:val="002B5238"/>
    <w:rsid w:val="002E5382"/>
    <w:rsid w:val="0031519F"/>
    <w:rsid w:val="00333F84"/>
    <w:rsid w:val="00345756"/>
    <w:rsid w:val="003628BF"/>
    <w:rsid w:val="00363900"/>
    <w:rsid w:val="003913FF"/>
    <w:rsid w:val="0039463B"/>
    <w:rsid w:val="00425099"/>
    <w:rsid w:val="00477079"/>
    <w:rsid w:val="00481DC3"/>
    <w:rsid w:val="004C58AA"/>
    <w:rsid w:val="004E3B85"/>
    <w:rsid w:val="00502976"/>
    <w:rsid w:val="005364F7"/>
    <w:rsid w:val="005463CC"/>
    <w:rsid w:val="00577D04"/>
    <w:rsid w:val="005868B0"/>
    <w:rsid w:val="00597B84"/>
    <w:rsid w:val="005A0BBB"/>
    <w:rsid w:val="005A485D"/>
    <w:rsid w:val="005B12AC"/>
    <w:rsid w:val="005B4EC5"/>
    <w:rsid w:val="005E554F"/>
    <w:rsid w:val="005F39FE"/>
    <w:rsid w:val="00605305"/>
    <w:rsid w:val="0061492F"/>
    <w:rsid w:val="00614A6E"/>
    <w:rsid w:val="0062382A"/>
    <w:rsid w:val="00634294"/>
    <w:rsid w:val="00636B03"/>
    <w:rsid w:val="00655E10"/>
    <w:rsid w:val="00691FD4"/>
    <w:rsid w:val="00692865"/>
    <w:rsid w:val="006C7859"/>
    <w:rsid w:val="006D3A27"/>
    <w:rsid w:val="00711BBE"/>
    <w:rsid w:val="007300AC"/>
    <w:rsid w:val="00746EA4"/>
    <w:rsid w:val="0075447D"/>
    <w:rsid w:val="00756427"/>
    <w:rsid w:val="0078062A"/>
    <w:rsid w:val="00781653"/>
    <w:rsid w:val="007A1A1E"/>
    <w:rsid w:val="007A2D03"/>
    <w:rsid w:val="007B03CE"/>
    <w:rsid w:val="007B08FE"/>
    <w:rsid w:val="007C5775"/>
    <w:rsid w:val="007D6689"/>
    <w:rsid w:val="007E0A5F"/>
    <w:rsid w:val="007F186F"/>
    <w:rsid w:val="00803840"/>
    <w:rsid w:val="00811434"/>
    <w:rsid w:val="008239C7"/>
    <w:rsid w:val="0083387B"/>
    <w:rsid w:val="00841BAB"/>
    <w:rsid w:val="008443B9"/>
    <w:rsid w:val="008506B5"/>
    <w:rsid w:val="008F0DF0"/>
    <w:rsid w:val="008F639B"/>
    <w:rsid w:val="00903AB6"/>
    <w:rsid w:val="00940D6E"/>
    <w:rsid w:val="00951814"/>
    <w:rsid w:val="00964170"/>
    <w:rsid w:val="00974166"/>
    <w:rsid w:val="00982EB8"/>
    <w:rsid w:val="00983178"/>
    <w:rsid w:val="009837B5"/>
    <w:rsid w:val="00991C6F"/>
    <w:rsid w:val="00993AF6"/>
    <w:rsid w:val="009A04D0"/>
    <w:rsid w:val="009E296A"/>
    <w:rsid w:val="009F436F"/>
    <w:rsid w:val="00A01316"/>
    <w:rsid w:val="00A121CC"/>
    <w:rsid w:val="00A374B5"/>
    <w:rsid w:val="00A45C20"/>
    <w:rsid w:val="00A539F5"/>
    <w:rsid w:val="00A56F03"/>
    <w:rsid w:val="00AB53DC"/>
    <w:rsid w:val="00AE34EB"/>
    <w:rsid w:val="00AE3B3D"/>
    <w:rsid w:val="00B11531"/>
    <w:rsid w:val="00B2256E"/>
    <w:rsid w:val="00B36015"/>
    <w:rsid w:val="00B47778"/>
    <w:rsid w:val="00B502F8"/>
    <w:rsid w:val="00B504B3"/>
    <w:rsid w:val="00B63F8D"/>
    <w:rsid w:val="00B8312C"/>
    <w:rsid w:val="00BB3165"/>
    <w:rsid w:val="00C25CEE"/>
    <w:rsid w:val="00C3549A"/>
    <w:rsid w:val="00C47873"/>
    <w:rsid w:val="00C64BDE"/>
    <w:rsid w:val="00C84877"/>
    <w:rsid w:val="00CB1686"/>
    <w:rsid w:val="00CD0526"/>
    <w:rsid w:val="00CD4556"/>
    <w:rsid w:val="00CD491B"/>
    <w:rsid w:val="00CE147B"/>
    <w:rsid w:val="00CE3052"/>
    <w:rsid w:val="00CF250D"/>
    <w:rsid w:val="00D066BD"/>
    <w:rsid w:val="00D30DA8"/>
    <w:rsid w:val="00D33298"/>
    <w:rsid w:val="00D62619"/>
    <w:rsid w:val="00D75CDA"/>
    <w:rsid w:val="00D95955"/>
    <w:rsid w:val="00DB15E6"/>
    <w:rsid w:val="00DB4174"/>
    <w:rsid w:val="00DE0855"/>
    <w:rsid w:val="00E0303B"/>
    <w:rsid w:val="00E135E0"/>
    <w:rsid w:val="00E15795"/>
    <w:rsid w:val="00E23F6E"/>
    <w:rsid w:val="00E43A51"/>
    <w:rsid w:val="00EE1217"/>
    <w:rsid w:val="00EE7718"/>
    <w:rsid w:val="00EF773B"/>
    <w:rsid w:val="00F215C2"/>
    <w:rsid w:val="00F23384"/>
    <w:rsid w:val="00F370F1"/>
    <w:rsid w:val="00F43A9C"/>
    <w:rsid w:val="00F663DC"/>
    <w:rsid w:val="00F93B8E"/>
    <w:rsid w:val="00FB52F0"/>
    <w:rsid w:val="00FC3366"/>
    <w:rsid w:val="00FE6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2FEC2"/>
  <w15:docId w15:val="{E978BE70-EFEE-4845-8BA4-3F72BC0F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4EB"/>
    <w:pPr>
      <w:widowControl w:val="0"/>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50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250D"/>
    <w:rPr>
      <w:sz w:val="18"/>
      <w:szCs w:val="18"/>
    </w:rPr>
  </w:style>
  <w:style w:type="paragraph" w:styleId="a5">
    <w:name w:val="footer"/>
    <w:basedOn w:val="a"/>
    <w:link w:val="a6"/>
    <w:unhideWhenUsed/>
    <w:rsid w:val="00CF250D"/>
    <w:pPr>
      <w:tabs>
        <w:tab w:val="center" w:pos="4153"/>
        <w:tab w:val="right" w:pos="8306"/>
      </w:tabs>
      <w:snapToGrid w:val="0"/>
      <w:jc w:val="left"/>
    </w:pPr>
    <w:rPr>
      <w:sz w:val="18"/>
      <w:szCs w:val="18"/>
    </w:rPr>
  </w:style>
  <w:style w:type="character" w:customStyle="1" w:styleId="a6">
    <w:name w:val="页脚 字符"/>
    <w:basedOn w:val="a0"/>
    <w:link w:val="a5"/>
    <w:uiPriority w:val="99"/>
    <w:rsid w:val="00CF250D"/>
    <w:rPr>
      <w:sz w:val="18"/>
      <w:szCs w:val="18"/>
    </w:rPr>
  </w:style>
  <w:style w:type="paragraph" w:styleId="a7">
    <w:name w:val="List Paragraph"/>
    <w:basedOn w:val="a"/>
    <w:uiPriority w:val="34"/>
    <w:qFormat/>
    <w:rsid w:val="00993AF6"/>
    <w:pPr>
      <w:ind w:firstLineChars="200" w:firstLine="420"/>
    </w:pPr>
  </w:style>
  <w:style w:type="character" w:styleId="a8">
    <w:name w:val="annotation reference"/>
    <w:basedOn w:val="a0"/>
    <w:uiPriority w:val="99"/>
    <w:semiHidden/>
    <w:unhideWhenUsed/>
    <w:rsid w:val="00D066BD"/>
    <w:rPr>
      <w:sz w:val="21"/>
      <w:szCs w:val="21"/>
    </w:rPr>
  </w:style>
  <w:style w:type="paragraph" w:styleId="a9">
    <w:name w:val="annotation text"/>
    <w:basedOn w:val="a"/>
    <w:link w:val="aa"/>
    <w:uiPriority w:val="99"/>
    <w:unhideWhenUsed/>
    <w:rsid w:val="00D066BD"/>
    <w:pPr>
      <w:jc w:val="left"/>
    </w:pPr>
  </w:style>
  <w:style w:type="character" w:customStyle="1" w:styleId="aa">
    <w:name w:val="批注文字 字符"/>
    <w:basedOn w:val="a0"/>
    <w:link w:val="a9"/>
    <w:uiPriority w:val="99"/>
    <w:rsid w:val="00D066BD"/>
    <w:rPr>
      <w:rFonts w:ascii="Times New Roman" w:eastAsia="宋体" w:hAnsi="Times New Roman" w:cs="Times New Roman"/>
      <w:szCs w:val="20"/>
    </w:rPr>
  </w:style>
  <w:style w:type="paragraph" w:styleId="ab">
    <w:name w:val="annotation subject"/>
    <w:basedOn w:val="a9"/>
    <w:next w:val="a9"/>
    <w:link w:val="ac"/>
    <w:uiPriority w:val="99"/>
    <w:semiHidden/>
    <w:unhideWhenUsed/>
    <w:rsid w:val="00D066BD"/>
    <w:rPr>
      <w:b/>
      <w:bCs/>
    </w:rPr>
  </w:style>
  <w:style w:type="character" w:customStyle="1" w:styleId="ac">
    <w:name w:val="批注主题 字符"/>
    <w:basedOn w:val="aa"/>
    <w:link w:val="ab"/>
    <w:uiPriority w:val="99"/>
    <w:semiHidden/>
    <w:rsid w:val="00D066BD"/>
    <w:rPr>
      <w:rFonts w:ascii="Times New Roman" w:eastAsia="宋体" w:hAnsi="Times New Roman" w:cs="Times New Roman"/>
      <w:b/>
      <w:bCs/>
      <w:szCs w:val="20"/>
    </w:rPr>
  </w:style>
  <w:style w:type="paragraph" w:styleId="ad">
    <w:name w:val="Balloon Text"/>
    <w:basedOn w:val="a"/>
    <w:link w:val="ae"/>
    <w:uiPriority w:val="99"/>
    <w:semiHidden/>
    <w:unhideWhenUsed/>
    <w:rsid w:val="00D066BD"/>
    <w:rPr>
      <w:sz w:val="18"/>
      <w:szCs w:val="18"/>
    </w:rPr>
  </w:style>
  <w:style w:type="character" w:customStyle="1" w:styleId="ae">
    <w:name w:val="批注框文本 字符"/>
    <w:basedOn w:val="a0"/>
    <w:link w:val="ad"/>
    <w:uiPriority w:val="99"/>
    <w:semiHidden/>
    <w:rsid w:val="00D066BD"/>
    <w:rPr>
      <w:rFonts w:ascii="Times New Roman" w:eastAsia="宋体" w:hAnsi="Times New Roman" w:cs="Times New Roman"/>
      <w:sz w:val="18"/>
      <w:szCs w:val="18"/>
    </w:rPr>
  </w:style>
  <w:style w:type="paragraph" w:styleId="af">
    <w:name w:val="Normal (Web)"/>
    <w:basedOn w:val="a"/>
    <w:uiPriority w:val="99"/>
    <w:semiHidden/>
    <w:unhideWhenUsed/>
    <w:rsid w:val="00D066BD"/>
    <w:pPr>
      <w:widowControl/>
      <w:spacing w:before="100" w:beforeAutospacing="1" w:after="100" w:afterAutospacing="1"/>
      <w:jc w:val="left"/>
    </w:pPr>
    <w:rPr>
      <w:rFonts w:ascii="宋体" w:hAnsi="宋体" w:cs="宋体"/>
      <w:kern w:val="0"/>
      <w:sz w:val="24"/>
      <w:szCs w:val="24"/>
    </w:rPr>
  </w:style>
  <w:style w:type="paragraph" w:styleId="af0">
    <w:name w:val="Plain Text"/>
    <w:basedOn w:val="a"/>
    <w:link w:val="af1"/>
    <w:rsid w:val="00982EB8"/>
    <w:pPr>
      <w:spacing w:line="360" w:lineRule="auto"/>
      <w:ind w:firstLineChars="200" w:firstLine="480"/>
    </w:pPr>
    <w:rPr>
      <w:rFonts w:ascii="仿宋_GB2312"/>
      <w:sz w:val="24"/>
    </w:rPr>
  </w:style>
  <w:style w:type="character" w:customStyle="1" w:styleId="af1">
    <w:name w:val="纯文本 字符"/>
    <w:basedOn w:val="a0"/>
    <w:link w:val="af0"/>
    <w:rsid w:val="00982EB8"/>
    <w:rPr>
      <w:rFonts w:ascii="仿宋_GB2312" w:eastAsia="宋体" w:hAnsi="Times New Roman" w:cs="Times New Roman"/>
      <w:sz w:val="24"/>
      <w:szCs w:val="20"/>
    </w:rPr>
  </w:style>
  <w:style w:type="paragraph" w:customStyle="1" w:styleId="af2">
    <w:name w:val="正文格式"/>
    <w:basedOn w:val="a"/>
    <w:link w:val="Char"/>
    <w:qFormat/>
    <w:rsid w:val="00982EB8"/>
    <w:pPr>
      <w:adjustRightInd w:val="0"/>
      <w:snapToGrid w:val="0"/>
      <w:spacing w:line="276" w:lineRule="auto"/>
      <w:ind w:firstLineChars="200" w:firstLine="200"/>
    </w:pPr>
    <w:rPr>
      <w:sz w:val="24"/>
      <w:szCs w:val="24"/>
      <w:lang w:bidi="en-US"/>
    </w:rPr>
  </w:style>
  <w:style w:type="character" w:customStyle="1" w:styleId="Char">
    <w:name w:val="正文格式 Char"/>
    <w:basedOn w:val="a0"/>
    <w:link w:val="af2"/>
    <w:rsid w:val="00982EB8"/>
    <w:rPr>
      <w:rFonts w:ascii="Times New Roman" w:eastAsia="宋体" w:hAnsi="Times New Roman" w:cs="Times New Roman"/>
      <w:sz w:val="24"/>
      <w:szCs w:val="24"/>
      <w:lang w:bidi="en-US"/>
    </w:rPr>
  </w:style>
  <w:style w:type="paragraph" w:styleId="3">
    <w:name w:val="Body Text Indent 3"/>
    <w:basedOn w:val="a"/>
    <w:link w:val="31"/>
    <w:semiHidden/>
    <w:rsid w:val="00272AEA"/>
    <w:pPr>
      <w:ind w:firstLineChars="200" w:firstLine="420"/>
    </w:pPr>
    <w:rPr>
      <w:lang w:val="x-none" w:eastAsia="x-none"/>
    </w:rPr>
  </w:style>
  <w:style w:type="character" w:customStyle="1" w:styleId="31">
    <w:name w:val="正文文本缩进 3 字符1"/>
    <w:basedOn w:val="a0"/>
    <w:link w:val="3"/>
    <w:semiHidden/>
    <w:rsid w:val="00272AEA"/>
    <w:rPr>
      <w:rFonts w:ascii="Times New Roman" w:eastAsia="宋体" w:hAnsi="Times New Roman" w:cs="Times New Roman"/>
      <w:szCs w:val="20"/>
      <w:lang w:val="x-none" w:eastAsia="x-none"/>
    </w:rPr>
  </w:style>
  <w:style w:type="paragraph" w:styleId="af3">
    <w:name w:val="caption"/>
    <w:basedOn w:val="a"/>
    <w:next w:val="a"/>
    <w:link w:val="af4"/>
    <w:uiPriority w:val="35"/>
    <w:qFormat/>
    <w:rsid w:val="00272AEA"/>
    <w:pPr>
      <w:jc w:val="center"/>
    </w:pPr>
    <w:rPr>
      <w:b/>
      <w:sz w:val="23"/>
    </w:rPr>
  </w:style>
  <w:style w:type="character" w:customStyle="1" w:styleId="af4">
    <w:name w:val="题注 字符"/>
    <w:link w:val="af3"/>
    <w:uiPriority w:val="35"/>
    <w:rsid w:val="00272AEA"/>
    <w:rPr>
      <w:rFonts w:ascii="Times New Roman" w:eastAsia="宋体" w:hAnsi="Times New Roman" w:cs="Times New Roman"/>
      <w:b/>
      <w:sz w:val="23"/>
      <w:szCs w:val="20"/>
    </w:rPr>
  </w:style>
  <w:style w:type="paragraph" w:customStyle="1" w:styleId="Style8">
    <w:name w:val="_Style 8"/>
    <w:basedOn w:val="a"/>
    <w:next w:val="a"/>
    <w:rsid w:val="00272AEA"/>
    <w:pPr>
      <w:spacing w:line="360" w:lineRule="auto"/>
      <w:ind w:firstLineChars="200" w:firstLine="480"/>
    </w:pPr>
    <w:rPr>
      <w:rFonts w:ascii="仿宋_GB2312"/>
      <w:sz w:val="24"/>
    </w:rPr>
  </w:style>
  <w:style w:type="character" w:customStyle="1" w:styleId="30">
    <w:name w:val="正文文本缩进 3 字符"/>
    <w:basedOn w:val="a0"/>
    <w:semiHidden/>
    <w:rsid w:val="00272AEA"/>
    <w:rPr>
      <w:rFonts w:ascii="Times New Roman" w:eastAsia="宋体" w:hAnsi="Times New Roman" w:cs="Times New Roman"/>
      <w:sz w:val="16"/>
      <w:szCs w:val="16"/>
    </w:rPr>
  </w:style>
  <w:style w:type="table" w:styleId="af5">
    <w:name w:val="Table Grid"/>
    <w:basedOn w:val="a1"/>
    <w:uiPriority w:val="39"/>
    <w:rsid w:val="00272AE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标题4"/>
    <w:basedOn w:val="a"/>
    <w:link w:val="4Char"/>
    <w:qFormat/>
    <w:rsid w:val="00272AEA"/>
    <w:pPr>
      <w:numPr>
        <w:numId w:val="1"/>
      </w:numPr>
      <w:adjustRightInd w:val="0"/>
      <w:snapToGrid w:val="0"/>
      <w:spacing w:beforeLines="50" w:line="276" w:lineRule="auto"/>
      <w:outlineLvl w:val="3"/>
    </w:pPr>
    <w:rPr>
      <w:b/>
      <w:sz w:val="24"/>
      <w:szCs w:val="24"/>
      <w:lang w:bidi="en-US"/>
    </w:rPr>
  </w:style>
  <w:style w:type="character" w:customStyle="1" w:styleId="4Char">
    <w:name w:val="标题4 Char"/>
    <w:basedOn w:val="a0"/>
    <w:link w:val="4"/>
    <w:rsid w:val="00272AEA"/>
    <w:rPr>
      <w:rFonts w:ascii="Times New Roman" w:eastAsia="宋体" w:hAnsi="Times New Roman" w:cs="Times New Roman"/>
      <w:b/>
      <w:sz w:val="24"/>
      <w:szCs w:val="24"/>
      <w:lang w:bidi="en-US"/>
    </w:rPr>
  </w:style>
  <w:style w:type="character" w:styleId="af6">
    <w:name w:val="page number"/>
    <w:basedOn w:val="a0"/>
    <w:semiHidden/>
    <w:rsid w:val="00272AEA"/>
  </w:style>
  <w:style w:type="paragraph" w:customStyle="1" w:styleId="af7">
    <w:name w:val="表格内容"/>
    <w:basedOn w:val="a"/>
    <w:link w:val="af8"/>
    <w:qFormat/>
    <w:rsid w:val="00272AEA"/>
    <w:pPr>
      <w:snapToGrid w:val="0"/>
      <w:jc w:val="center"/>
    </w:pPr>
    <w:rPr>
      <w:rFonts w:eastAsiaTheme="minorEastAsia"/>
      <w:szCs w:val="21"/>
    </w:rPr>
  </w:style>
  <w:style w:type="character" w:customStyle="1" w:styleId="af8">
    <w:name w:val="表格内容 字符"/>
    <w:basedOn w:val="a0"/>
    <w:link w:val="af7"/>
    <w:rsid w:val="00272AEA"/>
    <w:rPr>
      <w:rFonts w:ascii="Times New Roman" w:hAnsi="Times New Roman" w:cs="Times New Roman"/>
      <w:szCs w:val="21"/>
    </w:rPr>
  </w:style>
  <w:style w:type="paragraph" w:styleId="af9">
    <w:name w:val="Body Text Indent"/>
    <w:basedOn w:val="a"/>
    <w:link w:val="afa"/>
    <w:uiPriority w:val="99"/>
    <w:semiHidden/>
    <w:unhideWhenUsed/>
    <w:rsid w:val="00272AEA"/>
    <w:pPr>
      <w:spacing w:after="120"/>
      <w:ind w:leftChars="200" w:left="420"/>
    </w:pPr>
  </w:style>
  <w:style w:type="character" w:customStyle="1" w:styleId="afa">
    <w:name w:val="正文文本缩进 字符"/>
    <w:basedOn w:val="a0"/>
    <w:link w:val="af9"/>
    <w:uiPriority w:val="99"/>
    <w:semiHidden/>
    <w:rsid w:val="00272AEA"/>
    <w:rPr>
      <w:rFonts w:ascii="Times New Roman" w:eastAsia="宋体" w:hAnsi="Times New Roman" w:cs="Times New Roman"/>
      <w:szCs w:val="20"/>
    </w:rPr>
  </w:style>
  <w:style w:type="paragraph" w:styleId="afb">
    <w:name w:val="Revision"/>
    <w:hidden/>
    <w:uiPriority w:val="99"/>
    <w:semiHidden/>
    <w:rsid w:val="00272AEA"/>
    <w:pPr>
      <w:jc w:val="left"/>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39093">
      <w:bodyDiv w:val="1"/>
      <w:marLeft w:val="0"/>
      <w:marRight w:val="0"/>
      <w:marTop w:val="0"/>
      <w:marBottom w:val="0"/>
      <w:divBdr>
        <w:top w:val="none" w:sz="0" w:space="0" w:color="auto"/>
        <w:left w:val="none" w:sz="0" w:space="0" w:color="auto"/>
        <w:bottom w:val="none" w:sz="0" w:space="0" w:color="auto"/>
        <w:right w:val="none" w:sz="0" w:space="0" w:color="auto"/>
      </w:divBdr>
    </w:div>
    <w:div w:id="233324240">
      <w:bodyDiv w:val="1"/>
      <w:marLeft w:val="0"/>
      <w:marRight w:val="0"/>
      <w:marTop w:val="0"/>
      <w:marBottom w:val="0"/>
      <w:divBdr>
        <w:top w:val="none" w:sz="0" w:space="0" w:color="auto"/>
        <w:left w:val="none" w:sz="0" w:space="0" w:color="auto"/>
        <w:bottom w:val="none" w:sz="0" w:space="0" w:color="auto"/>
        <w:right w:val="none" w:sz="0" w:space="0" w:color="auto"/>
      </w:divBdr>
    </w:div>
    <w:div w:id="457996907">
      <w:bodyDiv w:val="1"/>
      <w:marLeft w:val="0"/>
      <w:marRight w:val="0"/>
      <w:marTop w:val="0"/>
      <w:marBottom w:val="0"/>
      <w:divBdr>
        <w:top w:val="none" w:sz="0" w:space="0" w:color="auto"/>
        <w:left w:val="none" w:sz="0" w:space="0" w:color="auto"/>
        <w:bottom w:val="none" w:sz="0" w:space="0" w:color="auto"/>
        <w:right w:val="none" w:sz="0" w:space="0" w:color="auto"/>
      </w:divBdr>
    </w:div>
    <w:div w:id="477186295">
      <w:bodyDiv w:val="1"/>
      <w:marLeft w:val="0"/>
      <w:marRight w:val="0"/>
      <w:marTop w:val="0"/>
      <w:marBottom w:val="0"/>
      <w:divBdr>
        <w:top w:val="none" w:sz="0" w:space="0" w:color="auto"/>
        <w:left w:val="none" w:sz="0" w:space="0" w:color="auto"/>
        <w:bottom w:val="none" w:sz="0" w:space="0" w:color="auto"/>
        <w:right w:val="none" w:sz="0" w:space="0" w:color="auto"/>
      </w:divBdr>
    </w:div>
    <w:div w:id="598220676">
      <w:bodyDiv w:val="1"/>
      <w:marLeft w:val="0"/>
      <w:marRight w:val="0"/>
      <w:marTop w:val="0"/>
      <w:marBottom w:val="0"/>
      <w:divBdr>
        <w:top w:val="none" w:sz="0" w:space="0" w:color="auto"/>
        <w:left w:val="none" w:sz="0" w:space="0" w:color="auto"/>
        <w:bottom w:val="none" w:sz="0" w:space="0" w:color="auto"/>
        <w:right w:val="none" w:sz="0" w:space="0" w:color="auto"/>
      </w:divBdr>
    </w:div>
    <w:div w:id="649528028">
      <w:bodyDiv w:val="1"/>
      <w:marLeft w:val="0"/>
      <w:marRight w:val="0"/>
      <w:marTop w:val="0"/>
      <w:marBottom w:val="0"/>
      <w:divBdr>
        <w:top w:val="none" w:sz="0" w:space="0" w:color="auto"/>
        <w:left w:val="none" w:sz="0" w:space="0" w:color="auto"/>
        <w:bottom w:val="none" w:sz="0" w:space="0" w:color="auto"/>
        <w:right w:val="none" w:sz="0" w:space="0" w:color="auto"/>
      </w:divBdr>
    </w:div>
    <w:div w:id="655568134">
      <w:bodyDiv w:val="1"/>
      <w:marLeft w:val="0"/>
      <w:marRight w:val="0"/>
      <w:marTop w:val="0"/>
      <w:marBottom w:val="0"/>
      <w:divBdr>
        <w:top w:val="none" w:sz="0" w:space="0" w:color="auto"/>
        <w:left w:val="none" w:sz="0" w:space="0" w:color="auto"/>
        <w:bottom w:val="none" w:sz="0" w:space="0" w:color="auto"/>
        <w:right w:val="none" w:sz="0" w:space="0" w:color="auto"/>
      </w:divBdr>
    </w:div>
    <w:div w:id="702096083">
      <w:bodyDiv w:val="1"/>
      <w:marLeft w:val="0"/>
      <w:marRight w:val="0"/>
      <w:marTop w:val="0"/>
      <w:marBottom w:val="0"/>
      <w:divBdr>
        <w:top w:val="none" w:sz="0" w:space="0" w:color="auto"/>
        <w:left w:val="none" w:sz="0" w:space="0" w:color="auto"/>
        <w:bottom w:val="none" w:sz="0" w:space="0" w:color="auto"/>
        <w:right w:val="none" w:sz="0" w:space="0" w:color="auto"/>
      </w:divBdr>
    </w:div>
    <w:div w:id="963735181">
      <w:bodyDiv w:val="1"/>
      <w:marLeft w:val="0"/>
      <w:marRight w:val="0"/>
      <w:marTop w:val="0"/>
      <w:marBottom w:val="0"/>
      <w:divBdr>
        <w:top w:val="none" w:sz="0" w:space="0" w:color="auto"/>
        <w:left w:val="none" w:sz="0" w:space="0" w:color="auto"/>
        <w:bottom w:val="none" w:sz="0" w:space="0" w:color="auto"/>
        <w:right w:val="none" w:sz="0" w:space="0" w:color="auto"/>
      </w:divBdr>
      <w:divsChild>
        <w:div w:id="528301098">
          <w:marLeft w:val="0"/>
          <w:marRight w:val="0"/>
          <w:marTop w:val="0"/>
          <w:marBottom w:val="0"/>
          <w:divBdr>
            <w:top w:val="none" w:sz="0" w:space="0" w:color="auto"/>
            <w:left w:val="none" w:sz="0" w:space="0" w:color="auto"/>
            <w:bottom w:val="none" w:sz="0" w:space="0" w:color="auto"/>
            <w:right w:val="none" w:sz="0" w:space="0" w:color="auto"/>
          </w:divBdr>
          <w:divsChild>
            <w:div w:id="441388280">
              <w:marLeft w:val="0"/>
              <w:marRight w:val="0"/>
              <w:marTop w:val="150"/>
              <w:marBottom w:val="0"/>
              <w:divBdr>
                <w:top w:val="none" w:sz="0" w:space="0" w:color="auto"/>
                <w:left w:val="none" w:sz="0" w:space="0" w:color="auto"/>
                <w:bottom w:val="none" w:sz="0" w:space="0" w:color="auto"/>
                <w:right w:val="none" w:sz="0" w:space="0" w:color="auto"/>
              </w:divBdr>
              <w:divsChild>
                <w:div w:id="1231618322">
                  <w:marLeft w:val="0"/>
                  <w:marRight w:val="0"/>
                  <w:marTop w:val="0"/>
                  <w:marBottom w:val="0"/>
                  <w:divBdr>
                    <w:top w:val="none" w:sz="0" w:space="0" w:color="auto"/>
                    <w:left w:val="none" w:sz="0" w:space="0" w:color="auto"/>
                    <w:bottom w:val="none" w:sz="0" w:space="0" w:color="auto"/>
                    <w:right w:val="none" w:sz="0" w:space="0" w:color="auto"/>
                  </w:divBdr>
                  <w:divsChild>
                    <w:div w:id="343290108">
                      <w:marLeft w:val="0"/>
                      <w:marRight w:val="0"/>
                      <w:marTop w:val="0"/>
                      <w:marBottom w:val="0"/>
                      <w:divBdr>
                        <w:top w:val="none" w:sz="0" w:space="0" w:color="auto"/>
                        <w:left w:val="none" w:sz="0" w:space="0" w:color="auto"/>
                        <w:bottom w:val="none" w:sz="0" w:space="0" w:color="auto"/>
                        <w:right w:val="none" w:sz="0" w:space="0" w:color="auto"/>
                      </w:divBdr>
                      <w:divsChild>
                        <w:div w:id="1648893130">
                          <w:marLeft w:val="0"/>
                          <w:marRight w:val="0"/>
                          <w:marTop w:val="0"/>
                          <w:marBottom w:val="0"/>
                          <w:divBdr>
                            <w:top w:val="single" w:sz="6" w:space="0" w:color="EEEEEE"/>
                            <w:left w:val="single" w:sz="6" w:space="0" w:color="EEEEEE"/>
                            <w:bottom w:val="single" w:sz="6" w:space="0" w:color="EEEEEE"/>
                            <w:right w:val="single" w:sz="6" w:space="0" w:color="EEEEEE"/>
                          </w:divBdr>
                          <w:divsChild>
                            <w:div w:id="470944214">
                              <w:marLeft w:val="0"/>
                              <w:marRight w:val="0"/>
                              <w:marTop w:val="0"/>
                              <w:marBottom w:val="0"/>
                              <w:divBdr>
                                <w:top w:val="none" w:sz="0" w:space="0" w:color="auto"/>
                                <w:left w:val="none" w:sz="0" w:space="0" w:color="auto"/>
                                <w:bottom w:val="none" w:sz="0" w:space="0" w:color="auto"/>
                                <w:right w:val="none" w:sz="0" w:space="0" w:color="auto"/>
                              </w:divBdr>
                              <w:divsChild>
                                <w:div w:id="574361698">
                                  <w:marLeft w:val="0"/>
                                  <w:marRight w:val="0"/>
                                  <w:marTop w:val="0"/>
                                  <w:marBottom w:val="0"/>
                                  <w:divBdr>
                                    <w:top w:val="none" w:sz="0" w:space="0" w:color="auto"/>
                                    <w:left w:val="none" w:sz="0" w:space="0" w:color="auto"/>
                                    <w:bottom w:val="none" w:sz="0" w:space="0" w:color="auto"/>
                                    <w:right w:val="none" w:sz="0" w:space="0" w:color="auto"/>
                                  </w:divBdr>
                                  <w:divsChild>
                                    <w:div w:id="9692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384046">
      <w:bodyDiv w:val="1"/>
      <w:marLeft w:val="0"/>
      <w:marRight w:val="0"/>
      <w:marTop w:val="0"/>
      <w:marBottom w:val="0"/>
      <w:divBdr>
        <w:top w:val="none" w:sz="0" w:space="0" w:color="auto"/>
        <w:left w:val="none" w:sz="0" w:space="0" w:color="auto"/>
        <w:bottom w:val="none" w:sz="0" w:space="0" w:color="auto"/>
        <w:right w:val="none" w:sz="0" w:space="0" w:color="auto"/>
      </w:divBdr>
    </w:div>
    <w:div w:id="1117211111">
      <w:bodyDiv w:val="1"/>
      <w:marLeft w:val="0"/>
      <w:marRight w:val="0"/>
      <w:marTop w:val="0"/>
      <w:marBottom w:val="0"/>
      <w:divBdr>
        <w:top w:val="none" w:sz="0" w:space="0" w:color="auto"/>
        <w:left w:val="none" w:sz="0" w:space="0" w:color="auto"/>
        <w:bottom w:val="none" w:sz="0" w:space="0" w:color="auto"/>
        <w:right w:val="none" w:sz="0" w:space="0" w:color="auto"/>
      </w:divBdr>
    </w:div>
    <w:div w:id="1286156218">
      <w:bodyDiv w:val="1"/>
      <w:marLeft w:val="0"/>
      <w:marRight w:val="0"/>
      <w:marTop w:val="0"/>
      <w:marBottom w:val="0"/>
      <w:divBdr>
        <w:top w:val="none" w:sz="0" w:space="0" w:color="auto"/>
        <w:left w:val="none" w:sz="0" w:space="0" w:color="auto"/>
        <w:bottom w:val="none" w:sz="0" w:space="0" w:color="auto"/>
        <w:right w:val="none" w:sz="0" w:space="0" w:color="auto"/>
      </w:divBdr>
    </w:div>
    <w:div w:id="1328627874">
      <w:bodyDiv w:val="1"/>
      <w:marLeft w:val="0"/>
      <w:marRight w:val="0"/>
      <w:marTop w:val="0"/>
      <w:marBottom w:val="0"/>
      <w:divBdr>
        <w:top w:val="none" w:sz="0" w:space="0" w:color="auto"/>
        <w:left w:val="none" w:sz="0" w:space="0" w:color="auto"/>
        <w:bottom w:val="none" w:sz="0" w:space="0" w:color="auto"/>
        <w:right w:val="none" w:sz="0" w:space="0" w:color="auto"/>
      </w:divBdr>
    </w:div>
    <w:div w:id="1340353164">
      <w:bodyDiv w:val="1"/>
      <w:marLeft w:val="0"/>
      <w:marRight w:val="0"/>
      <w:marTop w:val="0"/>
      <w:marBottom w:val="0"/>
      <w:divBdr>
        <w:top w:val="none" w:sz="0" w:space="0" w:color="auto"/>
        <w:left w:val="none" w:sz="0" w:space="0" w:color="auto"/>
        <w:bottom w:val="none" w:sz="0" w:space="0" w:color="auto"/>
        <w:right w:val="none" w:sz="0" w:space="0" w:color="auto"/>
      </w:divBdr>
    </w:div>
    <w:div w:id="1376539603">
      <w:bodyDiv w:val="1"/>
      <w:marLeft w:val="0"/>
      <w:marRight w:val="0"/>
      <w:marTop w:val="0"/>
      <w:marBottom w:val="0"/>
      <w:divBdr>
        <w:top w:val="none" w:sz="0" w:space="0" w:color="auto"/>
        <w:left w:val="none" w:sz="0" w:space="0" w:color="auto"/>
        <w:bottom w:val="none" w:sz="0" w:space="0" w:color="auto"/>
        <w:right w:val="none" w:sz="0" w:space="0" w:color="auto"/>
      </w:divBdr>
    </w:div>
    <w:div w:id="1434939681">
      <w:bodyDiv w:val="1"/>
      <w:marLeft w:val="0"/>
      <w:marRight w:val="0"/>
      <w:marTop w:val="0"/>
      <w:marBottom w:val="0"/>
      <w:divBdr>
        <w:top w:val="none" w:sz="0" w:space="0" w:color="auto"/>
        <w:left w:val="none" w:sz="0" w:space="0" w:color="auto"/>
        <w:bottom w:val="none" w:sz="0" w:space="0" w:color="auto"/>
        <w:right w:val="none" w:sz="0" w:space="0" w:color="auto"/>
      </w:divBdr>
    </w:div>
    <w:div w:id="1688363722">
      <w:bodyDiv w:val="1"/>
      <w:marLeft w:val="0"/>
      <w:marRight w:val="0"/>
      <w:marTop w:val="0"/>
      <w:marBottom w:val="0"/>
      <w:divBdr>
        <w:top w:val="none" w:sz="0" w:space="0" w:color="auto"/>
        <w:left w:val="none" w:sz="0" w:space="0" w:color="auto"/>
        <w:bottom w:val="none" w:sz="0" w:space="0" w:color="auto"/>
        <w:right w:val="none" w:sz="0" w:space="0" w:color="auto"/>
      </w:divBdr>
    </w:div>
    <w:div w:id="1833057853">
      <w:bodyDiv w:val="1"/>
      <w:marLeft w:val="0"/>
      <w:marRight w:val="0"/>
      <w:marTop w:val="0"/>
      <w:marBottom w:val="0"/>
      <w:divBdr>
        <w:top w:val="none" w:sz="0" w:space="0" w:color="auto"/>
        <w:left w:val="none" w:sz="0" w:space="0" w:color="auto"/>
        <w:bottom w:val="none" w:sz="0" w:space="0" w:color="auto"/>
        <w:right w:val="none" w:sz="0" w:space="0" w:color="auto"/>
      </w:divBdr>
    </w:div>
    <w:div w:id="1843086809">
      <w:bodyDiv w:val="1"/>
      <w:marLeft w:val="0"/>
      <w:marRight w:val="0"/>
      <w:marTop w:val="0"/>
      <w:marBottom w:val="0"/>
      <w:divBdr>
        <w:top w:val="none" w:sz="0" w:space="0" w:color="auto"/>
        <w:left w:val="none" w:sz="0" w:space="0" w:color="auto"/>
        <w:bottom w:val="none" w:sz="0" w:space="0" w:color="auto"/>
        <w:right w:val="none" w:sz="0" w:space="0" w:color="auto"/>
      </w:divBdr>
    </w:div>
    <w:div w:id="190009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87C44-116C-4C85-894C-4F42B365E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6</Pages>
  <Words>663</Words>
  <Characters>3784</Characters>
  <Application>Microsoft Office Word</Application>
  <DocSecurity>0</DocSecurity>
  <Lines>31</Lines>
  <Paragraphs>8</Paragraphs>
  <ScaleCrop>false</ScaleCrop>
  <Company>微软中国</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邢凡胜</dc:creator>
  <cp:keywords/>
  <dc:description/>
  <cp:lastModifiedBy>WM</cp:lastModifiedBy>
  <cp:revision>14</cp:revision>
  <dcterms:created xsi:type="dcterms:W3CDTF">2019-01-10T23:14:00Z</dcterms:created>
  <dcterms:modified xsi:type="dcterms:W3CDTF">2019-01-13T14:01:00Z</dcterms:modified>
</cp:coreProperties>
</file>