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7C4" w:rsidRDefault="001E67C4" w:rsidP="001E67C4">
      <w:pPr>
        <w:rPr>
          <w:rFonts w:ascii="黑体" w:eastAsia="黑体" w:hAnsi="黑体"/>
          <w:sz w:val="32"/>
          <w:szCs w:val="32"/>
        </w:rPr>
      </w:pPr>
      <w:r w:rsidRPr="001E67C4">
        <w:rPr>
          <w:rFonts w:ascii="黑体" w:eastAsia="黑体" w:hAnsi="黑体" w:hint="eastAsia"/>
          <w:sz w:val="32"/>
          <w:szCs w:val="32"/>
        </w:rPr>
        <w:t>附件1</w:t>
      </w:r>
    </w:p>
    <w:p w:rsidR="00932A42" w:rsidRPr="001E67C4" w:rsidRDefault="00932A42" w:rsidP="001E67C4">
      <w:pPr>
        <w:rPr>
          <w:rFonts w:ascii="黑体" w:eastAsia="黑体" w:hAnsi="黑体"/>
          <w:sz w:val="32"/>
        </w:rPr>
      </w:pPr>
    </w:p>
    <w:p w:rsidR="001F4D16" w:rsidRDefault="001F4D16" w:rsidP="001F4D16">
      <w:pPr>
        <w:tabs>
          <w:tab w:val="left" w:pos="2235"/>
        </w:tabs>
        <w:jc w:val="center"/>
        <w:rPr>
          <w:rFonts w:ascii="方正小标宋简体" w:eastAsia="方正小标宋简体"/>
          <w:sz w:val="36"/>
          <w:szCs w:val="36"/>
        </w:rPr>
      </w:pPr>
      <w:r>
        <w:rPr>
          <w:rFonts w:ascii="方正小标宋简体" w:eastAsia="方正小标宋简体" w:hint="eastAsia"/>
          <w:sz w:val="36"/>
          <w:szCs w:val="36"/>
        </w:rPr>
        <w:t>2018年度交通运输行业重点科技项目清单</w:t>
      </w:r>
      <w:r w:rsidR="00BF4D0A">
        <w:rPr>
          <w:rFonts w:ascii="方正小标宋简体" w:eastAsia="方正小标宋简体" w:hint="eastAsia"/>
          <w:sz w:val="36"/>
          <w:szCs w:val="36"/>
        </w:rPr>
        <w:t>申报</w:t>
      </w:r>
      <w:r>
        <w:rPr>
          <w:rFonts w:ascii="方正小标宋简体" w:eastAsia="方正小标宋简体" w:hint="eastAsia"/>
          <w:sz w:val="36"/>
          <w:szCs w:val="36"/>
        </w:rPr>
        <w:t>指南</w:t>
      </w:r>
    </w:p>
    <w:p w:rsidR="001F4D16" w:rsidRDefault="001F4D16" w:rsidP="001F4D16">
      <w:pPr>
        <w:widowControl/>
        <w:rPr>
          <w:rFonts w:ascii="仿宋_GB2312" w:eastAsia="仿宋_GB2312" w:hAnsi="宋体"/>
          <w:sz w:val="32"/>
          <w:szCs w:val="32"/>
        </w:rPr>
      </w:pPr>
      <w:r>
        <w:rPr>
          <w:rFonts w:ascii="黑体" w:eastAsia="黑体" w:hAnsi="黑体" w:hint="eastAsia"/>
          <w:sz w:val="32"/>
          <w:szCs w:val="32"/>
        </w:rPr>
        <w:t xml:space="preserve">   </w:t>
      </w:r>
      <w:r w:rsidRPr="00547D12">
        <w:rPr>
          <w:rFonts w:ascii="仿宋_GB2312" w:eastAsia="仿宋_GB2312" w:hAnsi="宋体" w:hint="eastAsia"/>
          <w:sz w:val="32"/>
          <w:szCs w:val="32"/>
        </w:rPr>
        <w:t xml:space="preserve"> </w:t>
      </w:r>
    </w:p>
    <w:p w:rsidR="001F4D16" w:rsidRDefault="001F4D16" w:rsidP="00CE1AC4">
      <w:pPr>
        <w:tabs>
          <w:tab w:val="left" w:pos="2235"/>
        </w:tabs>
        <w:spacing w:beforeLines="50" w:before="156" w:afterLines="50" w:after="156"/>
        <w:ind w:firstLineChars="200" w:firstLine="640"/>
        <w:outlineLvl w:val="0"/>
        <w:rPr>
          <w:rFonts w:ascii="黑体" w:eastAsia="黑体" w:hAnsi="黑体"/>
          <w:sz w:val="32"/>
          <w:szCs w:val="32"/>
        </w:rPr>
      </w:pPr>
      <w:r>
        <w:rPr>
          <w:rFonts w:ascii="黑体" w:eastAsia="黑体" w:hAnsi="黑体" w:hint="eastAsia"/>
          <w:sz w:val="32"/>
          <w:szCs w:val="32"/>
        </w:rPr>
        <w:t>一、创新研发项目</w:t>
      </w:r>
    </w:p>
    <w:p w:rsidR="001F4D16" w:rsidRDefault="001F4D16" w:rsidP="007F3F47">
      <w:pPr>
        <w:tabs>
          <w:tab w:val="left" w:pos="2235"/>
        </w:tabs>
        <w:ind w:firstLineChars="200" w:firstLine="643"/>
        <w:outlineLvl w:val="1"/>
        <w:rPr>
          <w:rFonts w:ascii="楷体_GB2312" w:eastAsia="楷体_GB2312"/>
          <w:b/>
          <w:sz w:val="32"/>
          <w:szCs w:val="32"/>
        </w:rPr>
      </w:pPr>
      <w:r>
        <w:rPr>
          <w:rFonts w:ascii="楷体_GB2312" w:eastAsia="楷体_GB2312" w:hint="eastAsia"/>
          <w:b/>
          <w:sz w:val="32"/>
          <w:szCs w:val="32"/>
        </w:rPr>
        <w:t>（一）重点项目。</w:t>
      </w:r>
    </w:p>
    <w:p w:rsidR="001F4D16" w:rsidRDefault="001F4D16" w:rsidP="001F4D16">
      <w:pPr>
        <w:ind w:firstLineChars="200" w:firstLine="640"/>
        <w:rPr>
          <w:rFonts w:ascii="仿宋_GB2312" w:eastAsia="仿宋_GB2312"/>
          <w:sz w:val="32"/>
          <w:szCs w:val="32"/>
        </w:rPr>
      </w:pPr>
      <w:r>
        <w:rPr>
          <w:rFonts w:ascii="仿宋_GB2312" w:eastAsia="仿宋_GB2312" w:hint="eastAsia"/>
          <w:sz w:val="32"/>
          <w:szCs w:val="32"/>
        </w:rPr>
        <w:t>1.</w:t>
      </w:r>
      <w:r w:rsidRPr="00DC3364">
        <w:rPr>
          <w:rFonts w:ascii="仿宋_GB2312" w:eastAsia="仿宋_GB2312" w:hint="eastAsia"/>
          <w:sz w:val="32"/>
          <w:szCs w:val="32"/>
        </w:rPr>
        <w:t>面向自动驾驶需求的道路设施智能化关键技术</w:t>
      </w:r>
      <w:r>
        <w:rPr>
          <w:rFonts w:ascii="仿宋_GB2312" w:eastAsia="仿宋_GB2312" w:hint="eastAsia"/>
          <w:sz w:val="32"/>
          <w:szCs w:val="32"/>
        </w:rPr>
        <w:t>与</w:t>
      </w:r>
      <w:r w:rsidRPr="00DC3364">
        <w:rPr>
          <w:rFonts w:ascii="仿宋_GB2312" w:eastAsia="仿宋_GB2312" w:hint="eastAsia"/>
          <w:sz w:val="32"/>
          <w:szCs w:val="32"/>
        </w:rPr>
        <w:t>装备研发及测试应用。</w:t>
      </w:r>
    </w:p>
    <w:p w:rsidR="001F4D16" w:rsidRPr="00DC3364" w:rsidRDefault="001F4D16" w:rsidP="001F4D16">
      <w:pPr>
        <w:ind w:firstLineChars="200" w:firstLine="640"/>
        <w:rPr>
          <w:rFonts w:ascii="仿宋_GB2312" w:eastAsia="仿宋_GB2312"/>
          <w:sz w:val="32"/>
          <w:szCs w:val="32"/>
        </w:rPr>
      </w:pPr>
      <w:r>
        <w:rPr>
          <w:rFonts w:ascii="仿宋_GB2312" w:eastAsia="仿宋_GB2312" w:hint="eastAsia"/>
          <w:sz w:val="32"/>
          <w:szCs w:val="32"/>
        </w:rPr>
        <w:t>研究内容：</w:t>
      </w:r>
      <w:r w:rsidRPr="00DC3364">
        <w:rPr>
          <w:rFonts w:ascii="仿宋_GB2312" w:eastAsia="仿宋_GB2312" w:hint="eastAsia"/>
          <w:sz w:val="32"/>
          <w:szCs w:val="32"/>
        </w:rPr>
        <w:t>针对</w:t>
      </w:r>
      <w:r>
        <w:rPr>
          <w:rFonts w:ascii="仿宋_GB2312" w:eastAsia="仿宋_GB2312" w:hint="eastAsia"/>
          <w:sz w:val="32"/>
          <w:szCs w:val="32"/>
        </w:rPr>
        <w:t>自动驾驶技术发展对</w:t>
      </w:r>
      <w:r w:rsidRPr="00DC3364">
        <w:rPr>
          <w:rFonts w:ascii="仿宋_GB2312" w:eastAsia="仿宋_GB2312" w:hint="eastAsia"/>
          <w:sz w:val="32"/>
          <w:szCs w:val="32"/>
        </w:rPr>
        <w:t>道路设施智能化建设需求，研究适用于车路协同环境的自动驾驶行为采集与交通流特性、道路路线设计</w:t>
      </w:r>
      <w:r>
        <w:rPr>
          <w:rFonts w:ascii="仿宋_GB2312" w:eastAsia="仿宋_GB2312" w:hint="eastAsia"/>
          <w:sz w:val="32"/>
          <w:szCs w:val="32"/>
        </w:rPr>
        <w:t>等基础理论；研发车路协同系统</w:t>
      </w:r>
      <w:r w:rsidRPr="00DC3364">
        <w:rPr>
          <w:rFonts w:ascii="仿宋_GB2312" w:eastAsia="仿宋_GB2312" w:hint="eastAsia"/>
          <w:sz w:val="32"/>
          <w:szCs w:val="32"/>
        </w:rPr>
        <w:t>智能路侧设备</w:t>
      </w:r>
      <w:r>
        <w:rPr>
          <w:rFonts w:ascii="仿宋_GB2312" w:eastAsia="仿宋_GB2312" w:hint="eastAsia"/>
          <w:sz w:val="32"/>
          <w:szCs w:val="32"/>
        </w:rPr>
        <w:t>及</w:t>
      </w:r>
      <w:r w:rsidRPr="00DC3364">
        <w:rPr>
          <w:rFonts w:ascii="仿宋_GB2312" w:eastAsia="仿宋_GB2312" w:hint="eastAsia"/>
          <w:sz w:val="32"/>
          <w:szCs w:val="32"/>
        </w:rPr>
        <w:t>布设技术</w:t>
      </w:r>
      <w:r>
        <w:rPr>
          <w:rFonts w:ascii="仿宋_GB2312" w:eastAsia="仿宋_GB2312" w:hint="eastAsia"/>
          <w:sz w:val="32"/>
          <w:szCs w:val="32"/>
        </w:rPr>
        <w:t>；研究</w:t>
      </w:r>
      <w:r w:rsidRPr="00DC3364">
        <w:rPr>
          <w:rFonts w:ascii="仿宋_GB2312" w:eastAsia="仿宋_GB2312" w:hint="eastAsia"/>
          <w:sz w:val="32"/>
          <w:szCs w:val="32"/>
        </w:rPr>
        <w:t>车路协同系统测试验证</w:t>
      </w:r>
      <w:r>
        <w:rPr>
          <w:rFonts w:ascii="仿宋_GB2312" w:eastAsia="仿宋_GB2312" w:hint="eastAsia"/>
          <w:sz w:val="32"/>
          <w:szCs w:val="32"/>
        </w:rPr>
        <w:t>及</w:t>
      </w:r>
      <w:r w:rsidRPr="00DC3364">
        <w:rPr>
          <w:rFonts w:ascii="仿宋_GB2312" w:eastAsia="仿宋_GB2312" w:hint="eastAsia"/>
          <w:sz w:val="32"/>
          <w:szCs w:val="32"/>
        </w:rPr>
        <w:t>评价技术</w:t>
      </w:r>
      <w:r>
        <w:rPr>
          <w:rFonts w:ascii="仿宋_GB2312" w:eastAsia="仿宋_GB2312" w:hint="eastAsia"/>
          <w:sz w:val="32"/>
          <w:szCs w:val="32"/>
        </w:rPr>
        <w:t>；</w:t>
      </w:r>
      <w:r w:rsidRPr="00DC3364">
        <w:rPr>
          <w:rFonts w:ascii="仿宋_GB2312" w:eastAsia="仿宋_GB2312" w:hint="eastAsia"/>
          <w:sz w:val="32"/>
          <w:szCs w:val="32"/>
        </w:rPr>
        <w:t>研制车路协同测试设备、系统及平台等，</w:t>
      </w:r>
      <w:r>
        <w:rPr>
          <w:rFonts w:ascii="仿宋_GB2312" w:eastAsia="仿宋_GB2312" w:hint="eastAsia"/>
          <w:sz w:val="32"/>
          <w:szCs w:val="32"/>
        </w:rPr>
        <w:t>并</w:t>
      </w:r>
      <w:r w:rsidRPr="00DC3364">
        <w:rPr>
          <w:rFonts w:ascii="仿宋_GB2312" w:eastAsia="仿宋_GB2312" w:hint="eastAsia"/>
          <w:sz w:val="32"/>
          <w:szCs w:val="32"/>
        </w:rPr>
        <w:t>开展示范</w:t>
      </w:r>
      <w:r>
        <w:rPr>
          <w:rFonts w:ascii="仿宋_GB2312" w:eastAsia="仿宋_GB2312" w:hint="eastAsia"/>
          <w:sz w:val="32"/>
          <w:szCs w:val="32"/>
        </w:rPr>
        <w:t>应用</w:t>
      </w:r>
      <w:r w:rsidRPr="00DC3364">
        <w:rPr>
          <w:rFonts w:ascii="仿宋_GB2312" w:eastAsia="仿宋_GB2312" w:hint="eastAsia"/>
          <w:sz w:val="32"/>
          <w:szCs w:val="32"/>
        </w:rPr>
        <w:t>。</w:t>
      </w:r>
    </w:p>
    <w:p w:rsidR="001F4D16" w:rsidRPr="00DC3364" w:rsidRDefault="001F4D16" w:rsidP="001F4D16">
      <w:pPr>
        <w:ind w:firstLineChars="200" w:firstLine="640"/>
        <w:rPr>
          <w:rFonts w:ascii="仿宋_GB2312" w:eastAsia="仿宋_GB2312"/>
          <w:sz w:val="32"/>
          <w:szCs w:val="32"/>
        </w:rPr>
      </w:pPr>
      <w:r w:rsidRPr="003656F6">
        <w:rPr>
          <w:rFonts w:ascii="仿宋_GB2312" w:eastAsia="仿宋_GB2312" w:hint="eastAsia"/>
          <w:sz w:val="32"/>
          <w:szCs w:val="32"/>
        </w:rPr>
        <w:t>2.</w:t>
      </w:r>
      <w:proofErr w:type="gramStart"/>
      <w:r w:rsidRPr="003656F6">
        <w:rPr>
          <w:rFonts w:ascii="仿宋_GB2312" w:eastAsia="仿宋_GB2312"/>
          <w:sz w:val="32"/>
          <w:szCs w:val="32"/>
        </w:rPr>
        <w:t>港工结构</w:t>
      </w:r>
      <w:proofErr w:type="gramEnd"/>
      <w:r w:rsidRPr="003656F6">
        <w:rPr>
          <w:rFonts w:ascii="仿宋_GB2312" w:eastAsia="仿宋_GB2312"/>
          <w:sz w:val="32"/>
          <w:szCs w:val="32"/>
        </w:rPr>
        <w:t>服役安全与性能提升</w:t>
      </w:r>
      <w:r>
        <w:rPr>
          <w:rFonts w:ascii="仿宋_GB2312" w:eastAsia="仿宋_GB2312" w:hint="eastAsia"/>
          <w:sz w:val="32"/>
          <w:szCs w:val="32"/>
        </w:rPr>
        <w:t>技术研究</w:t>
      </w:r>
      <w:r w:rsidRPr="003656F6">
        <w:rPr>
          <w:rFonts w:ascii="仿宋_GB2312" w:eastAsia="仿宋_GB2312" w:hint="eastAsia"/>
          <w:sz w:val="32"/>
          <w:szCs w:val="32"/>
        </w:rPr>
        <w:t>。</w:t>
      </w:r>
    </w:p>
    <w:p w:rsidR="001F4D16" w:rsidRPr="003656F6" w:rsidRDefault="001F4D16" w:rsidP="001F4D16">
      <w:pPr>
        <w:ind w:firstLineChars="200" w:firstLine="640"/>
        <w:rPr>
          <w:rFonts w:ascii="仿宋_GB2312" w:eastAsia="仿宋_GB2312"/>
          <w:sz w:val="32"/>
          <w:szCs w:val="32"/>
        </w:rPr>
      </w:pPr>
      <w:r w:rsidRPr="00177165">
        <w:rPr>
          <w:rFonts w:ascii="仿宋_GB2312" w:eastAsia="仿宋_GB2312" w:hint="eastAsia"/>
          <w:sz w:val="32"/>
          <w:szCs w:val="32"/>
        </w:rPr>
        <w:t>研究内容：</w:t>
      </w:r>
      <w:r w:rsidRPr="003656F6">
        <w:rPr>
          <w:rFonts w:ascii="仿宋_GB2312" w:eastAsia="仿宋_GB2312" w:hint="eastAsia"/>
          <w:sz w:val="32"/>
          <w:szCs w:val="32"/>
        </w:rPr>
        <w:t>针对</w:t>
      </w:r>
      <w:proofErr w:type="gramStart"/>
      <w:r w:rsidRPr="003656F6">
        <w:rPr>
          <w:rFonts w:ascii="仿宋_GB2312" w:eastAsia="仿宋_GB2312" w:hint="eastAsia"/>
          <w:sz w:val="32"/>
          <w:szCs w:val="32"/>
        </w:rPr>
        <w:t>港工结构</w:t>
      </w:r>
      <w:proofErr w:type="gramEnd"/>
      <w:r w:rsidRPr="003656F6">
        <w:rPr>
          <w:rFonts w:ascii="仿宋_GB2312" w:eastAsia="仿宋_GB2312" w:hint="eastAsia"/>
          <w:sz w:val="32"/>
          <w:szCs w:val="32"/>
        </w:rPr>
        <w:t>长寿命服役安全需求，研究</w:t>
      </w:r>
      <w:proofErr w:type="gramStart"/>
      <w:r w:rsidRPr="003656F6">
        <w:rPr>
          <w:rFonts w:ascii="仿宋_GB2312" w:eastAsia="仿宋_GB2312" w:hint="eastAsia"/>
          <w:sz w:val="32"/>
          <w:szCs w:val="32"/>
        </w:rPr>
        <w:t>港工结构</w:t>
      </w:r>
      <w:proofErr w:type="gramEnd"/>
      <w:r w:rsidRPr="003656F6">
        <w:rPr>
          <w:rFonts w:ascii="仿宋_GB2312" w:eastAsia="仿宋_GB2312" w:hint="eastAsia"/>
          <w:sz w:val="32"/>
          <w:szCs w:val="32"/>
        </w:rPr>
        <w:t>多尺度损伤特性、耐久性与病害机理及材料与结构交互响应机制；研究复杂环境下</w:t>
      </w:r>
      <w:proofErr w:type="gramStart"/>
      <w:r w:rsidRPr="003656F6">
        <w:rPr>
          <w:rFonts w:ascii="仿宋_GB2312" w:eastAsia="仿宋_GB2312" w:hint="eastAsia"/>
          <w:sz w:val="32"/>
          <w:szCs w:val="32"/>
        </w:rPr>
        <w:t>港工结构</w:t>
      </w:r>
      <w:proofErr w:type="gramEnd"/>
      <w:r w:rsidRPr="003656F6">
        <w:rPr>
          <w:rFonts w:ascii="仿宋_GB2312" w:eastAsia="仿宋_GB2312" w:hint="eastAsia"/>
          <w:sz w:val="32"/>
          <w:szCs w:val="32"/>
        </w:rPr>
        <w:t>病害探测、监控、评估和全寿命周期服役性能提升技术；研究复杂</w:t>
      </w:r>
      <w:proofErr w:type="gramStart"/>
      <w:r w:rsidRPr="003656F6">
        <w:rPr>
          <w:rFonts w:ascii="仿宋_GB2312" w:eastAsia="仿宋_GB2312" w:hint="eastAsia"/>
          <w:sz w:val="32"/>
          <w:szCs w:val="32"/>
        </w:rPr>
        <w:t>港工结构</w:t>
      </w:r>
      <w:proofErr w:type="gramEnd"/>
      <w:r w:rsidRPr="003656F6">
        <w:rPr>
          <w:rFonts w:ascii="仿宋_GB2312" w:eastAsia="仿宋_GB2312" w:hint="eastAsia"/>
          <w:sz w:val="32"/>
          <w:szCs w:val="32"/>
        </w:rPr>
        <w:t>运行性态实时诊断与预测预警</w:t>
      </w:r>
      <w:r>
        <w:rPr>
          <w:rFonts w:ascii="仿宋_GB2312" w:eastAsia="仿宋_GB2312" w:hint="eastAsia"/>
          <w:sz w:val="32"/>
          <w:szCs w:val="32"/>
        </w:rPr>
        <w:t>及</w:t>
      </w:r>
      <w:r w:rsidRPr="003656F6">
        <w:rPr>
          <w:rFonts w:ascii="仿宋_GB2312" w:eastAsia="仿宋_GB2312" w:hint="eastAsia"/>
          <w:sz w:val="32"/>
          <w:szCs w:val="32"/>
        </w:rPr>
        <w:t>风险防控技术</w:t>
      </w:r>
      <w:r>
        <w:rPr>
          <w:rFonts w:ascii="仿宋_GB2312" w:eastAsia="仿宋_GB2312" w:hint="eastAsia"/>
          <w:sz w:val="32"/>
          <w:szCs w:val="32"/>
        </w:rPr>
        <w:t>；研发高性能、</w:t>
      </w:r>
      <w:r w:rsidRPr="003656F6">
        <w:rPr>
          <w:rFonts w:ascii="仿宋_GB2312" w:eastAsia="仿宋_GB2312" w:hint="eastAsia"/>
          <w:sz w:val="32"/>
          <w:szCs w:val="32"/>
        </w:rPr>
        <w:t>长寿命、</w:t>
      </w:r>
      <w:proofErr w:type="gramStart"/>
      <w:r w:rsidRPr="003656F6">
        <w:rPr>
          <w:rFonts w:ascii="仿宋_GB2312" w:eastAsia="仿宋_GB2312" w:hint="eastAsia"/>
          <w:sz w:val="32"/>
          <w:szCs w:val="32"/>
        </w:rPr>
        <w:t>绿色港工</w:t>
      </w:r>
      <w:proofErr w:type="gramEnd"/>
      <w:r w:rsidRPr="003656F6">
        <w:rPr>
          <w:rFonts w:ascii="仿宋_GB2312" w:eastAsia="仿宋_GB2312" w:hint="eastAsia"/>
          <w:sz w:val="32"/>
          <w:szCs w:val="32"/>
        </w:rPr>
        <w:t>材料及制备工艺；研究复杂条件</w:t>
      </w:r>
      <w:proofErr w:type="gramStart"/>
      <w:r w:rsidRPr="003656F6">
        <w:rPr>
          <w:rFonts w:ascii="仿宋_GB2312" w:eastAsia="仿宋_GB2312" w:hint="eastAsia"/>
          <w:sz w:val="32"/>
          <w:szCs w:val="32"/>
        </w:rPr>
        <w:t>下港工建筑物</w:t>
      </w:r>
      <w:proofErr w:type="gramEnd"/>
      <w:r w:rsidRPr="003656F6">
        <w:rPr>
          <w:rFonts w:ascii="仿宋_GB2312" w:eastAsia="仿宋_GB2312" w:hint="eastAsia"/>
          <w:sz w:val="32"/>
          <w:szCs w:val="32"/>
        </w:rPr>
        <w:t>水下基础结构维护清理及加固新技术</w:t>
      </w:r>
      <w:r>
        <w:rPr>
          <w:rFonts w:ascii="仿宋_GB2312" w:eastAsia="仿宋_GB2312" w:hint="eastAsia"/>
          <w:sz w:val="32"/>
          <w:szCs w:val="32"/>
        </w:rPr>
        <w:t>等</w:t>
      </w:r>
      <w:r w:rsidRPr="003656F6">
        <w:rPr>
          <w:rFonts w:ascii="仿宋_GB2312" w:eastAsia="仿宋_GB2312" w:hint="eastAsia"/>
          <w:sz w:val="32"/>
          <w:szCs w:val="32"/>
        </w:rPr>
        <w:t>。</w:t>
      </w:r>
    </w:p>
    <w:p w:rsidR="001F4D16" w:rsidRDefault="001F4D16" w:rsidP="001F4D16">
      <w:pPr>
        <w:ind w:firstLineChars="200" w:firstLine="640"/>
        <w:rPr>
          <w:rFonts w:ascii="仿宋_GB2312" w:eastAsia="仿宋_GB2312"/>
          <w:sz w:val="32"/>
          <w:szCs w:val="32"/>
        </w:rPr>
      </w:pPr>
      <w:r w:rsidRPr="003656F6">
        <w:rPr>
          <w:rFonts w:ascii="仿宋_GB2312" w:eastAsia="仿宋_GB2312" w:hint="eastAsia"/>
          <w:sz w:val="32"/>
          <w:szCs w:val="32"/>
        </w:rPr>
        <w:lastRenderedPageBreak/>
        <w:t>3.通航河流生态建设与健康维系关键技术研究。</w:t>
      </w:r>
    </w:p>
    <w:p w:rsidR="001F4D16" w:rsidRPr="003656F6" w:rsidRDefault="001F4D16" w:rsidP="001F4D16">
      <w:pPr>
        <w:ind w:firstLineChars="200" w:firstLine="640"/>
        <w:rPr>
          <w:rFonts w:ascii="仿宋_GB2312" w:eastAsia="仿宋_GB2312"/>
          <w:sz w:val="32"/>
          <w:szCs w:val="32"/>
        </w:rPr>
      </w:pPr>
      <w:r w:rsidRPr="003656F6">
        <w:rPr>
          <w:rFonts w:ascii="仿宋_GB2312" w:eastAsia="仿宋_GB2312" w:hint="eastAsia"/>
          <w:sz w:val="32"/>
          <w:szCs w:val="32"/>
        </w:rPr>
        <w:t>研究内容：针对内河航道开发与生态建设融合需求，研究多环流作用下弯道明渠水流结构生态效应等基础理论</w:t>
      </w:r>
      <w:r>
        <w:rPr>
          <w:rFonts w:ascii="仿宋_GB2312" w:eastAsia="仿宋_GB2312" w:hint="eastAsia"/>
          <w:sz w:val="32"/>
          <w:szCs w:val="32"/>
        </w:rPr>
        <w:t>；研究</w:t>
      </w:r>
      <w:r w:rsidRPr="003656F6">
        <w:rPr>
          <w:rFonts w:ascii="仿宋_GB2312" w:eastAsia="仿宋_GB2312" w:hint="eastAsia"/>
          <w:sz w:val="32"/>
          <w:szCs w:val="32"/>
        </w:rPr>
        <w:t>内河航道生态航道建设关键技术</w:t>
      </w:r>
      <w:r>
        <w:rPr>
          <w:rFonts w:ascii="仿宋_GB2312" w:eastAsia="仿宋_GB2312" w:hint="eastAsia"/>
          <w:sz w:val="32"/>
          <w:szCs w:val="32"/>
        </w:rPr>
        <w:t>；研究</w:t>
      </w:r>
      <w:r w:rsidRPr="003656F6">
        <w:rPr>
          <w:rFonts w:ascii="仿宋_GB2312" w:eastAsia="仿宋_GB2312" w:hint="eastAsia"/>
          <w:sz w:val="32"/>
          <w:szCs w:val="32"/>
        </w:rPr>
        <w:t>构建</w:t>
      </w:r>
      <w:r>
        <w:rPr>
          <w:rFonts w:ascii="仿宋_GB2312" w:eastAsia="仿宋_GB2312" w:hint="eastAsia"/>
          <w:sz w:val="32"/>
          <w:szCs w:val="32"/>
        </w:rPr>
        <w:t>通航河流水环境提升与健康维系技术体系；</w:t>
      </w:r>
      <w:r w:rsidRPr="003656F6">
        <w:rPr>
          <w:rFonts w:ascii="仿宋_GB2312" w:eastAsia="仿宋_GB2312" w:hint="eastAsia"/>
          <w:sz w:val="32"/>
          <w:szCs w:val="32"/>
        </w:rPr>
        <w:t>研</w:t>
      </w:r>
      <w:r>
        <w:rPr>
          <w:rFonts w:ascii="仿宋_GB2312" w:eastAsia="仿宋_GB2312" w:hint="eastAsia"/>
          <w:sz w:val="32"/>
          <w:szCs w:val="32"/>
        </w:rPr>
        <w:t>发</w:t>
      </w:r>
      <w:r w:rsidRPr="003656F6">
        <w:rPr>
          <w:rFonts w:ascii="仿宋_GB2312" w:eastAsia="仿宋_GB2312" w:hint="eastAsia"/>
          <w:sz w:val="32"/>
          <w:szCs w:val="32"/>
        </w:rPr>
        <w:t>水环境监测监控智能化平台</w:t>
      </w:r>
      <w:r>
        <w:rPr>
          <w:rFonts w:ascii="仿宋_GB2312" w:eastAsia="仿宋_GB2312" w:hint="eastAsia"/>
          <w:sz w:val="32"/>
          <w:szCs w:val="32"/>
        </w:rPr>
        <w:t>；</w:t>
      </w:r>
      <w:r w:rsidRPr="003656F6">
        <w:rPr>
          <w:rFonts w:ascii="仿宋_GB2312" w:eastAsia="仿宋_GB2312" w:hint="eastAsia"/>
          <w:sz w:val="32"/>
          <w:szCs w:val="32"/>
        </w:rPr>
        <w:t>研发基于大数据分析的河流水环境质量实时诊断评估系统</w:t>
      </w:r>
      <w:r>
        <w:rPr>
          <w:rFonts w:ascii="仿宋_GB2312" w:eastAsia="仿宋_GB2312" w:hint="eastAsia"/>
          <w:sz w:val="32"/>
          <w:szCs w:val="32"/>
        </w:rPr>
        <w:t>、</w:t>
      </w:r>
      <w:r w:rsidRPr="003656F6">
        <w:rPr>
          <w:rFonts w:ascii="仿宋_GB2312" w:eastAsia="仿宋_GB2312" w:hint="eastAsia"/>
          <w:sz w:val="32"/>
          <w:szCs w:val="32"/>
        </w:rPr>
        <w:t>河流水环境提升与健康维系决策服务系统</w:t>
      </w:r>
      <w:r>
        <w:rPr>
          <w:rFonts w:ascii="仿宋_GB2312" w:eastAsia="仿宋_GB2312" w:hint="eastAsia"/>
          <w:sz w:val="32"/>
          <w:szCs w:val="32"/>
        </w:rPr>
        <w:t>等，并开展</w:t>
      </w:r>
      <w:r w:rsidRPr="003656F6">
        <w:rPr>
          <w:rFonts w:ascii="仿宋_GB2312" w:eastAsia="仿宋_GB2312" w:hint="eastAsia"/>
          <w:sz w:val="32"/>
          <w:szCs w:val="32"/>
        </w:rPr>
        <w:t>示范应用。</w:t>
      </w:r>
    </w:p>
    <w:p w:rsidR="001F4D16" w:rsidRPr="00C00F4E" w:rsidRDefault="001F4D16" w:rsidP="001F4D16">
      <w:pPr>
        <w:ind w:firstLineChars="200" w:firstLine="640"/>
        <w:rPr>
          <w:rFonts w:ascii="仿宋_GB2312" w:eastAsia="仿宋_GB2312"/>
          <w:sz w:val="32"/>
          <w:szCs w:val="32"/>
        </w:rPr>
      </w:pPr>
      <w:r w:rsidRPr="00C00F4E">
        <w:rPr>
          <w:rFonts w:ascii="仿宋_GB2312" w:eastAsia="仿宋_GB2312" w:hint="eastAsia"/>
          <w:sz w:val="32"/>
          <w:szCs w:val="32"/>
        </w:rPr>
        <w:t>4.船舶尾气排放监管与控制技术研究</w:t>
      </w:r>
      <w:r>
        <w:rPr>
          <w:rFonts w:ascii="仿宋_GB2312" w:eastAsia="仿宋_GB2312" w:hint="eastAsia"/>
          <w:sz w:val="32"/>
          <w:szCs w:val="32"/>
        </w:rPr>
        <w:t>。</w:t>
      </w:r>
    </w:p>
    <w:p w:rsidR="001F4D16" w:rsidRPr="00C00F4E" w:rsidRDefault="001F4D16" w:rsidP="001F4D16">
      <w:pPr>
        <w:ind w:firstLineChars="200" w:firstLine="640"/>
        <w:rPr>
          <w:rFonts w:ascii="仿宋_GB2312" w:eastAsia="仿宋_GB2312"/>
          <w:sz w:val="32"/>
          <w:szCs w:val="32"/>
        </w:rPr>
      </w:pPr>
      <w:r w:rsidRPr="00C00F4E">
        <w:rPr>
          <w:rFonts w:ascii="仿宋_GB2312" w:eastAsia="仿宋_GB2312" w:hint="eastAsia"/>
          <w:sz w:val="32"/>
          <w:szCs w:val="32"/>
        </w:rPr>
        <w:t>研究内容：针对国际公约和国内船舶排放控制区的要求，研究船舶尾气防控监控技术体系；研</w:t>
      </w:r>
      <w:r>
        <w:rPr>
          <w:rFonts w:ascii="仿宋_GB2312" w:eastAsia="仿宋_GB2312" w:hint="eastAsia"/>
          <w:sz w:val="32"/>
          <w:szCs w:val="32"/>
        </w:rPr>
        <w:t>究</w:t>
      </w:r>
      <w:r w:rsidRPr="00C00F4E">
        <w:rPr>
          <w:rFonts w:ascii="仿宋_GB2312" w:eastAsia="仿宋_GB2312" w:hint="eastAsia"/>
          <w:sz w:val="32"/>
          <w:szCs w:val="32"/>
        </w:rPr>
        <w:t>船舶大气排放清单编制</w:t>
      </w:r>
      <w:r>
        <w:rPr>
          <w:rFonts w:ascii="仿宋_GB2312" w:eastAsia="仿宋_GB2312" w:hint="eastAsia"/>
          <w:sz w:val="32"/>
          <w:szCs w:val="32"/>
        </w:rPr>
        <w:t>、</w:t>
      </w:r>
      <w:r w:rsidRPr="00C00F4E">
        <w:rPr>
          <w:rFonts w:ascii="仿宋_GB2312" w:eastAsia="仿宋_GB2312" w:hint="eastAsia"/>
          <w:sz w:val="32"/>
          <w:szCs w:val="32"/>
        </w:rPr>
        <w:t>船舶尾气排放影响预测评估</w:t>
      </w:r>
      <w:r>
        <w:rPr>
          <w:rFonts w:ascii="仿宋_GB2312" w:eastAsia="仿宋_GB2312" w:hint="eastAsia"/>
          <w:sz w:val="32"/>
          <w:szCs w:val="32"/>
        </w:rPr>
        <w:t>、</w:t>
      </w:r>
      <w:r w:rsidRPr="00C00F4E">
        <w:rPr>
          <w:rFonts w:ascii="仿宋_GB2312" w:eastAsia="仿宋_GB2312" w:hint="eastAsia"/>
          <w:sz w:val="32"/>
          <w:szCs w:val="32"/>
        </w:rPr>
        <w:t>船舶尾气监测检测</w:t>
      </w:r>
      <w:r>
        <w:rPr>
          <w:rFonts w:ascii="仿宋_GB2312" w:eastAsia="仿宋_GB2312" w:hint="eastAsia"/>
          <w:sz w:val="32"/>
          <w:szCs w:val="32"/>
        </w:rPr>
        <w:t>及</w:t>
      </w:r>
      <w:r w:rsidRPr="00C00F4E">
        <w:rPr>
          <w:rFonts w:ascii="仿宋_GB2312" w:eastAsia="仿宋_GB2312" w:hint="eastAsia"/>
          <w:sz w:val="32"/>
          <w:szCs w:val="32"/>
        </w:rPr>
        <w:t>后处理技术；研制船舶燃油硫含量遥感遥测等海事监管技术装备，并在船舶排放控制区进行应用与示范。</w:t>
      </w:r>
    </w:p>
    <w:p w:rsidR="001F4D16" w:rsidRPr="007741A7" w:rsidRDefault="001F4D16" w:rsidP="001F4D16">
      <w:pPr>
        <w:tabs>
          <w:tab w:val="left" w:pos="2235"/>
        </w:tabs>
        <w:ind w:firstLineChars="200" w:firstLine="640"/>
        <w:outlineLvl w:val="1"/>
        <w:rPr>
          <w:rFonts w:ascii="楷体_GB2312" w:eastAsia="楷体_GB2312"/>
          <w:b/>
          <w:sz w:val="32"/>
          <w:szCs w:val="32"/>
        </w:rPr>
      </w:pPr>
      <w:r w:rsidRPr="006A1877">
        <w:rPr>
          <w:rFonts w:ascii="仿宋_GB2312" w:eastAsia="仿宋_GB2312"/>
          <w:sz w:val="32"/>
          <w:szCs w:val="32"/>
        </w:rPr>
        <w:t>5</w:t>
      </w:r>
      <w:r>
        <w:rPr>
          <w:rFonts w:ascii="仿宋_GB2312" w:eastAsia="仿宋_GB2312" w:hint="eastAsia"/>
          <w:sz w:val="32"/>
          <w:szCs w:val="32"/>
        </w:rPr>
        <w:t>.公路</w:t>
      </w:r>
      <w:r w:rsidRPr="006A1877">
        <w:rPr>
          <w:rFonts w:ascii="仿宋_GB2312" w:eastAsia="仿宋_GB2312" w:hint="eastAsia"/>
          <w:sz w:val="32"/>
          <w:szCs w:val="32"/>
        </w:rPr>
        <w:t>基础设施安全智能监测、评估与应急保障关键技术及装备研发</w:t>
      </w:r>
      <w:r>
        <w:rPr>
          <w:rFonts w:ascii="仿宋_GB2312" w:eastAsia="仿宋_GB2312" w:hint="eastAsia"/>
          <w:sz w:val="32"/>
          <w:szCs w:val="32"/>
        </w:rPr>
        <w:t>。</w:t>
      </w:r>
    </w:p>
    <w:p w:rsidR="001F4D16" w:rsidRPr="006A1877" w:rsidRDefault="001F4D16" w:rsidP="001F4D16">
      <w:pPr>
        <w:ind w:firstLineChars="200" w:firstLine="640"/>
        <w:rPr>
          <w:rFonts w:ascii="仿宋_GB2312" w:eastAsia="仿宋_GB2312"/>
          <w:sz w:val="32"/>
          <w:szCs w:val="32"/>
        </w:rPr>
      </w:pPr>
      <w:r>
        <w:rPr>
          <w:rFonts w:ascii="仿宋_GB2312" w:eastAsia="仿宋_GB2312" w:hint="eastAsia"/>
          <w:sz w:val="32"/>
          <w:szCs w:val="32"/>
        </w:rPr>
        <w:t>研究内容：</w:t>
      </w:r>
      <w:r w:rsidRPr="006A1877">
        <w:rPr>
          <w:rFonts w:ascii="仿宋_GB2312" w:eastAsia="仿宋_GB2312" w:hint="eastAsia"/>
          <w:sz w:val="32"/>
          <w:szCs w:val="32"/>
        </w:rPr>
        <w:t>针对</w:t>
      </w:r>
      <w:r>
        <w:rPr>
          <w:rFonts w:ascii="仿宋_GB2312" w:eastAsia="仿宋_GB2312" w:hint="eastAsia"/>
          <w:sz w:val="32"/>
          <w:szCs w:val="32"/>
        </w:rPr>
        <w:t>公路</w:t>
      </w:r>
      <w:r w:rsidRPr="006A1877">
        <w:rPr>
          <w:rFonts w:ascii="仿宋_GB2312" w:eastAsia="仿宋_GB2312" w:hint="eastAsia"/>
          <w:sz w:val="32"/>
          <w:szCs w:val="32"/>
        </w:rPr>
        <w:t>基础设施结构安全和运营安全的建设发展要求，研究</w:t>
      </w:r>
      <w:r>
        <w:rPr>
          <w:rFonts w:ascii="仿宋_GB2312" w:eastAsia="仿宋_GB2312" w:hint="eastAsia"/>
          <w:sz w:val="32"/>
          <w:szCs w:val="32"/>
        </w:rPr>
        <w:t>公路基础设施结构健康智能监测与病害快速检测技术及装备；研究公路基础设施运营风险预警评估及管控技术；研究公路</w:t>
      </w:r>
      <w:r w:rsidRPr="006A1877">
        <w:rPr>
          <w:rFonts w:ascii="仿宋_GB2312" w:eastAsia="仿宋_GB2312" w:hint="eastAsia"/>
          <w:sz w:val="32"/>
          <w:szCs w:val="32"/>
        </w:rPr>
        <w:t>桥梁拉吊索、预制梁板等关键构件的检测及性能评估技术</w:t>
      </w:r>
      <w:r>
        <w:rPr>
          <w:rFonts w:ascii="仿宋_GB2312" w:eastAsia="仿宋_GB2312" w:hint="eastAsia"/>
          <w:sz w:val="32"/>
          <w:szCs w:val="32"/>
        </w:rPr>
        <w:t>；研究在</w:t>
      </w:r>
      <w:r w:rsidRPr="006A1877">
        <w:rPr>
          <w:rFonts w:ascii="仿宋_GB2312" w:eastAsia="仿宋_GB2312" w:hint="eastAsia"/>
          <w:sz w:val="32"/>
          <w:szCs w:val="32"/>
        </w:rPr>
        <w:t>役公路梁桥抗洪能力评价技术</w:t>
      </w:r>
      <w:r>
        <w:rPr>
          <w:rFonts w:ascii="仿宋_GB2312" w:eastAsia="仿宋_GB2312" w:hint="eastAsia"/>
          <w:sz w:val="32"/>
          <w:szCs w:val="32"/>
        </w:rPr>
        <w:t>；</w:t>
      </w:r>
      <w:r w:rsidRPr="006A1877">
        <w:rPr>
          <w:rFonts w:ascii="仿宋_GB2312" w:eastAsia="仿宋_GB2312" w:hint="eastAsia"/>
          <w:sz w:val="32"/>
          <w:szCs w:val="32"/>
        </w:rPr>
        <w:t>研发公路交通突发事件与应急桌面演练与评估系统等。</w:t>
      </w:r>
    </w:p>
    <w:p w:rsidR="001F4D16" w:rsidRPr="003656F6" w:rsidRDefault="001F4D16" w:rsidP="001F4D16">
      <w:pPr>
        <w:tabs>
          <w:tab w:val="left" w:pos="2235"/>
        </w:tabs>
        <w:ind w:firstLineChars="200" w:firstLine="640"/>
        <w:outlineLvl w:val="1"/>
        <w:rPr>
          <w:rFonts w:ascii="仿宋_GB2312" w:eastAsia="仿宋_GB2312"/>
          <w:sz w:val="32"/>
          <w:szCs w:val="32"/>
        </w:rPr>
      </w:pPr>
      <w:r w:rsidRPr="003656F6">
        <w:rPr>
          <w:rFonts w:ascii="仿宋_GB2312" w:eastAsia="仿宋_GB2312" w:hint="eastAsia"/>
          <w:sz w:val="32"/>
          <w:szCs w:val="32"/>
        </w:rPr>
        <w:lastRenderedPageBreak/>
        <w:t>6. 港口危险货物安全风险评估与应急</w:t>
      </w:r>
      <w:r>
        <w:rPr>
          <w:rFonts w:ascii="仿宋_GB2312" w:eastAsia="仿宋_GB2312" w:hint="eastAsia"/>
          <w:sz w:val="32"/>
          <w:szCs w:val="32"/>
        </w:rPr>
        <w:t>处置</w:t>
      </w:r>
      <w:r w:rsidRPr="003656F6">
        <w:rPr>
          <w:rFonts w:ascii="仿宋_GB2312" w:eastAsia="仿宋_GB2312" w:hint="eastAsia"/>
          <w:sz w:val="32"/>
          <w:szCs w:val="32"/>
        </w:rPr>
        <w:t>技术研究</w:t>
      </w:r>
      <w:r>
        <w:rPr>
          <w:rFonts w:ascii="仿宋_GB2312" w:eastAsia="仿宋_GB2312" w:hint="eastAsia"/>
          <w:sz w:val="32"/>
          <w:szCs w:val="32"/>
        </w:rPr>
        <w:t>。</w:t>
      </w:r>
    </w:p>
    <w:p w:rsidR="001F4D16" w:rsidRDefault="001F4D16" w:rsidP="001F4D16">
      <w:pPr>
        <w:ind w:firstLineChars="200" w:firstLine="640"/>
        <w:rPr>
          <w:rFonts w:ascii="仿宋_GB2312" w:eastAsia="仿宋_GB2312"/>
          <w:sz w:val="32"/>
          <w:szCs w:val="32"/>
        </w:rPr>
      </w:pPr>
      <w:r w:rsidRPr="003656F6">
        <w:rPr>
          <w:rFonts w:ascii="仿宋_GB2312" w:eastAsia="仿宋_GB2312" w:hint="eastAsia"/>
          <w:sz w:val="32"/>
          <w:szCs w:val="32"/>
        </w:rPr>
        <w:t>研究内容：针对港口危险货物监管与应急需求，研究大型石化港区安全风险评估指标体系</w:t>
      </w:r>
      <w:r>
        <w:rPr>
          <w:rFonts w:ascii="仿宋_GB2312" w:eastAsia="仿宋_GB2312" w:hint="eastAsia"/>
          <w:sz w:val="32"/>
          <w:szCs w:val="32"/>
        </w:rPr>
        <w:t>；研究</w:t>
      </w:r>
      <w:r w:rsidRPr="003656F6">
        <w:rPr>
          <w:rFonts w:ascii="仿宋_GB2312" w:eastAsia="仿宋_GB2312" w:hint="eastAsia"/>
          <w:sz w:val="32"/>
          <w:szCs w:val="32"/>
        </w:rPr>
        <w:t>港口危险货物泄漏扩散、火灾、爆炸事故及危险货物集中区域暴恐模型及风险评估</w:t>
      </w:r>
      <w:r>
        <w:rPr>
          <w:rFonts w:ascii="仿宋_GB2312" w:eastAsia="仿宋_GB2312" w:hint="eastAsia"/>
          <w:sz w:val="32"/>
          <w:szCs w:val="32"/>
        </w:rPr>
        <w:t>；研究港区储罐安全事故及应急处置三维仿真模拟关键技术；研发</w:t>
      </w:r>
      <w:r w:rsidRPr="003656F6">
        <w:rPr>
          <w:rFonts w:ascii="仿宋_GB2312" w:eastAsia="仿宋_GB2312" w:hint="eastAsia"/>
          <w:sz w:val="32"/>
          <w:szCs w:val="32"/>
        </w:rPr>
        <w:t>港口大型设备设施安全</w:t>
      </w:r>
      <w:r w:rsidRPr="000E78EC">
        <w:rPr>
          <w:rFonts w:ascii="仿宋_GB2312" w:eastAsia="仿宋_GB2312" w:hint="eastAsia"/>
          <w:sz w:val="32"/>
          <w:szCs w:val="32"/>
        </w:rPr>
        <w:t>智能</w:t>
      </w:r>
      <w:r w:rsidRPr="003656F6">
        <w:rPr>
          <w:rFonts w:ascii="仿宋_GB2312" w:eastAsia="仿宋_GB2312" w:hint="eastAsia"/>
          <w:sz w:val="32"/>
          <w:szCs w:val="32"/>
        </w:rPr>
        <w:t>监测系统</w:t>
      </w:r>
      <w:r>
        <w:rPr>
          <w:rFonts w:ascii="仿宋_GB2312" w:eastAsia="仿宋_GB2312" w:hint="eastAsia"/>
          <w:sz w:val="32"/>
          <w:szCs w:val="32"/>
        </w:rPr>
        <w:t>；研究</w:t>
      </w:r>
      <w:r w:rsidRPr="003656F6">
        <w:rPr>
          <w:rFonts w:ascii="仿宋_GB2312" w:eastAsia="仿宋_GB2312" w:hint="eastAsia"/>
          <w:sz w:val="32"/>
          <w:szCs w:val="32"/>
        </w:rPr>
        <w:t>石化港区危险品事故现场检测</w:t>
      </w:r>
      <w:r>
        <w:rPr>
          <w:rFonts w:ascii="仿宋_GB2312" w:eastAsia="仿宋_GB2312" w:hint="eastAsia"/>
          <w:sz w:val="32"/>
          <w:szCs w:val="32"/>
        </w:rPr>
        <w:t>及</w:t>
      </w:r>
      <w:r w:rsidRPr="003656F6">
        <w:rPr>
          <w:rFonts w:ascii="仿宋_GB2312" w:eastAsia="仿宋_GB2312" w:hint="eastAsia"/>
          <w:sz w:val="32"/>
          <w:szCs w:val="32"/>
        </w:rPr>
        <w:t>应急</w:t>
      </w:r>
      <w:r>
        <w:rPr>
          <w:rFonts w:ascii="仿宋_GB2312" w:eastAsia="仿宋_GB2312" w:hint="eastAsia"/>
          <w:sz w:val="32"/>
          <w:szCs w:val="32"/>
        </w:rPr>
        <w:t>处置</w:t>
      </w:r>
      <w:r w:rsidRPr="003656F6">
        <w:rPr>
          <w:rFonts w:ascii="仿宋_GB2312" w:eastAsia="仿宋_GB2312" w:hint="eastAsia"/>
          <w:sz w:val="32"/>
          <w:szCs w:val="32"/>
        </w:rPr>
        <w:t>技术</w:t>
      </w:r>
      <w:r>
        <w:rPr>
          <w:rFonts w:ascii="仿宋_GB2312" w:eastAsia="仿宋_GB2312" w:hint="eastAsia"/>
          <w:sz w:val="32"/>
          <w:szCs w:val="32"/>
        </w:rPr>
        <w:t>等</w:t>
      </w:r>
      <w:r w:rsidRPr="003656F6">
        <w:rPr>
          <w:rFonts w:ascii="仿宋_GB2312" w:eastAsia="仿宋_GB2312" w:hint="eastAsia"/>
          <w:sz w:val="32"/>
          <w:szCs w:val="32"/>
        </w:rPr>
        <w:t>。</w:t>
      </w:r>
    </w:p>
    <w:p w:rsidR="001F4D16" w:rsidRPr="00CF609C" w:rsidRDefault="00DF2DEE" w:rsidP="001F4D16">
      <w:pPr>
        <w:ind w:firstLineChars="200" w:firstLine="640"/>
        <w:rPr>
          <w:rFonts w:ascii="仿宋_GB2312" w:eastAsia="仿宋_GB2312"/>
          <w:sz w:val="32"/>
          <w:szCs w:val="32"/>
        </w:rPr>
      </w:pPr>
      <w:r w:rsidRPr="00CF609C">
        <w:rPr>
          <w:rFonts w:ascii="仿宋_GB2312" w:eastAsia="仿宋_GB2312" w:hint="eastAsia"/>
          <w:sz w:val="32"/>
          <w:szCs w:val="32"/>
        </w:rPr>
        <w:t>7.水上遇险目标快速识别与撤离清障关键技术研究</w:t>
      </w:r>
      <w:r w:rsidR="00563F4F">
        <w:rPr>
          <w:rFonts w:ascii="仿宋_GB2312" w:eastAsia="仿宋_GB2312" w:hint="eastAsia"/>
          <w:sz w:val="32"/>
          <w:szCs w:val="32"/>
        </w:rPr>
        <w:t>。</w:t>
      </w:r>
    </w:p>
    <w:p w:rsidR="001F4D16" w:rsidRPr="00CF609C" w:rsidRDefault="00DF2DEE" w:rsidP="00B71E6F">
      <w:pPr>
        <w:ind w:firstLineChars="200" w:firstLine="640"/>
        <w:rPr>
          <w:rFonts w:ascii="仿宋_GB2312" w:eastAsia="仿宋_GB2312"/>
          <w:sz w:val="32"/>
          <w:szCs w:val="32"/>
        </w:rPr>
      </w:pPr>
      <w:r w:rsidRPr="00CF609C">
        <w:rPr>
          <w:rFonts w:ascii="仿宋_GB2312" w:eastAsia="仿宋_GB2312" w:hint="eastAsia"/>
          <w:sz w:val="32"/>
          <w:szCs w:val="32"/>
        </w:rPr>
        <w:t>研究内容：针对水上遇险目标应急救援需求，研究基于多源融合的水面、水下目标识别关键技术；研发海上遇险目标快速搜寻与高清晰观测应用系统；研发恶劣海况下人命救助、大规模水面遇险人员快速撤离技术及装备；研发深水特种目标快速打捞作业技术；研发大吨位遇险船舶快速清障打捞技术及装备等。</w:t>
      </w:r>
    </w:p>
    <w:p w:rsidR="001F4D16" w:rsidRPr="003656F6" w:rsidRDefault="001F4D16" w:rsidP="001F4D16">
      <w:pPr>
        <w:tabs>
          <w:tab w:val="left" w:pos="2235"/>
        </w:tabs>
        <w:ind w:firstLineChars="200" w:firstLine="640"/>
        <w:outlineLvl w:val="1"/>
        <w:rPr>
          <w:rFonts w:ascii="仿宋_GB2312" w:eastAsia="仿宋_GB2312" w:hAnsi="宋体"/>
          <w:sz w:val="32"/>
          <w:szCs w:val="32"/>
        </w:rPr>
      </w:pPr>
      <w:r w:rsidRPr="003656F6">
        <w:rPr>
          <w:rFonts w:ascii="仿宋_GB2312" w:eastAsia="仿宋_GB2312" w:hAnsi="宋体" w:hint="eastAsia"/>
          <w:sz w:val="32"/>
          <w:szCs w:val="32"/>
        </w:rPr>
        <w:t>8.巨型船闸及超高升程大水域船厢升船机建设与安全运行保障技术。</w:t>
      </w:r>
    </w:p>
    <w:p w:rsidR="001F4D16" w:rsidRPr="000268DF" w:rsidRDefault="001F4D16" w:rsidP="001F4D16">
      <w:pPr>
        <w:tabs>
          <w:tab w:val="left" w:pos="2235"/>
        </w:tabs>
        <w:ind w:firstLineChars="200" w:firstLine="640"/>
        <w:outlineLvl w:val="1"/>
        <w:rPr>
          <w:rFonts w:ascii="仿宋_GB2312" w:eastAsia="仿宋_GB2312" w:hAnsi="宋体"/>
          <w:sz w:val="32"/>
          <w:szCs w:val="32"/>
        </w:rPr>
      </w:pPr>
      <w:r w:rsidRPr="000268DF">
        <w:rPr>
          <w:rFonts w:ascii="仿宋_GB2312" w:eastAsia="仿宋_GB2312" w:hAnsi="宋体" w:hint="eastAsia"/>
          <w:sz w:val="32"/>
          <w:szCs w:val="32"/>
        </w:rPr>
        <w:t>研究内容：</w:t>
      </w:r>
      <w:r>
        <w:rPr>
          <w:rFonts w:ascii="仿宋_GB2312" w:eastAsia="仿宋_GB2312" w:hAnsi="宋体" w:hint="eastAsia"/>
          <w:sz w:val="32"/>
          <w:szCs w:val="32"/>
        </w:rPr>
        <w:t>针对制约我国</w:t>
      </w:r>
      <w:r w:rsidRPr="000268DF">
        <w:rPr>
          <w:rFonts w:ascii="仿宋_GB2312" w:eastAsia="仿宋_GB2312" w:hAnsi="宋体" w:hint="eastAsia"/>
          <w:sz w:val="32"/>
          <w:szCs w:val="32"/>
        </w:rPr>
        <w:t>大型升船机发展的机电设备与</w:t>
      </w:r>
      <w:r>
        <w:rPr>
          <w:rFonts w:ascii="仿宋_GB2312" w:eastAsia="仿宋_GB2312" w:hAnsi="宋体" w:hint="eastAsia"/>
          <w:sz w:val="32"/>
          <w:szCs w:val="32"/>
        </w:rPr>
        <w:t>智能安全</w:t>
      </w:r>
      <w:r w:rsidRPr="000268DF">
        <w:rPr>
          <w:rFonts w:ascii="仿宋_GB2312" w:eastAsia="仿宋_GB2312" w:hAnsi="宋体" w:hint="eastAsia"/>
          <w:sz w:val="32"/>
          <w:szCs w:val="32"/>
        </w:rPr>
        <w:t>控制等</w:t>
      </w:r>
      <w:r w:rsidR="000D57F9" w:rsidRPr="000D57F9">
        <w:rPr>
          <w:rFonts w:ascii="仿宋_GB2312" w:eastAsia="仿宋_GB2312" w:hAnsi="宋体" w:hint="eastAsia"/>
          <w:sz w:val="32"/>
          <w:szCs w:val="32"/>
        </w:rPr>
        <w:t>关键核心技术</w:t>
      </w:r>
      <w:bookmarkStart w:id="0" w:name="_GoBack"/>
      <w:bookmarkEnd w:id="0"/>
      <w:r w:rsidRPr="000268DF">
        <w:rPr>
          <w:rFonts w:ascii="仿宋_GB2312" w:eastAsia="仿宋_GB2312" w:hAnsi="宋体" w:hint="eastAsia"/>
          <w:sz w:val="32"/>
          <w:szCs w:val="32"/>
        </w:rPr>
        <w:t>，研究300米级高坝通航</w:t>
      </w:r>
      <w:r>
        <w:rPr>
          <w:rFonts w:ascii="仿宋_GB2312" w:eastAsia="仿宋_GB2312" w:hAnsi="宋体" w:hint="eastAsia"/>
          <w:sz w:val="32"/>
          <w:szCs w:val="32"/>
        </w:rPr>
        <w:t>及</w:t>
      </w:r>
      <w:r w:rsidRPr="000268DF">
        <w:rPr>
          <w:rFonts w:ascii="仿宋_GB2312" w:eastAsia="仿宋_GB2312" w:hAnsi="宋体" w:hint="eastAsia"/>
          <w:sz w:val="32"/>
          <w:szCs w:val="32"/>
        </w:rPr>
        <w:t>具有自主产权的千吨级高升程水力驱动式升船机技术</w:t>
      </w:r>
      <w:r>
        <w:rPr>
          <w:rFonts w:ascii="仿宋_GB2312" w:eastAsia="仿宋_GB2312" w:hAnsi="宋体" w:hint="eastAsia"/>
          <w:sz w:val="32"/>
          <w:szCs w:val="32"/>
        </w:rPr>
        <w:t>；研究</w:t>
      </w:r>
      <w:r w:rsidRPr="000268DF">
        <w:rPr>
          <w:rFonts w:ascii="仿宋_GB2312" w:eastAsia="仿宋_GB2312" w:hAnsi="宋体" w:hint="eastAsia"/>
          <w:sz w:val="32"/>
          <w:szCs w:val="32"/>
        </w:rPr>
        <w:t>巨型船闸闸室高效消能</w:t>
      </w:r>
      <w:r>
        <w:rPr>
          <w:rFonts w:ascii="仿宋_GB2312" w:eastAsia="仿宋_GB2312" w:hAnsi="宋体" w:hint="eastAsia"/>
          <w:sz w:val="32"/>
          <w:szCs w:val="32"/>
        </w:rPr>
        <w:t>、</w:t>
      </w:r>
      <w:r w:rsidRPr="00D17455">
        <w:rPr>
          <w:rFonts w:ascii="仿宋_GB2312" w:eastAsia="仿宋_GB2312" w:hAnsi="宋体" w:hint="eastAsia"/>
          <w:sz w:val="32"/>
          <w:szCs w:val="32"/>
        </w:rPr>
        <w:t>启闭机设计及运行控制技术</w:t>
      </w:r>
      <w:r>
        <w:rPr>
          <w:rFonts w:ascii="仿宋_GB2312" w:eastAsia="仿宋_GB2312" w:hAnsi="宋体" w:hint="eastAsia"/>
          <w:sz w:val="32"/>
          <w:szCs w:val="32"/>
        </w:rPr>
        <w:t>；研究</w:t>
      </w:r>
      <w:r w:rsidRPr="000268DF">
        <w:rPr>
          <w:rFonts w:ascii="仿宋_GB2312" w:eastAsia="仿宋_GB2312" w:hAnsi="宋体" w:hint="eastAsia"/>
          <w:sz w:val="32"/>
          <w:szCs w:val="32"/>
        </w:rPr>
        <w:t>超高水头船闸阀门防空化</w:t>
      </w:r>
      <w:r>
        <w:rPr>
          <w:rFonts w:ascii="仿宋_GB2312" w:eastAsia="仿宋_GB2312" w:hAnsi="宋体" w:hint="eastAsia"/>
          <w:sz w:val="32"/>
          <w:szCs w:val="32"/>
        </w:rPr>
        <w:t>、</w:t>
      </w:r>
      <w:r w:rsidRPr="000268DF">
        <w:rPr>
          <w:rFonts w:ascii="仿宋_GB2312" w:eastAsia="仿宋_GB2312" w:hAnsi="宋体" w:hint="eastAsia"/>
          <w:sz w:val="32"/>
          <w:szCs w:val="32"/>
        </w:rPr>
        <w:t>省水船闸关键技术</w:t>
      </w:r>
      <w:r>
        <w:rPr>
          <w:rFonts w:ascii="仿宋_GB2312" w:eastAsia="仿宋_GB2312" w:hAnsi="宋体" w:hint="eastAsia"/>
          <w:sz w:val="32"/>
          <w:szCs w:val="32"/>
        </w:rPr>
        <w:t>；研究</w:t>
      </w:r>
      <w:r w:rsidRPr="000268DF">
        <w:rPr>
          <w:rFonts w:ascii="仿宋_GB2312" w:eastAsia="仿宋_GB2312" w:hAnsi="宋体" w:hint="eastAsia"/>
          <w:sz w:val="32"/>
          <w:szCs w:val="32"/>
        </w:rPr>
        <w:t>巨型船闸船舶安全控制标准</w:t>
      </w:r>
      <w:r>
        <w:rPr>
          <w:rFonts w:ascii="仿宋_GB2312" w:eastAsia="仿宋_GB2312" w:hAnsi="宋体" w:hint="eastAsia"/>
          <w:sz w:val="32"/>
          <w:szCs w:val="32"/>
        </w:rPr>
        <w:t>及</w:t>
      </w:r>
      <w:r w:rsidRPr="000268DF">
        <w:rPr>
          <w:rFonts w:ascii="仿宋_GB2312" w:eastAsia="仿宋_GB2312" w:hAnsi="宋体" w:hint="eastAsia"/>
          <w:sz w:val="32"/>
          <w:szCs w:val="32"/>
        </w:rPr>
        <w:t>船闸安全监测与在线诊断技术</w:t>
      </w:r>
      <w:r>
        <w:rPr>
          <w:rFonts w:ascii="仿宋_GB2312" w:eastAsia="仿宋_GB2312" w:hAnsi="宋体" w:hint="eastAsia"/>
          <w:sz w:val="32"/>
          <w:szCs w:val="32"/>
        </w:rPr>
        <w:t>；研究</w:t>
      </w:r>
      <w:r w:rsidRPr="000268DF">
        <w:rPr>
          <w:rFonts w:ascii="仿宋_GB2312" w:eastAsia="仿宋_GB2312" w:hAnsi="宋体" w:hint="eastAsia"/>
          <w:sz w:val="32"/>
          <w:szCs w:val="32"/>
        </w:rPr>
        <w:t>多</w:t>
      </w:r>
      <w:r w:rsidRPr="000268DF">
        <w:rPr>
          <w:rFonts w:ascii="仿宋_GB2312" w:eastAsia="仿宋_GB2312" w:hAnsi="宋体" w:hint="eastAsia"/>
          <w:sz w:val="32"/>
          <w:szCs w:val="32"/>
        </w:rPr>
        <w:lastRenderedPageBreak/>
        <w:t>线大型船闸群智能调度</w:t>
      </w:r>
      <w:r>
        <w:rPr>
          <w:rFonts w:ascii="仿宋_GB2312" w:eastAsia="仿宋_GB2312" w:hAnsi="宋体" w:hint="eastAsia"/>
          <w:sz w:val="32"/>
          <w:szCs w:val="32"/>
        </w:rPr>
        <w:t>与管理及</w:t>
      </w:r>
      <w:r w:rsidRPr="000268DF">
        <w:rPr>
          <w:rFonts w:ascii="仿宋_GB2312" w:eastAsia="仿宋_GB2312" w:hAnsi="宋体" w:hint="eastAsia"/>
          <w:sz w:val="32"/>
          <w:szCs w:val="32"/>
        </w:rPr>
        <w:t>过闸船舶安全监管关键技术等</w:t>
      </w:r>
      <w:r>
        <w:rPr>
          <w:rFonts w:ascii="仿宋_GB2312" w:eastAsia="仿宋_GB2312" w:hAnsi="宋体" w:hint="eastAsia"/>
          <w:sz w:val="32"/>
          <w:szCs w:val="32"/>
        </w:rPr>
        <w:t>，并开展工程示范应用。</w:t>
      </w:r>
    </w:p>
    <w:p w:rsidR="001F4D16" w:rsidRDefault="001F4D16" w:rsidP="007F3F47">
      <w:pPr>
        <w:tabs>
          <w:tab w:val="left" w:pos="2235"/>
        </w:tabs>
        <w:ind w:firstLineChars="200" w:firstLine="643"/>
        <w:outlineLvl w:val="1"/>
        <w:rPr>
          <w:rFonts w:ascii="楷体_GB2312" w:eastAsia="楷体_GB2312"/>
          <w:b/>
          <w:sz w:val="32"/>
          <w:szCs w:val="32"/>
        </w:rPr>
      </w:pPr>
      <w:r w:rsidRPr="00E23710">
        <w:rPr>
          <w:rFonts w:ascii="楷体_GB2312" w:eastAsia="楷体_GB2312" w:hint="eastAsia"/>
          <w:b/>
          <w:sz w:val="32"/>
          <w:szCs w:val="32"/>
        </w:rPr>
        <w:t>（二）</w:t>
      </w:r>
      <w:r>
        <w:rPr>
          <w:rFonts w:ascii="楷体_GB2312" w:eastAsia="楷体_GB2312" w:hint="eastAsia"/>
          <w:b/>
          <w:sz w:val="32"/>
          <w:szCs w:val="32"/>
        </w:rPr>
        <w:t>面上项目。</w:t>
      </w:r>
    </w:p>
    <w:p w:rsidR="001F4D16" w:rsidRPr="00E23710" w:rsidRDefault="001F4D16" w:rsidP="007F3F47">
      <w:pPr>
        <w:tabs>
          <w:tab w:val="left" w:pos="2235"/>
        </w:tabs>
        <w:ind w:firstLineChars="200" w:firstLine="643"/>
        <w:outlineLvl w:val="1"/>
        <w:rPr>
          <w:rFonts w:ascii="仿宋_GB2312" w:eastAsia="仿宋_GB2312" w:hAnsi="宋体"/>
          <w:sz w:val="32"/>
          <w:szCs w:val="32"/>
        </w:rPr>
      </w:pPr>
      <w:r>
        <w:rPr>
          <w:rFonts w:ascii="楷体_GB2312" w:eastAsia="楷体_GB2312" w:hint="eastAsia"/>
          <w:b/>
          <w:sz w:val="32"/>
          <w:szCs w:val="32"/>
        </w:rPr>
        <w:t>1.</w:t>
      </w:r>
      <w:r w:rsidRPr="00E23710">
        <w:rPr>
          <w:rFonts w:ascii="楷体_GB2312" w:eastAsia="楷体_GB2312" w:hint="eastAsia"/>
          <w:b/>
          <w:sz w:val="32"/>
          <w:szCs w:val="32"/>
        </w:rPr>
        <w:t>重大工程建设领域。</w:t>
      </w:r>
      <w:r w:rsidRPr="00E23710">
        <w:rPr>
          <w:rFonts w:ascii="仿宋_GB2312" w:eastAsia="仿宋_GB2312" w:hAnsi="宋体" w:hint="eastAsia"/>
          <w:sz w:val="32"/>
          <w:szCs w:val="32"/>
        </w:rPr>
        <w:t>围绕交通运输重大工程建设</w:t>
      </w:r>
      <w:r>
        <w:rPr>
          <w:rFonts w:ascii="仿宋_GB2312" w:eastAsia="仿宋_GB2312" w:hAnsi="宋体" w:hint="eastAsia"/>
          <w:sz w:val="32"/>
          <w:szCs w:val="32"/>
        </w:rPr>
        <w:t>需求</w:t>
      </w:r>
      <w:r w:rsidRPr="00E23710">
        <w:rPr>
          <w:rFonts w:ascii="仿宋_GB2312" w:eastAsia="仿宋_GB2312" w:hAnsi="宋体" w:hint="eastAsia"/>
          <w:sz w:val="32"/>
          <w:szCs w:val="32"/>
        </w:rPr>
        <w:t>，利用工程</w:t>
      </w:r>
      <w:r>
        <w:rPr>
          <w:rFonts w:ascii="仿宋_GB2312" w:eastAsia="仿宋_GB2312" w:hAnsi="宋体" w:hint="eastAsia"/>
          <w:sz w:val="32"/>
          <w:szCs w:val="32"/>
        </w:rPr>
        <w:t>建设研究试验费、各省交通科研经费、企事业单位自有资金等</w:t>
      </w:r>
      <w:r w:rsidRPr="00E23710">
        <w:rPr>
          <w:rFonts w:ascii="仿宋_GB2312" w:eastAsia="仿宋_GB2312" w:hAnsi="宋体" w:hint="eastAsia"/>
          <w:sz w:val="32"/>
          <w:szCs w:val="32"/>
        </w:rPr>
        <w:t>开展的自主研发项目。</w:t>
      </w:r>
    </w:p>
    <w:p w:rsidR="001F4D16" w:rsidRPr="00E23710" w:rsidRDefault="001F4D16" w:rsidP="007F3F47">
      <w:pPr>
        <w:tabs>
          <w:tab w:val="left" w:pos="2235"/>
        </w:tabs>
        <w:ind w:firstLineChars="200" w:firstLine="643"/>
        <w:outlineLvl w:val="1"/>
        <w:rPr>
          <w:rFonts w:ascii="仿宋_GB2312" w:eastAsia="仿宋_GB2312" w:hAnsi="宋体"/>
          <w:sz w:val="32"/>
          <w:szCs w:val="32"/>
        </w:rPr>
      </w:pPr>
      <w:r>
        <w:rPr>
          <w:rFonts w:ascii="楷体_GB2312" w:eastAsia="楷体_GB2312" w:hint="eastAsia"/>
          <w:b/>
          <w:sz w:val="32"/>
          <w:szCs w:val="32"/>
        </w:rPr>
        <w:t>2.基础</w:t>
      </w:r>
      <w:r w:rsidRPr="00E23710">
        <w:rPr>
          <w:rFonts w:ascii="楷体_GB2312" w:eastAsia="楷体_GB2312" w:hint="eastAsia"/>
          <w:b/>
          <w:sz w:val="32"/>
          <w:szCs w:val="32"/>
        </w:rPr>
        <w:t>设施性能提升领域。</w:t>
      </w:r>
      <w:r w:rsidRPr="00E23710">
        <w:rPr>
          <w:rFonts w:ascii="仿宋_GB2312" w:eastAsia="仿宋_GB2312" w:hAnsi="宋体" w:hint="eastAsia"/>
          <w:sz w:val="32"/>
          <w:szCs w:val="32"/>
        </w:rPr>
        <w:t>围绕</w:t>
      </w:r>
      <w:r>
        <w:rPr>
          <w:rFonts w:ascii="仿宋_GB2312" w:eastAsia="仿宋_GB2312" w:hAnsi="宋体" w:hint="eastAsia"/>
          <w:sz w:val="32"/>
          <w:szCs w:val="32"/>
        </w:rPr>
        <w:t>交通</w:t>
      </w:r>
      <w:r w:rsidRPr="00E23710">
        <w:rPr>
          <w:rFonts w:ascii="仿宋_GB2312" w:eastAsia="仿宋_GB2312" w:hAnsi="宋体" w:hint="eastAsia"/>
          <w:sz w:val="32"/>
          <w:szCs w:val="32"/>
        </w:rPr>
        <w:t>基础设施日常养护、升级改造、性能提升等方面自主开展的新技术、新工艺、新材料、新设备等的科研攻关。</w:t>
      </w:r>
    </w:p>
    <w:p w:rsidR="001F4D16" w:rsidRPr="00E23710" w:rsidRDefault="001F4D16" w:rsidP="007F3F47">
      <w:pPr>
        <w:tabs>
          <w:tab w:val="left" w:pos="2235"/>
        </w:tabs>
        <w:ind w:firstLineChars="200" w:firstLine="643"/>
        <w:outlineLvl w:val="1"/>
        <w:rPr>
          <w:rFonts w:ascii="仿宋_GB2312" w:eastAsia="仿宋_GB2312" w:hAnsi="宋体"/>
          <w:sz w:val="32"/>
          <w:szCs w:val="32"/>
        </w:rPr>
      </w:pPr>
      <w:r>
        <w:rPr>
          <w:rFonts w:ascii="楷体_GB2312" w:eastAsia="楷体_GB2312" w:hint="eastAsia"/>
          <w:b/>
          <w:sz w:val="32"/>
          <w:szCs w:val="32"/>
        </w:rPr>
        <w:t>3.</w:t>
      </w:r>
      <w:r w:rsidRPr="00E23710">
        <w:rPr>
          <w:rFonts w:ascii="楷体_GB2312" w:eastAsia="楷体_GB2312" w:hint="eastAsia"/>
          <w:b/>
          <w:sz w:val="32"/>
          <w:szCs w:val="32"/>
        </w:rPr>
        <w:t>交通运输</w:t>
      </w:r>
      <w:r w:rsidRPr="00E23710">
        <w:rPr>
          <w:rFonts w:ascii="楷体_GB2312" w:eastAsia="楷体_GB2312"/>
          <w:b/>
          <w:sz w:val="32"/>
          <w:szCs w:val="32"/>
        </w:rPr>
        <w:t>服务及</w:t>
      </w:r>
      <w:r w:rsidRPr="00E23710">
        <w:rPr>
          <w:rFonts w:ascii="楷体_GB2312" w:eastAsia="楷体_GB2312" w:hint="eastAsia"/>
          <w:b/>
          <w:sz w:val="32"/>
          <w:szCs w:val="32"/>
        </w:rPr>
        <w:t>智能</w:t>
      </w:r>
      <w:r w:rsidRPr="00E23710">
        <w:rPr>
          <w:rFonts w:ascii="楷体_GB2312" w:eastAsia="楷体_GB2312"/>
          <w:b/>
          <w:sz w:val="32"/>
          <w:szCs w:val="32"/>
        </w:rPr>
        <w:t>管控</w:t>
      </w:r>
      <w:r w:rsidRPr="00E23710">
        <w:rPr>
          <w:rFonts w:ascii="楷体_GB2312" w:eastAsia="楷体_GB2312" w:hint="eastAsia"/>
          <w:b/>
          <w:sz w:val="32"/>
          <w:szCs w:val="32"/>
        </w:rPr>
        <w:t>领域。</w:t>
      </w:r>
      <w:r w:rsidRPr="00E23710">
        <w:rPr>
          <w:rFonts w:ascii="仿宋_GB2312" w:eastAsia="仿宋_GB2312" w:hAnsi="宋体" w:hint="eastAsia"/>
          <w:sz w:val="32"/>
          <w:szCs w:val="32"/>
        </w:rPr>
        <w:t>围绕区域综合交通运输网络优化，大型综合运输枢纽高效协同运行与管控，多式联运或联程联运发展，道路货运效率提升，港口运行组织优化等自主开展的科技研发。</w:t>
      </w:r>
    </w:p>
    <w:p w:rsidR="001F4D16" w:rsidRDefault="001F4D16" w:rsidP="007F3F47">
      <w:pPr>
        <w:tabs>
          <w:tab w:val="left" w:pos="2235"/>
        </w:tabs>
        <w:ind w:firstLineChars="200" w:firstLine="643"/>
        <w:rPr>
          <w:rFonts w:ascii="仿宋_GB2312" w:eastAsia="仿宋_GB2312" w:hAnsi="宋体"/>
          <w:sz w:val="32"/>
          <w:szCs w:val="32"/>
        </w:rPr>
      </w:pPr>
      <w:r>
        <w:rPr>
          <w:rFonts w:ascii="楷体_GB2312" w:eastAsia="楷体_GB2312" w:hint="eastAsia"/>
          <w:b/>
          <w:sz w:val="32"/>
          <w:szCs w:val="32"/>
        </w:rPr>
        <w:t>4.</w:t>
      </w:r>
      <w:r w:rsidRPr="00E23710">
        <w:rPr>
          <w:rFonts w:ascii="楷体_GB2312" w:eastAsia="楷体_GB2312" w:hint="eastAsia"/>
          <w:b/>
          <w:sz w:val="32"/>
          <w:szCs w:val="32"/>
        </w:rPr>
        <w:t>交通</w:t>
      </w:r>
      <w:r w:rsidRPr="00E23710">
        <w:rPr>
          <w:rFonts w:ascii="楷体_GB2312" w:eastAsia="楷体_GB2312"/>
          <w:b/>
          <w:sz w:val="32"/>
          <w:szCs w:val="32"/>
        </w:rPr>
        <w:t>安全保障</w:t>
      </w:r>
      <w:r w:rsidRPr="00E23710">
        <w:rPr>
          <w:rFonts w:ascii="楷体_GB2312" w:eastAsia="楷体_GB2312" w:hint="eastAsia"/>
          <w:b/>
          <w:sz w:val="32"/>
          <w:szCs w:val="32"/>
        </w:rPr>
        <w:t>与应急</w:t>
      </w:r>
      <w:r w:rsidRPr="00E23710">
        <w:rPr>
          <w:rFonts w:ascii="楷体_GB2312" w:eastAsia="楷体_GB2312"/>
          <w:b/>
          <w:sz w:val="32"/>
          <w:szCs w:val="32"/>
        </w:rPr>
        <w:t>处置</w:t>
      </w:r>
      <w:r w:rsidRPr="00E23710">
        <w:rPr>
          <w:rFonts w:ascii="楷体_GB2312" w:eastAsia="楷体_GB2312" w:hint="eastAsia"/>
          <w:b/>
          <w:sz w:val="32"/>
          <w:szCs w:val="32"/>
        </w:rPr>
        <w:t>领域。</w:t>
      </w:r>
      <w:r w:rsidRPr="00E23710">
        <w:rPr>
          <w:rFonts w:ascii="仿宋_GB2312" w:eastAsia="仿宋_GB2312" w:hAnsi="宋体" w:hint="eastAsia"/>
          <w:sz w:val="32"/>
          <w:szCs w:val="32"/>
        </w:rPr>
        <w:t>围绕交通运输系统</w:t>
      </w:r>
      <w:r>
        <w:rPr>
          <w:rFonts w:ascii="仿宋_GB2312" w:eastAsia="仿宋_GB2312" w:hAnsi="宋体" w:hint="eastAsia"/>
          <w:sz w:val="32"/>
          <w:szCs w:val="32"/>
        </w:rPr>
        <w:t>建设、运维全过程的</w:t>
      </w:r>
      <w:r w:rsidRPr="00E23710">
        <w:rPr>
          <w:rFonts w:ascii="仿宋_GB2312" w:eastAsia="仿宋_GB2312" w:hAnsi="宋体" w:hint="eastAsia"/>
          <w:sz w:val="32"/>
          <w:szCs w:val="32"/>
        </w:rPr>
        <w:t>安全</w:t>
      </w:r>
      <w:r>
        <w:rPr>
          <w:rFonts w:ascii="仿宋_GB2312" w:eastAsia="仿宋_GB2312" w:hAnsi="宋体" w:hint="eastAsia"/>
          <w:sz w:val="32"/>
          <w:szCs w:val="32"/>
        </w:rPr>
        <w:t>需求</w:t>
      </w:r>
      <w:r w:rsidRPr="00E23710">
        <w:rPr>
          <w:rFonts w:ascii="仿宋_GB2312" w:eastAsia="仿宋_GB2312" w:hAnsi="宋体" w:hint="eastAsia"/>
          <w:sz w:val="32"/>
          <w:szCs w:val="32"/>
        </w:rPr>
        <w:t>，</w:t>
      </w:r>
      <w:r>
        <w:rPr>
          <w:rFonts w:ascii="仿宋_GB2312" w:eastAsia="仿宋_GB2312" w:hAnsi="宋体" w:hint="eastAsia"/>
          <w:sz w:val="32"/>
          <w:szCs w:val="32"/>
        </w:rPr>
        <w:t>基础设施及运输过程的</w:t>
      </w:r>
      <w:r w:rsidRPr="00E23710">
        <w:rPr>
          <w:rFonts w:ascii="仿宋_GB2312" w:eastAsia="仿宋_GB2312" w:hAnsi="宋体" w:hint="eastAsia"/>
          <w:sz w:val="32"/>
          <w:szCs w:val="32"/>
        </w:rPr>
        <w:t>安全风险监测、感知、预警、评估与应急处置等技术自主开展的科技研发。</w:t>
      </w:r>
    </w:p>
    <w:p w:rsidR="001F4D16" w:rsidRDefault="001F4D16" w:rsidP="001F4D16">
      <w:pPr>
        <w:tabs>
          <w:tab w:val="left" w:pos="2235"/>
        </w:tabs>
        <w:ind w:firstLineChars="200" w:firstLine="640"/>
        <w:rPr>
          <w:rFonts w:ascii="仿宋_GB2312" w:eastAsia="仿宋_GB2312" w:hAnsi="宋体"/>
          <w:sz w:val="32"/>
          <w:szCs w:val="32"/>
        </w:rPr>
      </w:pPr>
      <w:r>
        <w:rPr>
          <w:rFonts w:ascii="仿宋_GB2312" w:eastAsia="仿宋_GB2312" w:hAnsi="宋体" w:hint="eastAsia"/>
          <w:sz w:val="32"/>
          <w:szCs w:val="32"/>
        </w:rPr>
        <w:t>5.</w:t>
      </w:r>
      <w:r w:rsidRPr="00E23710">
        <w:rPr>
          <w:rFonts w:ascii="楷体_GB2312" w:eastAsia="楷体_GB2312" w:hint="eastAsia"/>
          <w:b/>
          <w:sz w:val="32"/>
          <w:szCs w:val="32"/>
        </w:rPr>
        <w:t>绿色交通领域。</w:t>
      </w:r>
      <w:r w:rsidRPr="00E23710">
        <w:rPr>
          <w:rFonts w:ascii="仿宋_GB2312" w:eastAsia="仿宋_GB2312" w:hAnsi="宋体" w:hint="eastAsia"/>
          <w:sz w:val="32"/>
          <w:szCs w:val="32"/>
        </w:rPr>
        <w:t>围绕</w:t>
      </w:r>
      <w:r>
        <w:rPr>
          <w:rFonts w:ascii="仿宋_GB2312" w:eastAsia="仿宋_GB2312" w:hAnsi="宋体" w:hint="eastAsia"/>
          <w:sz w:val="32"/>
          <w:szCs w:val="32"/>
        </w:rPr>
        <w:t>交通</w:t>
      </w:r>
      <w:r w:rsidRPr="00E23710">
        <w:rPr>
          <w:rFonts w:ascii="仿宋_GB2312" w:eastAsia="仿宋_GB2312" w:hAnsi="宋体" w:hint="eastAsia"/>
          <w:sz w:val="32"/>
          <w:szCs w:val="32"/>
        </w:rPr>
        <w:t>基础设施生态保护与修复，旅游公路、旅游航道建设，高性能、长寿命、新型材料在公路建设中的应用，清洁能源在公路水路交通领域应用，</w:t>
      </w:r>
      <w:r w:rsidRPr="00E23710">
        <w:rPr>
          <w:rFonts w:ascii="仿宋_GB2312" w:eastAsia="仿宋_GB2312" w:hAnsi="宋体"/>
          <w:sz w:val="32"/>
          <w:szCs w:val="32"/>
        </w:rPr>
        <w:t>港口</w:t>
      </w:r>
      <w:r>
        <w:rPr>
          <w:rFonts w:ascii="仿宋_GB2312" w:eastAsia="仿宋_GB2312" w:hAnsi="宋体" w:hint="eastAsia"/>
          <w:sz w:val="32"/>
          <w:szCs w:val="32"/>
        </w:rPr>
        <w:t>环境</w:t>
      </w:r>
      <w:r w:rsidRPr="00E23710">
        <w:rPr>
          <w:rFonts w:ascii="仿宋_GB2312" w:eastAsia="仿宋_GB2312" w:hAnsi="宋体"/>
          <w:sz w:val="32"/>
          <w:szCs w:val="32"/>
        </w:rPr>
        <w:t>与船舶污水</w:t>
      </w:r>
      <w:r w:rsidRPr="00E23710">
        <w:rPr>
          <w:rFonts w:ascii="仿宋_GB2312" w:eastAsia="仿宋_GB2312" w:hAnsi="宋体" w:hint="eastAsia"/>
          <w:sz w:val="32"/>
          <w:szCs w:val="32"/>
        </w:rPr>
        <w:t>处治，</w:t>
      </w:r>
      <w:r w:rsidRPr="00E23710">
        <w:rPr>
          <w:rFonts w:ascii="仿宋_GB2312" w:eastAsia="仿宋_GB2312" w:cs="Times New Roman"/>
          <w:sz w:val="32"/>
          <w:szCs w:val="32"/>
        </w:rPr>
        <w:t>靠</w:t>
      </w:r>
      <w:r w:rsidRPr="00E23710">
        <w:rPr>
          <w:rFonts w:ascii="仿宋_GB2312" w:eastAsia="仿宋_GB2312" w:hAnsi="宋体" w:cs="Times New Roman" w:hint="eastAsia"/>
          <w:kern w:val="0"/>
          <w:sz w:val="32"/>
          <w:szCs w:val="32"/>
        </w:rPr>
        <w:t>港船舶使用岸电检测及效率提升，码头油气回收及</w:t>
      </w:r>
      <w:r w:rsidRPr="00E23710">
        <w:rPr>
          <w:rFonts w:ascii="仿宋_GB2312" w:eastAsia="仿宋_GB2312" w:hAnsi="宋体" w:hint="eastAsia"/>
          <w:sz w:val="32"/>
          <w:szCs w:val="32"/>
        </w:rPr>
        <w:t>粉尘污染防治等开展研发。</w:t>
      </w:r>
    </w:p>
    <w:p w:rsidR="001F4D16" w:rsidRDefault="001F4D16" w:rsidP="001F4D16">
      <w:pPr>
        <w:tabs>
          <w:tab w:val="left" w:pos="2235"/>
        </w:tabs>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6.</w:t>
      </w:r>
      <w:r w:rsidRPr="00E23710">
        <w:rPr>
          <w:rFonts w:ascii="楷体_GB2312" w:eastAsia="楷体_GB2312" w:hint="eastAsia"/>
          <w:b/>
          <w:sz w:val="32"/>
          <w:szCs w:val="32"/>
        </w:rPr>
        <w:t>交通信息化领域。</w:t>
      </w:r>
      <w:r w:rsidRPr="00E23710">
        <w:rPr>
          <w:rFonts w:ascii="仿宋_GB2312" w:eastAsia="仿宋_GB2312" w:hAnsi="宋体" w:hint="eastAsia"/>
          <w:sz w:val="32"/>
          <w:szCs w:val="32"/>
        </w:rPr>
        <w:t>围绕综合交通运行全面动态感知，应用大数据提升交通运输管理服务能力，交通信息化基础设施能力提升和网络安全等方向开展研发。</w:t>
      </w:r>
    </w:p>
    <w:p w:rsidR="001F4D16" w:rsidRPr="00E23710" w:rsidRDefault="001F4D16" w:rsidP="00CE1AC4">
      <w:pPr>
        <w:tabs>
          <w:tab w:val="left" w:pos="2235"/>
        </w:tabs>
        <w:spacing w:beforeLines="50" w:before="156" w:afterLines="50" w:after="156"/>
        <w:ind w:firstLineChars="200" w:firstLine="640"/>
        <w:outlineLvl w:val="0"/>
        <w:rPr>
          <w:rFonts w:ascii="黑体" w:eastAsia="黑体" w:hAnsi="黑体"/>
          <w:sz w:val="32"/>
          <w:szCs w:val="32"/>
        </w:rPr>
      </w:pPr>
      <w:r w:rsidRPr="00E23710">
        <w:rPr>
          <w:rFonts w:ascii="黑体" w:eastAsia="黑体" w:hAnsi="黑体" w:hint="eastAsia"/>
          <w:sz w:val="32"/>
          <w:szCs w:val="32"/>
        </w:rPr>
        <w:t>二、科技成果推广项目</w:t>
      </w:r>
    </w:p>
    <w:p w:rsidR="001F4D16" w:rsidRPr="00E23710" w:rsidRDefault="001F4D16" w:rsidP="007F3F47">
      <w:pPr>
        <w:tabs>
          <w:tab w:val="left" w:pos="2235"/>
        </w:tabs>
        <w:ind w:firstLineChars="200" w:firstLine="643"/>
        <w:outlineLvl w:val="1"/>
        <w:rPr>
          <w:rFonts w:ascii="楷体_GB2312" w:eastAsia="楷体_GB2312"/>
          <w:b/>
          <w:sz w:val="32"/>
          <w:szCs w:val="32"/>
        </w:rPr>
      </w:pPr>
      <w:r w:rsidRPr="00E23710">
        <w:rPr>
          <w:rFonts w:ascii="楷体_GB2312" w:eastAsia="楷体_GB2312" w:hint="eastAsia"/>
          <w:b/>
          <w:sz w:val="32"/>
          <w:szCs w:val="32"/>
        </w:rPr>
        <w:t>（一）基础设施领域。</w:t>
      </w:r>
    </w:p>
    <w:p w:rsidR="001F4D16" w:rsidRPr="00E23710" w:rsidRDefault="001F4D16" w:rsidP="001F4D16">
      <w:pPr>
        <w:pStyle w:val="1"/>
        <w:ind w:firstLine="640"/>
        <w:rPr>
          <w:rFonts w:ascii="仿宋_GB2312" w:eastAsia="仿宋_GB2312" w:hAnsi="宋体"/>
          <w:sz w:val="32"/>
          <w:szCs w:val="32"/>
        </w:rPr>
      </w:pPr>
      <w:r w:rsidRPr="00E23710">
        <w:rPr>
          <w:rFonts w:ascii="仿宋_GB2312" w:eastAsia="仿宋_GB2312" w:hAnsi="宋体" w:hint="eastAsia"/>
          <w:sz w:val="32"/>
          <w:szCs w:val="32"/>
        </w:rPr>
        <w:t>支持推广应用路面性能快速恢复，高精度拼装式道路结构建造，大跨钢管混凝土拱桥建造，钢结构桥梁检测与养护，公路桥梁支座与伸缩装置快速修复，根式系列基础，</w:t>
      </w:r>
      <w:r w:rsidRPr="00E23710">
        <w:rPr>
          <w:rFonts w:ascii="仿宋_GB2312" w:eastAsia="仿宋_GB2312" w:hAnsi="宋体"/>
          <w:sz w:val="32"/>
          <w:szCs w:val="32"/>
        </w:rPr>
        <w:t>强震和</w:t>
      </w:r>
      <w:proofErr w:type="gramStart"/>
      <w:r w:rsidRPr="00E23710">
        <w:rPr>
          <w:rFonts w:ascii="仿宋_GB2312" w:eastAsia="仿宋_GB2312" w:hAnsi="宋体"/>
          <w:sz w:val="32"/>
          <w:szCs w:val="32"/>
        </w:rPr>
        <w:t>寒区长</w:t>
      </w:r>
      <w:proofErr w:type="gramEnd"/>
      <w:r w:rsidRPr="00E23710">
        <w:rPr>
          <w:rFonts w:ascii="仿宋_GB2312" w:eastAsia="仿宋_GB2312" w:hAnsi="宋体"/>
          <w:sz w:val="32"/>
          <w:szCs w:val="32"/>
        </w:rPr>
        <w:t>大隧道建造与养护</w:t>
      </w:r>
      <w:r>
        <w:rPr>
          <w:rFonts w:ascii="仿宋_GB2312" w:eastAsia="仿宋_GB2312" w:hAnsi="宋体" w:hint="eastAsia"/>
          <w:sz w:val="32"/>
          <w:szCs w:val="32"/>
        </w:rPr>
        <w:t>，</w:t>
      </w:r>
      <w:r w:rsidRPr="00BF5A80">
        <w:rPr>
          <w:rFonts w:ascii="仿宋_GB2312" w:eastAsia="仿宋_GB2312" w:hAnsi="宋体" w:hint="eastAsia"/>
          <w:sz w:val="32"/>
          <w:szCs w:val="32"/>
        </w:rPr>
        <w:t>基于SPH模拟和物理模型验证的新型人工块体</w:t>
      </w:r>
      <w:r>
        <w:rPr>
          <w:rFonts w:ascii="仿宋_GB2312" w:eastAsia="仿宋_GB2312" w:hAnsi="宋体" w:hint="eastAsia"/>
          <w:sz w:val="32"/>
          <w:szCs w:val="32"/>
        </w:rPr>
        <w:t>、</w:t>
      </w:r>
      <w:r w:rsidRPr="00BF5A80">
        <w:rPr>
          <w:rFonts w:ascii="仿宋_GB2312" w:eastAsia="仿宋_GB2312" w:hAnsi="宋体" w:hint="eastAsia"/>
          <w:sz w:val="32"/>
          <w:szCs w:val="32"/>
        </w:rPr>
        <w:t>水工建筑物水下基础结构维护清理</w:t>
      </w:r>
      <w:r>
        <w:rPr>
          <w:rFonts w:ascii="仿宋_GB2312" w:eastAsia="仿宋_GB2312" w:hAnsi="宋体" w:hint="eastAsia"/>
          <w:sz w:val="32"/>
          <w:szCs w:val="32"/>
        </w:rPr>
        <w:t>，</w:t>
      </w:r>
      <w:r w:rsidRPr="007F7E46">
        <w:rPr>
          <w:rFonts w:ascii="仿宋_GB2312" w:eastAsia="仿宋_GB2312" w:hAnsi="宋体" w:hint="eastAsia"/>
          <w:sz w:val="32"/>
          <w:szCs w:val="32"/>
        </w:rPr>
        <w:t>PVA-ECC材料的改性方法及其在港工结构中的加固</w:t>
      </w:r>
      <w:r w:rsidRPr="00E23710">
        <w:rPr>
          <w:rFonts w:ascii="仿宋_GB2312" w:eastAsia="仿宋_GB2312" w:hAnsi="宋体"/>
          <w:sz w:val="32"/>
          <w:szCs w:val="32"/>
        </w:rPr>
        <w:t>等</w:t>
      </w:r>
      <w:r w:rsidRPr="00E23710">
        <w:rPr>
          <w:rFonts w:ascii="仿宋_GB2312" w:eastAsia="仿宋_GB2312" w:hAnsi="宋体" w:hint="eastAsia"/>
          <w:sz w:val="32"/>
          <w:szCs w:val="32"/>
        </w:rPr>
        <w:t>方面的新技术及装备</w:t>
      </w:r>
      <w:r>
        <w:rPr>
          <w:rFonts w:ascii="仿宋_GB2312" w:eastAsia="仿宋_GB2312" w:hAnsi="宋体" w:hint="eastAsia"/>
          <w:sz w:val="32"/>
          <w:szCs w:val="32"/>
        </w:rPr>
        <w:t>。</w:t>
      </w:r>
    </w:p>
    <w:p w:rsidR="001F4D16" w:rsidRPr="00E23710" w:rsidRDefault="001F4D16" w:rsidP="007F3F47">
      <w:pPr>
        <w:tabs>
          <w:tab w:val="left" w:pos="2235"/>
        </w:tabs>
        <w:ind w:firstLineChars="200" w:firstLine="643"/>
        <w:outlineLvl w:val="1"/>
        <w:rPr>
          <w:rFonts w:ascii="楷体_GB2312" w:eastAsia="楷体_GB2312"/>
          <w:b/>
          <w:sz w:val="32"/>
          <w:szCs w:val="32"/>
        </w:rPr>
      </w:pPr>
      <w:r w:rsidRPr="00E23710">
        <w:rPr>
          <w:rFonts w:ascii="楷体_GB2312" w:eastAsia="楷体_GB2312" w:hint="eastAsia"/>
          <w:b/>
          <w:sz w:val="32"/>
          <w:szCs w:val="32"/>
        </w:rPr>
        <w:t>（二）运输服务领域。</w:t>
      </w:r>
    </w:p>
    <w:p w:rsidR="001F4D16" w:rsidRPr="00E23710" w:rsidRDefault="001F4D16" w:rsidP="001F4D16">
      <w:pPr>
        <w:pStyle w:val="1"/>
        <w:ind w:firstLine="640"/>
        <w:rPr>
          <w:rFonts w:ascii="仿宋_GB2312" w:eastAsia="仿宋_GB2312" w:hAnsi="宋体"/>
          <w:sz w:val="32"/>
          <w:szCs w:val="32"/>
        </w:rPr>
      </w:pPr>
      <w:r w:rsidRPr="00E23710">
        <w:rPr>
          <w:rFonts w:ascii="仿宋_GB2312" w:eastAsia="仿宋_GB2312" w:hAnsi="宋体" w:hint="eastAsia"/>
          <w:sz w:val="32"/>
          <w:szCs w:val="32"/>
        </w:rPr>
        <w:t>支持推广应用基于多维变量的城市轨道交通车站运能综合设计及验证，城市轨道交通线路和车辆健康管理，面向对象的一站式港口信息化服务等方面的新技术及装备。</w:t>
      </w:r>
    </w:p>
    <w:p w:rsidR="001F4D16" w:rsidRPr="00E23710" w:rsidRDefault="001F4D16" w:rsidP="007F3F47">
      <w:pPr>
        <w:tabs>
          <w:tab w:val="left" w:pos="2235"/>
        </w:tabs>
        <w:ind w:firstLineChars="200" w:firstLine="643"/>
        <w:outlineLvl w:val="1"/>
        <w:rPr>
          <w:rFonts w:ascii="楷体_GB2312" w:eastAsia="楷体_GB2312"/>
          <w:b/>
          <w:sz w:val="32"/>
          <w:szCs w:val="32"/>
        </w:rPr>
      </w:pPr>
      <w:r w:rsidRPr="00E23710">
        <w:rPr>
          <w:rFonts w:ascii="楷体_GB2312" w:eastAsia="楷体_GB2312" w:hint="eastAsia"/>
          <w:b/>
          <w:sz w:val="32"/>
          <w:szCs w:val="32"/>
        </w:rPr>
        <w:t>（三）安全应急领域。</w:t>
      </w:r>
    </w:p>
    <w:p w:rsidR="001F4D16" w:rsidRPr="00E23710" w:rsidRDefault="001F4D16" w:rsidP="001F4D16">
      <w:pPr>
        <w:pStyle w:val="1"/>
        <w:ind w:firstLine="640"/>
        <w:rPr>
          <w:rFonts w:ascii="仿宋_GB2312" w:eastAsia="仿宋_GB2312" w:hAnsi="宋体"/>
          <w:sz w:val="32"/>
          <w:szCs w:val="32"/>
        </w:rPr>
      </w:pPr>
      <w:r w:rsidRPr="00E23710">
        <w:rPr>
          <w:rFonts w:ascii="仿宋_GB2312" w:eastAsia="仿宋_GB2312" w:hAnsi="宋体" w:hint="eastAsia"/>
          <w:sz w:val="32"/>
          <w:szCs w:val="32"/>
        </w:rPr>
        <w:t>支持推广应用</w:t>
      </w:r>
      <w:r>
        <w:rPr>
          <w:rFonts w:ascii="仿宋_GB2312" w:eastAsia="仿宋_GB2312" w:hAnsi="宋体" w:hint="eastAsia"/>
          <w:sz w:val="32"/>
          <w:szCs w:val="32"/>
        </w:rPr>
        <w:t>公路施工安全防护，</w:t>
      </w:r>
      <w:r w:rsidRPr="00E23710">
        <w:rPr>
          <w:rFonts w:ascii="仿宋_GB2312" w:eastAsia="仿宋_GB2312" w:hAnsi="宋体" w:hint="eastAsia"/>
          <w:sz w:val="32"/>
          <w:szCs w:val="32"/>
        </w:rPr>
        <w:t>隧道坍塌救援通道快速掘进，</w:t>
      </w:r>
      <w:r>
        <w:rPr>
          <w:rFonts w:ascii="仿宋_GB2312" w:eastAsia="仿宋_GB2312" w:hAnsi="宋体" w:hint="eastAsia"/>
          <w:sz w:val="32"/>
          <w:szCs w:val="32"/>
        </w:rPr>
        <w:t>公路工程施工安全风险评估与控制，</w:t>
      </w:r>
      <w:r w:rsidRPr="00E23710">
        <w:rPr>
          <w:rFonts w:ascii="仿宋_GB2312" w:eastAsia="仿宋_GB2312" w:hAnsi="宋体" w:cs="Times New Roman" w:hint="eastAsia"/>
          <w:kern w:val="0"/>
          <w:sz w:val="32"/>
          <w:szCs w:val="32"/>
        </w:rPr>
        <w:t>交通运输</w:t>
      </w:r>
      <w:r w:rsidRPr="00E23710">
        <w:rPr>
          <w:rFonts w:ascii="仿宋_GB2312" w:eastAsia="仿宋_GB2312" w:hAnsi="宋体" w:hint="eastAsia"/>
          <w:sz w:val="32"/>
          <w:szCs w:val="32"/>
        </w:rPr>
        <w:t>突发事件应急救援体系与应急能力评估，突发事件交通疏散多级联动与信息发布，</w:t>
      </w:r>
      <w:r w:rsidRPr="00E23710">
        <w:rPr>
          <w:rFonts w:ascii="仿宋_GB2312" w:eastAsia="仿宋_GB2312" w:hAnsi="宋体" w:cs="Times New Roman" w:hint="eastAsia"/>
          <w:kern w:val="0"/>
          <w:sz w:val="32"/>
          <w:szCs w:val="32"/>
        </w:rPr>
        <w:t>大型港口储罐检测、维护及应急救援，恶劣</w:t>
      </w:r>
      <w:r w:rsidRPr="00E23710">
        <w:rPr>
          <w:rFonts w:ascii="仿宋_GB2312" w:eastAsia="仿宋_GB2312" w:hAnsi="宋体" w:hint="eastAsia"/>
          <w:sz w:val="32"/>
          <w:szCs w:val="32"/>
        </w:rPr>
        <w:t>海况下海空立体救援模拟训练、大吨位液压链式提升、大</w:t>
      </w:r>
      <w:r w:rsidRPr="00E23710">
        <w:rPr>
          <w:rFonts w:ascii="仿宋_GB2312" w:eastAsia="仿宋_GB2312" w:hAnsi="宋体" w:hint="eastAsia"/>
          <w:sz w:val="32"/>
          <w:szCs w:val="32"/>
        </w:rPr>
        <w:lastRenderedPageBreak/>
        <w:t>深度水下作业系统、水上事故风险监管与防控</w:t>
      </w:r>
      <w:r>
        <w:rPr>
          <w:rFonts w:ascii="仿宋_GB2312" w:eastAsia="仿宋_GB2312" w:hAnsi="宋体" w:hint="eastAsia"/>
          <w:sz w:val="32"/>
          <w:szCs w:val="32"/>
        </w:rPr>
        <w:t>，</w:t>
      </w:r>
      <w:r w:rsidRPr="007F7E46">
        <w:rPr>
          <w:rFonts w:ascii="仿宋_GB2312" w:eastAsia="仿宋_GB2312" w:hAnsi="宋体" w:hint="eastAsia"/>
          <w:sz w:val="32"/>
          <w:szCs w:val="32"/>
        </w:rPr>
        <w:t>基于AUV平台的水下应急搜寻探测</w:t>
      </w:r>
      <w:r w:rsidRPr="00E23710">
        <w:rPr>
          <w:rFonts w:ascii="仿宋_GB2312" w:eastAsia="仿宋_GB2312" w:hAnsi="宋体" w:hint="eastAsia"/>
          <w:sz w:val="32"/>
          <w:szCs w:val="32"/>
        </w:rPr>
        <w:t>等方面的新技术及装备。</w:t>
      </w:r>
    </w:p>
    <w:p w:rsidR="001F4D16" w:rsidRPr="00E23710" w:rsidRDefault="001F4D16" w:rsidP="007F3F47">
      <w:pPr>
        <w:tabs>
          <w:tab w:val="left" w:pos="2235"/>
        </w:tabs>
        <w:ind w:firstLineChars="200" w:firstLine="643"/>
        <w:outlineLvl w:val="1"/>
        <w:rPr>
          <w:rFonts w:ascii="楷体_GB2312" w:eastAsia="楷体_GB2312"/>
          <w:b/>
          <w:sz w:val="32"/>
          <w:szCs w:val="32"/>
        </w:rPr>
      </w:pPr>
      <w:r w:rsidRPr="00E23710">
        <w:rPr>
          <w:rFonts w:ascii="楷体_GB2312" w:eastAsia="楷体_GB2312" w:hint="eastAsia"/>
          <w:b/>
          <w:sz w:val="32"/>
          <w:szCs w:val="32"/>
        </w:rPr>
        <w:t>（四）绿色交通领域</w:t>
      </w:r>
      <w:r>
        <w:rPr>
          <w:rFonts w:ascii="楷体_GB2312" w:eastAsia="楷体_GB2312" w:hint="eastAsia"/>
          <w:b/>
          <w:sz w:val="32"/>
          <w:szCs w:val="32"/>
        </w:rPr>
        <w:t>。</w:t>
      </w:r>
    </w:p>
    <w:p w:rsidR="001F4D16" w:rsidRPr="00E23710" w:rsidRDefault="001F4D16" w:rsidP="001F4D16">
      <w:pPr>
        <w:pStyle w:val="1"/>
        <w:ind w:firstLineChars="0" w:firstLine="0"/>
        <w:rPr>
          <w:rFonts w:ascii="仿宋_GB2312" w:eastAsia="仿宋_GB2312" w:hAnsi="宋体"/>
          <w:sz w:val="32"/>
          <w:szCs w:val="32"/>
        </w:rPr>
      </w:pPr>
      <w:r w:rsidRPr="00E23710">
        <w:rPr>
          <w:rFonts w:ascii="仿宋_GB2312" w:eastAsia="仿宋_GB2312" w:hAnsi="宋体" w:hint="eastAsia"/>
          <w:sz w:val="32"/>
          <w:szCs w:val="32"/>
        </w:rPr>
        <w:t xml:space="preserve">    支持推广应用绿色公路设计与施工，填料型改性沥青，城市交通能源计量，内河</w:t>
      </w:r>
      <w:r w:rsidRPr="00E23710">
        <w:rPr>
          <w:rFonts w:ascii="仿宋_GB2312" w:eastAsia="仿宋_GB2312" w:hAnsi="宋体"/>
          <w:sz w:val="32"/>
          <w:szCs w:val="32"/>
        </w:rPr>
        <w:t>船舶</w:t>
      </w:r>
      <w:r w:rsidRPr="00E23710">
        <w:rPr>
          <w:rFonts w:ascii="仿宋_GB2312" w:eastAsia="仿宋_GB2312" w:hAnsi="宋体" w:hint="eastAsia"/>
          <w:sz w:val="32"/>
          <w:szCs w:val="32"/>
        </w:rPr>
        <w:t>新能源纯电动（超级电容+锂电池）推进，</w:t>
      </w:r>
      <w:r w:rsidRPr="00E23710">
        <w:rPr>
          <w:rFonts w:ascii="仿宋_GB2312" w:eastAsia="仿宋_GB2312" w:hAnsi="宋体" w:cs="Times New Roman" w:hint="eastAsia"/>
          <w:kern w:val="0"/>
          <w:sz w:val="32"/>
          <w:szCs w:val="32"/>
        </w:rPr>
        <w:t>大型散货码头防尘环保，</w:t>
      </w:r>
      <w:r w:rsidRPr="00E23710">
        <w:rPr>
          <w:rFonts w:ascii="仿宋_GB2312" w:eastAsia="仿宋_GB2312" w:hAnsi="宋体" w:hint="eastAsia"/>
          <w:sz w:val="32"/>
          <w:szCs w:val="32"/>
        </w:rPr>
        <w:t>港口智能微电网等方面的新技术与装备。</w:t>
      </w:r>
    </w:p>
    <w:p w:rsidR="001F4D16" w:rsidRPr="00E23710" w:rsidRDefault="001F4D16" w:rsidP="007F3F47">
      <w:pPr>
        <w:tabs>
          <w:tab w:val="left" w:pos="2235"/>
        </w:tabs>
        <w:ind w:firstLineChars="200" w:firstLine="643"/>
        <w:outlineLvl w:val="1"/>
        <w:rPr>
          <w:rFonts w:ascii="楷体_GB2312" w:eastAsia="楷体_GB2312"/>
          <w:b/>
          <w:sz w:val="32"/>
          <w:szCs w:val="32"/>
        </w:rPr>
      </w:pPr>
      <w:r w:rsidRPr="00E23710">
        <w:rPr>
          <w:rFonts w:ascii="楷体_GB2312" w:eastAsia="楷体_GB2312" w:hint="eastAsia"/>
          <w:b/>
          <w:sz w:val="32"/>
          <w:szCs w:val="32"/>
        </w:rPr>
        <w:t>（五）信息化领域</w:t>
      </w:r>
      <w:r>
        <w:rPr>
          <w:rFonts w:ascii="楷体_GB2312" w:eastAsia="楷体_GB2312" w:hint="eastAsia"/>
          <w:b/>
          <w:sz w:val="32"/>
          <w:szCs w:val="32"/>
        </w:rPr>
        <w:t>。</w:t>
      </w:r>
    </w:p>
    <w:p w:rsidR="001F4D16" w:rsidRPr="00E23710" w:rsidRDefault="001F4D16" w:rsidP="001F4D16">
      <w:pPr>
        <w:pStyle w:val="1"/>
        <w:ind w:firstLine="640"/>
        <w:rPr>
          <w:rFonts w:ascii="仿宋_GB2312" w:eastAsia="仿宋_GB2312" w:hAnsi="宋体"/>
          <w:sz w:val="32"/>
          <w:szCs w:val="32"/>
        </w:rPr>
      </w:pPr>
      <w:r w:rsidRPr="00E23710">
        <w:rPr>
          <w:rFonts w:ascii="仿宋_GB2312" w:eastAsia="仿宋_GB2312" w:hAnsi="宋体" w:hint="eastAsia"/>
          <w:sz w:val="32"/>
          <w:szCs w:val="32"/>
        </w:rPr>
        <w:t>支持推广应用融合社会资源的交通运行状态动态评估，交通基础设施运行状态感知，区域综合交通运行监测与协调指挥平台构建与应用效能提升等方面的新技术及装备。</w:t>
      </w:r>
    </w:p>
    <w:p w:rsidR="001F4D16" w:rsidRPr="00E23710" w:rsidRDefault="001F4D16" w:rsidP="001F4D16">
      <w:pPr>
        <w:tabs>
          <w:tab w:val="left" w:pos="2235"/>
        </w:tabs>
        <w:ind w:firstLineChars="200" w:firstLine="640"/>
        <w:outlineLvl w:val="0"/>
        <w:rPr>
          <w:rFonts w:ascii="黑体" w:eastAsia="黑体" w:hAnsi="黑体"/>
          <w:sz w:val="32"/>
          <w:szCs w:val="32"/>
        </w:rPr>
      </w:pPr>
      <w:r w:rsidRPr="00E23710">
        <w:rPr>
          <w:rFonts w:ascii="黑体" w:eastAsia="黑体" w:hAnsi="黑体" w:hint="eastAsia"/>
          <w:sz w:val="32"/>
          <w:szCs w:val="32"/>
        </w:rPr>
        <w:t>三、国际科技合作</w:t>
      </w:r>
    </w:p>
    <w:p w:rsidR="001F4D16" w:rsidRPr="00E23710" w:rsidRDefault="001F4D16" w:rsidP="001F4D16">
      <w:pPr>
        <w:pStyle w:val="1"/>
        <w:ind w:firstLine="640"/>
        <w:rPr>
          <w:rFonts w:ascii="仿宋_GB2312" w:eastAsia="仿宋_GB2312"/>
          <w:sz w:val="32"/>
          <w:szCs w:val="32"/>
        </w:rPr>
      </w:pPr>
      <w:r w:rsidRPr="00E23710">
        <w:rPr>
          <w:rFonts w:ascii="仿宋_GB2312" w:eastAsia="仿宋_GB2312" w:hAnsi="宋体" w:hint="eastAsia"/>
          <w:sz w:val="32"/>
          <w:szCs w:val="32"/>
        </w:rPr>
        <w:t>围绕恶劣环境交通基础设施建养，先进智能交通，交通安全监管与应急救助，交通节能减排和环境保护，交通基础设施网络互联互通，港口信息互联互通，构建便利高效的跨境国际物流服务系统，</w:t>
      </w:r>
      <w:r w:rsidRPr="007F7E46">
        <w:rPr>
          <w:rFonts w:ascii="仿宋_GB2312" w:eastAsia="仿宋_GB2312" w:hAnsi="宋体" w:hint="eastAsia"/>
          <w:sz w:val="32"/>
          <w:szCs w:val="32"/>
        </w:rPr>
        <w:t>交通强国战略下交通运输开放合作体系</w:t>
      </w:r>
      <w:r>
        <w:rPr>
          <w:rFonts w:ascii="仿宋_GB2312" w:eastAsia="仿宋_GB2312" w:hAnsi="宋体" w:hint="eastAsia"/>
          <w:sz w:val="32"/>
          <w:szCs w:val="32"/>
        </w:rPr>
        <w:t>、</w:t>
      </w:r>
      <w:r w:rsidRPr="00E23710">
        <w:rPr>
          <w:rFonts w:ascii="仿宋_GB2312" w:eastAsia="仿宋_GB2312" w:hAnsi="宋体" w:hint="eastAsia"/>
          <w:sz w:val="32"/>
          <w:szCs w:val="32"/>
        </w:rPr>
        <w:t>海上丝绸之路数字海湾的开发及应用，水路运输污染防治与重特大事故应急处置国际科技合作基地建设及发展战略规划等方面开展合作研究。</w:t>
      </w:r>
    </w:p>
    <w:sectPr w:rsidR="001F4D16" w:rsidRPr="00E23710" w:rsidSect="00357D4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23A" w:rsidRDefault="0087623A" w:rsidP="000C1932">
      <w:r>
        <w:separator/>
      </w:r>
    </w:p>
  </w:endnote>
  <w:endnote w:type="continuationSeparator" w:id="0">
    <w:p w:rsidR="0087623A" w:rsidRDefault="0087623A" w:rsidP="000C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2467"/>
      <w:docPartObj>
        <w:docPartGallery w:val="Page Numbers (Bottom of Page)"/>
        <w:docPartUnique/>
      </w:docPartObj>
    </w:sdtPr>
    <w:sdtEndPr/>
    <w:sdtContent>
      <w:p w:rsidR="00555A7D" w:rsidRDefault="001131EB" w:rsidP="00555A7D">
        <w:pPr>
          <w:pStyle w:val="a4"/>
          <w:jc w:val="center"/>
        </w:pPr>
        <w:r w:rsidRPr="00555A7D">
          <w:rPr>
            <w:rFonts w:ascii="仿宋_GB2312" w:eastAsia="仿宋_GB2312" w:hint="eastAsia"/>
            <w:sz w:val="24"/>
            <w:szCs w:val="24"/>
          </w:rPr>
          <w:fldChar w:fldCharType="begin"/>
        </w:r>
        <w:r w:rsidR="00555A7D" w:rsidRPr="00555A7D">
          <w:rPr>
            <w:rFonts w:ascii="仿宋_GB2312" w:eastAsia="仿宋_GB2312" w:hint="eastAsia"/>
            <w:sz w:val="24"/>
            <w:szCs w:val="24"/>
          </w:rPr>
          <w:instrText xml:space="preserve"> PAGE   \* MERGEFORMAT </w:instrText>
        </w:r>
        <w:r w:rsidRPr="00555A7D">
          <w:rPr>
            <w:rFonts w:ascii="仿宋_GB2312" w:eastAsia="仿宋_GB2312" w:hint="eastAsia"/>
            <w:sz w:val="24"/>
            <w:szCs w:val="24"/>
          </w:rPr>
          <w:fldChar w:fldCharType="separate"/>
        </w:r>
        <w:r w:rsidR="000D57F9" w:rsidRPr="000D57F9">
          <w:rPr>
            <w:rFonts w:ascii="仿宋_GB2312" w:eastAsia="仿宋_GB2312"/>
            <w:noProof/>
            <w:sz w:val="24"/>
            <w:szCs w:val="24"/>
            <w:lang w:val="zh-CN"/>
          </w:rPr>
          <w:t>6</w:t>
        </w:r>
        <w:r w:rsidRPr="00555A7D">
          <w:rPr>
            <w:rFonts w:ascii="仿宋_GB2312" w:eastAsia="仿宋_GB2312" w:hint="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23A" w:rsidRDefault="0087623A" w:rsidP="000C1932">
      <w:r>
        <w:separator/>
      </w:r>
    </w:p>
  </w:footnote>
  <w:footnote w:type="continuationSeparator" w:id="0">
    <w:p w:rsidR="0087623A" w:rsidRDefault="0087623A" w:rsidP="000C1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6"/>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32"/>
    <w:rsid w:val="00020A4D"/>
    <w:rsid w:val="00083B0C"/>
    <w:rsid w:val="000919CB"/>
    <w:rsid w:val="000B4DED"/>
    <w:rsid w:val="000C1932"/>
    <w:rsid w:val="000D57F9"/>
    <w:rsid w:val="001131EB"/>
    <w:rsid w:val="00121C57"/>
    <w:rsid w:val="00123AAD"/>
    <w:rsid w:val="00126FE0"/>
    <w:rsid w:val="0013057E"/>
    <w:rsid w:val="001B441C"/>
    <w:rsid w:val="001E67C4"/>
    <w:rsid w:val="001F4D16"/>
    <w:rsid w:val="00203C83"/>
    <w:rsid w:val="00210AC8"/>
    <w:rsid w:val="00230E91"/>
    <w:rsid w:val="002475E0"/>
    <w:rsid w:val="00296166"/>
    <w:rsid w:val="002A31B8"/>
    <w:rsid w:val="002C1921"/>
    <w:rsid w:val="002C3300"/>
    <w:rsid w:val="00314750"/>
    <w:rsid w:val="0031729E"/>
    <w:rsid w:val="00334673"/>
    <w:rsid w:val="00356E32"/>
    <w:rsid w:val="00357D48"/>
    <w:rsid w:val="00366E82"/>
    <w:rsid w:val="00367A33"/>
    <w:rsid w:val="0037619E"/>
    <w:rsid w:val="00376F0D"/>
    <w:rsid w:val="00390E20"/>
    <w:rsid w:val="003B1776"/>
    <w:rsid w:val="003D0864"/>
    <w:rsid w:val="003D78D1"/>
    <w:rsid w:val="003F20C7"/>
    <w:rsid w:val="003F7A90"/>
    <w:rsid w:val="0046795C"/>
    <w:rsid w:val="00471351"/>
    <w:rsid w:val="004A0200"/>
    <w:rsid w:val="00506C30"/>
    <w:rsid w:val="00532E12"/>
    <w:rsid w:val="00555A7D"/>
    <w:rsid w:val="00563F4F"/>
    <w:rsid w:val="005B5DAE"/>
    <w:rsid w:val="005D06AF"/>
    <w:rsid w:val="00600679"/>
    <w:rsid w:val="00655900"/>
    <w:rsid w:val="00671431"/>
    <w:rsid w:val="006E3247"/>
    <w:rsid w:val="00710A37"/>
    <w:rsid w:val="00734673"/>
    <w:rsid w:val="00746EA4"/>
    <w:rsid w:val="007701EC"/>
    <w:rsid w:val="007D3484"/>
    <w:rsid w:val="007E7023"/>
    <w:rsid w:val="007F3F47"/>
    <w:rsid w:val="0087623A"/>
    <w:rsid w:val="008821F4"/>
    <w:rsid w:val="00896570"/>
    <w:rsid w:val="008F6CAF"/>
    <w:rsid w:val="00905BA1"/>
    <w:rsid w:val="00921EFD"/>
    <w:rsid w:val="009315AF"/>
    <w:rsid w:val="00932A42"/>
    <w:rsid w:val="00951556"/>
    <w:rsid w:val="00974166"/>
    <w:rsid w:val="009E1688"/>
    <w:rsid w:val="00A04334"/>
    <w:rsid w:val="00A04394"/>
    <w:rsid w:val="00A04AAB"/>
    <w:rsid w:val="00A05735"/>
    <w:rsid w:val="00A07C9B"/>
    <w:rsid w:val="00A25EC0"/>
    <w:rsid w:val="00A5636B"/>
    <w:rsid w:val="00A62211"/>
    <w:rsid w:val="00A93B88"/>
    <w:rsid w:val="00AB53DC"/>
    <w:rsid w:val="00AE1FDC"/>
    <w:rsid w:val="00AF27FC"/>
    <w:rsid w:val="00B2256E"/>
    <w:rsid w:val="00B6637F"/>
    <w:rsid w:val="00B71E6F"/>
    <w:rsid w:val="00B72731"/>
    <w:rsid w:val="00B840F5"/>
    <w:rsid w:val="00BC0508"/>
    <w:rsid w:val="00BC10BE"/>
    <w:rsid w:val="00BD1FDA"/>
    <w:rsid w:val="00BF4D0A"/>
    <w:rsid w:val="00C1668D"/>
    <w:rsid w:val="00C35E6B"/>
    <w:rsid w:val="00C64257"/>
    <w:rsid w:val="00CA036F"/>
    <w:rsid w:val="00CA36C4"/>
    <w:rsid w:val="00CB1343"/>
    <w:rsid w:val="00CB252E"/>
    <w:rsid w:val="00CC72AA"/>
    <w:rsid w:val="00CD31DD"/>
    <w:rsid w:val="00CD3266"/>
    <w:rsid w:val="00CE1AC4"/>
    <w:rsid w:val="00CF121D"/>
    <w:rsid w:val="00CF609C"/>
    <w:rsid w:val="00D26C23"/>
    <w:rsid w:val="00D33BEB"/>
    <w:rsid w:val="00D44F30"/>
    <w:rsid w:val="00DC7F45"/>
    <w:rsid w:val="00DE20F1"/>
    <w:rsid w:val="00DF2DEE"/>
    <w:rsid w:val="00E03486"/>
    <w:rsid w:val="00EA4E16"/>
    <w:rsid w:val="00EC09A3"/>
    <w:rsid w:val="00F06898"/>
    <w:rsid w:val="00F315A1"/>
    <w:rsid w:val="00F43A9C"/>
    <w:rsid w:val="00F56C4C"/>
    <w:rsid w:val="00F92E3B"/>
    <w:rsid w:val="00FA7D2F"/>
    <w:rsid w:val="00FC317A"/>
    <w:rsid w:val="00FD5400"/>
    <w:rsid w:val="00FE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8D1F4-3255-4B6A-B518-814FF617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9C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9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932"/>
    <w:rPr>
      <w:sz w:val="18"/>
      <w:szCs w:val="18"/>
    </w:rPr>
  </w:style>
  <w:style w:type="paragraph" w:styleId="a4">
    <w:name w:val="footer"/>
    <w:basedOn w:val="a"/>
    <w:link w:val="Char0"/>
    <w:uiPriority w:val="99"/>
    <w:unhideWhenUsed/>
    <w:rsid w:val="000C1932"/>
    <w:pPr>
      <w:tabs>
        <w:tab w:val="center" w:pos="4153"/>
        <w:tab w:val="right" w:pos="8306"/>
      </w:tabs>
      <w:snapToGrid w:val="0"/>
      <w:jc w:val="left"/>
    </w:pPr>
    <w:rPr>
      <w:sz w:val="18"/>
      <w:szCs w:val="18"/>
    </w:rPr>
  </w:style>
  <w:style w:type="character" w:customStyle="1" w:styleId="Char0">
    <w:name w:val="页脚 Char"/>
    <w:basedOn w:val="a0"/>
    <w:link w:val="a4"/>
    <w:uiPriority w:val="99"/>
    <w:rsid w:val="000C1932"/>
    <w:rPr>
      <w:sz w:val="18"/>
      <w:szCs w:val="18"/>
    </w:rPr>
  </w:style>
  <w:style w:type="paragraph" w:styleId="a5">
    <w:name w:val="List Paragraph"/>
    <w:basedOn w:val="a"/>
    <w:uiPriority w:val="34"/>
    <w:qFormat/>
    <w:rsid w:val="00921EFD"/>
    <w:pPr>
      <w:ind w:firstLineChars="200" w:firstLine="420"/>
    </w:pPr>
  </w:style>
  <w:style w:type="paragraph" w:styleId="a6">
    <w:name w:val="Normal (Web)"/>
    <w:basedOn w:val="a"/>
    <w:rsid w:val="002C1921"/>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1F4D16"/>
    <w:pPr>
      <w:ind w:leftChars="2500" w:left="100"/>
    </w:pPr>
  </w:style>
  <w:style w:type="character" w:customStyle="1" w:styleId="Char1">
    <w:name w:val="日期 Char"/>
    <w:basedOn w:val="a0"/>
    <w:link w:val="a7"/>
    <w:uiPriority w:val="99"/>
    <w:semiHidden/>
    <w:rsid w:val="001F4D16"/>
  </w:style>
  <w:style w:type="table" w:styleId="a8">
    <w:name w:val="Table Grid"/>
    <w:basedOn w:val="a1"/>
    <w:uiPriority w:val="59"/>
    <w:rsid w:val="001F4D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1F4D16"/>
    <w:pPr>
      <w:ind w:firstLineChars="200" w:firstLine="420"/>
    </w:pPr>
    <w:rPr>
      <w:rFonts w:ascii="Calibri" w:eastAsia="宋体" w:hAnsi="Calibri" w:cs="黑体"/>
    </w:rPr>
  </w:style>
  <w:style w:type="paragraph" w:styleId="a9">
    <w:name w:val="Balloon Text"/>
    <w:basedOn w:val="a"/>
    <w:link w:val="Char2"/>
    <w:uiPriority w:val="99"/>
    <w:semiHidden/>
    <w:unhideWhenUsed/>
    <w:rsid w:val="00CD31DD"/>
    <w:rPr>
      <w:sz w:val="18"/>
      <w:szCs w:val="18"/>
    </w:rPr>
  </w:style>
  <w:style w:type="character" w:customStyle="1" w:styleId="Char2">
    <w:name w:val="批注框文本 Char"/>
    <w:basedOn w:val="a0"/>
    <w:link w:val="a9"/>
    <w:uiPriority w:val="99"/>
    <w:semiHidden/>
    <w:rsid w:val="00CD31DD"/>
    <w:rPr>
      <w:sz w:val="18"/>
      <w:szCs w:val="18"/>
    </w:rPr>
  </w:style>
  <w:style w:type="paragraph" w:styleId="aa">
    <w:name w:val="Document Map"/>
    <w:basedOn w:val="a"/>
    <w:link w:val="Char3"/>
    <w:uiPriority w:val="99"/>
    <w:semiHidden/>
    <w:unhideWhenUsed/>
    <w:rsid w:val="007F3F47"/>
    <w:rPr>
      <w:rFonts w:ascii="宋体" w:eastAsia="宋体"/>
      <w:sz w:val="18"/>
      <w:szCs w:val="18"/>
    </w:rPr>
  </w:style>
  <w:style w:type="character" w:customStyle="1" w:styleId="Char3">
    <w:name w:val="文档结构图 Char"/>
    <w:basedOn w:val="a0"/>
    <w:link w:val="aa"/>
    <w:uiPriority w:val="99"/>
    <w:semiHidden/>
    <w:rsid w:val="007F3F47"/>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420</Words>
  <Characters>2395</Characters>
  <Application>Microsoft Office Word</Application>
  <DocSecurity>0</DocSecurity>
  <Lines>19</Lines>
  <Paragraphs>5</Paragraphs>
  <ScaleCrop>false</ScaleCrop>
  <Company>微软中国</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邢凡胜</dc:creator>
  <cp:lastModifiedBy>USER</cp:lastModifiedBy>
  <cp:revision>4</cp:revision>
  <cp:lastPrinted>2018-09-27T01:17:00Z</cp:lastPrinted>
  <dcterms:created xsi:type="dcterms:W3CDTF">2018-09-30T01:13:00Z</dcterms:created>
  <dcterms:modified xsi:type="dcterms:W3CDTF">2026-04-02T06:57:00Z</dcterms:modified>
</cp:coreProperties>
</file>