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A7E89" w:rsidRDefault="00404C81">
      <w:pPr>
        <w:spacing w:after="0" w:line="640" w:lineRule="exact"/>
        <w:jc w:val="center"/>
        <w:rPr>
          <w:rFonts w:ascii="仿宋" w:eastAsia="仿宋" w:hAnsi="仿宋" w:cs="仿宋"/>
          <w:b/>
          <w:bCs/>
          <w:sz w:val="44"/>
          <w:szCs w:val="44"/>
        </w:rPr>
      </w:pPr>
      <w:r>
        <w:rPr>
          <w:rFonts w:ascii="仿宋" w:eastAsia="仿宋" w:hAnsi="仿宋" w:cs="仿宋" w:hint="eastAsia"/>
          <w:b/>
          <w:bCs/>
          <w:sz w:val="44"/>
          <w:szCs w:val="44"/>
        </w:rPr>
        <w:t>内地与港澳间水路运输管理规定</w:t>
      </w:r>
    </w:p>
    <w:p w:rsidR="00DA7E89" w:rsidRDefault="00404C81">
      <w:pPr>
        <w:spacing w:after="0" w:line="640" w:lineRule="exact"/>
        <w:jc w:val="center"/>
        <w:rPr>
          <w:rFonts w:ascii="仿宋" w:eastAsia="仿宋" w:hAnsi="仿宋" w:cs="仿宋"/>
          <w:sz w:val="32"/>
          <w:szCs w:val="32"/>
        </w:rPr>
      </w:pPr>
      <w:r>
        <w:rPr>
          <w:rFonts w:ascii="仿宋" w:eastAsia="仿宋" w:hAnsi="仿宋" w:cs="仿宋" w:hint="eastAsia"/>
          <w:sz w:val="32"/>
          <w:szCs w:val="32"/>
        </w:rPr>
        <w:t>（征求意见稿）</w:t>
      </w:r>
    </w:p>
    <w:p w:rsidR="00DA7E89" w:rsidRDefault="00DA7E89">
      <w:pPr>
        <w:spacing w:after="0" w:line="240" w:lineRule="auto"/>
        <w:rPr>
          <w:sz w:val="16"/>
          <w:szCs w:val="16"/>
        </w:rPr>
      </w:pPr>
    </w:p>
    <w:p w:rsidR="00DA7E89" w:rsidRDefault="00404C81">
      <w:pPr>
        <w:spacing w:after="0" w:line="240" w:lineRule="auto"/>
        <w:jc w:val="center"/>
        <w:rPr>
          <w:rFonts w:ascii="仿宋" w:eastAsia="仿宋" w:hAnsi="仿宋" w:cs="仿宋"/>
          <w:b/>
          <w:bCs/>
          <w:sz w:val="32"/>
          <w:szCs w:val="32"/>
        </w:rPr>
      </w:pPr>
      <w:r>
        <w:rPr>
          <w:rFonts w:ascii="仿宋" w:eastAsia="仿宋" w:hAnsi="仿宋" w:cs="仿宋" w:hint="eastAsia"/>
          <w:b/>
          <w:bCs/>
          <w:sz w:val="32"/>
          <w:szCs w:val="32"/>
        </w:rPr>
        <w:t>第一章</w:t>
      </w:r>
      <w:bookmarkStart w:id="0" w:name="_Hlk77687255"/>
      <w:r>
        <w:rPr>
          <w:rFonts w:ascii="仿宋" w:eastAsia="仿宋" w:hAnsi="仿宋" w:cs="仿宋" w:hint="eastAsia"/>
          <w:b/>
          <w:bCs/>
          <w:sz w:val="32"/>
          <w:szCs w:val="32"/>
        </w:rPr>
        <w:t xml:space="preserve"> </w:t>
      </w:r>
      <w:bookmarkEnd w:id="0"/>
      <w:r>
        <w:rPr>
          <w:rFonts w:ascii="仿宋" w:eastAsia="仿宋" w:hAnsi="仿宋" w:cs="仿宋" w:hint="eastAsia"/>
          <w:b/>
          <w:bCs/>
          <w:sz w:val="32"/>
          <w:szCs w:val="32"/>
        </w:rPr>
        <w:t>总  则</w:t>
      </w:r>
    </w:p>
    <w:p w:rsidR="00DA7E89" w:rsidRDefault="00404C81">
      <w:pPr>
        <w:tabs>
          <w:tab w:val="left" w:pos="709"/>
        </w:tabs>
        <w:spacing w:after="0" w:line="240" w:lineRule="auto"/>
        <w:ind w:firstLineChars="200" w:firstLine="643"/>
        <w:rPr>
          <w:rFonts w:eastAsia="仿宋"/>
          <w:sz w:val="32"/>
          <w:szCs w:val="32"/>
        </w:rPr>
      </w:pPr>
      <w:r>
        <w:rPr>
          <w:rFonts w:ascii="仿宋" w:eastAsia="仿宋" w:hAnsi="仿宋" w:cs="仿宋" w:hint="eastAsia"/>
          <w:b/>
          <w:bCs/>
          <w:sz w:val="32"/>
          <w:szCs w:val="32"/>
        </w:rPr>
        <w:t>第一条【制定目的】</w:t>
      </w:r>
      <w:r>
        <w:rPr>
          <w:rFonts w:eastAsia="仿宋"/>
          <w:sz w:val="32"/>
          <w:szCs w:val="32"/>
        </w:rPr>
        <w:t>为规范中华人民共和国内地（以下简称为内地）开放港口与香港特别行政区、澳门特别行政区港口间水路旅客、货物运输经营活动（以下简称为港澳水路运输），维护运输市场秩序，促进港澳水路运输健康发展，依照《国际海运条例》制定本规定。</w:t>
      </w:r>
    </w:p>
    <w:p w:rsidR="00DA7E89" w:rsidRDefault="00404C81">
      <w:pPr>
        <w:spacing w:after="0" w:line="240" w:lineRule="auto"/>
        <w:ind w:firstLineChars="200" w:firstLine="643"/>
        <w:rPr>
          <w:rFonts w:eastAsia="仿宋"/>
          <w:sz w:val="32"/>
          <w:szCs w:val="32"/>
        </w:rPr>
      </w:pPr>
      <w:r>
        <w:rPr>
          <w:rFonts w:eastAsia="仿宋"/>
          <w:b/>
          <w:bCs/>
          <w:sz w:val="32"/>
          <w:szCs w:val="32"/>
        </w:rPr>
        <w:t>第二条【主管部门及职责分工】</w:t>
      </w:r>
      <w:r>
        <w:rPr>
          <w:rFonts w:eastAsia="仿宋"/>
          <w:sz w:val="32"/>
          <w:szCs w:val="32"/>
        </w:rPr>
        <w:t>交通运输部主管全国港澳水路运输管理工作。</w:t>
      </w:r>
      <w:proofErr w:type="gramStart"/>
      <w:r>
        <w:rPr>
          <w:rFonts w:eastAsia="仿宋"/>
          <w:sz w:val="32"/>
          <w:szCs w:val="32"/>
        </w:rPr>
        <w:t>省级交通</w:t>
      </w:r>
      <w:proofErr w:type="gramEnd"/>
      <w:r>
        <w:rPr>
          <w:rFonts w:eastAsia="仿宋"/>
          <w:sz w:val="32"/>
          <w:szCs w:val="32"/>
        </w:rPr>
        <w:t>运输主管部门负责本行政区域的港澳水路运输管理工作。设区的市级交通运输主管部门具体实施本行政区域的港澳水路运输管理工作。</w:t>
      </w:r>
    </w:p>
    <w:p w:rsidR="00DA7E89" w:rsidRDefault="00404C81">
      <w:pPr>
        <w:spacing w:after="0" w:line="240" w:lineRule="auto"/>
        <w:ind w:firstLineChars="200" w:firstLine="643"/>
        <w:rPr>
          <w:rFonts w:eastAsia="仿宋"/>
          <w:sz w:val="32"/>
          <w:szCs w:val="32"/>
        </w:rPr>
      </w:pPr>
      <w:r>
        <w:rPr>
          <w:rFonts w:eastAsia="仿宋" w:hint="eastAsia"/>
          <w:b/>
          <w:bCs/>
          <w:sz w:val="32"/>
          <w:szCs w:val="32"/>
        </w:rPr>
        <w:t>第三条【绿色智慧发展】</w:t>
      </w:r>
      <w:r>
        <w:rPr>
          <w:rFonts w:eastAsia="仿宋" w:hint="eastAsia"/>
          <w:sz w:val="32"/>
          <w:szCs w:val="32"/>
        </w:rPr>
        <w:t>鼓励和支持港澳水路运输经营者采用先进适用的水路运输设备和技术，保障运输安全，促进节约能源，减少污染物排放。</w:t>
      </w:r>
    </w:p>
    <w:p w:rsidR="00DA7E89" w:rsidRDefault="00404C81">
      <w:pPr>
        <w:spacing w:after="0" w:line="240" w:lineRule="auto"/>
        <w:jc w:val="center"/>
        <w:rPr>
          <w:rFonts w:ascii="仿宋" w:eastAsia="仿宋" w:hAnsi="仿宋" w:cs="仿宋"/>
          <w:b/>
          <w:bCs/>
          <w:sz w:val="32"/>
          <w:szCs w:val="32"/>
        </w:rPr>
      </w:pPr>
      <w:r>
        <w:rPr>
          <w:rFonts w:ascii="仿宋" w:eastAsia="仿宋" w:hAnsi="仿宋" w:cs="仿宋"/>
          <w:b/>
          <w:bCs/>
          <w:sz w:val="32"/>
          <w:szCs w:val="32"/>
        </w:rPr>
        <w:t>第二章</w:t>
      </w:r>
      <w:r w:rsidR="008A2942">
        <w:rPr>
          <w:rFonts w:ascii="仿宋" w:eastAsia="仿宋" w:hAnsi="仿宋" w:cs="仿宋" w:hint="eastAsia"/>
          <w:b/>
          <w:bCs/>
          <w:sz w:val="32"/>
          <w:szCs w:val="32"/>
        </w:rPr>
        <w:t xml:space="preserve"> </w:t>
      </w:r>
      <w:r>
        <w:rPr>
          <w:rFonts w:ascii="仿宋" w:eastAsia="仿宋" w:hAnsi="仿宋" w:cs="仿宋"/>
          <w:b/>
          <w:bCs/>
          <w:sz w:val="32"/>
          <w:szCs w:val="32"/>
        </w:rPr>
        <w:t>港澳水路运输经营者</w:t>
      </w:r>
    </w:p>
    <w:p w:rsidR="00DA7E89" w:rsidRDefault="00404C81">
      <w:pPr>
        <w:spacing w:after="0" w:line="240" w:lineRule="auto"/>
        <w:ind w:firstLineChars="200" w:firstLine="643"/>
        <w:rPr>
          <w:rFonts w:eastAsia="仿宋"/>
          <w:sz w:val="32"/>
          <w:szCs w:val="32"/>
        </w:rPr>
      </w:pPr>
      <w:r>
        <w:rPr>
          <w:rFonts w:eastAsia="仿宋"/>
          <w:b/>
          <w:bCs/>
          <w:sz w:val="32"/>
          <w:szCs w:val="32"/>
        </w:rPr>
        <w:t>第</w:t>
      </w:r>
      <w:r>
        <w:rPr>
          <w:rFonts w:eastAsia="仿宋" w:hint="eastAsia"/>
          <w:b/>
          <w:bCs/>
          <w:sz w:val="32"/>
          <w:szCs w:val="32"/>
        </w:rPr>
        <w:t>四</w:t>
      </w:r>
      <w:r>
        <w:rPr>
          <w:rFonts w:eastAsia="仿宋"/>
          <w:b/>
          <w:bCs/>
          <w:sz w:val="32"/>
          <w:szCs w:val="32"/>
        </w:rPr>
        <w:t>条【客船、散装液体危险品船运输从业条件】</w:t>
      </w:r>
      <w:r>
        <w:rPr>
          <w:rFonts w:eastAsia="仿宋"/>
          <w:sz w:val="32"/>
          <w:szCs w:val="32"/>
        </w:rPr>
        <w:t>从事港澳客船</w:t>
      </w:r>
      <w:r>
        <w:rPr>
          <w:rFonts w:eastAsia="仿宋" w:hint="eastAsia"/>
          <w:sz w:val="32"/>
          <w:szCs w:val="32"/>
        </w:rPr>
        <w:t>（</w:t>
      </w:r>
      <w:r>
        <w:rPr>
          <w:rFonts w:eastAsia="仿宋"/>
          <w:sz w:val="32"/>
          <w:szCs w:val="32"/>
        </w:rPr>
        <w:t>含邮轮，下同</w:t>
      </w:r>
      <w:r>
        <w:rPr>
          <w:rFonts w:eastAsia="仿宋" w:hint="eastAsia"/>
          <w:sz w:val="32"/>
          <w:szCs w:val="32"/>
        </w:rPr>
        <w:t>）</w:t>
      </w:r>
      <w:r>
        <w:rPr>
          <w:rFonts w:eastAsia="仿宋"/>
          <w:sz w:val="32"/>
          <w:szCs w:val="32"/>
        </w:rPr>
        <w:t>、散装液体危险品船水路运输的内地经营者，应当满足下列条件：</w:t>
      </w:r>
    </w:p>
    <w:p w:rsidR="00DA7E89" w:rsidRDefault="00404C81">
      <w:pPr>
        <w:tabs>
          <w:tab w:val="left" w:pos="709"/>
        </w:tabs>
        <w:spacing w:after="0" w:line="240" w:lineRule="auto"/>
        <w:ind w:firstLineChars="150" w:firstLine="480"/>
        <w:rPr>
          <w:rFonts w:eastAsia="仿宋"/>
          <w:sz w:val="32"/>
          <w:szCs w:val="32"/>
        </w:rPr>
      </w:pPr>
      <w:r>
        <w:rPr>
          <w:rFonts w:eastAsia="仿宋"/>
          <w:sz w:val="32"/>
          <w:szCs w:val="32"/>
        </w:rPr>
        <w:t xml:space="preserve"> </w:t>
      </w:r>
      <w:r>
        <w:rPr>
          <w:rFonts w:eastAsia="仿宋"/>
          <w:sz w:val="32"/>
          <w:szCs w:val="32"/>
        </w:rPr>
        <w:t>（一）具备企业法人资格；</w:t>
      </w:r>
    </w:p>
    <w:p w:rsidR="00DA7E89" w:rsidRDefault="00404C81">
      <w:pPr>
        <w:spacing w:after="0" w:line="240" w:lineRule="auto"/>
        <w:ind w:firstLineChars="150" w:firstLine="480"/>
        <w:rPr>
          <w:rFonts w:eastAsia="仿宋"/>
          <w:sz w:val="32"/>
          <w:szCs w:val="32"/>
        </w:rPr>
      </w:pPr>
      <w:r>
        <w:rPr>
          <w:rFonts w:eastAsia="仿宋"/>
          <w:sz w:val="32"/>
          <w:szCs w:val="32"/>
        </w:rPr>
        <w:t xml:space="preserve"> </w:t>
      </w:r>
      <w:r>
        <w:rPr>
          <w:rFonts w:eastAsia="仿宋"/>
          <w:sz w:val="32"/>
          <w:szCs w:val="32"/>
        </w:rPr>
        <w:t>（二）至少自有一艘与经营港澳水路运输业务范围相适</w:t>
      </w:r>
      <w:r>
        <w:rPr>
          <w:rFonts w:eastAsia="仿宋"/>
          <w:sz w:val="32"/>
          <w:szCs w:val="32"/>
        </w:rPr>
        <w:lastRenderedPageBreak/>
        <w:t>应的五星红旗船舶；</w:t>
      </w:r>
    </w:p>
    <w:p w:rsidR="00DA7E89" w:rsidRDefault="00404C81">
      <w:pPr>
        <w:spacing w:after="0" w:line="240" w:lineRule="auto"/>
        <w:ind w:firstLineChars="150" w:firstLine="480"/>
        <w:rPr>
          <w:rFonts w:eastAsia="仿宋"/>
          <w:sz w:val="32"/>
          <w:szCs w:val="32"/>
        </w:rPr>
      </w:pPr>
      <w:r>
        <w:rPr>
          <w:rFonts w:eastAsia="仿宋"/>
          <w:sz w:val="32"/>
          <w:szCs w:val="32"/>
        </w:rPr>
        <w:t xml:space="preserve"> </w:t>
      </w:r>
      <w:r>
        <w:rPr>
          <w:rFonts w:eastAsia="仿宋"/>
          <w:sz w:val="32"/>
          <w:szCs w:val="32"/>
        </w:rPr>
        <w:t>（三）应至少配备与经营范围相适应，具有船长、轮机长从业资历的专职海</w:t>
      </w:r>
      <w:proofErr w:type="gramStart"/>
      <w:r>
        <w:rPr>
          <w:rFonts w:eastAsia="仿宋"/>
          <w:sz w:val="32"/>
          <w:szCs w:val="32"/>
        </w:rPr>
        <w:t>务</w:t>
      </w:r>
      <w:proofErr w:type="gramEnd"/>
      <w:r>
        <w:rPr>
          <w:rFonts w:eastAsia="仿宋"/>
          <w:sz w:val="32"/>
          <w:szCs w:val="32"/>
        </w:rPr>
        <w:t>、机务管理人员各一名；</w:t>
      </w:r>
    </w:p>
    <w:p w:rsidR="00DA7E89" w:rsidRDefault="00404C81">
      <w:pPr>
        <w:spacing w:after="0" w:line="240" w:lineRule="auto"/>
        <w:ind w:firstLine="640"/>
        <w:rPr>
          <w:rFonts w:eastAsia="仿宋"/>
          <w:sz w:val="32"/>
          <w:szCs w:val="32"/>
        </w:rPr>
      </w:pPr>
      <w:r>
        <w:rPr>
          <w:rFonts w:eastAsia="仿宋"/>
          <w:sz w:val="32"/>
          <w:szCs w:val="32"/>
        </w:rPr>
        <w:t>（四）建立和运行</w:t>
      </w:r>
      <w:bookmarkStart w:id="1" w:name="_GoBack"/>
      <w:bookmarkEnd w:id="1"/>
      <w:r>
        <w:rPr>
          <w:rFonts w:eastAsia="仿宋"/>
          <w:sz w:val="32"/>
          <w:szCs w:val="32"/>
        </w:rPr>
        <w:t>安全营运与防污染管理体系，或委托建立和运行安全营运与防污染管理体系的船舶管理公司管理；</w:t>
      </w:r>
    </w:p>
    <w:p w:rsidR="00DA7E89" w:rsidRDefault="008A2942" w:rsidP="008A2942">
      <w:pPr>
        <w:spacing w:after="0" w:line="240" w:lineRule="auto"/>
        <w:ind w:firstLine="640"/>
        <w:rPr>
          <w:rFonts w:eastAsia="仿宋"/>
          <w:sz w:val="32"/>
          <w:szCs w:val="32"/>
        </w:rPr>
      </w:pPr>
      <w:r>
        <w:rPr>
          <w:rFonts w:eastAsia="仿宋" w:hint="eastAsia"/>
          <w:sz w:val="32"/>
          <w:szCs w:val="32"/>
        </w:rPr>
        <w:t>（五）</w:t>
      </w:r>
      <w:r w:rsidR="00404C81">
        <w:rPr>
          <w:rFonts w:eastAsia="仿宋"/>
          <w:sz w:val="32"/>
          <w:szCs w:val="32"/>
        </w:rPr>
        <w:t>申请从事旅客运输的企业应为相关船舶购买旅客意外伤害责任保险</w:t>
      </w:r>
      <w:r w:rsidR="00404C81">
        <w:rPr>
          <w:rFonts w:eastAsia="仿宋" w:hint="eastAsia"/>
          <w:sz w:val="32"/>
          <w:szCs w:val="32"/>
        </w:rPr>
        <w:t>或其他同类责任保险</w:t>
      </w:r>
      <w:r w:rsidR="00404C81">
        <w:rPr>
          <w:rFonts w:eastAsia="仿宋"/>
          <w:sz w:val="32"/>
          <w:szCs w:val="32"/>
        </w:rPr>
        <w:t>。</w:t>
      </w:r>
    </w:p>
    <w:p w:rsidR="00DA7E89" w:rsidRDefault="00404C81">
      <w:pPr>
        <w:tabs>
          <w:tab w:val="left" w:pos="709"/>
        </w:tabs>
        <w:spacing w:after="0" w:line="240" w:lineRule="auto"/>
        <w:ind w:firstLineChars="200" w:firstLine="643"/>
        <w:rPr>
          <w:rFonts w:eastAsia="仿宋"/>
          <w:sz w:val="32"/>
          <w:szCs w:val="32"/>
        </w:rPr>
      </w:pPr>
      <w:r>
        <w:rPr>
          <w:rFonts w:eastAsia="仿宋"/>
          <w:b/>
          <w:bCs/>
          <w:sz w:val="32"/>
          <w:szCs w:val="32"/>
        </w:rPr>
        <w:t>第</w:t>
      </w:r>
      <w:r>
        <w:rPr>
          <w:rFonts w:eastAsia="仿宋" w:hint="eastAsia"/>
          <w:b/>
          <w:bCs/>
          <w:sz w:val="32"/>
          <w:szCs w:val="32"/>
        </w:rPr>
        <w:t>五</w:t>
      </w:r>
      <w:r>
        <w:rPr>
          <w:rFonts w:eastAsia="仿宋"/>
          <w:b/>
          <w:bCs/>
          <w:sz w:val="32"/>
          <w:szCs w:val="32"/>
        </w:rPr>
        <w:t>条【普通货船、集装箱船运输从业条件】</w:t>
      </w:r>
      <w:r>
        <w:rPr>
          <w:rFonts w:eastAsia="仿宋"/>
          <w:sz w:val="32"/>
          <w:szCs w:val="32"/>
        </w:rPr>
        <w:t>从事港澳普通货船、集装箱船运输的内地经营者，应具备企业法人资格，至少自有一艘与港澳水路运输业务经营范围相适应的五星红旗船舶。</w:t>
      </w:r>
    </w:p>
    <w:p w:rsidR="00DA7E89" w:rsidRDefault="00404C81">
      <w:pPr>
        <w:tabs>
          <w:tab w:val="left" w:pos="709"/>
        </w:tabs>
        <w:spacing w:after="0" w:line="240" w:lineRule="auto"/>
        <w:ind w:firstLineChars="200" w:firstLine="643"/>
        <w:rPr>
          <w:rFonts w:eastAsia="仿宋"/>
          <w:sz w:val="32"/>
          <w:szCs w:val="32"/>
        </w:rPr>
      </w:pPr>
      <w:r>
        <w:rPr>
          <w:rFonts w:eastAsia="仿宋"/>
          <w:b/>
          <w:bCs/>
          <w:sz w:val="32"/>
          <w:szCs w:val="32"/>
        </w:rPr>
        <w:t>第</w:t>
      </w:r>
      <w:r>
        <w:rPr>
          <w:rFonts w:eastAsia="仿宋" w:hint="eastAsia"/>
          <w:b/>
          <w:bCs/>
          <w:sz w:val="32"/>
          <w:szCs w:val="32"/>
        </w:rPr>
        <w:t>六</w:t>
      </w:r>
      <w:r>
        <w:rPr>
          <w:rFonts w:eastAsia="仿宋"/>
          <w:b/>
          <w:bCs/>
          <w:sz w:val="32"/>
          <w:szCs w:val="32"/>
        </w:rPr>
        <w:t>条【海务机务管理人员职责】</w:t>
      </w:r>
      <w:r>
        <w:rPr>
          <w:rFonts w:eastAsia="仿宋"/>
          <w:sz w:val="32"/>
          <w:szCs w:val="32"/>
        </w:rPr>
        <w:t>从事港澳客船、散装液体危险品船水路运输的内地经营者应明确海</w:t>
      </w:r>
      <w:proofErr w:type="gramStart"/>
      <w:r>
        <w:rPr>
          <w:rFonts w:eastAsia="仿宋"/>
          <w:sz w:val="32"/>
          <w:szCs w:val="32"/>
        </w:rPr>
        <w:t>务</w:t>
      </w:r>
      <w:proofErr w:type="gramEnd"/>
      <w:r>
        <w:rPr>
          <w:rFonts w:eastAsia="仿宋"/>
          <w:sz w:val="32"/>
          <w:szCs w:val="32"/>
        </w:rPr>
        <w:t>、机务管理人员岗位职责，海</w:t>
      </w:r>
      <w:proofErr w:type="gramStart"/>
      <w:r>
        <w:rPr>
          <w:rFonts w:eastAsia="仿宋"/>
          <w:sz w:val="32"/>
          <w:szCs w:val="32"/>
        </w:rPr>
        <w:t>务</w:t>
      </w:r>
      <w:proofErr w:type="gramEnd"/>
      <w:r>
        <w:rPr>
          <w:rFonts w:eastAsia="仿宋"/>
          <w:sz w:val="32"/>
          <w:szCs w:val="32"/>
        </w:rPr>
        <w:t>、机务管理人员不得在船上或其他企业兼职。海</w:t>
      </w:r>
      <w:proofErr w:type="gramStart"/>
      <w:r>
        <w:rPr>
          <w:rFonts w:eastAsia="仿宋"/>
          <w:sz w:val="32"/>
          <w:szCs w:val="32"/>
        </w:rPr>
        <w:t>务</w:t>
      </w:r>
      <w:proofErr w:type="gramEnd"/>
      <w:r>
        <w:rPr>
          <w:rFonts w:eastAsia="仿宋"/>
          <w:sz w:val="32"/>
          <w:szCs w:val="32"/>
        </w:rPr>
        <w:t>、机务管理人员应主要负责：</w:t>
      </w:r>
    </w:p>
    <w:p w:rsidR="00DA7E89" w:rsidRDefault="00404C81">
      <w:pPr>
        <w:tabs>
          <w:tab w:val="left" w:pos="709"/>
        </w:tabs>
        <w:spacing w:after="0" w:line="240" w:lineRule="auto"/>
        <w:ind w:firstLineChars="200" w:firstLine="640"/>
        <w:rPr>
          <w:rFonts w:eastAsia="仿宋"/>
          <w:sz w:val="32"/>
          <w:szCs w:val="32"/>
        </w:rPr>
      </w:pPr>
      <w:r>
        <w:rPr>
          <w:rFonts w:eastAsia="仿宋"/>
          <w:sz w:val="32"/>
          <w:szCs w:val="32"/>
        </w:rPr>
        <w:t>（一）</w:t>
      </w:r>
      <w:r>
        <w:rPr>
          <w:rFonts w:eastAsia="仿宋" w:hint="eastAsia"/>
          <w:sz w:val="32"/>
          <w:szCs w:val="32"/>
        </w:rPr>
        <w:t>指导和</w:t>
      </w:r>
      <w:r>
        <w:rPr>
          <w:rFonts w:eastAsia="仿宋"/>
          <w:sz w:val="32"/>
          <w:szCs w:val="32"/>
        </w:rPr>
        <w:t>监督船舶执行国家有关船舶航行、设备的法律法规和公司规定的安全航行、设备保养等规章制度；</w:t>
      </w:r>
    </w:p>
    <w:p w:rsidR="00DA7E89" w:rsidRDefault="00404C81">
      <w:pPr>
        <w:tabs>
          <w:tab w:val="left" w:pos="709"/>
        </w:tabs>
        <w:spacing w:after="0" w:line="240" w:lineRule="auto"/>
        <w:ind w:firstLineChars="200" w:firstLine="640"/>
        <w:rPr>
          <w:rFonts w:eastAsia="仿宋"/>
          <w:sz w:val="32"/>
          <w:szCs w:val="32"/>
        </w:rPr>
      </w:pPr>
      <w:r>
        <w:rPr>
          <w:rFonts w:eastAsia="仿宋"/>
          <w:sz w:val="32"/>
          <w:szCs w:val="32"/>
        </w:rPr>
        <w:t>（二）船舶驾驶和机电设备的技术指导和技术管理，明确航行安全和设备使用的注意事项；</w:t>
      </w:r>
    </w:p>
    <w:p w:rsidR="00DA7E89" w:rsidRDefault="00404C81">
      <w:pPr>
        <w:tabs>
          <w:tab w:val="left" w:pos="709"/>
        </w:tabs>
        <w:spacing w:after="0" w:line="240" w:lineRule="auto"/>
        <w:ind w:firstLineChars="200" w:firstLine="640"/>
        <w:rPr>
          <w:rFonts w:eastAsia="仿宋"/>
          <w:sz w:val="32"/>
          <w:szCs w:val="32"/>
        </w:rPr>
      </w:pPr>
      <w:r>
        <w:rPr>
          <w:rFonts w:eastAsia="仿宋"/>
          <w:sz w:val="32"/>
          <w:szCs w:val="32"/>
        </w:rPr>
        <w:t>（三）定期对船舶进行安全检查，督促对船舶相关问题整改；</w:t>
      </w:r>
    </w:p>
    <w:p w:rsidR="00DA7E89" w:rsidRDefault="00404C81">
      <w:pPr>
        <w:tabs>
          <w:tab w:val="left" w:pos="709"/>
        </w:tabs>
        <w:spacing w:after="0" w:line="240" w:lineRule="auto"/>
        <w:ind w:firstLineChars="200" w:firstLine="640"/>
        <w:rPr>
          <w:rFonts w:eastAsia="仿宋"/>
          <w:sz w:val="32"/>
          <w:szCs w:val="32"/>
        </w:rPr>
      </w:pPr>
      <w:r>
        <w:rPr>
          <w:rFonts w:eastAsia="仿宋"/>
          <w:sz w:val="32"/>
          <w:szCs w:val="32"/>
        </w:rPr>
        <w:lastRenderedPageBreak/>
        <w:t>（四）协助或配合水上交通事故的调查处理和遇险救助工作。</w:t>
      </w:r>
    </w:p>
    <w:p w:rsidR="00DA7E89" w:rsidRDefault="00404C81">
      <w:pPr>
        <w:tabs>
          <w:tab w:val="left" w:pos="709"/>
        </w:tabs>
        <w:spacing w:after="0" w:line="240" w:lineRule="auto"/>
        <w:ind w:firstLineChars="200" w:firstLine="643"/>
        <w:rPr>
          <w:rFonts w:eastAsia="仿宋"/>
          <w:sz w:val="32"/>
          <w:szCs w:val="32"/>
        </w:rPr>
      </w:pPr>
      <w:r>
        <w:rPr>
          <w:rFonts w:eastAsia="仿宋" w:hint="eastAsia"/>
          <w:b/>
          <w:bCs/>
          <w:sz w:val="32"/>
          <w:szCs w:val="32"/>
        </w:rPr>
        <w:t>第七</w:t>
      </w:r>
      <w:r>
        <w:rPr>
          <w:rFonts w:eastAsia="仿宋"/>
          <w:b/>
          <w:bCs/>
          <w:sz w:val="32"/>
          <w:szCs w:val="32"/>
        </w:rPr>
        <w:t>条【客船和危险品船运输市场准入程序】</w:t>
      </w:r>
      <w:r>
        <w:rPr>
          <w:rFonts w:eastAsia="仿宋"/>
          <w:sz w:val="32"/>
          <w:szCs w:val="32"/>
        </w:rPr>
        <w:t>申请从事港澳客船、散装液体危险品</w:t>
      </w:r>
      <w:proofErr w:type="gramStart"/>
      <w:r>
        <w:rPr>
          <w:rFonts w:eastAsia="仿宋"/>
          <w:sz w:val="32"/>
          <w:szCs w:val="32"/>
        </w:rPr>
        <w:t>船运输</w:t>
      </w:r>
      <w:proofErr w:type="gramEnd"/>
      <w:r>
        <w:rPr>
          <w:rFonts w:eastAsia="仿宋"/>
          <w:sz w:val="32"/>
          <w:szCs w:val="32"/>
        </w:rPr>
        <w:t>的内地经营者，应向注册地所在</w:t>
      </w:r>
      <w:proofErr w:type="gramStart"/>
      <w:r>
        <w:rPr>
          <w:rFonts w:eastAsia="仿宋"/>
          <w:sz w:val="32"/>
          <w:szCs w:val="32"/>
        </w:rPr>
        <w:t>省级交通</w:t>
      </w:r>
      <w:proofErr w:type="gramEnd"/>
      <w:r>
        <w:rPr>
          <w:rFonts w:eastAsia="仿宋"/>
          <w:sz w:val="32"/>
          <w:szCs w:val="32"/>
        </w:rPr>
        <w:t>运输主管部门提出申请。申请材料包括：</w:t>
      </w:r>
    </w:p>
    <w:p w:rsidR="00DA7E89" w:rsidRDefault="00404C81">
      <w:pPr>
        <w:tabs>
          <w:tab w:val="left" w:pos="709"/>
        </w:tabs>
        <w:spacing w:after="0" w:line="240" w:lineRule="auto"/>
        <w:ind w:firstLineChars="200" w:firstLine="640"/>
        <w:rPr>
          <w:rFonts w:eastAsia="仿宋"/>
          <w:sz w:val="32"/>
          <w:szCs w:val="32"/>
        </w:rPr>
      </w:pPr>
      <w:r>
        <w:rPr>
          <w:rFonts w:eastAsia="仿宋"/>
          <w:sz w:val="32"/>
          <w:szCs w:val="32"/>
        </w:rPr>
        <w:t>（一）申请书；</w:t>
      </w:r>
    </w:p>
    <w:p w:rsidR="00DA7E89" w:rsidRDefault="00404C81">
      <w:pPr>
        <w:tabs>
          <w:tab w:val="left" w:pos="709"/>
        </w:tabs>
        <w:spacing w:after="0" w:line="240" w:lineRule="auto"/>
        <w:ind w:firstLineChars="200" w:firstLine="640"/>
        <w:rPr>
          <w:rFonts w:eastAsia="仿宋"/>
          <w:sz w:val="32"/>
          <w:szCs w:val="32"/>
        </w:rPr>
      </w:pPr>
      <w:r>
        <w:rPr>
          <w:rFonts w:eastAsia="仿宋"/>
          <w:sz w:val="32"/>
          <w:szCs w:val="32"/>
        </w:rPr>
        <w:t>（二）企业统一社会信用代码</w:t>
      </w:r>
      <w:r>
        <w:rPr>
          <w:rFonts w:eastAsia="仿宋" w:hint="eastAsia"/>
          <w:sz w:val="32"/>
          <w:szCs w:val="32"/>
        </w:rPr>
        <w:t>（</w:t>
      </w:r>
      <w:r>
        <w:rPr>
          <w:rFonts w:eastAsia="仿宋"/>
          <w:sz w:val="32"/>
          <w:szCs w:val="32"/>
        </w:rPr>
        <w:t>用于获取其商业登记文件数据）；</w:t>
      </w:r>
    </w:p>
    <w:p w:rsidR="00DA7E89" w:rsidRDefault="00404C81">
      <w:pPr>
        <w:tabs>
          <w:tab w:val="left" w:pos="709"/>
        </w:tabs>
        <w:spacing w:after="0" w:line="240" w:lineRule="auto"/>
        <w:ind w:firstLineChars="200" w:firstLine="640"/>
        <w:rPr>
          <w:rFonts w:eastAsia="仿宋"/>
          <w:sz w:val="32"/>
          <w:szCs w:val="32"/>
        </w:rPr>
      </w:pPr>
      <w:r>
        <w:rPr>
          <w:rFonts w:eastAsia="仿宋"/>
          <w:sz w:val="32"/>
          <w:szCs w:val="32"/>
        </w:rPr>
        <w:t>（三）企业自有五星红旗船舶的船舶识别号（用于获取其所有权证书、国籍证书、船舶检验证书数据）；</w:t>
      </w:r>
    </w:p>
    <w:p w:rsidR="00DA7E89" w:rsidRDefault="00404C81">
      <w:pPr>
        <w:spacing w:after="0" w:line="240" w:lineRule="auto"/>
        <w:ind w:firstLineChars="198" w:firstLine="634"/>
        <w:rPr>
          <w:rFonts w:eastAsia="仿宋"/>
          <w:sz w:val="32"/>
          <w:szCs w:val="32"/>
        </w:rPr>
      </w:pPr>
      <w:r>
        <w:rPr>
          <w:rFonts w:eastAsia="仿宋"/>
          <w:sz w:val="32"/>
          <w:szCs w:val="32"/>
        </w:rPr>
        <w:t>（四）企业配备的海</w:t>
      </w:r>
      <w:proofErr w:type="gramStart"/>
      <w:r>
        <w:rPr>
          <w:rFonts w:eastAsia="仿宋"/>
          <w:sz w:val="32"/>
          <w:szCs w:val="32"/>
        </w:rPr>
        <w:t>务</w:t>
      </w:r>
      <w:proofErr w:type="gramEnd"/>
      <w:r>
        <w:rPr>
          <w:rFonts w:eastAsia="仿宋"/>
          <w:sz w:val="32"/>
          <w:szCs w:val="32"/>
        </w:rPr>
        <w:t>机务管理人员的身份证号码（用于获取其从业资格证书数据）；</w:t>
      </w:r>
      <w:r>
        <w:rPr>
          <w:rFonts w:eastAsia="仿宋" w:hint="eastAsia"/>
          <w:sz w:val="32"/>
          <w:szCs w:val="32"/>
        </w:rPr>
        <w:t>企业关于海</w:t>
      </w:r>
      <w:proofErr w:type="gramStart"/>
      <w:r>
        <w:rPr>
          <w:rFonts w:eastAsia="仿宋" w:hint="eastAsia"/>
          <w:sz w:val="32"/>
          <w:szCs w:val="32"/>
        </w:rPr>
        <w:t>务</w:t>
      </w:r>
      <w:proofErr w:type="gramEnd"/>
      <w:r>
        <w:rPr>
          <w:rFonts w:eastAsia="仿宋" w:hint="eastAsia"/>
          <w:sz w:val="32"/>
          <w:szCs w:val="32"/>
        </w:rPr>
        <w:t>机务管理人员相关从业经历的说明；</w:t>
      </w:r>
      <w:r>
        <w:rPr>
          <w:rFonts w:eastAsia="仿宋"/>
          <w:sz w:val="32"/>
          <w:szCs w:val="32"/>
        </w:rPr>
        <w:t>海</w:t>
      </w:r>
      <w:proofErr w:type="gramStart"/>
      <w:r>
        <w:rPr>
          <w:rFonts w:eastAsia="仿宋"/>
          <w:sz w:val="32"/>
          <w:szCs w:val="32"/>
        </w:rPr>
        <w:t>务</w:t>
      </w:r>
      <w:proofErr w:type="gramEnd"/>
      <w:r>
        <w:rPr>
          <w:rFonts w:eastAsia="仿宋"/>
          <w:sz w:val="32"/>
          <w:szCs w:val="32"/>
        </w:rPr>
        <w:t>机务管理人员与本</w:t>
      </w:r>
      <w:r>
        <w:rPr>
          <w:rFonts w:eastAsia="仿宋" w:hint="eastAsia"/>
          <w:sz w:val="32"/>
          <w:szCs w:val="32"/>
        </w:rPr>
        <w:t>企业</w:t>
      </w:r>
      <w:r>
        <w:rPr>
          <w:rFonts w:eastAsia="仿宋"/>
          <w:sz w:val="32"/>
          <w:szCs w:val="32"/>
        </w:rPr>
        <w:t>签订的劳动合同或劳务合同复印件；</w:t>
      </w:r>
    </w:p>
    <w:p w:rsidR="00DA7E89" w:rsidRDefault="00404C81">
      <w:pPr>
        <w:spacing w:after="0" w:line="240" w:lineRule="auto"/>
        <w:ind w:firstLineChars="198" w:firstLine="634"/>
        <w:rPr>
          <w:rFonts w:eastAsia="仿宋"/>
          <w:sz w:val="32"/>
          <w:szCs w:val="32"/>
        </w:rPr>
      </w:pPr>
      <w:r>
        <w:rPr>
          <w:rFonts w:eastAsia="仿宋"/>
          <w:sz w:val="32"/>
          <w:szCs w:val="32"/>
        </w:rPr>
        <w:t>（五）企业名称（用于获取其安全与防污染符合证明数据），委托管理的需提供船舶管理公司名称（用于获取其安全与防污染符合证明数据）</w:t>
      </w:r>
      <w:r>
        <w:rPr>
          <w:rFonts w:eastAsia="仿宋" w:hint="eastAsia"/>
          <w:sz w:val="32"/>
          <w:szCs w:val="32"/>
        </w:rPr>
        <w:t>及</w:t>
      </w:r>
      <w:r>
        <w:rPr>
          <w:rFonts w:eastAsia="仿宋"/>
          <w:sz w:val="32"/>
          <w:szCs w:val="32"/>
        </w:rPr>
        <w:t>统一社会信用代码（用于获取其商业登记文件数据</w:t>
      </w:r>
      <w:r>
        <w:rPr>
          <w:rFonts w:eastAsia="仿宋" w:hint="eastAsia"/>
          <w:sz w:val="32"/>
          <w:szCs w:val="32"/>
        </w:rPr>
        <w:t>）、</w:t>
      </w:r>
      <w:r>
        <w:rPr>
          <w:rFonts w:eastAsia="仿宋"/>
          <w:sz w:val="32"/>
          <w:szCs w:val="32"/>
        </w:rPr>
        <w:t>委托管理合同</w:t>
      </w:r>
      <w:r>
        <w:rPr>
          <w:rFonts w:eastAsia="仿宋" w:hint="eastAsia"/>
          <w:sz w:val="32"/>
          <w:szCs w:val="32"/>
        </w:rPr>
        <w:t>和船舶管理公司备案证明文件</w:t>
      </w:r>
      <w:r>
        <w:rPr>
          <w:rFonts w:eastAsia="仿宋"/>
          <w:sz w:val="32"/>
          <w:szCs w:val="32"/>
        </w:rPr>
        <w:t>；</w:t>
      </w:r>
    </w:p>
    <w:p w:rsidR="00DA7E89" w:rsidRDefault="00404C81">
      <w:pPr>
        <w:spacing w:after="0" w:line="240" w:lineRule="auto"/>
        <w:ind w:firstLineChars="198" w:firstLine="634"/>
        <w:rPr>
          <w:rFonts w:eastAsia="仿宋"/>
          <w:sz w:val="32"/>
          <w:szCs w:val="32"/>
        </w:rPr>
      </w:pPr>
      <w:r>
        <w:rPr>
          <w:rFonts w:eastAsia="仿宋"/>
          <w:sz w:val="32"/>
          <w:szCs w:val="32"/>
        </w:rPr>
        <w:t>（六）申请从事旅客运输的企业应提交相关船舶的旅客意外伤害责任保险</w:t>
      </w:r>
      <w:r>
        <w:rPr>
          <w:rFonts w:eastAsia="仿宋" w:hint="eastAsia"/>
          <w:sz w:val="32"/>
          <w:szCs w:val="32"/>
        </w:rPr>
        <w:t>或其他同类责任保险</w:t>
      </w:r>
      <w:r>
        <w:rPr>
          <w:rFonts w:eastAsia="仿宋"/>
          <w:sz w:val="32"/>
          <w:szCs w:val="32"/>
        </w:rPr>
        <w:t>单</w:t>
      </w:r>
      <w:proofErr w:type="gramStart"/>
      <w:r>
        <w:rPr>
          <w:rFonts w:eastAsia="仿宋"/>
          <w:sz w:val="32"/>
          <w:szCs w:val="32"/>
        </w:rPr>
        <w:t>证文件</w:t>
      </w:r>
      <w:proofErr w:type="gramEnd"/>
      <w:r>
        <w:rPr>
          <w:rFonts w:eastAsia="仿宋"/>
          <w:sz w:val="32"/>
          <w:szCs w:val="32"/>
        </w:rPr>
        <w:t>复印件。</w:t>
      </w:r>
    </w:p>
    <w:p w:rsidR="00DA7E89" w:rsidRDefault="00404C81">
      <w:pPr>
        <w:tabs>
          <w:tab w:val="left" w:pos="709"/>
        </w:tabs>
        <w:spacing w:after="0" w:line="240" w:lineRule="auto"/>
        <w:ind w:firstLineChars="200" w:firstLine="643"/>
        <w:rPr>
          <w:rFonts w:eastAsia="仿宋"/>
          <w:sz w:val="32"/>
          <w:szCs w:val="32"/>
        </w:rPr>
      </w:pPr>
      <w:r>
        <w:rPr>
          <w:rFonts w:eastAsia="仿宋" w:hint="eastAsia"/>
          <w:b/>
          <w:bCs/>
          <w:sz w:val="32"/>
          <w:szCs w:val="32"/>
        </w:rPr>
        <w:t>第八</w:t>
      </w:r>
      <w:r>
        <w:rPr>
          <w:rFonts w:eastAsia="仿宋"/>
          <w:b/>
          <w:bCs/>
          <w:sz w:val="32"/>
          <w:szCs w:val="32"/>
        </w:rPr>
        <w:t>条【客船、危险品船运输市场准入受理】</w:t>
      </w:r>
      <w:proofErr w:type="gramStart"/>
      <w:r>
        <w:rPr>
          <w:rFonts w:eastAsia="仿宋"/>
          <w:sz w:val="32"/>
          <w:szCs w:val="32"/>
        </w:rPr>
        <w:t>省级交通</w:t>
      </w:r>
      <w:proofErr w:type="gramEnd"/>
      <w:r>
        <w:rPr>
          <w:rFonts w:eastAsia="仿宋"/>
          <w:sz w:val="32"/>
          <w:szCs w:val="32"/>
        </w:rPr>
        <w:lastRenderedPageBreak/>
        <w:t>运输主管部门应当在申请材料齐备后</w:t>
      </w:r>
      <w:r>
        <w:rPr>
          <w:rFonts w:eastAsia="仿宋"/>
          <w:sz w:val="32"/>
          <w:szCs w:val="32"/>
        </w:rPr>
        <w:t>15</w:t>
      </w:r>
      <w:r>
        <w:rPr>
          <w:rFonts w:eastAsia="仿宋"/>
          <w:sz w:val="32"/>
          <w:szCs w:val="32"/>
        </w:rPr>
        <w:t>个工作日内</w:t>
      </w:r>
      <w:proofErr w:type="gramStart"/>
      <w:r>
        <w:rPr>
          <w:rFonts w:eastAsia="仿宋"/>
          <w:sz w:val="32"/>
          <w:szCs w:val="32"/>
        </w:rPr>
        <w:t>作出</w:t>
      </w:r>
      <w:proofErr w:type="gramEnd"/>
      <w:r>
        <w:rPr>
          <w:rFonts w:eastAsia="仿宋"/>
          <w:sz w:val="32"/>
          <w:szCs w:val="32"/>
        </w:rPr>
        <w:t>许可或不予许可的决定。决定许可的，应当向申请人颁发《中华人民共和国内地与港澳间水路运输经营许可证》（证书模板附后）；决定不许可的，应当向申请企业出具不予行政许可决定书，并说明不予许可的理由。</w:t>
      </w:r>
    </w:p>
    <w:p w:rsidR="00DA7E89" w:rsidRDefault="00404C81">
      <w:pPr>
        <w:tabs>
          <w:tab w:val="left" w:pos="709"/>
        </w:tabs>
        <w:spacing w:after="0" w:line="240" w:lineRule="auto"/>
        <w:ind w:firstLineChars="200" w:firstLine="640"/>
        <w:rPr>
          <w:rFonts w:eastAsia="仿宋"/>
          <w:sz w:val="32"/>
          <w:szCs w:val="32"/>
        </w:rPr>
      </w:pPr>
      <w:r>
        <w:rPr>
          <w:rFonts w:eastAsia="仿宋"/>
          <w:sz w:val="32"/>
          <w:szCs w:val="32"/>
        </w:rPr>
        <w:t>依照本办法的规定取得港澳水路运输经营资格后，不再具备本办法规定的从业条件的，</w:t>
      </w:r>
      <w:proofErr w:type="gramStart"/>
      <w:r>
        <w:rPr>
          <w:rFonts w:eastAsia="仿宋"/>
          <w:sz w:val="32"/>
          <w:szCs w:val="32"/>
        </w:rPr>
        <w:t>省级交通</w:t>
      </w:r>
      <w:proofErr w:type="gramEnd"/>
      <w:r>
        <w:rPr>
          <w:rFonts w:eastAsia="仿宋"/>
          <w:sz w:val="32"/>
          <w:szCs w:val="32"/>
        </w:rPr>
        <w:t>运输主管部门应当依法定程序撤销其经营资格。</w:t>
      </w:r>
    </w:p>
    <w:p w:rsidR="00DA7E89" w:rsidRDefault="00404C81">
      <w:pPr>
        <w:tabs>
          <w:tab w:val="left" w:pos="709"/>
        </w:tabs>
        <w:spacing w:after="0" w:line="240" w:lineRule="auto"/>
        <w:ind w:firstLineChars="200" w:firstLine="643"/>
        <w:rPr>
          <w:rFonts w:eastAsia="仿宋"/>
          <w:sz w:val="32"/>
          <w:szCs w:val="32"/>
        </w:rPr>
      </w:pPr>
      <w:r>
        <w:rPr>
          <w:rFonts w:eastAsia="仿宋" w:hint="eastAsia"/>
          <w:b/>
          <w:bCs/>
          <w:sz w:val="32"/>
          <w:szCs w:val="32"/>
        </w:rPr>
        <w:t>第九</w:t>
      </w:r>
      <w:r>
        <w:rPr>
          <w:rFonts w:eastAsia="仿宋"/>
          <w:b/>
          <w:bCs/>
          <w:sz w:val="32"/>
          <w:szCs w:val="32"/>
        </w:rPr>
        <w:t>条【普通货船、集装箱船运输企业备案要求】</w:t>
      </w:r>
      <w:r>
        <w:rPr>
          <w:rFonts w:eastAsia="仿宋"/>
          <w:sz w:val="32"/>
          <w:szCs w:val="32"/>
        </w:rPr>
        <w:t>从事港澳航线普通货船、集装箱船运输的内地经营者应当在相关经营活动开始后</w:t>
      </w:r>
      <w:r>
        <w:rPr>
          <w:rFonts w:eastAsia="仿宋"/>
          <w:sz w:val="32"/>
          <w:szCs w:val="32"/>
        </w:rPr>
        <w:t>15</w:t>
      </w:r>
      <w:r>
        <w:rPr>
          <w:rFonts w:eastAsia="仿宋"/>
          <w:sz w:val="32"/>
          <w:szCs w:val="32"/>
        </w:rPr>
        <w:t>个工作日内，向</w:t>
      </w:r>
      <w:proofErr w:type="gramStart"/>
      <w:r>
        <w:rPr>
          <w:rFonts w:eastAsia="仿宋"/>
          <w:sz w:val="32"/>
          <w:szCs w:val="32"/>
        </w:rPr>
        <w:t>省级交通</w:t>
      </w:r>
      <w:proofErr w:type="gramEnd"/>
      <w:r>
        <w:rPr>
          <w:rFonts w:eastAsia="仿宋"/>
          <w:sz w:val="32"/>
          <w:szCs w:val="32"/>
        </w:rPr>
        <w:t>运输主管部门进行备案</w:t>
      </w:r>
      <w:r>
        <w:rPr>
          <w:rFonts w:eastAsia="仿宋"/>
          <w:sz w:val="32"/>
          <w:szCs w:val="32"/>
        </w:rPr>
        <w:t>,</w:t>
      </w:r>
      <w:r>
        <w:rPr>
          <w:rFonts w:eastAsia="仿宋"/>
          <w:sz w:val="32"/>
          <w:szCs w:val="32"/>
        </w:rPr>
        <w:t>备案内容包括企业名称、注册地、办公场所、法人代表、联系方式、企业自有五星红旗船舶情况等相关信息。</w:t>
      </w:r>
    </w:p>
    <w:p w:rsidR="00DA7E89" w:rsidRDefault="00404C81">
      <w:pPr>
        <w:tabs>
          <w:tab w:val="left" w:pos="709"/>
        </w:tabs>
        <w:spacing w:after="0" w:line="240" w:lineRule="auto"/>
        <w:ind w:firstLineChars="200" w:firstLine="643"/>
        <w:rPr>
          <w:rFonts w:eastAsia="仿宋"/>
          <w:sz w:val="32"/>
          <w:szCs w:val="32"/>
        </w:rPr>
      </w:pPr>
      <w:r>
        <w:rPr>
          <w:rFonts w:eastAsia="仿宋"/>
          <w:b/>
          <w:bCs/>
          <w:sz w:val="32"/>
          <w:szCs w:val="32"/>
        </w:rPr>
        <w:t>第</w:t>
      </w:r>
      <w:r>
        <w:rPr>
          <w:rFonts w:eastAsia="仿宋" w:hint="eastAsia"/>
          <w:b/>
          <w:bCs/>
          <w:sz w:val="32"/>
          <w:szCs w:val="32"/>
        </w:rPr>
        <w:t>十</w:t>
      </w:r>
      <w:r>
        <w:rPr>
          <w:rFonts w:eastAsia="仿宋"/>
          <w:b/>
          <w:bCs/>
          <w:sz w:val="32"/>
          <w:szCs w:val="32"/>
        </w:rPr>
        <w:t>条【船舶备案要求】</w:t>
      </w:r>
      <w:r>
        <w:rPr>
          <w:rFonts w:eastAsia="仿宋"/>
          <w:sz w:val="32"/>
          <w:szCs w:val="32"/>
        </w:rPr>
        <w:t>从事港澳水路运输的内地经营者应当使用五星红旗船舶从事港澳水路运输，并应在船舶投入运营后</w:t>
      </w:r>
      <w:r>
        <w:rPr>
          <w:rFonts w:eastAsia="仿宋"/>
          <w:sz w:val="32"/>
          <w:szCs w:val="32"/>
        </w:rPr>
        <w:t>15</w:t>
      </w:r>
      <w:r>
        <w:rPr>
          <w:rFonts w:eastAsia="仿宋"/>
          <w:sz w:val="32"/>
          <w:szCs w:val="32"/>
        </w:rPr>
        <w:t>个工作日内，向</w:t>
      </w:r>
      <w:proofErr w:type="gramStart"/>
      <w:r>
        <w:rPr>
          <w:rFonts w:eastAsia="仿宋"/>
          <w:sz w:val="32"/>
          <w:szCs w:val="32"/>
        </w:rPr>
        <w:t>省级交通</w:t>
      </w:r>
      <w:proofErr w:type="gramEnd"/>
      <w:r>
        <w:rPr>
          <w:rFonts w:eastAsia="仿宋"/>
          <w:sz w:val="32"/>
          <w:szCs w:val="32"/>
        </w:rPr>
        <w:t>运输主管部门进行船舶信息备案</w:t>
      </w:r>
      <w:r>
        <w:rPr>
          <w:rFonts w:eastAsia="仿宋"/>
          <w:sz w:val="32"/>
          <w:szCs w:val="32"/>
        </w:rPr>
        <w:t>,</w:t>
      </w:r>
      <w:r>
        <w:rPr>
          <w:rFonts w:eastAsia="仿宋"/>
          <w:sz w:val="32"/>
          <w:szCs w:val="32"/>
        </w:rPr>
        <w:t>备案内容包括船舶名称、船舶识别号、船舶类型、船舶总吨、船舶载重吨</w:t>
      </w:r>
      <w:r>
        <w:rPr>
          <w:rFonts w:eastAsia="仿宋"/>
          <w:sz w:val="32"/>
          <w:szCs w:val="32"/>
        </w:rPr>
        <w:t>/</w:t>
      </w:r>
      <w:r>
        <w:rPr>
          <w:rFonts w:eastAsia="仿宋"/>
          <w:sz w:val="32"/>
          <w:szCs w:val="32"/>
        </w:rPr>
        <w:t>箱量</w:t>
      </w:r>
      <w:r>
        <w:rPr>
          <w:rFonts w:eastAsia="仿宋"/>
          <w:sz w:val="32"/>
          <w:szCs w:val="32"/>
        </w:rPr>
        <w:t>/</w:t>
      </w:r>
      <w:r>
        <w:rPr>
          <w:rFonts w:eastAsia="仿宋"/>
          <w:sz w:val="32"/>
          <w:szCs w:val="32"/>
        </w:rPr>
        <w:t>客位、经营方式（自</w:t>
      </w:r>
      <w:r>
        <w:rPr>
          <w:rFonts w:eastAsia="仿宋" w:hint="eastAsia"/>
          <w:sz w:val="32"/>
          <w:szCs w:val="32"/>
        </w:rPr>
        <w:t>有</w:t>
      </w:r>
      <w:r>
        <w:rPr>
          <w:rFonts w:eastAsia="仿宋"/>
          <w:sz w:val="32"/>
          <w:szCs w:val="32"/>
        </w:rPr>
        <w:t>、光船租赁）、船舶建造时间等。</w:t>
      </w:r>
    </w:p>
    <w:p w:rsidR="00DA7E89" w:rsidRDefault="00404C81">
      <w:pPr>
        <w:spacing w:after="0" w:line="240" w:lineRule="auto"/>
        <w:ind w:firstLineChars="200" w:firstLine="643"/>
        <w:rPr>
          <w:rFonts w:eastAsia="仿宋"/>
          <w:sz w:val="32"/>
          <w:szCs w:val="32"/>
        </w:rPr>
      </w:pPr>
      <w:r>
        <w:rPr>
          <w:rFonts w:eastAsia="仿宋"/>
          <w:b/>
          <w:bCs/>
          <w:sz w:val="32"/>
          <w:szCs w:val="32"/>
        </w:rPr>
        <w:t>第</w:t>
      </w:r>
      <w:r>
        <w:rPr>
          <w:rFonts w:eastAsia="仿宋" w:hint="eastAsia"/>
          <w:b/>
          <w:bCs/>
          <w:sz w:val="32"/>
          <w:szCs w:val="32"/>
        </w:rPr>
        <w:t>十一</w:t>
      </w:r>
      <w:r>
        <w:rPr>
          <w:rFonts w:eastAsia="仿宋"/>
          <w:b/>
          <w:bCs/>
          <w:sz w:val="32"/>
          <w:szCs w:val="32"/>
        </w:rPr>
        <w:t>条【其他备案要求】</w:t>
      </w:r>
      <w:r>
        <w:rPr>
          <w:rFonts w:eastAsia="仿宋"/>
          <w:sz w:val="32"/>
          <w:szCs w:val="32"/>
        </w:rPr>
        <w:t>发生下列情况后，港澳水路运输内地经营者应当在</w:t>
      </w:r>
      <w:r>
        <w:rPr>
          <w:rFonts w:eastAsia="仿宋"/>
          <w:sz w:val="32"/>
          <w:szCs w:val="32"/>
        </w:rPr>
        <w:t>15</w:t>
      </w:r>
      <w:r>
        <w:rPr>
          <w:rFonts w:eastAsia="仿宋"/>
          <w:sz w:val="32"/>
          <w:szCs w:val="32"/>
        </w:rPr>
        <w:t>个工作日内向企业注册地所在</w:t>
      </w:r>
      <w:proofErr w:type="gramStart"/>
      <w:r>
        <w:rPr>
          <w:rFonts w:eastAsia="仿宋"/>
          <w:sz w:val="32"/>
          <w:szCs w:val="32"/>
        </w:rPr>
        <w:t>省级交通</w:t>
      </w:r>
      <w:proofErr w:type="gramEnd"/>
      <w:r>
        <w:rPr>
          <w:rFonts w:eastAsia="仿宋"/>
          <w:sz w:val="32"/>
          <w:szCs w:val="32"/>
        </w:rPr>
        <w:t>运输主管部门进行备案：</w:t>
      </w:r>
    </w:p>
    <w:p w:rsidR="00DA7E89" w:rsidRDefault="00404C81">
      <w:pPr>
        <w:spacing w:after="0" w:line="240" w:lineRule="auto"/>
        <w:ind w:firstLineChars="200" w:firstLine="640"/>
        <w:rPr>
          <w:rFonts w:eastAsia="仿宋"/>
          <w:sz w:val="32"/>
          <w:szCs w:val="32"/>
        </w:rPr>
      </w:pPr>
      <w:r>
        <w:rPr>
          <w:rFonts w:eastAsia="仿宋"/>
          <w:sz w:val="32"/>
          <w:szCs w:val="32"/>
        </w:rPr>
        <w:lastRenderedPageBreak/>
        <w:t>（一）变更企业名称、注册地、法人代表、固定办公场所、联系方式；</w:t>
      </w:r>
      <w:r>
        <w:rPr>
          <w:rFonts w:eastAsia="仿宋"/>
          <w:sz w:val="32"/>
          <w:szCs w:val="32"/>
        </w:rPr>
        <w:t xml:space="preserve"> </w:t>
      </w:r>
    </w:p>
    <w:p w:rsidR="00DA7E89" w:rsidRDefault="00404C81">
      <w:pPr>
        <w:spacing w:after="0" w:line="240" w:lineRule="auto"/>
        <w:ind w:firstLineChars="200" w:firstLine="640"/>
        <w:rPr>
          <w:rFonts w:eastAsia="仿宋"/>
          <w:sz w:val="32"/>
          <w:szCs w:val="32"/>
        </w:rPr>
      </w:pPr>
      <w:r>
        <w:rPr>
          <w:rFonts w:eastAsia="仿宋"/>
          <w:sz w:val="32"/>
          <w:szCs w:val="32"/>
        </w:rPr>
        <w:t>（二）企业终止经营或减少运营船舶。</w:t>
      </w:r>
    </w:p>
    <w:p w:rsidR="00DA7E89" w:rsidRDefault="00404C81">
      <w:pPr>
        <w:spacing w:after="0" w:line="240" w:lineRule="auto"/>
        <w:ind w:firstLineChars="200" w:firstLine="640"/>
        <w:rPr>
          <w:rFonts w:eastAsia="仿宋"/>
          <w:sz w:val="32"/>
          <w:szCs w:val="32"/>
        </w:rPr>
      </w:pPr>
      <w:r>
        <w:rPr>
          <w:rFonts w:eastAsia="仿宋"/>
          <w:sz w:val="32"/>
          <w:szCs w:val="32"/>
        </w:rPr>
        <w:t>经营的船舶发生</w:t>
      </w:r>
      <w:r>
        <w:rPr>
          <w:rFonts w:eastAsia="仿宋" w:hint="eastAsia"/>
          <w:sz w:val="32"/>
          <w:szCs w:val="32"/>
        </w:rPr>
        <w:t>一般</w:t>
      </w:r>
      <w:r>
        <w:rPr>
          <w:rFonts w:eastAsia="仿宋"/>
          <w:sz w:val="32"/>
          <w:szCs w:val="32"/>
        </w:rPr>
        <w:t>以上水上交通事故的，港澳水路运输内地经营者应当在</w:t>
      </w:r>
      <w:r>
        <w:rPr>
          <w:rFonts w:eastAsia="仿宋"/>
          <w:sz w:val="32"/>
          <w:szCs w:val="32"/>
        </w:rPr>
        <w:t>3</w:t>
      </w:r>
      <w:r>
        <w:rPr>
          <w:rFonts w:eastAsia="仿宋"/>
          <w:sz w:val="32"/>
          <w:szCs w:val="32"/>
        </w:rPr>
        <w:t>个工作日内向</w:t>
      </w:r>
      <w:proofErr w:type="gramStart"/>
      <w:r>
        <w:rPr>
          <w:rFonts w:eastAsia="仿宋"/>
          <w:sz w:val="32"/>
          <w:szCs w:val="32"/>
        </w:rPr>
        <w:t>省级交通</w:t>
      </w:r>
      <w:proofErr w:type="gramEnd"/>
      <w:r>
        <w:rPr>
          <w:rFonts w:eastAsia="仿宋"/>
          <w:sz w:val="32"/>
          <w:szCs w:val="32"/>
        </w:rPr>
        <w:t>运输主管部门进行备案，并同时将相关情况抄报设区的市级交通运输主管部门。</w:t>
      </w:r>
    </w:p>
    <w:p w:rsidR="00DA7E89" w:rsidRDefault="00404C81">
      <w:pPr>
        <w:spacing w:after="0" w:line="240" w:lineRule="auto"/>
        <w:ind w:firstLineChars="200" w:firstLine="640"/>
        <w:rPr>
          <w:rFonts w:ascii="黑体" w:eastAsia="黑体" w:hAnsi="黑体" w:cs="黑体"/>
          <w:sz w:val="32"/>
          <w:szCs w:val="32"/>
        </w:rPr>
      </w:pPr>
      <w:r>
        <w:rPr>
          <w:rFonts w:eastAsia="仿宋" w:hint="eastAsia"/>
          <w:sz w:val="32"/>
          <w:szCs w:val="32"/>
        </w:rPr>
        <w:t>以上备案信息，如同时涉及相关经营许可证信息变更的，由</w:t>
      </w:r>
      <w:proofErr w:type="gramStart"/>
      <w:r>
        <w:rPr>
          <w:rFonts w:eastAsia="仿宋" w:hint="eastAsia"/>
          <w:sz w:val="32"/>
          <w:szCs w:val="32"/>
        </w:rPr>
        <w:t>原资格</w:t>
      </w:r>
      <w:proofErr w:type="gramEnd"/>
      <w:r>
        <w:rPr>
          <w:rFonts w:eastAsia="仿宋" w:hint="eastAsia"/>
          <w:sz w:val="32"/>
          <w:szCs w:val="32"/>
        </w:rPr>
        <w:t>许可机关换发相关经营许可证；企业终止经营的，应当将相关经营许可证交回原许可机关。</w:t>
      </w:r>
    </w:p>
    <w:p w:rsidR="00DA7E89" w:rsidRDefault="00404C81">
      <w:pPr>
        <w:spacing w:after="0" w:line="240" w:lineRule="auto"/>
        <w:ind w:firstLineChars="200" w:firstLine="643"/>
        <w:rPr>
          <w:rFonts w:eastAsia="仿宋"/>
          <w:sz w:val="32"/>
          <w:szCs w:val="32"/>
        </w:rPr>
      </w:pPr>
      <w:r>
        <w:rPr>
          <w:rFonts w:eastAsia="仿宋"/>
          <w:b/>
          <w:bCs/>
          <w:sz w:val="32"/>
          <w:szCs w:val="32"/>
        </w:rPr>
        <w:t>第</w:t>
      </w:r>
      <w:r>
        <w:rPr>
          <w:rFonts w:eastAsia="仿宋" w:hint="eastAsia"/>
          <w:b/>
          <w:bCs/>
          <w:sz w:val="32"/>
          <w:szCs w:val="32"/>
        </w:rPr>
        <w:t>十二</w:t>
      </w:r>
      <w:r>
        <w:rPr>
          <w:rFonts w:eastAsia="仿宋"/>
          <w:b/>
          <w:bCs/>
          <w:sz w:val="32"/>
          <w:szCs w:val="32"/>
        </w:rPr>
        <w:t>条【港澳注册企业及船舶备案要求】</w:t>
      </w:r>
      <w:r>
        <w:rPr>
          <w:rFonts w:eastAsia="仿宋"/>
          <w:sz w:val="32"/>
          <w:szCs w:val="32"/>
        </w:rPr>
        <w:t>香港特别行政区、澳门特别行政区水路运输经营者</w:t>
      </w:r>
      <w:r>
        <w:rPr>
          <w:rFonts w:eastAsia="仿宋" w:hint="eastAsia"/>
          <w:sz w:val="32"/>
          <w:szCs w:val="32"/>
        </w:rPr>
        <w:t>应</w:t>
      </w:r>
      <w:r>
        <w:rPr>
          <w:rFonts w:eastAsia="仿宋"/>
          <w:sz w:val="32"/>
          <w:szCs w:val="32"/>
        </w:rPr>
        <w:t>使用香港旗、澳门旗船舶从事港澳水路运输业务。香港特别行政区、澳门特别行政区水路运输经营者从事港澳水路运输业务的，应当在相关经营活动开始后</w:t>
      </w:r>
      <w:r>
        <w:rPr>
          <w:rFonts w:eastAsia="仿宋"/>
          <w:sz w:val="32"/>
          <w:szCs w:val="32"/>
        </w:rPr>
        <w:t>15</w:t>
      </w:r>
      <w:r>
        <w:rPr>
          <w:rFonts w:eastAsia="仿宋"/>
          <w:sz w:val="32"/>
          <w:szCs w:val="32"/>
        </w:rPr>
        <w:t>个工作日内，根据船舶在内地的主要经营地，委托在当地注册的国际船舶代理企业，向所在地</w:t>
      </w:r>
      <w:proofErr w:type="gramStart"/>
      <w:r>
        <w:rPr>
          <w:rFonts w:eastAsia="仿宋"/>
          <w:sz w:val="32"/>
          <w:szCs w:val="32"/>
        </w:rPr>
        <w:t>省级交通</w:t>
      </w:r>
      <w:proofErr w:type="gramEnd"/>
      <w:r>
        <w:rPr>
          <w:rFonts w:eastAsia="仿宋"/>
          <w:sz w:val="32"/>
          <w:szCs w:val="32"/>
        </w:rPr>
        <w:t>运输主管部门备案企业名称、法人代表、联系方式、经营港澳水路运输的船舶情况等。</w:t>
      </w:r>
    </w:p>
    <w:p w:rsidR="00DA7E89" w:rsidRDefault="00404C81">
      <w:pPr>
        <w:spacing w:after="0" w:line="240" w:lineRule="auto"/>
        <w:ind w:firstLineChars="200" w:firstLine="640"/>
        <w:rPr>
          <w:rFonts w:eastAsia="仿宋"/>
          <w:sz w:val="32"/>
          <w:szCs w:val="32"/>
        </w:rPr>
      </w:pPr>
      <w:r>
        <w:rPr>
          <w:rFonts w:eastAsia="仿宋"/>
          <w:sz w:val="32"/>
          <w:szCs w:val="32"/>
        </w:rPr>
        <w:t>香港特别行政区、澳门特别行政区水路运输经营者香港旗、澳门旗船舶新增从事或退出港澳水路运输业务的，应当在船舶从事或退出相关经营业务后</w:t>
      </w:r>
      <w:r>
        <w:rPr>
          <w:rFonts w:eastAsia="仿宋"/>
          <w:sz w:val="32"/>
          <w:szCs w:val="32"/>
        </w:rPr>
        <w:t>15</w:t>
      </w:r>
      <w:r>
        <w:rPr>
          <w:rFonts w:eastAsia="仿宋"/>
          <w:sz w:val="32"/>
          <w:szCs w:val="32"/>
        </w:rPr>
        <w:t>个工作日内，依前款明确的程序和管辖原则办理相关备案手续，备案船舶名称、</w:t>
      </w:r>
      <w:r>
        <w:rPr>
          <w:rFonts w:eastAsia="仿宋"/>
          <w:sz w:val="32"/>
          <w:szCs w:val="32"/>
        </w:rPr>
        <w:lastRenderedPageBreak/>
        <w:t>船籍、船舶唯一识别号码、船舶类型、船舶总吨、船舶载重吨</w:t>
      </w:r>
      <w:r>
        <w:rPr>
          <w:rFonts w:eastAsia="仿宋"/>
          <w:sz w:val="32"/>
          <w:szCs w:val="32"/>
        </w:rPr>
        <w:t>/</w:t>
      </w:r>
      <w:r>
        <w:rPr>
          <w:rFonts w:eastAsia="仿宋"/>
          <w:sz w:val="32"/>
          <w:szCs w:val="32"/>
        </w:rPr>
        <w:t>箱量</w:t>
      </w:r>
      <w:r>
        <w:rPr>
          <w:rFonts w:eastAsia="仿宋"/>
          <w:sz w:val="32"/>
          <w:szCs w:val="32"/>
        </w:rPr>
        <w:t>/</w:t>
      </w:r>
      <w:r>
        <w:rPr>
          <w:rFonts w:eastAsia="仿宋"/>
          <w:sz w:val="32"/>
          <w:szCs w:val="32"/>
        </w:rPr>
        <w:t>客位、经营方式（自</w:t>
      </w:r>
      <w:r>
        <w:rPr>
          <w:rFonts w:eastAsia="仿宋" w:hint="eastAsia"/>
          <w:sz w:val="32"/>
          <w:szCs w:val="32"/>
        </w:rPr>
        <w:t>有</w:t>
      </w:r>
      <w:r>
        <w:rPr>
          <w:rFonts w:eastAsia="仿宋"/>
          <w:sz w:val="32"/>
          <w:szCs w:val="32"/>
        </w:rPr>
        <w:t>、光船租赁）、船舶建造时间等。</w:t>
      </w:r>
    </w:p>
    <w:p w:rsidR="00DA7E89" w:rsidRDefault="00404C81">
      <w:pPr>
        <w:spacing w:after="0" w:line="240" w:lineRule="auto"/>
        <w:ind w:firstLineChars="200" w:firstLine="643"/>
        <w:rPr>
          <w:rFonts w:eastAsia="仿宋"/>
          <w:sz w:val="32"/>
          <w:szCs w:val="32"/>
        </w:rPr>
      </w:pPr>
      <w:r>
        <w:rPr>
          <w:rFonts w:eastAsia="仿宋"/>
          <w:b/>
          <w:bCs/>
          <w:sz w:val="32"/>
          <w:szCs w:val="32"/>
        </w:rPr>
        <w:t>第十</w:t>
      </w:r>
      <w:r>
        <w:rPr>
          <w:rFonts w:eastAsia="仿宋" w:hint="eastAsia"/>
          <w:b/>
          <w:bCs/>
          <w:sz w:val="32"/>
          <w:szCs w:val="32"/>
        </w:rPr>
        <w:t>三</w:t>
      </w:r>
      <w:r>
        <w:rPr>
          <w:rFonts w:eastAsia="仿宋"/>
          <w:b/>
          <w:bCs/>
          <w:sz w:val="32"/>
          <w:szCs w:val="32"/>
        </w:rPr>
        <w:t>条【台湾地区经营者和台湾地区登记船舶</w:t>
      </w:r>
      <w:r>
        <w:rPr>
          <w:rFonts w:eastAsia="仿宋" w:hint="eastAsia"/>
          <w:b/>
          <w:bCs/>
          <w:sz w:val="32"/>
          <w:szCs w:val="32"/>
        </w:rPr>
        <w:t>临时</w:t>
      </w:r>
      <w:r>
        <w:rPr>
          <w:rFonts w:eastAsia="仿宋"/>
          <w:b/>
          <w:bCs/>
          <w:sz w:val="32"/>
          <w:szCs w:val="32"/>
        </w:rPr>
        <w:t>从事港澳水路运输】</w:t>
      </w:r>
      <w:r>
        <w:rPr>
          <w:rFonts w:eastAsia="仿宋"/>
          <w:sz w:val="32"/>
          <w:szCs w:val="32"/>
        </w:rPr>
        <w:t>在内地、香港特别行政区、澳门特别行政区水路运输经营者及其五星红旗船舶、香港旗船舶和澳门旗船舶无法满足市场需求的情形下，经批准，台湾地区经营者、台湾地区登记船舶可临时经营港澳水路运输。</w:t>
      </w:r>
    </w:p>
    <w:p w:rsidR="00DA7E89" w:rsidRDefault="00404C81">
      <w:pPr>
        <w:spacing w:after="0" w:line="240" w:lineRule="auto"/>
        <w:ind w:firstLineChars="200" w:firstLine="640"/>
        <w:rPr>
          <w:rFonts w:eastAsia="仿宋"/>
          <w:sz w:val="32"/>
          <w:szCs w:val="32"/>
        </w:rPr>
      </w:pPr>
      <w:r>
        <w:rPr>
          <w:rFonts w:eastAsia="仿宋" w:hint="eastAsia"/>
          <w:sz w:val="32"/>
          <w:szCs w:val="32"/>
        </w:rPr>
        <w:t>台湾地区经营者、台湾地区登记船舶经批准临时经营港澳水路运输期间，船舶应悬挂公司旗或我认可的其他旗帜。</w:t>
      </w:r>
    </w:p>
    <w:p w:rsidR="00DA7E89" w:rsidRDefault="00404C81">
      <w:pPr>
        <w:spacing w:after="0" w:line="240" w:lineRule="auto"/>
        <w:ind w:firstLineChars="200" w:firstLine="643"/>
        <w:rPr>
          <w:rFonts w:eastAsia="仿宋"/>
          <w:sz w:val="32"/>
          <w:szCs w:val="32"/>
        </w:rPr>
      </w:pPr>
      <w:r>
        <w:rPr>
          <w:rFonts w:eastAsia="仿宋"/>
          <w:b/>
          <w:bCs/>
          <w:sz w:val="32"/>
          <w:szCs w:val="32"/>
        </w:rPr>
        <w:t>第十</w:t>
      </w:r>
      <w:r>
        <w:rPr>
          <w:rFonts w:eastAsia="仿宋" w:hint="eastAsia"/>
          <w:b/>
          <w:bCs/>
          <w:sz w:val="32"/>
          <w:szCs w:val="32"/>
        </w:rPr>
        <w:t>四</w:t>
      </w:r>
      <w:r>
        <w:rPr>
          <w:rFonts w:eastAsia="仿宋"/>
          <w:b/>
          <w:bCs/>
          <w:sz w:val="32"/>
          <w:szCs w:val="32"/>
        </w:rPr>
        <w:t>条【临时经营</w:t>
      </w:r>
      <w:r>
        <w:rPr>
          <w:rFonts w:eastAsia="仿宋" w:hint="eastAsia"/>
          <w:b/>
          <w:bCs/>
          <w:sz w:val="32"/>
          <w:szCs w:val="32"/>
        </w:rPr>
        <w:t>港澳水路</w:t>
      </w:r>
      <w:r>
        <w:rPr>
          <w:rFonts w:eastAsia="仿宋"/>
          <w:b/>
          <w:bCs/>
          <w:sz w:val="32"/>
          <w:szCs w:val="32"/>
        </w:rPr>
        <w:t>运输】</w:t>
      </w:r>
      <w:r>
        <w:rPr>
          <w:rFonts w:eastAsia="仿宋"/>
          <w:sz w:val="32"/>
          <w:szCs w:val="32"/>
        </w:rPr>
        <w:t>在内地、香港特别行政区、澳门特别行政区水路运输经营者及其五星红旗船舶、香港旗船舶和澳门旗船舶无法满足市场需求的情形下，经批准，</w:t>
      </w:r>
      <w:r>
        <w:rPr>
          <w:rFonts w:eastAsia="仿宋" w:hint="eastAsia"/>
          <w:sz w:val="32"/>
          <w:szCs w:val="32"/>
        </w:rPr>
        <w:t>港澳水路运输内地经营者、港澳注册经营者和</w:t>
      </w:r>
      <w:r>
        <w:rPr>
          <w:rFonts w:eastAsia="仿宋"/>
          <w:sz w:val="32"/>
          <w:szCs w:val="32"/>
        </w:rPr>
        <w:t>外国国际船舶运输经营者</w:t>
      </w:r>
      <w:r>
        <w:rPr>
          <w:rFonts w:eastAsia="仿宋" w:hint="eastAsia"/>
          <w:sz w:val="32"/>
          <w:szCs w:val="32"/>
        </w:rPr>
        <w:t>可使用</w:t>
      </w:r>
      <w:r>
        <w:rPr>
          <w:rFonts w:eastAsia="仿宋"/>
          <w:sz w:val="32"/>
          <w:szCs w:val="32"/>
        </w:rPr>
        <w:t>外国籍船舶临时经营港澳水路运输。</w:t>
      </w:r>
    </w:p>
    <w:p w:rsidR="00DA7E89" w:rsidRDefault="00404C81">
      <w:pPr>
        <w:spacing w:after="0" w:line="240" w:lineRule="auto"/>
        <w:ind w:firstLineChars="200" w:firstLine="643"/>
        <w:rPr>
          <w:rFonts w:eastAsia="仿宋"/>
          <w:sz w:val="32"/>
          <w:szCs w:val="32"/>
        </w:rPr>
      </w:pPr>
      <w:r>
        <w:rPr>
          <w:rFonts w:eastAsia="仿宋"/>
          <w:b/>
          <w:bCs/>
          <w:sz w:val="32"/>
          <w:szCs w:val="32"/>
        </w:rPr>
        <w:t>第十</w:t>
      </w:r>
      <w:r>
        <w:rPr>
          <w:rFonts w:eastAsia="仿宋" w:hint="eastAsia"/>
          <w:b/>
          <w:bCs/>
          <w:sz w:val="32"/>
          <w:szCs w:val="32"/>
        </w:rPr>
        <w:t>五</w:t>
      </w:r>
      <w:r>
        <w:rPr>
          <w:rFonts w:eastAsia="仿宋"/>
          <w:b/>
          <w:bCs/>
          <w:sz w:val="32"/>
          <w:szCs w:val="32"/>
        </w:rPr>
        <w:t>条【临时经营</w:t>
      </w:r>
      <w:r>
        <w:rPr>
          <w:rFonts w:eastAsia="仿宋" w:hint="eastAsia"/>
          <w:b/>
          <w:bCs/>
          <w:sz w:val="32"/>
          <w:szCs w:val="32"/>
        </w:rPr>
        <w:t>港澳水路</w:t>
      </w:r>
      <w:r>
        <w:rPr>
          <w:rFonts w:eastAsia="仿宋"/>
          <w:b/>
          <w:bCs/>
          <w:sz w:val="32"/>
          <w:szCs w:val="32"/>
        </w:rPr>
        <w:t>运输</w:t>
      </w:r>
      <w:r>
        <w:rPr>
          <w:rFonts w:eastAsia="仿宋" w:hint="eastAsia"/>
          <w:b/>
          <w:bCs/>
          <w:sz w:val="32"/>
          <w:szCs w:val="32"/>
        </w:rPr>
        <w:t>申请程序</w:t>
      </w:r>
      <w:r>
        <w:rPr>
          <w:rFonts w:eastAsia="仿宋"/>
          <w:b/>
          <w:bCs/>
          <w:sz w:val="32"/>
          <w:szCs w:val="32"/>
        </w:rPr>
        <w:t>】</w:t>
      </w:r>
      <w:r>
        <w:rPr>
          <w:rFonts w:eastAsia="仿宋" w:hint="eastAsia"/>
          <w:sz w:val="32"/>
          <w:szCs w:val="32"/>
        </w:rPr>
        <w:t>根据本规定第十三条、十四条，</w:t>
      </w:r>
      <w:r>
        <w:rPr>
          <w:rFonts w:eastAsia="仿宋"/>
          <w:sz w:val="32"/>
          <w:szCs w:val="32"/>
        </w:rPr>
        <w:t>申请临时经营港澳水路运输的，应当向内地挂靠港所在地</w:t>
      </w:r>
      <w:proofErr w:type="gramStart"/>
      <w:r>
        <w:rPr>
          <w:rFonts w:eastAsia="仿宋"/>
          <w:sz w:val="32"/>
          <w:szCs w:val="32"/>
        </w:rPr>
        <w:t>省级交通</w:t>
      </w:r>
      <w:proofErr w:type="gramEnd"/>
      <w:r>
        <w:rPr>
          <w:rFonts w:eastAsia="仿宋"/>
          <w:sz w:val="32"/>
          <w:szCs w:val="32"/>
        </w:rPr>
        <w:t>主管部门提出申请，经批准可在规定的期限及航次内临时经营港澳水路运输。</w:t>
      </w:r>
    </w:p>
    <w:p w:rsidR="00DA7E89" w:rsidRDefault="00404C81">
      <w:pPr>
        <w:spacing w:after="0" w:line="240" w:lineRule="auto"/>
        <w:ind w:firstLineChars="200" w:firstLine="640"/>
        <w:rPr>
          <w:rFonts w:eastAsia="仿宋"/>
          <w:sz w:val="32"/>
          <w:szCs w:val="32"/>
        </w:rPr>
      </w:pPr>
      <w:r>
        <w:rPr>
          <w:rFonts w:eastAsia="仿宋"/>
          <w:sz w:val="32"/>
          <w:szCs w:val="32"/>
        </w:rPr>
        <w:t>需提交的申请材料包括：</w:t>
      </w:r>
    </w:p>
    <w:p w:rsidR="00DA7E89" w:rsidRDefault="00404C81">
      <w:pPr>
        <w:spacing w:after="0" w:line="240" w:lineRule="auto"/>
        <w:ind w:firstLineChars="200" w:firstLine="640"/>
        <w:rPr>
          <w:rFonts w:eastAsia="仿宋"/>
          <w:sz w:val="32"/>
          <w:szCs w:val="32"/>
        </w:rPr>
      </w:pPr>
      <w:r>
        <w:rPr>
          <w:rFonts w:eastAsia="仿宋"/>
          <w:sz w:val="32"/>
          <w:szCs w:val="32"/>
        </w:rPr>
        <w:t>（一）申请书；</w:t>
      </w:r>
    </w:p>
    <w:p w:rsidR="00DA7E89" w:rsidRDefault="00404C81">
      <w:pPr>
        <w:spacing w:after="0" w:line="240" w:lineRule="auto"/>
        <w:ind w:firstLineChars="200" w:firstLine="640"/>
        <w:rPr>
          <w:rFonts w:eastAsia="仿宋"/>
          <w:sz w:val="32"/>
          <w:szCs w:val="32"/>
        </w:rPr>
      </w:pPr>
      <w:r>
        <w:rPr>
          <w:rFonts w:eastAsia="仿宋"/>
          <w:sz w:val="32"/>
          <w:szCs w:val="32"/>
        </w:rPr>
        <w:t>（二）企业委托境内国际船舶代理企业代办申请手续的</w:t>
      </w:r>
      <w:r>
        <w:rPr>
          <w:rFonts w:eastAsia="仿宋"/>
          <w:sz w:val="32"/>
          <w:szCs w:val="32"/>
        </w:rPr>
        <w:lastRenderedPageBreak/>
        <w:t>委托书，受托国际船舶代理企业出具的转报函；</w:t>
      </w:r>
    </w:p>
    <w:p w:rsidR="00DA7E89" w:rsidRDefault="00404C81">
      <w:pPr>
        <w:spacing w:after="0" w:line="240" w:lineRule="auto"/>
        <w:ind w:firstLineChars="200" w:firstLine="640"/>
        <w:rPr>
          <w:rFonts w:eastAsia="仿宋"/>
          <w:sz w:val="32"/>
          <w:szCs w:val="32"/>
        </w:rPr>
      </w:pPr>
      <w:r>
        <w:rPr>
          <w:rFonts w:eastAsia="仿宋"/>
          <w:sz w:val="32"/>
          <w:szCs w:val="32"/>
        </w:rPr>
        <w:t>（三）企业经公证认证的商业登记文件复印件、主要出资人名单以及身份证件复印件；</w:t>
      </w:r>
    </w:p>
    <w:p w:rsidR="00DA7E89" w:rsidRDefault="00404C81">
      <w:pPr>
        <w:spacing w:after="0" w:line="240" w:lineRule="auto"/>
        <w:ind w:firstLineChars="200" w:firstLine="640"/>
        <w:rPr>
          <w:rFonts w:eastAsia="仿宋"/>
          <w:sz w:val="32"/>
          <w:szCs w:val="32"/>
        </w:rPr>
      </w:pPr>
      <w:r>
        <w:rPr>
          <w:rFonts w:eastAsia="仿宋"/>
          <w:sz w:val="32"/>
          <w:szCs w:val="32"/>
        </w:rPr>
        <w:t>（四）企业主要管理人员，包括法定代表人、总经理、船舶经营及安全管理负责人的姓名及身份证件复印件；</w:t>
      </w:r>
    </w:p>
    <w:p w:rsidR="00DA7E89" w:rsidRDefault="00404C81">
      <w:pPr>
        <w:spacing w:after="0" w:line="240" w:lineRule="auto"/>
        <w:ind w:firstLineChars="200" w:firstLine="640"/>
        <w:rPr>
          <w:rFonts w:eastAsia="仿宋"/>
          <w:sz w:val="32"/>
          <w:szCs w:val="32"/>
        </w:rPr>
      </w:pPr>
      <w:r>
        <w:rPr>
          <w:rFonts w:eastAsia="仿宋"/>
          <w:sz w:val="32"/>
          <w:szCs w:val="32"/>
        </w:rPr>
        <w:t>（五）企业拟投入该航线的运营船舶的船舶国籍证书（所有权证书）、入级证书、国际保安证书、安全管理证书。若该船舶系企业租赁船舶，需提供租船合同复印件；</w:t>
      </w:r>
    </w:p>
    <w:p w:rsidR="00DA7E89" w:rsidRDefault="00404C81">
      <w:pPr>
        <w:spacing w:after="0" w:line="240" w:lineRule="auto"/>
        <w:ind w:firstLineChars="200" w:firstLine="640"/>
        <w:rPr>
          <w:rFonts w:eastAsia="仿宋"/>
          <w:sz w:val="32"/>
          <w:szCs w:val="32"/>
        </w:rPr>
      </w:pPr>
      <w:r>
        <w:rPr>
          <w:rFonts w:eastAsia="仿宋"/>
          <w:sz w:val="32"/>
          <w:szCs w:val="32"/>
        </w:rPr>
        <w:t>（六）企业安全与防污染符合证明复印件。</w:t>
      </w:r>
      <w:proofErr w:type="gramStart"/>
      <w:r>
        <w:rPr>
          <w:rFonts w:eastAsia="仿宋"/>
          <w:sz w:val="32"/>
          <w:szCs w:val="32"/>
        </w:rPr>
        <w:t>若拟投入</w:t>
      </w:r>
      <w:proofErr w:type="gramEnd"/>
      <w:r>
        <w:rPr>
          <w:rFonts w:eastAsia="仿宋"/>
          <w:sz w:val="32"/>
          <w:szCs w:val="32"/>
        </w:rPr>
        <w:t>该航线的运营船舶系企业委托船舶管理公司代管，需提供受委托的船舶管理公司的安全与防污染符合证明及安全委托管理协议复印件；</w:t>
      </w:r>
    </w:p>
    <w:p w:rsidR="00DA7E89" w:rsidRDefault="00404C81">
      <w:pPr>
        <w:spacing w:after="0" w:line="240" w:lineRule="auto"/>
        <w:ind w:firstLineChars="200" w:firstLine="640"/>
        <w:rPr>
          <w:rFonts w:eastAsia="仿宋"/>
          <w:sz w:val="32"/>
          <w:szCs w:val="32"/>
        </w:rPr>
      </w:pPr>
      <w:r>
        <w:rPr>
          <w:rFonts w:eastAsia="仿宋"/>
          <w:sz w:val="32"/>
          <w:szCs w:val="32"/>
        </w:rPr>
        <w:t>（七）经营旅客运输的，还应提供运营船舶投保旅客意外伤害责任保险证明复印件；拟开航的航线挂港顺序、班期及旅客</w:t>
      </w:r>
      <w:proofErr w:type="gramStart"/>
      <w:r>
        <w:rPr>
          <w:rFonts w:eastAsia="仿宋"/>
          <w:sz w:val="32"/>
          <w:szCs w:val="32"/>
        </w:rPr>
        <w:t>上下港</w:t>
      </w:r>
      <w:proofErr w:type="gramEnd"/>
      <w:r>
        <w:rPr>
          <w:rFonts w:eastAsia="仿宋"/>
          <w:sz w:val="32"/>
          <w:szCs w:val="32"/>
        </w:rPr>
        <w:t>计划；船票样本（应包括全本格式合同条款）。</w:t>
      </w:r>
    </w:p>
    <w:p w:rsidR="00DA7E89" w:rsidRDefault="00404C81">
      <w:pPr>
        <w:spacing w:after="0" w:line="240" w:lineRule="auto"/>
        <w:ind w:firstLineChars="200" w:firstLine="640"/>
        <w:rPr>
          <w:rFonts w:eastAsia="仿宋_GB2312"/>
          <w:sz w:val="32"/>
          <w:szCs w:val="32"/>
        </w:rPr>
      </w:pPr>
      <w:r>
        <w:rPr>
          <w:rFonts w:eastAsia="仿宋"/>
          <w:sz w:val="32"/>
          <w:szCs w:val="32"/>
        </w:rPr>
        <w:t>相关</w:t>
      </w:r>
      <w:proofErr w:type="gramStart"/>
      <w:r>
        <w:rPr>
          <w:rFonts w:eastAsia="仿宋"/>
          <w:sz w:val="32"/>
          <w:szCs w:val="32"/>
        </w:rPr>
        <w:t>省级交通</w:t>
      </w:r>
      <w:proofErr w:type="gramEnd"/>
      <w:r>
        <w:rPr>
          <w:rFonts w:eastAsia="仿宋"/>
          <w:sz w:val="32"/>
          <w:szCs w:val="32"/>
        </w:rPr>
        <w:t>运输主管应当在申请材料齐备后</w:t>
      </w:r>
      <w:r>
        <w:rPr>
          <w:rFonts w:eastAsia="仿宋"/>
          <w:sz w:val="32"/>
          <w:szCs w:val="32"/>
        </w:rPr>
        <w:t>15</w:t>
      </w:r>
      <w:r>
        <w:rPr>
          <w:rFonts w:eastAsia="仿宋"/>
          <w:sz w:val="32"/>
          <w:szCs w:val="32"/>
        </w:rPr>
        <w:t>个工作日内</w:t>
      </w:r>
      <w:proofErr w:type="gramStart"/>
      <w:r>
        <w:rPr>
          <w:rFonts w:eastAsia="仿宋"/>
          <w:sz w:val="32"/>
          <w:szCs w:val="32"/>
        </w:rPr>
        <w:t>作出</w:t>
      </w:r>
      <w:proofErr w:type="gramEnd"/>
      <w:r>
        <w:rPr>
          <w:rFonts w:eastAsia="仿宋"/>
          <w:sz w:val="32"/>
          <w:szCs w:val="32"/>
        </w:rPr>
        <w:t>许可或不予许可的决定。予以许可的，</w:t>
      </w:r>
      <w:proofErr w:type="gramStart"/>
      <w:r>
        <w:rPr>
          <w:rFonts w:eastAsia="仿宋"/>
          <w:sz w:val="32"/>
          <w:szCs w:val="32"/>
        </w:rPr>
        <w:t>作出</w:t>
      </w:r>
      <w:proofErr w:type="gramEnd"/>
      <w:r>
        <w:rPr>
          <w:rFonts w:eastAsia="仿宋"/>
          <w:sz w:val="32"/>
          <w:szCs w:val="32"/>
        </w:rPr>
        <w:t>行政许可决定；不予许可的，应当书面通知申请人并告知理由。</w:t>
      </w:r>
    </w:p>
    <w:p w:rsidR="00DA7E89" w:rsidRDefault="00404C81">
      <w:pPr>
        <w:spacing w:after="0" w:line="240" w:lineRule="auto"/>
        <w:jc w:val="center"/>
        <w:rPr>
          <w:rFonts w:ascii="仿宋" w:eastAsia="仿宋" w:hAnsi="仿宋" w:cs="仿宋"/>
          <w:b/>
          <w:bCs/>
          <w:sz w:val="32"/>
          <w:szCs w:val="32"/>
        </w:rPr>
      </w:pPr>
      <w:r>
        <w:rPr>
          <w:rFonts w:ascii="仿宋" w:eastAsia="仿宋" w:hAnsi="仿宋" w:cs="仿宋"/>
          <w:b/>
          <w:bCs/>
          <w:sz w:val="32"/>
          <w:szCs w:val="32"/>
        </w:rPr>
        <w:t>第三章 企业运输经营活动</w:t>
      </w:r>
    </w:p>
    <w:p w:rsidR="00DA7E89" w:rsidRDefault="00404C81">
      <w:pPr>
        <w:spacing w:after="0" w:line="240" w:lineRule="auto"/>
        <w:ind w:firstLineChars="200" w:firstLine="643"/>
        <w:rPr>
          <w:rFonts w:eastAsia="仿宋"/>
          <w:sz w:val="32"/>
          <w:szCs w:val="32"/>
        </w:rPr>
      </w:pPr>
      <w:r>
        <w:rPr>
          <w:rFonts w:eastAsia="仿宋"/>
          <w:b/>
          <w:bCs/>
          <w:sz w:val="32"/>
          <w:szCs w:val="32"/>
        </w:rPr>
        <w:t>第十</w:t>
      </w:r>
      <w:r>
        <w:rPr>
          <w:rFonts w:eastAsia="仿宋" w:hint="eastAsia"/>
          <w:b/>
          <w:bCs/>
          <w:sz w:val="32"/>
          <w:szCs w:val="32"/>
        </w:rPr>
        <w:t>六</w:t>
      </w:r>
      <w:r>
        <w:rPr>
          <w:rFonts w:eastAsia="仿宋"/>
          <w:b/>
          <w:bCs/>
          <w:sz w:val="32"/>
          <w:szCs w:val="32"/>
        </w:rPr>
        <w:t>条</w:t>
      </w:r>
      <w:r>
        <w:rPr>
          <w:rFonts w:eastAsia="仿宋"/>
          <w:b/>
          <w:bCs/>
          <w:sz w:val="32"/>
          <w:szCs w:val="32"/>
        </w:rPr>
        <w:t xml:space="preserve"> </w:t>
      </w:r>
      <w:r>
        <w:rPr>
          <w:rFonts w:eastAsia="仿宋"/>
          <w:b/>
          <w:bCs/>
          <w:sz w:val="32"/>
          <w:szCs w:val="32"/>
        </w:rPr>
        <w:t>【市场经营基本要求】</w:t>
      </w:r>
      <w:r>
        <w:rPr>
          <w:rFonts w:eastAsia="仿宋"/>
          <w:sz w:val="32"/>
          <w:szCs w:val="32"/>
        </w:rPr>
        <w:t>港澳水路运输经营者</w:t>
      </w:r>
      <w:r>
        <w:rPr>
          <w:rFonts w:eastAsia="仿宋" w:hint="eastAsia"/>
          <w:sz w:val="32"/>
          <w:szCs w:val="32"/>
        </w:rPr>
        <w:t>应遵守《反垄断法》《反不正当竞争法》等有关要求，公平竞争，诚信经营，自觉维护良好的市场经营秩序。</w:t>
      </w:r>
    </w:p>
    <w:p w:rsidR="00DA7E89" w:rsidRDefault="00404C81">
      <w:pPr>
        <w:spacing w:after="0" w:line="240" w:lineRule="auto"/>
        <w:ind w:firstLineChars="200" w:firstLine="643"/>
        <w:rPr>
          <w:rFonts w:eastAsia="仿宋"/>
          <w:sz w:val="32"/>
          <w:szCs w:val="32"/>
        </w:rPr>
      </w:pPr>
      <w:r>
        <w:rPr>
          <w:rFonts w:eastAsia="仿宋"/>
          <w:b/>
          <w:bCs/>
          <w:sz w:val="32"/>
          <w:szCs w:val="32"/>
        </w:rPr>
        <w:lastRenderedPageBreak/>
        <w:t>第十</w:t>
      </w:r>
      <w:r>
        <w:rPr>
          <w:rFonts w:eastAsia="仿宋" w:hint="eastAsia"/>
          <w:b/>
          <w:bCs/>
          <w:sz w:val="32"/>
          <w:szCs w:val="32"/>
        </w:rPr>
        <w:t>七</w:t>
      </w:r>
      <w:r>
        <w:rPr>
          <w:rFonts w:eastAsia="仿宋"/>
          <w:b/>
          <w:bCs/>
          <w:sz w:val="32"/>
          <w:szCs w:val="32"/>
        </w:rPr>
        <w:t>条【运输服务质量要求】</w:t>
      </w:r>
      <w:r>
        <w:rPr>
          <w:rFonts w:eastAsia="仿宋"/>
          <w:sz w:val="32"/>
          <w:szCs w:val="32"/>
        </w:rPr>
        <w:t>港澳水路运输经营者应履行合同约定，提高运输服务质量，为旅客、货主提供安全、便捷、优质的服务，保证旅客、货物运输安全。</w:t>
      </w:r>
    </w:p>
    <w:p w:rsidR="00DA7E89" w:rsidRDefault="00404C81">
      <w:pPr>
        <w:spacing w:after="0" w:line="240" w:lineRule="auto"/>
        <w:ind w:firstLineChars="200" w:firstLine="643"/>
        <w:rPr>
          <w:rFonts w:eastAsia="仿宋"/>
          <w:sz w:val="32"/>
          <w:szCs w:val="32"/>
        </w:rPr>
      </w:pPr>
      <w:r>
        <w:rPr>
          <w:rFonts w:eastAsia="仿宋"/>
          <w:b/>
          <w:bCs/>
          <w:sz w:val="32"/>
          <w:szCs w:val="32"/>
        </w:rPr>
        <w:t>第十</w:t>
      </w:r>
      <w:r>
        <w:rPr>
          <w:rFonts w:eastAsia="仿宋" w:hint="eastAsia"/>
          <w:b/>
          <w:bCs/>
          <w:sz w:val="32"/>
          <w:szCs w:val="32"/>
        </w:rPr>
        <w:t>八</w:t>
      </w:r>
      <w:r>
        <w:rPr>
          <w:rFonts w:eastAsia="仿宋"/>
          <w:b/>
          <w:bCs/>
          <w:sz w:val="32"/>
          <w:szCs w:val="32"/>
        </w:rPr>
        <w:t>条【旅客班轮运输管理要求】</w:t>
      </w:r>
      <w:r>
        <w:rPr>
          <w:rFonts w:eastAsia="仿宋"/>
          <w:sz w:val="32"/>
          <w:szCs w:val="32"/>
        </w:rPr>
        <w:t>从事港澳旅客</w:t>
      </w:r>
      <w:hyperlink r:id="rId7" w:history="1">
        <w:r>
          <w:rPr>
            <w:rFonts w:eastAsia="仿宋"/>
            <w:sz w:val="32"/>
            <w:szCs w:val="32"/>
          </w:rPr>
          <w:t>班轮运输</w:t>
        </w:r>
      </w:hyperlink>
      <w:r>
        <w:rPr>
          <w:rFonts w:eastAsia="仿宋"/>
          <w:sz w:val="32"/>
          <w:szCs w:val="32"/>
        </w:rPr>
        <w:t>业务的内地经营者应当在开航</w:t>
      </w:r>
      <w:r>
        <w:rPr>
          <w:rFonts w:eastAsia="仿宋"/>
          <w:sz w:val="32"/>
          <w:szCs w:val="32"/>
        </w:rPr>
        <w:t>15</w:t>
      </w:r>
      <w:r>
        <w:rPr>
          <w:rFonts w:eastAsia="仿宋"/>
          <w:sz w:val="32"/>
          <w:szCs w:val="32"/>
        </w:rPr>
        <w:t>日前公布所使用的船舶、班期、班次、运价</w:t>
      </w:r>
      <w:r>
        <w:rPr>
          <w:rFonts w:eastAsia="仿宋" w:hint="eastAsia"/>
          <w:sz w:val="32"/>
          <w:szCs w:val="32"/>
        </w:rPr>
        <w:t>（票价）</w:t>
      </w:r>
      <w:r>
        <w:rPr>
          <w:rFonts w:eastAsia="仿宋"/>
          <w:sz w:val="32"/>
          <w:szCs w:val="32"/>
        </w:rPr>
        <w:t>等信息。</w:t>
      </w:r>
    </w:p>
    <w:p w:rsidR="00DA7E89" w:rsidRDefault="00404C81">
      <w:pPr>
        <w:spacing w:after="0" w:line="240" w:lineRule="auto"/>
        <w:ind w:firstLineChars="200" w:firstLine="640"/>
        <w:rPr>
          <w:rFonts w:eastAsia="仿宋"/>
          <w:sz w:val="32"/>
          <w:szCs w:val="32"/>
        </w:rPr>
      </w:pPr>
      <w:r>
        <w:rPr>
          <w:rFonts w:eastAsia="仿宋"/>
          <w:sz w:val="32"/>
          <w:szCs w:val="32"/>
        </w:rPr>
        <w:t>前款所指经营者应当公布的信息出现变更的，应当在计划实施前</w:t>
      </w:r>
      <w:r>
        <w:rPr>
          <w:rFonts w:eastAsia="仿宋"/>
          <w:sz w:val="32"/>
          <w:szCs w:val="32"/>
        </w:rPr>
        <w:t>15</w:t>
      </w:r>
      <w:r>
        <w:rPr>
          <w:rFonts w:eastAsia="仿宋"/>
          <w:sz w:val="32"/>
          <w:szCs w:val="32"/>
        </w:rPr>
        <w:t>日向社会公布</w:t>
      </w:r>
      <w:r>
        <w:rPr>
          <w:rFonts w:eastAsia="仿宋" w:hint="eastAsia"/>
          <w:sz w:val="32"/>
          <w:szCs w:val="32"/>
        </w:rPr>
        <w:t>。</w:t>
      </w:r>
    </w:p>
    <w:p w:rsidR="00DA7E89" w:rsidRDefault="00404C81">
      <w:pPr>
        <w:spacing w:after="0" w:line="240" w:lineRule="auto"/>
        <w:ind w:firstLineChars="196" w:firstLine="627"/>
        <w:rPr>
          <w:rFonts w:eastAsia="仿宋"/>
          <w:sz w:val="32"/>
          <w:szCs w:val="32"/>
        </w:rPr>
      </w:pPr>
      <w:r>
        <w:rPr>
          <w:rFonts w:eastAsia="仿宋"/>
          <w:sz w:val="32"/>
          <w:szCs w:val="32"/>
        </w:rPr>
        <w:t>停止经营部分或者全部班轮航线的，应当在计划实施前</w:t>
      </w:r>
      <w:r>
        <w:rPr>
          <w:rFonts w:eastAsia="仿宋"/>
          <w:sz w:val="32"/>
          <w:szCs w:val="32"/>
        </w:rPr>
        <w:t>30</w:t>
      </w:r>
      <w:r>
        <w:rPr>
          <w:rFonts w:eastAsia="仿宋"/>
          <w:sz w:val="32"/>
          <w:szCs w:val="32"/>
        </w:rPr>
        <w:t>日向社会公布。因突发情况或不可抗力导致此类情况发生时，经营人或其代理人应及时向社会发布公告。</w:t>
      </w:r>
    </w:p>
    <w:p w:rsidR="00DA7E89" w:rsidRDefault="00404C81">
      <w:pPr>
        <w:spacing w:after="0" w:line="240" w:lineRule="auto"/>
        <w:ind w:firstLineChars="196" w:firstLine="630"/>
        <w:rPr>
          <w:rFonts w:eastAsia="仿宋"/>
          <w:sz w:val="32"/>
          <w:szCs w:val="32"/>
        </w:rPr>
      </w:pPr>
      <w:r>
        <w:rPr>
          <w:rFonts w:eastAsia="仿宋"/>
          <w:b/>
          <w:bCs/>
          <w:sz w:val="32"/>
          <w:szCs w:val="32"/>
        </w:rPr>
        <w:t>第十</w:t>
      </w:r>
      <w:r>
        <w:rPr>
          <w:rFonts w:eastAsia="仿宋" w:hint="eastAsia"/>
          <w:b/>
          <w:bCs/>
          <w:sz w:val="32"/>
          <w:szCs w:val="32"/>
        </w:rPr>
        <w:t>九</w:t>
      </w:r>
      <w:r>
        <w:rPr>
          <w:rFonts w:eastAsia="仿宋"/>
          <w:b/>
          <w:bCs/>
          <w:sz w:val="32"/>
          <w:szCs w:val="32"/>
        </w:rPr>
        <w:t>条【信息统计制度】</w:t>
      </w:r>
      <w:r>
        <w:rPr>
          <w:rFonts w:eastAsia="仿宋"/>
          <w:sz w:val="32"/>
          <w:szCs w:val="32"/>
        </w:rPr>
        <w:t>经批准临时从事港澳水路运输的邮轮经营者，应当按照国家相关统计制度规定</w:t>
      </w:r>
      <w:r>
        <w:rPr>
          <w:rFonts w:eastAsia="仿宋" w:hint="eastAsia"/>
          <w:sz w:val="32"/>
          <w:szCs w:val="32"/>
        </w:rPr>
        <w:t>，通过水路运输建设综合管理信息系统</w:t>
      </w:r>
      <w:r>
        <w:rPr>
          <w:rFonts w:eastAsia="仿宋"/>
          <w:sz w:val="32"/>
          <w:szCs w:val="32"/>
        </w:rPr>
        <w:t>报送运输经营信息，确保信息真实、完整。相关</w:t>
      </w:r>
      <w:proofErr w:type="gramStart"/>
      <w:r>
        <w:rPr>
          <w:rFonts w:eastAsia="仿宋"/>
          <w:sz w:val="32"/>
          <w:szCs w:val="32"/>
        </w:rPr>
        <w:t>省级交通</w:t>
      </w:r>
      <w:proofErr w:type="gramEnd"/>
      <w:r>
        <w:rPr>
          <w:rFonts w:eastAsia="仿宋"/>
          <w:sz w:val="32"/>
          <w:szCs w:val="32"/>
        </w:rPr>
        <w:t>运输部门应当及时核对确认，按规定</w:t>
      </w:r>
      <w:proofErr w:type="gramStart"/>
      <w:r>
        <w:rPr>
          <w:rFonts w:eastAsia="仿宋"/>
          <w:sz w:val="32"/>
          <w:szCs w:val="32"/>
        </w:rPr>
        <w:t>报交通</w:t>
      </w:r>
      <w:proofErr w:type="gramEnd"/>
      <w:r>
        <w:rPr>
          <w:rFonts w:eastAsia="仿宋"/>
          <w:sz w:val="32"/>
          <w:szCs w:val="32"/>
        </w:rPr>
        <w:t>运输部。</w:t>
      </w:r>
    </w:p>
    <w:p w:rsidR="00DA7E89" w:rsidRDefault="00404C81">
      <w:pPr>
        <w:spacing w:after="0" w:line="240" w:lineRule="auto"/>
        <w:ind w:firstLineChars="196" w:firstLine="630"/>
        <w:rPr>
          <w:rFonts w:eastAsia="仿宋"/>
          <w:sz w:val="32"/>
          <w:szCs w:val="32"/>
        </w:rPr>
      </w:pPr>
      <w:r>
        <w:rPr>
          <w:rFonts w:eastAsia="仿宋"/>
          <w:b/>
          <w:bCs/>
          <w:sz w:val="32"/>
          <w:szCs w:val="32"/>
        </w:rPr>
        <w:t>第</w:t>
      </w:r>
      <w:r>
        <w:rPr>
          <w:rFonts w:eastAsia="仿宋" w:hint="eastAsia"/>
          <w:b/>
          <w:bCs/>
          <w:sz w:val="32"/>
          <w:szCs w:val="32"/>
        </w:rPr>
        <w:t>二十</w:t>
      </w:r>
      <w:r>
        <w:rPr>
          <w:rFonts w:eastAsia="仿宋"/>
          <w:b/>
          <w:bCs/>
          <w:sz w:val="32"/>
          <w:szCs w:val="32"/>
        </w:rPr>
        <w:t>条【守法合规经营】</w:t>
      </w:r>
      <w:r>
        <w:rPr>
          <w:rFonts w:eastAsia="仿宋"/>
          <w:sz w:val="32"/>
          <w:szCs w:val="32"/>
        </w:rPr>
        <w:t>港澳水路运输经营者，不得将依法取得的经营资格提供给他人使用。港澳水路运输经营者应确保有关证书、证明持续合法有效。</w:t>
      </w:r>
    </w:p>
    <w:p w:rsidR="00DA7E89" w:rsidRDefault="00404C81">
      <w:pPr>
        <w:spacing w:after="0" w:line="240" w:lineRule="auto"/>
        <w:ind w:firstLineChars="200" w:firstLine="643"/>
        <w:rPr>
          <w:rFonts w:eastAsia="仿宋"/>
          <w:sz w:val="32"/>
          <w:szCs w:val="32"/>
        </w:rPr>
      </w:pPr>
      <w:r>
        <w:rPr>
          <w:rFonts w:eastAsia="仿宋"/>
          <w:b/>
          <w:bCs/>
          <w:sz w:val="32"/>
          <w:szCs w:val="32"/>
        </w:rPr>
        <w:t>第</w:t>
      </w:r>
      <w:r>
        <w:rPr>
          <w:rFonts w:eastAsia="仿宋" w:hint="eastAsia"/>
          <w:b/>
          <w:bCs/>
          <w:sz w:val="32"/>
          <w:szCs w:val="32"/>
        </w:rPr>
        <w:t>二十一</w:t>
      </w:r>
      <w:r>
        <w:rPr>
          <w:rFonts w:eastAsia="仿宋"/>
          <w:b/>
          <w:bCs/>
          <w:sz w:val="32"/>
          <w:szCs w:val="32"/>
        </w:rPr>
        <w:t>条【诚信经营】</w:t>
      </w:r>
      <w:r>
        <w:rPr>
          <w:rFonts w:eastAsia="仿宋"/>
          <w:sz w:val="32"/>
          <w:szCs w:val="32"/>
        </w:rPr>
        <w:t>港澳旅客运输经营者为招揽旅客发布信息，必须真实、准确，不得进行虚假宣传，对其在经营活动中知悉的旅客个人信息，应当予以保密。</w:t>
      </w:r>
    </w:p>
    <w:p w:rsidR="00DA7E89" w:rsidRDefault="00404C81">
      <w:pPr>
        <w:spacing w:after="0" w:line="240" w:lineRule="auto"/>
        <w:ind w:firstLineChars="200" w:firstLine="643"/>
        <w:rPr>
          <w:rFonts w:eastAsia="仿宋"/>
          <w:sz w:val="32"/>
          <w:szCs w:val="32"/>
        </w:rPr>
      </w:pPr>
      <w:r>
        <w:rPr>
          <w:rFonts w:eastAsia="仿宋"/>
          <w:b/>
          <w:bCs/>
          <w:sz w:val="32"/>
          <w:szCs w:val="32"/>
        </w:rPr>
        <w:lastRenderedPageBreak/>
        <w:t>第</w:t>
      </w:r>
      <w:r>
        <w:rPr>
          <w:rFonts w:eastAsia="仿宋" w:hint="eastAsia"/>
          <w:b/>
          <w:bCs/>
          <w:sz w:val="32"/>
          <w:szCs w:val="32"/>
        </w:rPr>
        <w:t>二十二</w:t>
      </w:r>
      <w:r>
        <w:rPr>
          <w:rFonts w:eastAsia="仿宋"/>
          <w:b/>
          <w:bCs/>
          <w:sz w:val="32"/>
          <w:szCs w:val="32"/>
        </w:rPr>
        <w:t>条【社会责任】</w:t>
      </w:r>
      <w:r>
        <w:rPr>
          <w:rFonts w:eastAsia="仿宋"/>
          <w:sz w:val="32"/>
          <w:szCs w:val="32"/>
        </w:rPr>
        <w:t>港澳水路运输内地经营者应当依照法律、行政法规和国家有关规定，优先运送处置突发事件所需物资、设备、工具、应急救援人员和受到突发事件危害的人员。</w:t>
      </w:r>
    </w:p>
    <w:p w:rsidR="00DA7E89" w:rsidRDefault="00404C81">
      <w:pPr>
        <w:spacing w:after="0" w:line="240" w:lineRule="auto"/>
        <w:jc w:val="center"/>
        <w:rPr>
          <w:rFonts w:ascii="仿宋" w:eastAsia="仿宋" w:hAnsi="仿宋" w:cs="仿宋"/>
          <w:b/>
          <w:bCs/>
          <w:sz w:val="32"/>
          <w:szCs w:val="32"/>
        </w:rPr>
      </w:pPr>
      <w:r>
        <w:rPr>
          <w:rFonts w:ascii="仿宋" w:eastAsia="仿宋" w:hAnsi="仿宋" w:cs="仿宋"/>
          <w:b/>
          <w:bCs/>
          <w:sz w:val="32"/>
          <w:szCs w:val="32"/>
        </w:rPr>
        <w:t>第四章 监督检查</w:t>
      </w:r>
    </w:p>
    <w:p w:rsidR="00DA7E89" w:rsidRDefault="00404C81">
      <w:pPr>
        <w:spacing w:after="0" w:line="240" w:lineRule="auto"/>
        <w:ind w:firstLineChars="200" w:firstLine="643"/>
        <w:rPr>
          <w:rFonts w:eastAsia="仿宋"/>
          <w:sz w:val="32"/>
          <w:szCs w:val="32"/>
        </w:rPr>
      </w:pPr>
      <w:r>
        <w:rPr>
          <w:rFonts w:eastAsia="仿宋"/>
          <w:b/>
          <w:bCs/>
          <w:sz w:val="32"/>
          <w:szCs w:val="32"/>
        </w:rPr>
        <w:t>第</w:t>
      </w:r>
      <w:r>
        <w:rPr>
          <w:rFonts w:eastAsia="仿宋" w:hint="eastAsia"/>
          <w:b/>
          <w:bCs/>
          <w:sz w:val="32"/>
          <w:szCs w:val="32"/>
        </w:rPr>
        <w:t>二十三</w:t>
      </w:r>
      <w:r>
        <w:rPr>
          <w:rFonts w:eastAsia="仿宋"/>
          <w:b/>
          <w:bCs/>
          <w:sz w:val="32"/>
          <w:szCs w:val="32"/>
        </w:rPr>
        <w:t>条【政务服务电子化和数据共享】</w:t>
      </w:r>
      <w:proofErr w:type="gramStart"/>
      <w:r>
        <w:rPr>
          <w:rFonts w:eastAsia="仿宋"/>
          <w:sz w:val="32"/>
          <w:szCs w:val="32"/>
        </w:rPr>
        <w:t>省级交通</w:t>
      </w:r>
      <w:proofErr w:type="gramEnd"/>
      <w:r>
        <w:rPr>
          <w:rFonts w:eastAsia="仿宋"/>
          <w:sz w:val="32"/>
          <w:szCs w:val="32"/>
        </w:rPr>
        <w:t>运输主管部门应当推进港澳水路运输行政许可和政务服务事项网上办理，与交通运输</w:t>
      </w:r>
      <w:proofErr w:type="gramStart"/>
      <w:r>
        <w:rPr>
          <w:rFonts w:eastAsia="仿宋"/>
          <w:sz w:val="32"/>
          <w:szCs w:val="32"/>
        </w:rPr>
        <w:t>部实现</w:t>
      </w:r>
      <w:proofErr w:type="gramEnd"/>
      <w:r>
        <w:rPr>
          <w:rFonts w:eastAsia="仿宋"/>
          <w:sz w:val="32"/>
          <w:szCs w:val="32"/>
        </w:rPr>
        <w:t>相关数据信息共享</w:t>
      </w:r>
      <w:r>
        <w:rPr>
          <w:rFonts w:eastAsia="仿宋"/>
          <w:sz w:val="32"/>
          <w:szCs w:val="32"/>
        </w:rPr>
        <w:t>,</w:t>
      </w:r>
      <w:r>
        <w:rPr>
          <w:rFonts w:eastAsia="仿宋"/>
          <w:sz w:val="32"/>
          <w:szCs w:val="32"/>
        </w:rPr>
        <w:t>依法对外公开港澳水路运输行政许可和备案信息。</w:t>
      </w:r>
    </w:p>
    <w:p w:rsidR="00DA7E89" w:rsidRDefault="00404C81">
      <w:pPr>
        <w:spacing w:after="0" w:line="240" w:lineRule="auto"/>
        <w:ind w:firstLineChars="200" w:firstLine="643"/>
        <w:rPr>
          <w:rFonts w:eastAsia="仿宋"/>
          <w:sz w:val="32"/>
          <w:szCs w:val="32"/>
        </w:rPr>
      </w:pPr>
      <w:r>
        <w:rPr>
          <w:rFonts w:eastAsia="仿宋"/>
          <w:b/>
          <w:bCs/>
          <w:sz w:val="32"/>
          <w:szCs w:val="32"/>
        </w:rPr>
        <w:t>第</w:t>
      </w:r>
      <w:r>
        <w:rPr>
          <w:rFonts w:eastAsia="仿宋" w:hint="eastAsia"/>
          <w:b/>
          <w:bCs/>
          <w:sz w:val="32"/>
          <w:szCs w:val="32"/>
        </w:rPr>
        <w:t>二十四</w:t>
      </w:r>
      <w:r>
        <w:rPr>
          <w:rFonts w:eastAsia="仿宋"/>
          <w:b/>
          <w:bCs/>
          <w:sz w:val="32"/>
          <w:szCs w:val="32"/>
        </w:rPr>
        <w:t>条【监督检查基本要求】</w:t>
      </w:r>
      <w:r>
        <w:rPr>
          <w:rFonts w:eastAsia="仿宋"/>
          <w:sz w:val="32"/>
          <w:szCs w:val="32"/>
        </w:rPr>
        <w:t>省级和设区的市级交通运输主管部门应当加强对本行政区域内的港澳水路运输市场经营活动的事中事后监管，按照</w:t>
      </w:r>
      <w:r>
        <w:rPr>
          <w:rFonts w:eastAsia="仿宋"/>
          <w:sz w:val="32"/>
          <w:szCs w:val="32"/>
        </w:rPr>
        <w:t>“</w:t>
      </w:r>
      <w:r>
        <w:rPr>
          <w:rFonts w:eastAsia="仿宋"/>
          <w:sz w:val="32"/>
          <w:szCs w:val="32"/>
        </w:rPr>
        <w:t>双随机、</w:t>
      </w:r>
      <w:proofErr w:type="gramStart"/>
      <w:r>
        <w:rPr>
          <w:rFonts w:eastAsia="仿宋"/>
          <w:sz w:val="32"/>
          <w:szCs w:val="32"/>
        </w:rPr>
        <w:t>一</w:t>
      </w:r>
      <w:proofErr w:type="gramEnd"/>
      <w:r>
        <w:rPr>
          <w:rFonts w:eastAsia="仿宋"/>
          <w:sz w:val="32"/>
          <w:szCs w:val="32"/>
        </w:rPr>
        <w:t>公开</w:t>
      </w:r>
      <w:r>
        <w:rPr>
          <w:rFonts w:eastAsia="仿宋"/>
          <w:sz w:val="32"/>
          <w:szCs w:val="32"/>
        </w:rPr>
        <w:t>”</w:t>
      </w:r>
      <w:r>
        <w:rPr>
          <w:rFonts w:eastAsia="仿宋"/>
          <w:sz w:val="32"/>
          <w:szCs w:val="32"/>
        </w:rPr>
        <w:t>要求开展检查，并对发现的问题及时处理。</w:t>
      </w:r>
    </w:p>
    <w:p w:rsidR="00DA7E89" w:rsidRDefault="00404C81">
      <w:pPr>
        <w:spacing w:after="0" w:line="240" w:lineRule="auto"/>
        <w:ind w:firstLineChars="200" w:firstLine="643"/>
        <w:rPr>
          <w:rFonts w:eastAsia="仿宋"/>
          <w:sz w:val="32"/>
          <w:szCs w:val="32"/>
        </w:rPr>
      </w:pPr>
      <w:r>
        <w:rPr>
          <w:rFonts w:eastAsia="仿宋"/>
          <w:b/>
          <w:bCs/>
          <w:sz w:val="32"/>
          <w:szCs w:val="32"/>
        </w:rPr>
        <w:t>第</w:t>
      </w:r>
      <w:r>
        <w:rPr>
          <w:rFonts w:eastAsia="仿宋" w:hint="eastAsia"/>
          <w:b/>
          <w:bCs/>
          <w:sz w:val="32"/>
          <w:szCs w:val="32"/>
        </w:rPr>
        <w:t>二十五</w:t>
      </w:r>
      <w:r>
        <w:rPr>
          <w:rFonts w:eastAsia="仿宋"/>
          <w:b/>
          <w:bCs/>
          <w:sz w:val="32"/>
          <w:szCs w:val="32"/>
        </w:rPr>
        <w:t>条【监督检查措施】</w:t>
      </w:r>
      <w:r>
        <w:rPr>
          <w:rFonts w:eastAsia="仿宋"/>
          <w:sz w:val="32"/>
          <w:szCs w:val="32"/>
        </w:rPr>
        <w:t>交通运输主管部门实施监督检查时，可以采取下列措施：</w:t>
      </w:r>
    </w:p>
    <w:p w:rsidR="00DA7E89" w:rsidRDefault="00404C81">
      <w:pPr>
        <w:spacing w:after="0" w:line="240" w:lineRule="auto"/>
        <w:ind w:firstLineChars="200" w:firstLine="640"/>
        <w:rPr>
          <w:rFonts w:eastAsia="仿宋"/>
          <w:sz w:val="32"/>
          <w:szCs w:val="32"/>
        </w:rPr>
      </w:pPr>
      <w:r>
        <w:rPr>
          <w:rFonts w:eastAsia="仿宋"/>
          <w:sz w:val="32"/>
          <w:szCs w:val="32"/>
        </w:rPr>
        <w:t>（一）向港澳水路运输经营者了解情况，要求其依法提供有关凭证、文件及其他相关材料；</w:t>
      </w:r>
      <w:r>
        <w:rPr>
          <w:rFonts w:eastAsia="仿宋"/>
          <w:sz w:val="32"/>
          <w:szCs w:val="32"/>
        </w:rPr>
        <w:t xml:space="preserve"> </w:t>
      </w:r>
    </w:p>
    <w:p w:rsidR="00DA7E89" w:rsidRDefault="00404C81">
      <w:pPr>
        <w:spacing w:after="0" w:line="240" w:lineRule="auto"/>
        <w:ind w:firstLineChars="200" w:firstLine="640"/>
        <w:rPr>
          <w:rFonts w:eastAsia="仿宋"/>
          <w:sz w:val="32"/>
          <w:szCs w:val="32"/>
        </w:rPr>
      </w:pPr>
      <w:r>
        <w:rPr>
          <w:rFonts w:eastAsia="仿宋"/>
          <w:sz w:val="32"/>
          <w:szCs w:val="32"/>
        </w:rPr>
        <w:t>（二）对有关合同、票据、账簿以及其他资料进行查阅、复制；</w:t>
      </w:r>
    </w:p>
    <w:p w:rsidR="00DA7E89" w:rsidRDefault="00404C81">
      <w:pPr>
        <w:spacing w:after="0" w:line="240" w:lineRule="auto"/>
        <w:ind w:firstLineChars="200" w:firstLine="640"/>
        <w:rPr>
          <w:rFonts w:eastAsia="仿宋"/>
          <w:sz w:val="32"/>
          <w:szCs w:val="32"/>
        </w:rPr>
      </w:pPr>
      <w:r>
        <w:rPr>
          <w:rFonts w:eastAsia="仿宋"/>
          <w:sz w:val="32"/>
          <w:szCs w:val="32"/>
        </w:rPr>
        <w:t>（三）进入港澳水路运输经营者从事经营活动的场所、船舶实地了解情况。</w:t>
      </w:r>
    </w:p>
    <w:p w:rsidR="00DA7E89" w:rsidRDefault="00404C81">
      <w:pPr>
        <w:spacing w:after="0" w:line="240" w:lineRule="auto"/>
        <w:ind w:firstLineChars="200" w:firstLine="640"/>
        <w:rPr>
          <w:rFonts w:eastAsia="仿宋"/>
          <w:sz w:val="32"/>
          <w:szCs w:val="32"/>
        </w:rPr>
      </w:pPr>
      <w:r>
        <w:rPr>
          <w:rFonts w:eastAsia="仿宋"/>
          <w:sz w:val="32"/>
          <w:szCs w:val="32"/>
        </w:rPr>
        <w:t>港澳水路运输经营者应当依照法律、行政法规等规定，</w:t>
      </w:r>
      <w:r>
        <w:rPr>
          <w:rFonts w:eastAsia="仿宋"/>
          <w:sz w:val="32"/>
          <w:szCs w:val="32"/>
        </w:rPr>
        <w:lastRenderedPageBreak/>
        <w:t>接受交通运输主管部门的管理和监督检查并积极配合相关监督检查，如实提供有关凭证、文件及其他相关资料。</w:t>
      </w:r>
      <w:r>
        <w:rPr>
          <w:rFonts w:eastAsia="仿宋"/>
          <w:sz w:val="32"/>
          <w:szCs w:val="32"/>
        </w:rPr>
        <w:t xml:space="preserve"> </w:t>
      </w:r>
    </w:p>
    <w:p w:rsidR="00DA7E89" w:rsidRDefault="00404C81">
      <w:pPr>
        <w:spacing w:after="0" w:line="240" w:lineRule="auto"/>
        <w:ind w:firstLineChars="200" w:firstLine="643"/>
        <w:rPr>
          <w:rFonts w:eastAsia="仿宋"/>
          <w:sz w:val="32"/>
          <w:szCs w:val="32"/>
        </w:rPr>
      </w:pPr>
      <w:r>
        <w:rPr>
          <w:rFonts w:eastAsia="仿宋"/>
          <w:b/>
          <w:bCs/>
          <w:sz w:val="32"/>
          <w:szCs w:val="32"/>
        </w:rPr>
        <w:t>第</w:t>
      </w:r>
      <w:r>
        <w:rPr>
          <w:rFonts w:eastAsia="仿宋" w:hint="eastAsia"/>
          <w:b/>
          <w:bCs/>
          <w:sz w:val="32"/>
          <w:szCs w:val="32"/>
        </w:rPr>
        <w:t>二十六</w:t>
      </w:r>
      <w:r>
        <w:rPr>
          <w:rFonts w:eastAsia="仿宋"/>
          <w:b/>
          <w:bCs/>
          <w:sz w:val="32"/>
          <w:szCs w:val="32"/>
        </w:rPr>
        <w:t>条【公平竞争监督检查】</w:t>
      </w:r>
      <w:r>
        <w:rPr>
          <w:rFonts w:eastAsia="仿宋"/>
          <w:sz w:val="32"/>
          <w:szCs w:val="32"/>
        </w:rPr>
        <w:t>港澳水路运输经营者涉嫌妨碍水路运输市场公平竞争行为的，</w:t>
      </w:r>
      <w:r>
        <w:rPr>
          <w:rFonts w:eastAsia="仿宋" w:hint="eastAsia"/>
          <w:sz w:val="32"/>
          <w:szCs w:val="32"/>
        </w:rPr>
        <w:t>由有关部门依法</w:t>
      </w:r>
      <w:r>
        <w:rPr>
          <w:rFonts w:eastAsia="仿宋"/>
          <w:sz w:val="32"/>
          <w:szCs w:val="32"/>
        </w:rPr>
        <w:t>实施调查。</w:t>
      </w:r>
    </w:p>
    <w:p w:rsidR="00DA7E89" w:rsidRDefault="00404C81">
      <w:pPr>
        <w:spacing w:after="0" w:line="240" w:lineRule="auto"/>
        <w:ind w:firstLineChars="200" w:firstLine="643"/>
        <w:rPr>
          <w:rFonts w:eastAsia="仿宋"/>
          <w:sz w:val="32"/>
          <w:szCs w:val="32"/>
        </w:rPr>
      </w:pPr>
      <w:r>
        <w:rPr>
          <w:rFonts w:eastAsia="仿宋"/>
          <w:b/>
          <w:bCs/>
          <w:sz w:val="32"/>
          <w:szCs w:val="32"/>
        </w:rPr>
        <w:t>第</w:t>
      </w:r>
      <w:r>
        <w:rPr>
          <w:rFonts w:eastAsia="仿宋" w:hint="eastAsia"/>
          <w:b/>
          <w:bCs/>
          <w:sz w:val="32"/>
          <w:szCs w:val="32"/>
        </w:rPr>
        <w:t>二十七</w:t>
      </w:r>
      <w:r>
        <w:rPr>
          <w:rFonts w:eastAsia="仿宋"/>
          <w:b/>
          <w:bCs/>
          <w:sz w:val="32"/>
          <w:szCs w:val="32"/>
        </w:rPr>
        <w:t>条【社会监督机制】</w:t>
      </w:r>
      <w:r>
        <w:rPr>
          <w:rFonts w:eastAsia="仿宋"/>
          <w:sz w:val="32"/>
          <w:szCs w:val="32"/>
        </w:rPr>
        <w:t>省级和设区的市级交通运输主管部门应当建立港澳水路运输违法经营行为的社会监督机制，畅通投诉举报渠道，公布投诉举报受理部门、信件邮寄地址、联系电话和邮箱等，及时处理投诉举报。</w:t>
      </w:r>
    </w:p>
    <w:p w:rsidR="00DA7E89" w:rsidRDefault="00404C81">
      <w:pPr>
        <w:spacing w:after="0" w:line="240" w:lineRule="auto"/>
        <w:ind w:firstLineChars="200" w:firstLine="643"/>
        <w:rPr>
          <w:rFonts w:eastAsia="仿宋"/>
          <w:sz w:val="32"/>
          <w:szCs w:val="32"/>
        </w:rPr>
      </w:pPr>
      <w:r>
        <w:rPr>
          <w:rFonts w:eastAsia="仿宋"/>
          <w:b/>
          <w:bCs/>
          <w:sz w:val="32"/>
          <w:szCs w:val="32"/>
        </w:rPr>
        <w:t>第</w:t>
      </w:r>
      <w:r>
        <w:rPr>
          <w:rFonts w:eastAsia="仿宋" w:hint="eastAsia"/>
          <w:b/>
          <w:bCs/>
          <w:sz w:val="32"/>
          <w:szCs w:val="32"/>
        </w:rPr>
        <w:t>二十八</w:t>
      </w:r>
      <w:r>
        <w:rPr>
          <w:rFonts w:eastAsia="仿宋"/>
          <w:b/>
          <w:bCs/>
          <w:sz w:val="32"/>
          <w:szCs w:val="32"/>
        </w:rPr>
        <w:t>条【联系机制】</w:t>
      </w:r>
      <w:r>
        <w:rPr>
          <w:rFonts w:eastAsia="仿宋"/>
          <w:sz w:val="32"/>
          <w:szCs w:val="32"/>
        </w:rPr>
        <w:t>省级和设区的市级交通运输主管部门应当与当地海事管理机构建立联系机制，及时通报本行政区域内港澳水路运输的经营者相关情况。</w:t>
      </w:r>
    </w:p>
    <w:p w:rsidR="00DA7E89" w:rsidRDefault="00404C81">
      <w:pPr>
        <w:spacing w:after="0" w:line="240" w:lineRule="auto"/>
        <w:ind w:firstLineChars="200" w:firstLine="643"/>
        <w:rPr>
          <w:rFonts w:eastAsia="仿宋"/>
          <w:sz w:val="32"/>
          <w:szCs w:val="32"/>
        </w:rPr>
      </w:pPr>
      <w:r>
        <w:rPr>
          <w:rFonts w:eastAsia="仿宋"/>
          <w:b/>
          <w:bCs/>
          <w:sz w:val="32"/>
          <w:szCs w:val="32"/>
        </w:rPr>
        <w:t>第</w:t>
      </w:r>
      <w:r>
        <w:rPr>
          <w:rFonts w:eastAsia="仿宋" w:hint="eastAsia"/>
          <w:b/>
          <w:bCs/>
          <w:sz w:val="32"/>
          <w:szCs w:val="32"/>
        </w:rPr>
        <w:t>二十九</w:t>
      </w:r>
      <w:r>
        <w:rPr>
          <w:rFonts w:eastAsia="仿宋"/>
          <w:b/>
          <w:bCs/>
          <w:sz w:val="32"/>
          <w:szCs w:val="32"/>
        </w:rPr>
        <w:t>条【信用管理】</w:t>
      </w:r>
      <w:r>
        <w:rPr>
          <w:rFonts w:eastAsia="仿宋"/>
          <w:sz w:val="32"/>
          <w:szCs w:val="32"/>
        </w:rPr>
        <w:t>各级交通运输主管部门应建立港澳水路运输企业信用档案，将违反本管理规定的违法行为记入信用记录，并依照有关法律、行政法规的规定予以公示。对有严重失信行为的，依法实施联合惩戒。</w:t>
      </w:r>
    </w:p>
    <w:p w:rsidR="00DA7E89" w:rsidRDefault="00404C81">
      <w:pPr>
        <w:spacing w:after="0" w:line="240" w:lineRule="auto"/>
        <w:jc w:val="center"/>
        <w:rPr>
          <w:rFonts w:ascii="仿宋" w:eastAsia="仿宋" w:hAnsi="仿宋" w:cs="仿宋"/>
          <w:b/>
          <w:bCs/>
          <w:sz w:val="32"/>
          <w:szCs w:val="32"/>
        </w:rPr>
      </w:pPr>
      <w:r>
        <w:rPr>
          <w:rFonts w:ascii="仿宋" w:eastAsia="仿宋" w:hAnsi="仿宋" w:cs="仿宋" w:hint="eastAsia"/>
          <w:b/>
          <w:bCs/>
          <w:sz w:val="32"/>
          <w:szCs w:val="32"/>
        </w:rPr>
        <w:t>第五章 法律责任</w:t>
      </w:r>
    </w:p>
    <w:p w:rsidR="00DA7E89" w:rsidRDefault="00404C81">
      <w:pPr>
        <w:spacing w:after="0" w:line="240" w:lineRule="auto"/>
        <w:ind w:firstLineChars="200" w:firstLine="643"/>
        <w:rPr>
          <w:rFonts w:eastAsia="仿宋"/>
          <w:sz w:val="32"/>
          <w:szCs w:val="32"/>
        </w:rPr>
      </w:pPr>
      <w:r>
        <w:rPr>
          <w:rFonts w:eastAsia="仿宋"/>
          <w:b/>
          <w:bCs/>
          <w:sz w:val="32"/>
          <w:szCs w:val="32"/>
        </w:rPr>
        <w:t>第</w:t>
      </w:r>
      <w:r>
        <w:rPr>
          <w:rFonts w:eastAsia="仿宋" w:hint="eastAsia"/>
          <w:b/>
          <w:bCs/>
          <w:sz w:val="32"/>
          <w:szCs w:val="32"/>
        </w:rPr>
        <w:t>三十</w:t>
      </w:r>
      <w:r>
        <w:rPr>
          <w:rFonts w:eastAsia="仿宋"/>
          <w:b/>
          <w:bCs/>
          <w:sz w:val="32"/>
          <w:szCs w:val="32"/>
        </w:rPr>
        <w:t>条</w:t>
      </w:r>
      <w:r>
        <w:rPr>
          <w:rFonts w:eastAsia="仿宋"/>
          <w:sz w:val="32"/>
          <w:szCs w:val="32"/>
        </w:rPr>
        <w:t xml:space="preserve"> </w:t>
      </w:r>
      <w:r>
        <w:rPr>
          <w:rFonts w:eastAsia="仿宋" w:hint="eastAsia"/>
          <w:sz w:val="32"/>
          <w:szCs w:val="32"/>
        </w:rPr>
        <w:t>港澳水路运输内地经营者</w:t>
      </w:r>
      <w:r>
        <w:rPr>
          <w:rFonts w:eastAsia="仿宋"/>
          <w:sz w:val="32"/>
          <w:szCs w:val="32"/>
        </w:rPr>
        <w:t>未取得相关经营资质，擅自经营港澳航线客船、散装液体危险品船水路运输业务的，由企业注册地所在</w:t>
      </w:r>
      <w:proofErr w:type="gramStart"/>
      <w:r>
        <w:rPr>
          <w:rFonts w:eastAsia="仿宋"/>
          <w:sz w:val="32"/>
          <w:szCs w:val="32"/>
        </w:rPr>
        <w:t>省级交通</w:t>
      </w:r>
      <w:proofErr w:type="gramEnd"/>
      <w:r>
        <w:rPr>
          <w:rFonts w:eastAsia="仿宋"/>
          <w:sz w:val="32"/>
          <w:szCs w:val="32"/>
        </w:rPr>
        <w:t>运输主管部门责令停止经营。有违法所得的，没收违法所得；违法所得</w:t>
      </w:r>
      <w:r>
        <w:rPr>
          <w:rFonts w:eastAsia="仿宋"/>
          <w:sz w:val="32"/>
          <w:szCs w:val="32"/>
        </w:rPr>
        <w:t>50</w:t>
      </w:r>
      <w:r>
        <w:rPr>
          <w:rFonts w:eastAsia="仿宋"/>
          <w:sz w:val="32"/>
          <w:szCs w:val="32"/>
        </w:rPr>
        <w:t>万元以上的，处违法所得</w:t>
      </w:r>
      <w:r>
        <w:rPr>
          <w:rFonts w:eastAsia="仿宋"/>
          <w:sz w:val="32"/>
          <w:szCs w:val="32"/>
        </w:rPr>
        <w:t>2</w:t>
      </w:r>
      <w:r>
        <w:rPr>
          <w:rFonts w:eastAsia="仿宋"/>
          <w:sz w:val="32"/>
          <w:szCs w:val="32"/>
        </w:rPr>
        <w:t>倍以上</w:t>
      </w:r>
      <w:r>
        <w:rPr>
          <w:rFonts w:eastAsia="仿宋"/>
          <w:sz w:val="32"/>
          <w:szCs w:val="32"/>
        </w:rPr>
        <w:t>5</w:t>
      </w:r>
      <w:r>
        <w:rPr>
          <w:rFonts w:eastAsia="仿宋"/>
          <w:sz w:val="32"/>
          <w:szCs w:val="32"/>
        </w:rPr>
        <w:t>倍以下的罚款；没有违法所得或</w:t>
      </w:r>
      <w:r>
        <w:rPr>
          <w:rFonts w:eastAsia="仿宋"/>
          <w:sz w:val="32"/>
          <w:szCs w:val="32"/>
        </w:rPr>
        <w:lastRenderedPageBreak/>
        <w:t>者违法所得不足</w:t>
      </w:r>
      <w:r>
        <w:rPr>
          <w:rFonts w:eastAsia="仿宋"/>
          <w:sz w:val="32"/>
          <w:szCs w:val="32"/>
        </w:rPr>
        <w:t>50</w:t>
      </w:r>
      <w:r>
        <w:rPr>
          <w:rFonts w:eastAsia="仿宋"/>
          <w:sz w:val="32"/>
          <w:szCs w:val="32"/>
        </w:rPr>
        <w:t>万元的，处</w:t>
      </w:r>
      <w:r>
        <w:rPr>
          <w:rFonts w:eastAsia="仿宋"/>
          <w:sz w:val="32"/>
          <w:szCs w:val="32"/>
        </w:rPr>
        <w:t>20</w:t>
      </w:r>
      <w:r>
        <w:rPr>
          <w:rFonts w:eastAsia="仿宋"/>
          <w:sz w:val="32"/>
          <w:szCs w:val="32"/>
        </w:rPr>
        <w:t>万元以上</w:t>
      </w:r>
      <w:r>
        <w:rPr>
          <w:rFonts w:eastAsia="仿宋"/>
          <w:sz w:val="32"/>
          <w:szCs w:val="32"/>
        </w:rPr>
        <w:t>100</w:t>
      </w:r>
      <w:r>
        <w:rPr>
          <w:rFonts w:eastAsia="仿宋"/>
          <w:sz w:val="32"/>
          <w:szCs w:val="32"/>
        </w:rPr>
        <w:t>万元以下的罚款。</w:t>
      </w:r>
    </w:p>
    <w:p w:rsidR="00DA7E89" w:rsidRDefault="00404C81">
      <w:pPr>
        <w:spacing w:after="0" w:line="240" w:lineRule="auto"/>
        <w:ind w:firstLineChars="200" w:firstLine="643"/>
        <w:rPr>
          <w:rFonts w:eastAsia="仿宋"/>
          <w:sz w:val="32"/>
          <w:szCs w:val="32"/>
        </w:rPr>
      </w:pPr>
      <w:r>
        <w:rPr>
          <w:rFonts w:eastAsia="仿宋"/>
          <w:b/>
          <w:bCs/>
          <w:sz w:val="32"/>
          <w:szCs w:val="32"/>
        </w:rPr>
        <w:t>第</w:t>
      </w:r>
      <w:r>
        <w:rPr>
          <w:rFonts w:eastAsia="仿宋" w:hint="eastAsia"/>
          <w:b/>
          <w:bCs/>
          <w:sz w:val="32"/>
          <w:szCs w:val="32"/>
        </w:rPr>
        <w:t>三十一</w:t>
      </w:r>
      <w:r>
        <w:rPr>
          <w:rFonts w:eastAsia="仿宋"/>
          <w:b/>
          <w:bCs/>
          <w:sz w:val="32"/>
          <w:szCs w:val="32"/>
        </w:rPr>
        <w:t>条</w:t>
      </w:r>
      <w:r>
        <w:rPr>
          <w:rFonts w:eastAsia="仿宋"/>
          <w:sz w:val="32"/>
          <w:szCs w:val="32"/>
        </w:rPr>
        <w:t xml:space="preserve"> </w:t>
      </w:r>
      <w:r>
        <w:rPr>
          <w:rFonts w:eastAsia="仿宋"/>
          <w:sz w:val="32"/>
          <w:szCs w:val="32"/>
        </w:rPr>
        <w:t>从事港澳客船、散装液体危险品船水路运输的内地经营者将其依法取得的经营资格提供给他人使用的，由企业注册地所在</w:t>
      </w:r>
      <w:proofErr w:type="gramStart"/>
      <w:r>
        <w:rPr>
          <w:rFonts w:eastAsia="仿宋"/>
          <w:sz w:val="32"/>
          <w:szCs w:val="32"/>
        </w:rPr>
        <w:t>省级交通</w:t>
      </w:r>
      <w:proofErr w:type="gramEnd"/>
      <w:r>
        <w:rPr>
          <w:rFonts w:eastAsia="仿宋"/>
          <w:sz w:val="32"/>
          <w:szCs w:val="32"/>
        </w:rPr>
        <w:t>运输主管部门责令限期改正；逾期不改正的，撤销其经营资格。</w:t>
      </w:r>
    </w:p>
    <w:p w:rsidR="00DA7E89" w:rsidRDefault="00404C81">
      <w:pPr>
        <w:spacing w:after="0" w:line="240" w:lineRule="auto"/>
        <w:ind w:firstLineChars="200" w:firstLine="643"/>
        <w:rPr>
          <w:rFonts w:eastAsia="仿宋"/>
          <w:sz w:val="32"/>
          <w:szCs w:val="32"/>
        </w:rPr>
      </w:pPr>
      <w:r>
        <w:rPr>
          <w:rFonts w:eastAsia="仿宋"/>
          <w:b/>
          <w:bCs/>
          <w:sz w:val="32"/>
          <w:szCs w:val="32"/>
        </w:rPr>
        <w:t>第</w:t>
      </w:r>
      <w:r>
        <w:rPr>
          <w:rFonts w:eastAsia="仿宋" w:hint="eastAsia"/>
          <w:b/>
          <w:bCs/>
          <w:sz w:val="32"/>
          <w:szCs w:val="32"/>
        </w:rPr>
        <w:t>三十二</w:t>
      </w:r>
      <w:r>
        <w:rPr>
          <w:rFonts w:eastAsia="仿宋"/>
          <w:b/>
          <w:bCs/>
          <w:sz w:val="32"/>
          <w:szCs w:val="32"/>
        </w:rPr>
        <w:t>条</w:t>
      </w:r>
      <w:r>
        <w:rPr>
          <w:rFonts w:eastAsia="仿宋"/>
          <w:sz w:val="32"/>
          <w:szCs w:val="32"/>
        </w:rPr>
        <w:t xml:space="preserve"> </w:t>
      </w:r>
      <w:r>
        <w:rPr>
          <w:rFonts w:eastAsia="仿宋"/>
          <w:sz w:val="32"/>
          <w:szCs w:val="32"/>
        </w:rPr>
        <w:t>港澳水路运输内地经营者未履行本规定明确的备案手续或执行内容与备案内容不一致的，由企业注册地所在</w:t>
      </w:r>
      <w:proofErr w:type="gramStart"/>
      <w:r>
        <w:rPr>
          <w:rFonts w:eastAsia="仿宋"/>
          <w:sz w:val="32"/>
          <w:szCs w:val="32"/>
        </w:rPr>
        <w:t>省级交通</w:t>
      </w:r>
      <w:proofErr w:type="gramEnd"/>
      <w:r>
        <w:rPr>
          <w:rFonts w:eastAsia="仿宋"/>
          <w:sz w:val="32"/>
          <w:szCs w:val="32"/>
        </w:rPr>
        <w:t>运输主管部门责令限期补办备案手续；逾期</w:t>
      </w:r>
      <w:proofErr w:type="gramStart"/>
      <w:r>
        <w:rPr>
          <w:rFonts w:eastAsia="仿宋"/>
          <w:sz w:val="32"/>
          <w:szCs w:val="32"/>
        </w:rPr>
        <w:t>不</w:t>
      </w:r>
      <w:proofErr w:type="gramEnd"/>
      <w:r>
        <w:rPr>
          <w:rFonts w:eastAsia="仿宋"/>
          <w:sz w:val="32"/>
          <w:szCs w:val="32"/>
        </w:rPr>
        <w:t>补办的，处</w:t>
      </w:r>
      <w:r>
        <w:rPr>
          <w:rFonts w:eastAsia="仿宋"/>
          <w:sz w:val="32"/>
          <w:szCs w:val="32"/>
        </w:rPr>
        <w:t>1</w:t>
      </w:r>
      <w:r>
        <w:rPr>
          <w:rFonts w:eastAsia="仿宋"/>
          <w:sz w:val="32"/>
          <w:szCs w:val="32"/>
        </w:rPr>
        <w:t>万以上</w:t>
      </w:r>
      <w:r>
        <w:rPr>
          <w:rFonts w:eastAsia="仿宋"/>
          <w:sz w:val="32"/>
          <w:szCs w:val="32"/>
        </w:rPr>
        <w:t>5</w:t>
      </w:r>
      <w:r>
        <w:rPr>
          <w:rFonts w:eastAsia="仿宋"/>
          <w:sz w:val="32"/>
          <w:szCs w:val="32"/>
        </w:rPr>
        <w:t>万以下的罚款。</w:t>
      </w:r>
    </w:p>
    <w:p w:rsidR="00DA7E89" w:rsidRDefault="00404C81">
      <w:pPr>
        <w:spacing w:after="0" w:line="240" w:lineRule="auto"/>
        <w:ind w:firstLineChars="200" w:firstLine="643"/>
        <w:rPr>
          <w:rFonts w:eastAsia="仿宋"/>
          <w:sz w:val="32"/>
          <w:szCs w:val="32"/>
        </w:rPr>
      </w:pPr>
      <w:r>
        <w:rPr>
          <w:rFonts w:eastAsia="仿宋"/>
          <w:b/>
          <w:bCs/>
          <w:sz w:val="32"/>
          <w:szCs w:val="32"/>
        </w:rPr>
        <w:t>第三十</w:t>
      </w:r>
      <w:r>
        <w:rPr>
          <w:rFonts w:eastAsia="仿宋" w:hint="eastAsia"/>
          <w:b/>
          <w:bCs/>
          <w:sz w:val="32"/>
          <w:szCs w:val="32"/>
        </w:rPr>
        <w:t>三</w:t>
      </w:r>
      <w:r>
        <w:rPr>
          <w:rFonts w:eastAsia="仿宋"/>
          <w:b/>
          <w:bCs/>
          <w:sz w:val="32"/>
          <w:szCs w:val="32"/>
        </w:rPr>
        <w:t>条</w:t>
      </w:r>
      <w:r>
        <w:rPr>
          <w:rFonts w:eastAsia="仿宋"/>
          <w:sz w:val="32"/>
          <w:szCs w:val="32"/>
        </w:rPr>
        <w:t xml:space="preserve"> </w:t>
      </w:r>
      <w:r>
        <w:rPr>
          <w:rFonts w:eastAsia="仿宋"/>
          <w:sz w:val="32"/>
          <w:szCs w:val="32"/>
        </w:rPr>
        <w:t>港澳注册经营者未履行企业及船舶备案手续的，由其委托的船舶代理企业注册地所在</w:t>
      </w:r>
      <w:proofErr w:type="gramStart"/>
      <w:r>
        <w:rPr>
          <w:rFonts w:eastAsia="仿宋"/>
          <w:sz w:val="32"/>
          <w:szCs w:val="32"/>
        </w:rPr>
        <w:t>省级交通</w:t>
      </w:r>
      <w:proofErr w:type="gramEnd"/>
      <w:r>
        <w:rPr>
          <w:rFonts w:eastAsia="仿宋"/>
          <w:sz w:val="32"/>
          <w:szCs w:val="32"/>
        </w:rPr>
        <w:t>运输主管部门责令限期整改。</w:t>
      </w:r>
    </w:p>
    <w:p w:rsidR="00DA7E89" w:rsidRDefault="00404C81">
      <w:pPr>
        <w:spacing w:after="0" w:line="560" w:lineRule="exact"/>
        <w:ind w:firstLineChars="200" w:firstLine="643"/>
        <w:rPr>
          <w:rFonts w:eastAsia="仿宋"/>
          <w:sz w:val="32"/>
          <w:szCs w:val="32"/>
        </w:rPr>
      </w:pPr>
      <w:r>
        <w:rPr>
          <w:rFonts w:eastAsia="仿宋"/>
          <w:b/>
          <w:bCs/>
          <w:sz w:val="32"/>
          <w:szCs w:val="32"/>
        </w:rPr>
        <w:t>第三十</w:t>
      </w:r>
      <w:r>
        <w:rPr>
          <w:rFonts w:eastAsia="仿宋" w:hint="eastAsia"/>
          <w:b/>
          <w:bCs/>
          <w:sz w:val="32"/>
          <w:szCs w:val="32"/>
        </w:rPr>
        <w:t>四</w:t>
      </w:r>
      <w:r>
        <w:rPr>
          <w:rFonts w:eastAsia="仿宋"/>
          <w:b/>
          <w:bCs/>
          <w:sz w:val="32"/>
          <w:szCs w:val="32"/>
        </w:rPr>
        <w:t>条</w:t>
      </w:r>
      <w:r>
        <w:rPr>
          <w:rFonts w:eastAsia="仿宋"/>
          <w:sz w:val="32"/>
          <w:szCs w:val="32"/>
        </w:rPr>
        <w:t xml:space="preserve"> </w:t>
      </w:r>
      <w:r>
        <w:rPr>
          <w:rFonts w:eastAsia="仿宋"/>
          <w:sz w:val="32"/>
          <w:szCs w:val="32"/>
        </w:rPr>
        <w:t>港澳水路运输内地经营者拒绝有关交通运输管理部门根据本规定进行的监督检查或者隐匿有关资料或瞒报、谎报有关情况的，由企业注册地所在</w:t>
      </w:r>
      <w:proofErr w:type="gramStart"/>
      <w:r>
        <w:rPr>
          <w:rFonts w:eastAsia="仿宋"/>
          <w:sz w:val="32"/>
          <w:szCs w:val="32"/>
        </w:rPr>
        <w:t>省级交通</w:t>
      </w:r>
      <w:proofErr w:type="gramEnd"/>
      <w:r>
        <w:rPr>
          <w:rFonts w:eastAsia="仿宋"/>
          <w:sz w:val="32"/>
          <w:szCs w:val="32"/>
        </w:rPr>
        <w:t>运输主管部门责令限期改正，</w:t>
      </w:r>
      <w:r>
        <w:rPr>
          <w:rFonts w:eastAsia="仿宋" w:hint="eastAsia"/>
          <w:sz w:val="32"/>
          <w:szCs w:val="32"/>
        </w:rPr>
        <w:t>并处</w:t>
      </w:r>
      <w:r>
        <w:rPr>
          <w:rFonts w:eastAsia="仿宋" w:hint="eastAsia"/>
          <w:sz w:val="32"/>
          <w:szCs w:val="32"/>
        </w:rPr>
        <w:t>2</w:t>
      </w:r>
      <w:r>
        <w:rPr>
          <w:rFonts w:eastAsia="仿宋" w:hint="eastAsia"/>
          <w:sz w:val="32"/>
          <w:szCs w:val="32"/>
        </w:rPr>
        <w:t>万元以下罚款，情节严重的处</w:t>
      </w:r>
      <w:r>
        <w:rPr>
          <w:rFonts w:eastAsia="仿宋"/>
          <w:sz w:val="32"/>
          <w:szCs w:val="32"/>
        </w:rPr>
        <w:t>10</w:t>
      </w:r>
      <w:r>
        <w:rPr>
          <w:rFonts w:eastAsia="仿宋"/>
          <w:sz w:val="32"/>
          <w:szCs w:val="32"/>
        </w:rPr>
        <w:t>万元以下罚款。</w:t>
      </w:r>
    </w:p>
    <w:p w:rsidR="00DA7E89" w:rsidRDefault="00404C81">
      <w:pPr>
        <w:spacing w:after="0" w:line="240" w:lineRule="auto"/>
        <w:ind w:firstLineChars="200" w:firstLine="643"/>
        <w:rPr>
          <w:rFonts w:eastAsia="仿宋"/>
          <w:sz w:val="32"/>
          <w:szCs w:val="32"/>
        </w:rPr>
      </w:pPr>
      <w:r>
        <w:rPr>
          <w:rFonts w:eastAsia="仿宋"/>
          <w:b/>
          <w:bCs/>
          <w:sz w:val="32"/>
          <w:szCs w:val="32"/>
        </w:rPr>
        <w:t>第三十</w:t>
      </w:r>
      <w:r>
        <w:rPr>
          <w:rFonts w:eastAsia="仿宋" w:hint="eastAsia"/>
          <w:b/>
          <w:bCs/>
          <w:sz w:val="32"/>
          <w:szCs w:val="32"/>
        </w:rPr>
        <w:t>五</w:t>
      </w:r>
      <w:r>
        <w:rPr>
          <w:rFonts w:eastAsia="仿宋"/>
          <w:b/>
          <w:bCs/>
          <w:sz w:val="32"/>
          <w:szCs w:val="32"/>
        </w:rPr>
        <w:t>条</w:t>
      </w:r>
      <w:r>
        <w:rPr>
          <w:rFonts w:eastAsia="仿宋"/>
          <w:sz w:val="32"/>
          <w:szCs w:val="32"/>
        </w:rPr>
        <w:t xml:space="preserve"> </w:t>
      </w:r>
      <w:r>
        <w:rPr>
          <w:rFonts w:eastAsia="仿宋" w:hint="eastAsia"/>
          <w:sz w:val="32"/>
          <w:szCs w:val="32"/>
        </w:rPr>
        <w:t>违反第十三条、第十四条、第十五条规定，</w:t>
      </w:r>
      <w:r>
        <w:rPr>
          <w:rFonts w:eastAsia="仿宋"/>
          <w:sz w:val="32"/>
          <w:szCs w:val="32"/>
        </w:rPr>
        <w:t>未经批准经营港澳水路运输的，由相关</w:t>
      </w:r>
      <w:proofErr w:type="gramStart"/>
      <w:r>
        <w:rPr>
          <w:rFonts w:eastAsia="仿宋"/>
          <w:sz w:val="32"/>
          <w:szCs w:val="32"/>
        </w:rPr>
        <w:t>省级交通</w:t>
      </w:r>
      <w:proofErr w:type="gramEnd"/>
      <w:r>
        <w:rPr>
          <w:rFonts w:eastAsia="仿宋"/>
          <w:sz w:val="32"/>
          <w:szCs w:val="32"/>
        </w:rPr>
        <w:t>运输主管部门责令停止经营；有违法所得的，没收违法所得；违法所得</w:t>
      </w:r>
      <w:r>
        <w:rPr>
          <w:rFonts w:eastAsia="仿宋"/>
          <w:sz w:val="32"/>
          <w:szCs w:val="32"/>
        </w:rPr>
        <w:t>50</w:t>
      </w:r>
      <w:r>
        <w:rPr>
          <w:rFonts w:eastAsia="仿宋"/>
          <w:sz w:val="32"/>
          <w:szCs w:val="32"/>
        </w:rPr>
        <w:t>万元以上的，处违法所得</w:t>
      </w:r>
      <w:r>
        <w:rPr>
          <w:rFonts w:eastAsia="仿宋"/>
          <w:sz w:val="32"/>
          <w:szCs w:val="32"/>
        </w:rPr>
        <w:t>2</w:t>
      </w:r>
      <w:r>
        <w:rPr>
          <w:rFonts w:eastAsia="仿宋"/>
          <w:sz w:val="32"/>
          <w:szCs w:val="32"/>
        </w:rPr>
        <w:t>倍以上</w:t>
      </w:r>
      <w:r>
        <w:rPr>
          <w:rFonts w:eastAsia="仿宋"/>
          <w:sz w:val="32"/>
          <w:szCs w:val="32"/>
        </w:rPr>
        <w:t>5</w:t>
      </w:r>
      <w:r>
        <w:rPr>
          <w:rFonts w:eastAsia="仿宋"/>
          <w:sz w:val="32"/>
          <w:szCs w:val="32"/>
        </w:rPr>
        <w:t>倍以下的罚款；没有违法所得或者违法所得不足</w:t>
      </w:r>
      <w:r>
        <w:rPr>
          <w:rFonts w:eastAsia="仿宋"/>
          <w:sz w:val="32"/>
          <w:szCs w:val="32"/>
        </w:rPr>
        <w:t>50</w:t>
      </w:r>
      <w:r>
        <w:rPr>
          <w:rFonts w:eastAsia="仿宋"/>
          <w:sz w:val="32"/>
          <w:szCs w:val="32"/>
        </w:rPr>
        <w:t>万元的，处</w:t>
      </w:r>
      <w:r>
        <w:rPr>
          <w:rFonts w:eastAsia="仿宋"/>
          <w:sz w:val="32"/>
          <w:szCs w:val="32"/>
        </w:rPr>
        <w:t>20</w:t>
      </w:r>
      <w:r>
        <w:rPr>
          <w:rFonts w:eastAsia="仿宋"/>
          <w:sz w:val="32"/>
          <w:szCs w:val="32"/>
        </w:rPr>
        <w:t>万元以上</w:t>
      </w:r>
      <w:r>
        <w:rPr>
          <w:rFonts w:eastAsia="仿宋"/>
          <w:sz w:val="32"/>
          <w:szCs w:val="32"/>
        </w:rPr>
        <w:t>100</w:t>
      </w:r>
      <w:r>
        <w:rPr>
          <w:rFonts w:eastAsia="仿宋"/>
          <w:sz w:val="32"/>
          <w:szCs w:val="32"/>
        </w:rPr>
        <w:lastRenderedPageBreak/>
        <w:t>万元以下的罚款。拒不停止经营的，拒绝进港。</w:t>
      </w:r>
    </w:p>
    <w:p w:rsidR="00DA7E89" w:rsidRDefault="00404C81">
      <w:pPr>
        <w:spacing w:after="0" w:line="240" w:lineRule="auto"/>
        <w:ind w:firstLineChars="200" w:firstLine="643"/>
        <w:jc w:val="center"/>
        <w:rPr>
          <w:rFonts w:eastAsia="黑体"/>
          <w:sz w:val="32"/>
          <w:szCs w:val="32"/>
        </w:rPr>
      </w:pPr>
      <w:r>
        <w:rPr>
          <w:rFonts w:ascii="仿宋" w:eastAsia="仿宋" w:hAnsi="仿宋" w:cs="仿宋" w:hint="eastAsia"/>
          <w:b/>
          <w:bCs/>
          <w:sz w:val="32"/>
          <w:szCs w:val="32"/>
        </w:rPr>
        <w:t>第六章 附则</w:t>
      </w:r>
    </w:p>
    <w:p w:rsidR="00DA7E89" w:rsidRDefault="00404C81">
      <w:pPr>
        <w:spacing w:after="0" w:line="240" w:lineRule="auto"/>
        <w:ind w:firstLineChars="200" w:firstLine="643"/>
        <w:rPr>
          <w:rFonts w:eastAsia="仿宋"/>
          <w:sz w:val="32"/>
          <w:szCs w:val="32"/>
        </w:rPr>
      </w:pPr>
      <w:r>
        <w:rPr>
          <w:rFonts w:eastAsia="仿宋"/>
          <w:b/>
          <w:bCs/>
          <w:sz w:val="32"/>
          <w:szCs w:val="32"/>
        </w:rPr>
        <w:t>第三十</w:t>
      </w:r>
      <w:r>
        <w:rPr>
          <w:rFonts w:eastAsia="仿宋" w:hint="eastAsia"/>
          <w:b/>
          <w:bCs/>
          <w:sz w:val="32"/>
          <w:szCs w:val="32"/>
        </w:rPr>
        <w:t>六</w:t>
      </w:r>
      <w:r>
        <w:rPr>
          <w:rFonts w:eastAsia="仿宋"/>
          <w:b/>
          <w:bCs/>
          <w:sz w:val="32"/>
          <w:szCs w:val="32"/>
        </w:rPr>
        <w:t>条【特殊安排】</w:t>
      </w:r>
      <w:r>
        <w:rPr>
          <w:rFonts w:eastAsia="仿宋"/>
          <w:sz w:val="32"/>
          <w:szCs w:val="32"/>
        </w:rPr>
        <w:t>国际班轮公司从事中国内地经香港特别行政区或澳门特别行政区中转的外贸进出口货物运输参照国际船舶运输管理。</w:t>
      </w:r>
    </w:p>
    <w:p w:rsidR="00DA7E89" w:rsidRDefault="00404C81">
      <w:pPr>
        <w:spacing w:after="0" w:line="240" w:lineRule="auto"/>
        <w:ind w:firstLineChars="200" w:firstLine="643"/>
        <w:rPr>
          <w:rFonts w:eastAsia="仿宋"/>
          <w:sz w:val="32"/>
          <w:szCs w:val="32"/>
        </w:rPr>
      </w:pPr>
      <w:r>
        <w:rPr>
          <w:rFonts w:eastAsia="仿宋" w:hint="eastAsia"/>
          <w:b/>
          <w:bCs/>
          <w:sz w:val="32"/>
          <w:szCs w:val="32"/>
        </w:rPr>
        <w:t>第三十七条【进出境监管】</w:t>
      </w:r>
      <w:r>
        <w:rPr>
          <w:rFonts w:eastAsia="仿宋" w:hint="eastAsia"/>
          <w:sz w:val="32"/>
          <w:szCs w:val="32"/>
        </w:rPr>
        <w:t>港澳水路运输经营者、往来港澳的船舶及所载货物、承载旅客，应当按照国家有关进出境管理的规定接受监管。</w:t>
      </w:r>
    </w:p>
    <w:p w:rsidR="00DA7E89" w:rsidRDefault="00404C81">
      <w:pPr>
        <w:spacing w:after="0" w:line="240" w:lineRule="auto"/>
        <w:ind w:firstLineChars="200" w:firstLine="643"/>
        <w:rPr>
          <w:rFonts w:eastAsia="仿宋"/>
          <w:sz w:val="32"/>
          <w:szCs w:val="32"/>
        </w:rPr>
      </w:pPr>
      <w:r>
        <w:rPr>
          <w:rFonts w:eastAsia="仿宋"/>
          <w:b/>
          <w:bCs/>
          <w:sz w:val="32"/>
          <w:szCs w:val="32"/>
        </w:rPr>
        <w:t>第</w:t>
      </w:r>
      <w:r>
        <w:rPr>
          <w:rFonts w:eastAsia="仿宋" w:hint="eastAsia"/>
          <w:b/>
          <w:bCs/>
          <w:sz w:val="32"/>
          <w:szCs w:val="32"/>
        </w:rPr>
        <w:t>三十八</w:t>
      </w:r>
      <w:r>
        <w:rPr>
          <w:rFonts w:eastAsia="仿宋"/>
          <w:b/>
          <w:bCs/>
          <w:sz w:val="32"/>
          <w:szCs w:val="32"/>
        </w:rPr>
        <w:t>条【定义】</w:t>
      </w:r>
      <w:r>
        <w:rPr>
          <w:rFonts w:eastAsia="仿宋"/>
          <w:sz w:val="32"/>
          <w:szCs w:val="32"/>
        </w:rPr>
        <w:t>本规定中有关定义：</w:t>
      </w:r>
    </w:p>
    <w:p w:rsidR="00DA7E89" w:rsidRDefault="00404C81">
      <w:pPr>
        <w:spacing w:after="0" w:line="240" w:lineRule="auto"/>
        <w:ind w:firstLineChars="200" w:firstLine="640"/>
        <w:rPr>
          <w:rFonts w:eastAsia="仿宋"/>
          <w:sz w:val="32"/>
          <w:szCs w:val="32"/>
        </w:rPr>
      </w:pPr>
      <w:r>
        <w:rPr>
          <w:rFonts w:eastAsia="仿宋"/>
          <w:sz w:val="32"/>
          <w:szCs w:val="32"/>
        </w:rPr>
        <w:t>港澳水路运输内地经营者，是指注册在</w:t>
      </w:r>
      <w:r>
        <w:rPr>
          <w:rFonts w:eastAsia="仿宋" w:hint="eastAsia"/>
          <w:sz w:val="32"/>
          <w:szCs w:val="32"/>
        </w:rPr>
        <w:t>内地，</w:t>
      </w:r>
      <w:r>
        <w:rPr>
          <w:rFonts w:eastAsia="仿宋"/>
          <w:sz w:val="32"/>
          <w:szCs w:val="32"/>
        </w:rPr>
        <w:t>依照本规定经批准或备案从事港澳水路运输的经营者。</w:t>
      </w:r>
    </w:p>
    <w:p w:rsidR="00DA7E89" w:rsidRDefault="00404C81">
      <w:pPr>
        <w:spacing w:after="0" w:line="240" w:lineRule="auto"/>
        <w:ind w:firstLineChars="200" w:firstLine="640"/>
        <w:rPr>
          <w:rFonts w:eastAsia="仿宋"/>
          <w:sz w:val="32"/>
          <w:szCs w:val="32"/>
        </w:rPr>
      </w:pPr>
      <w:r>
        <w:rPr>
          <w:rFonts w:eastAsia="仿宋"/>
          <w:sz w:val="32"/>
          <w:szCs w:val="32"/>
        </w:rPr>
        <w:t>港澳注册经营者</w:t>
      </w:r>
      <w:r>
        <w:rPr>
          <w:rFonts w:eastAsia="仿宋"/>
          <w:sz w:val="32"/>
          <w:szCs w:val="32"/>
        </w:rPr>
        <w:t>,</w:t>
      </w:r>
      <w:r>
        <w:rPr>
          <w:rFonts w:eastAsia="仿宋"/>
          <w:sz w:val="32"/>
          <w:szCs w:val="32"/>
        </w:rPr>
        <w:t>是指注册在香港特别行政区、澳门特别行政区，依照本规定</w:t>
      </w:r>
      <w:r>
        <w:rPr>
          <w:rFonts w:eastAsia="仿宋" w:hint="eastAsia"/>
          <w:sz w:val="32"/>
          <w:szCs w:val="32"/>
        </w:rPr>
        <w:t>经批准或备案</w:t>
      </w:r>
      <w:r>
        <w:rPr>
          <w:rFonts w:eastAsia="仿宋"/>
          <w:sz w:val="32"/>
          <w:szCs w:val="32"/>
        </w:rPr>
        <w:t>从事港澳水路运输的经营者。</w:t>
      </w:r>
    </w:p>
    <w:p w:rsidR="00DA7E89" w:rsidRDefault="00404C81">
      <w:pPr>
        <w:spacing w:after="0" w:line="240" w:lineRule="auto"/>
        <w:ind w:firstLineChars="200" w:firstLine="640"/>
        <w:rPr>
          <w:rFonts w:eastAsia="仿宋"/>
          <w:sz w:val="32"/>
          <w:szCs w:val="32"/>
        </w:rPr>
      </w:pPr>
      <w:r>
        <w:rPr>
          <w:rFonts w:eastAsia="仿宋"/>
          <w:sz w:val="32"/>
          <w:szCs w:val="32"/>
        </w:rPr>
        <w:t>港澳水路运输经营者，包括港澳水路运输内地经营者、港澳注册经营者和临时从事港澳水路运输的台湾地区经营者、外国国际船舶运输经营者。</w:t>
      </w:r>
    </w:p>
    <w:p w:rsidR="00DA7E89" w:rsidRDefault="00404C81">
      <w:pPr>
        <w:spacing w:after="0" w:line="240" w:lineRule="auto"/>
        <w:ind w:firstLineChars="200" w:firstLine="640"/>
        <w:rPr>
          <w:rFonts w:eastAsia="仿宋"/>
          <w:sz w:val="32"/>
          <w:szCs w:val="32"/>
        </w:rPr>
      </w:pPr>
      <w:r>
        <w:rPr>
          <w:rFonts w:eastAsia="仿宋"/>
          <w:sz w:val="32"/>
          <w:szCs w:val="32"/>
        </w:rPr>
        <w:t>自有船舶，是指港澳航线水路运输经营者将船舶所有权登记为该经营者且归属该经营者的所有权份额不低于</w:t>
      </w:r>
      <w:r>
        <w:rPr>
          <w:rFonts w:eastAsia="仿宋"/>
          <w:sz w:val="32"/>
          <w:szCs w:val="32"/>
        </w:rPr>
        <w:t>51%</w:t>
      </w:r>
      <w:r>
        <w:rPr>
          <w:rFonts w:eastAsia="仿宋"/>
          <w:sz w:val="32"/>
          <w:szCs w:val="32"/>
        </w:rPr>
        <w:t>的船舶。</w:t>
      </w:r>
    </w:p>
    <w:p w:rsidR="00404C81" w:rsidRDefault="00404C81">
      <w:pPr>
        <w:spacing w:after="0" w:line="240" w:lineRule="auto"/>
        <w:ind w:firstLineChars="200" w:firstLine="640"/>
        <w:rPr>
          <w:rFonts w:eastAsia="仿宋_GB2312"/>
          <w:kern w:val="0"/>
          <w:sz w:val="32"/>
          <w:u w:color="000000"/>
        </w:rPr>
      </w:pPr>
      <w:r>
        <w:rPr>
          <w:rFonts w:eastAsia="仿宋"/>
          <w:sz w:val="32"/>
          <w:szCs w:val="32"/>
        </w:rPr>
        <w:t xml:space="preserve"> </w:t>
      </w:r>
      <w:r>
        <w:rPr>
          <w:rFonts w:eastAsia="仿宋"/>
          <w:sz w:val="32"/>
          <w:szCs w:val="32"/>
        </w:rPr>
        <w:t>本规定自</w:t>
      </w:r>
      <w:r>
        <w:rPr>
          <w:rFonts w:eastAsia="仿宋"/>
          <w:sz w:val="32"/>
          <w:szCs w:val="32"/>
        </w:rPr>
        <w:t xml:space="preserve">  </w:t>
      </w:r>
      <w:r>
        <w:rPr>
          <w:rFonts w:eastAsia="仿宋"/>
          <w:sz w:val="32"/>
          <w:szCs w:val="32"/>
        </w:rPr>
        <w:t>年</w:t>
      </w:r>
      <w:r>
        <w:rPr>
          <w:rFonts w:eastAsia="仿宋"/>
          <w:sz w:val="32"/>
          <w:szCs w:val="32"/>
        </w:rPr>
        <w:t xml:space="preserve">  </w:t>
      </w:r>
      <w:r>
        <w:rPr>
          <w:rFonts w:eastAsia="仿宋"/>
          <w:sz w:val="32"/>
          <w:szCs w:val="32"/>
        </w:rPr>
        <w:t>月</w:t>
      </w:r>
      <w:r>
        <w:rPr>
          <w:rFonts w:eastAsia="仿宋"/>
          <w:sz w:val="32"/>
          <w:szCs w:val="32"/>
        </w:rPr>
        <w:t xml:space="preserve">  </w:t>
      </w:r>
      <w:r>
        <w:rPr>
          <w:rFonts w:eastAsia="仿宋"/>
          <w:sz w:val="32"/>
          <w:szCs w:val="32"/>
        </w:rPr>
        <w:t>日起实施。</w:t>
      </w:r>
    </w:p>
    <w:sectPr w:rsidR="00404C81">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5D55" w:rsidRDefault="008C5D55">
      <w:pPr>
        <w:spacing w:after="0" w:line="240" w:lineRule="auto"/>
      </w:pPr>
      <w:r>
        <w:separator/>
      </w:r>
    </w:p>
  </w:endnote>
  <w:endnote w:type="continuationSeparator" w:id="0">
    <w:p w:rsidR="008C5D55" w:rsidRDefault="008C5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7E89" w:rsidRDefault="002C411C">
    <w:pPr>
      <w:pStyle w:val="a3"/>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57785" cy="27813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7E89" w:rsidRDefault="00404C81">
                          <w:pPr>
                            <w:pStyle w:val="a3"/>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55pt;height:21.9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" filled="f" stroked="f">
              <v:textbox style="mso-fit-shape-to-text:t" inset="0,0,0,0">
                <w:txbxContent>
                  <w:p w:rsidR="00DA7E89" w:rsidRDefault="00404C81">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5D55" w:rsidRDefault="008C5D55">
      <w:pPr>
        <w:spacing w:after="0" w:line="240" w:lineRule="auto"/>
      </w:pPr>
      <w:r>
        <w:separator/>
      </w:r>
    </w:p>
  </w:footnote>
  <w:footnote w:type="continuationSeparator" w:id="0">
    <w:p w:rsidR="008C5D55" w:rsidRDefault="008C5D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multilevel"/>
    <w:tmpl w:val="0000000B"/>
    <w:lvl w:ilvl="0">
      <w:start w:val="5"/>
      <w:numFmt w:val="chineseCounting"/>
      <w:suff w:val="nothing"/>
      <w:lvlText w:val="（%1）"/>
      <w:lvlJc w:val="left"/>
    </w:lvl>
    <w:lvl w:ilvl="1">
      <w:start w:val="1"/>
      <w:numFmt w:val="lowerLetter"/>
      <w:lvlText w:val="%2)"/>
      <w:lvlJc w:val="left"/>
      <w:pPr>
        <w:ind w:left="2756" w:hanging="420"/>
      </w:pPr>
    </w:lvl>
    <w:lvl w:ilvl="2">
      <w:start w:val="1"/>
      <w:numFmt w:val="lowerRoman"/>
      <w:lvlText w:val="%3."/>
      <w:lvlJc w:val="right"/>
      <w:pPr>
        <w:ind w:left="3176" w:hanging="420"/>
      </w:pPr>
    </w:lvl>
    <w:lvl w:ilvl="3">
      <w:start w:val="1"/>
      <w:numFmt w:val="decimal"/>
      <w:lvlText w:val="%4."/>
      <w:lvlJc w:val="left"/>
      <w:pPr>
        <w:ind w:left="3596" w:hanging="420"/>
      </w:pPr>
    </w:lvl>
    <w:lvl w:ilvl="4">
      <w:start w:val="1"/>
      <w:numFmt w:val="lowerLetter"/>
      <w:lvlText w:val="%5)"/>
      <w:lvlJc w:val="left"/>
      <w:pPr>
        <w:ind w:left="4016" w:hanging="420"/>
      </w:pPr>
    </w:lvl>
    <w:lvl w:ilvl="5">
      <w:start w:val="1"/>
      <w:numFmt w:val="lowerRoman"/>
      <w:lvlText w:val="%6."/>
      <w:lvlJc w:val="right"/>
      <w:pPr>
        <w:ind w:left="4436" w:hanging="420"/>
      </w:pPr>
    </w:lvl>
    <w:lvl w:ilvl="6">
      <w:start w:val="1"/>
      <w:numFmt w:val="decimal"/>
      <w:lvlText w:val="%7."/>
      <w:lvlJc w:val="left"/>
      <w:pPr>
        <w:ind w:left="4856" w:hanging="420"/>
      </w:pPr>
    </w:lvl>
    <w:lvl w:ilvl="7">
      <w:start w:val="1"/>
      <w:numFmt w:val="lowerLetter"/>
      <w:lvlText w:val="%8)"/>
      <w:lvlJc w:val="left"/>
      <w:pPr>
        <w:ind w:left="5276" w:hanging="420"/>
      </w:pPr>
    </w:lvl>
    <w:lvl w:ilvl="8">
      <w:start w:val="1"/>
      <w:numFmt w:val="lowerRoman"/>
      <w:lvlText w:val="%9."/>
      <w:lvlJc w:val="right"/>
      <w:pPr>
        <w:ind w:left="569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BCDE0392"/>
    <w:rsid w:val="BFFBC582"/>
    <w:rsid w:val="CBBF119F"/>
    <w:rsid w:val="CEDDDA9B"/>
    <w:rsid w:val="DB9BB938"/>
    <w:rsid w:val="F3F3DC3D"/>
    <w:rsid w:val="F7F7014E"/>
    <w:rsid w:val="FBFFB99B"/>
    <w:rsid w:val="FCEF256D"/>
    <w:rsid w:val="FD973577"/>
    <w:rsid w:val="FE7DDEA0"/>
    <w:rsid w:val="FFBDD5FF"/>
    <w:rsid w:val="FFD7888D"/>
    <w:rsid w:val="00172A27"/>
    <w:rsid w:val="002C411C"/>
    <w:rsid w:val="00404C81"/>
    <w:rsid w:val="0049152C"/>
    <w:rsid w:val="00641919"/>
    <w:rsid w:val="008A2942"/>
    <w:rsid w:val="008C5D55"/>
    <w:rsid w:val="00DA7E89"/>
    <w:rsid w:val="028C3F48"/>
    <w:rsid w:val="03F60E75"/>
    <w:rsid w:val="1BFE49A5"/>
    <w:rsid w:val="2E0B56D8"/>
    <w:rsid w:val="376B35C4"/>
    <w:rsid w:val="3FEFE2DE"/>
    <w:rsid w:val="4BE3F01B"/>
    <w:rsid w:val="4BFDDB84"/>
    <w:rsid w:val="54FD7D0A"/>
    <w:rsid w:val="56397A80"/>
    <w:rsid w:val="5FDB8D64"/>
    <w:rsid w:val="679317B4"/>
    <w:rsid w:val="6C9944AC"/>
    <w:rsid w:val="6EE9A08E"/>
    <w:rsid w:val="6FE68DD1"/>
    <w:rsid w:val="7BDBB881"/>
    <w:rsid w:val="7BF5530F"/>
    <w:rsid w:val="7D9754E9"/>
    <w:rsid w:val="7E7A0258"/>
    <w:rsid w:val="7ECB7337"/>
    <w:rsid w:val="7EFF5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8608DF"/>
  <w15:chartTrackingRefBased/>
  <w15:docId w15:val="{DA3E19D4-FC50-4900-8AB5-18E35A5DB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after="200" w:line="276" w:lineRule="auto"/>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aike.so.com/doc/5901487-611438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871</Words>
  <Characters>4968</Characters>
  <Application>Microsoft Office Word</Application>
  <DocSecurity>0</DocSecurity>
  <Lines>41</Lines>
  <Paragraphs>11</Paragraphs>
  <ScaleCrop>false</ScaleCrop>
  <Manager/>
  <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为完善中华人民共和国内地与香港特别行政区、澳门特别行政区间水路运输市场管理，促进港澳水路运输健康发展，根据《中华人民共和国国际海运条例》《国务院关于取消和下放一批行政许可事项的决定》（国发〔2019〕6号）等，我部牵头起草了《内地与港澳间水路运输管理规定》（征求意见稿），现请你单位研提意见。相关意见请于4月28日前反馈。感谢大力支持！</dc:title>
  <dc:subject/>
  <dc:creator>李花叶</dc:creator>
  <cp:keywords/>
  <dc:description/>
  <cp:lastModifiedBy>Bill</cp:lastModifiedBy>
  <cp:revision>4</cp:revision>
  <cp:lastPrinted>2021-07-14T06:37:00Z</cp:lastPrinted>
  <dcterms:created xsi:type="dcterms:W3CDTF">2021-07-19T01:05:00Z</dcterms:created>
  <dcterms:modified xsi:type="dcterms:W3CDTF">2021-07-20T07:28:00Z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