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238" w:rsidRDefault="001F1238" w:rsidP="001F1238">
      <w:pPr>
        <w:snapToGrid w:val="0"/>
        <w:spacing w:line="360" w:lineRule="auto"/>
        <w:ind w:right="34"/>
        <w:jc w:val="center"/>
        <w:rPr>
          <w:b/>
          <w:sz w:val="36"/>
          <w:szCs w:val="36"/>
        </w:rPr>
      </w:pPr>
    </w:p>
    <w:p w:rsidR="001F1238" w:rsidRDefault="001F1238" w:rsidP="001F1238">
      <w:pPr>
        <w:snapToGrid w:val="0"/>
        <w:spacing w:line="360" w:lineRule="auto"/>
        <w:ind w:right="34"/>
        <w:jc w:val="center"/>
        <w:rPr>
          <w:b/>
          <w:sz w:val="36"/>
          <w:szCs w:val="36"/>
        </w:rPr>
      </w:pPr>
    </w:p>
    <w:p w:rsidR="001F1238" w:rsidRDefault="001F1238" w:rsidP="001F1238">
      <w:pPr>
        <w:snapToGrid w:val="0"/>
        <w:spacing w:line="360" w:lineRule="auto"/>
        <w:ind w:right="34"/>
        <w:jc w:val="center"/>
        <w:rPr>
          <w:b/>
          <w:sz w:val="36"/>
          <w:szCs w:val="36"/>
        </w:rPr>
      </w:pPr>
    </w:p>
    <w:p w:rsidR="001F1238" w:rsidRPr="001F1238" w:rsidRDefault="001F1238" w:rsidP="001F1238">
      <w:pPr>
        <w:snapToGrid w:val="0"/>
        <w:spacing w:line="480" w:lineRule="auto"/>
        <w:ind w:right="34"/>
        <w:jc w:val="center"/>
        <w:rPr>
          <w:rFonts w:ascii="华文中宋" w:eastAsia="华文中宋" w:hAnsi="华文中宋"/>
          <w:b/>
          <w:sz w:val="52"/>
          <w:szCs w:val="52"/>
        </w:rPr>
      </w:pPr>
      <w:r w:rsidRPr="001F1238">
        <w:rPr>
          <w:rFonts w:ascii="华文中宋" w:eastAsia="华文中宋" w:hAnsi="华文中宋" w:hint="eastAsia"/>
          <w:b/>
          <w:sz w:val="52"/>
          <w:szCs w:val="52"/>
        </w:rPr>
        <w:t>交通运输行业</w:t>
      </w:r>
    </w:p>
    <w:p w:rsidR="001F1238" w:rsidRPr="001F1238" w:rsidRDefault="001F1238" w:rsidP="001F1238">
      <w:pPr>
        <w:snapToGrid w:val="0"/>
        <w:spacing w:line="480" w:lineRule="auto"/>
        <w:ind w:right="34"/>
        <w:jc w:val="center"/>
        <w:rPr>
          <w:rFonts w:ascii="华文中宋" w:eastAsia="华文中宋" w:hAnsi="华文中宋"/>
          <w:b/>
          <w:sz w:val="52"/>
          <w:szCs w:val="52"/>
        </w:rPr>
      </w:pPr>
    </w:p>
    <w:p w:rsidR="00BC776F" w:rsidRDefault="001F1238" w:rsidP="001F1238">
      <w:pPr>
        <w:snapToGrid w:val="0"/>
        <w:spacing w:line="480" w:lineRule="auto"/>
        <w:ind w:right="34"/>
        <w:jc w:val="center"/>
        <w:rPr>
          <w:rFonts w:ascii="华文中宋" w:eastAsia="华文中宋" w:hAnsi="华文中宋"/>
          <w:b/>
          <w:sz w:val="52"/>
          <w:szCs w:val="52"/>
        </w:rPr>
      </w:pPr>
      <w:r w:rsidRPr="001F1238">
        <w:rPr>
          <w:rFonts w:ascii="华文中宋" w:eastAsia="华文中宋" w:hAnsi="华文中宋" w:hint="eastAsia"/>
          <w:b/>
          <w:sz w:val="52"/>
          <w:szCs w:val="52"/>
        </w:rPr>
        <w:t>重点节能低碳技术推广目录</w:t>
      </w:r>
    </w:p>
    <w:p w:rsidR="001F1238" w:rsidRPr="001F1238" w:rsidRDefault="00BC776F" w:rsidP="001F1238">
      <w:pPr>
        <w:snapToGrid w:val="0"/>
        <w:spacing w:line="480" w:lineRule="auto"/>
        <w:ind w:right="34"/>
        <w:jc w:val="center"/>
        <w:rPr>
          <w:rFonts w:ascii="华文中宋" w:eastAsia="华文中宋" w:hAnsi="华文中宋"/>
          <w:b/>
          <w:sz w:val="44"/>
          <w:szCs w:val="44"/>
        </w:rPr>
      </w:pPr>
      <w:r>
        <w:rPr>
          <w:rFonts w:ascii="华文中宋" w:eastAsia="华文中宋" w:hAnsi="华文中宋" w:hint="eastAsia"/>
          <w:b/>
          <w:sz w:val="52"/>
          <w:szCs w:val="52"/>
        </w:rPr>
        <w:t>（2016年度）</w:t>
      </w:r>
    </w:p>
    <w:p w:rsidR="00A3147E" w:rsidRPr="00744920" w:rsidRDefault="00A3147E" w:rsidP="00A3147E">
      <w:pPr>
        <w:snapToGrid w:val="0"/>
        <w:spacing w:line="480" w:lineRule="auto"/>
        <w:ind w:right="34"/>
        <w:jc w:val="center"/>
        <w:rPr>
          <w:rFonts w:ascii="华文中宋" w:eastAsia="华文中宋" w:hAnsi="华文中宋"/>
          <w:b/>
          <w:sz w:val="52"/>
          <w:szCs w:val="52"/>
        </w:rPr>
      </w:pPr>
      <w:r>
        <w:rPr>
          <w:rFonts w:ascii="华文中宋" w:eastAsia="华文中宋" w:hAnsi="华文中宋" w:hint="eastAsia"/>
          <w:b/>
          <w:sz w:val="52"/>
          <w:szCs w:val="52"/>
        </w:rPr>
        <w:t>技 术 报 告</w:t>
      </w:r>
    </w:p>
    <w:p w:rsidR="001F1238" w:rsidRPr="00A3147E" w:rsidRDefault="001F1238" w:rsidP="001F1238">
      <w:pPr>
        <w:snapToGrid w:val="0"/>
        <w:spacing w:line="360" w:lineRule="auto"/>
        <w:ind w:right="34"/>
        <w:jc w:val="center"/>
        <w:rPr>
          <w:rFonts w:ascii="华文中宋" w:eastAsia="华文中宋" w:hAnsi="华文中宋"/>
          <w:b/>
          <w:sz w:val="44"/>
          <w:szCs w:val="44"/>
        </w:rPr>
      </w:pPr>
    </w:p>
    <w:p w:rsidR="001F1238" w:rsidRDefault="001F1238" w:rsidP="001F1238">
      <w:pPr>
        <w:adjustRightInd w:val="0"/>
        <w:spacing w:line="300" w:lineRule="auto"/>
        <w:jc w:val="center"/>
        <w:rPr>
          <w:b/>
          <w:sz w:val="30"/>
          <w:szCs w:val="30"/>
        </w:rPr>
      </w:pPr>
    </w:p>
    <w:p w:rsidR="001F1238" w:rsidRDefault="001F1238" w:rsidP="001F1238">
      <w:pPr>
        <w:adjustRightInd w:val="0"/>
        <w:spacing w:line="300" w:lineRule="auto"/>
        <w:jc w:val="center"/>
        <w:rPr>
          <w:b/>
          <w:sz w:val="30"/>
          <w:szCs w:val="30"/>
        </w:rPr>
      </w:pPr>
    </w:p>
    <w:p w:rsidR="001F1238" w:rsidRDefault="001F1238" w:rsidP="001F1238">
      <w:pPr>
        <w:adjustRightInd w:val="0"/>
        <w:spacing w:line="300" w:lineRule="auto"/>
        <w:jc w:val="center"/>
        <w:rPr>
          <w:b/>
          <w:sz w:val="30"/>
          <w:szCs w:val="30"/>
        </w:rPr>
      </w:pPr>
    </w:p>
    <w:p w:rsidR="001F1238" w:rsidRDefault="001F1238" w:rsidP="001F1238">
      <w:pPr>
        <w:adjustRightInd w:val="0"/>
        <w:spacing w:line="300" w:lineRule="auto"/>
        <w:jc w:val="center"/>
        <w:rPr>
          <w:b/>
          <w:sz w:val="30"/>
          <w:szCs w:val="30"/>
        </w:rPr>
      </w:pPr>
    </w:p>
    <w:p w:rsidR="001F1238" w:rsidRDefault="001F1238" w:rsidP="001F1238">
      <w:pPr>
        <w:adjustRightInd w:val="0"/>
        <w:spacing w:line="300" w:lineRule="auto"/>
        <w:jc w:val="center"/>
        <w:rPr>
          <w:b/>
          <w:sz w:val="30"/>
          <w:szCs w:val="30"/>
        </w:rPr>
        <w:sectPr w:rsidR="001F1238">
          <w:footerReference w:type="default" r:id="rId9"/>
          <w:pgSz w:w="11906" w:h="16838"/>
          <w:pgMar w:top="1440" w:right="1800" w:bottom="1440" w:left="1800" w:header="851" w:footer="992" w:gutter="0"/>
          <w:cols w:space="425"/>
          <w:docGrid w:type="lines" w:linePitch="312"/>
        </w:sectPr>
      </w:pPr>
      <w:r>
        <w:rPr>
          <w:rFonts w:hint="eastAsia"/>
          <w:b/>
          <w:sz w:val="30"/>
          <w:szCs w:val="30"/>
        </w:rPr>
        <w:t>中华人民共和国交通运输部</w:t>
      </w:r>
    </w:p>
    <w:p w:rsidR="001D6F39" w:rsidRDefault="001D6F39" w:rsidP="00744920">
      <w:pPr>
        <w:adjustRightInd w:val="0"/>
        <w:spacing w:line="300" w:lineRule="auto"/>
        <w:jc w:val="center"/>
        <w:rPr>
          <w:rFonts w:ascii="华文中宋" w:eastAsia="华文中宋" w:hAnsi="华文中宋"/>
          <w:b/>
          <w:sz w:val="44"/>
          <w:szCs w:val="44"/>
        </w:rPr>
      </w:pPr>
      <w:r w:rsidRPr="001D6F39">
        <w:rPr>
          <w:rFonts w:ascii="华文中宋" w:eastAsia="华文中宋" w:hAnsi="华文中宋" w:hint="eastAsia"/>
          <w:b/>
          <w:sz w:val="44"/>
          <w:szCs w:val="44"/>
        </w:rPr>
        <w:lastRenderedPageBreak/>
        <w:t>目   录</w:t>
      </w:r>
    </w:p>
    <w:p w:rsidR="004C3A5E" w:rsidRDefault="004C3A5E" w:rsidP="00744920">
      <w:pPr>
        <w:adjustRightInd w:val="0"/>
        <w:spacing w:line="300" w:lineRule="auto"/>
        <w:jc w:val="center"/>
        <w:rPr>
          <w:rFonts w:ascii="华文中宋" w:eastAsia="华文中宋" w:hAnsi="华文中宋"/>
          <w:b/>
          <w:sz w:val="44"/>
          <w:szCs w:val="44"/>
        </w:rPr>
      </w:pPr>
    </w:p>
    <w:p w:rsidR="005D1A8A" w:rsidRPr="005D1A8A" w:rsidRDefault="009729A8" w:rsidP="005D1A8A">
      <w:pPr>
        <w:pStyle w:val="10"/>
        <w:rPr>
          <w:rFonts w:ascii="Times New Roman" w:eastAsiaTheme="minorEastAsia" w:hAnsi="Times New Roman"/>
          <w:b w:val="0"/>
          <w:noProof/>
          <w:sz w:val="21"/>
          <w:szCs w:val="22"/>
        </w:rPr>
      </w:pPr>
      <w:r w:rsidRPr="005D1A8A">
        <w:rPr>
          <w:rFonts w:ascii="Times New Roman" w:eastAsia="仿宋_GB2312" w:hAnsi="Times New Roman"/>
          <w:b w:val="0"/>
          <w:sz w:val="28"/>
          <w:szCs w:val="28"/>
        </w:rPr>
        <w:fldChar w:fldCharType="begin"/>
      </w:r>
      <w:r w:rsidRPr="005D1A8A">
        <w:rPr>
          <w:rFonts w:ascii="Times New Roman" w:eastAsia="仿宋_GB2312" w:hAnsi="Times New Roman"/>
          <w:b w:val="0"/>
          <w:sz w:val="28"/>
          <w:szCs w:val="28"/>
        </w:rPr>
        <w:instrText xml:space="preserve"> TOC \o "1-1" \h \z \u </w:instrText>
      </w:r>
      <w:r w:rsidRPr="005D1A8A">
        <w:rPr>
          <w:rFonts w:ascii="Times New Roman" w:eastAsia="仿宋_GB2312" w:hAnsi="Times New Roman"/>
          <w:b w:val="0"/>
          <w:sz w:val="28"/>
          <w:szCs w:val="28"/>
        </w:rPr>
        <w:fldChar w:fldCharType="separate"/>
      </w:r>
      <w:hyperlink w:anchor="_Toc488842962" w:history="1">
        <w:r w:rsidR="005D1A8A" w:rsidRPr="005D1A8A">
          <w:rPr>
            <w:rStyle w:val="a9"/>
            <w:rFonts w:ascii="Times New Roman" w:eastAsia="仿宋_GB2312" w:hAnsi="Times New Roman"/>
            <w:b w:val="0"/>
            <w:noProof/>
          </w:rPr>
          <w:t>一、节能驾驶操作</w:t>
        </w:r>
        <w:r w:rsidR="005D1A8A" w:rsidRPr="005D1A8A">
          <w:rPr>
            <w:rFonts w:ascii="Times New Roman" w:hAnsi="Times New Roman"/>
            <w:b w:val="0"/>
            <w:noProof/>
            <w:webHidden/>
          </w:rPr>
          <w:tab/>
        </w:r>
        <w:r w:rsidR="005D1A8A" w:rsidRPr="005D1A8A">
          <w:rPr>
            <w:rFonts w:ascii="Times New Roman" w:hAnsi="Times New Roman"/>
            <w:b w:val="0"/>
            <w:noProof/>
            <w:webHidden/>
          </w:rPr>
          <w:fldChar w:fldCharType="begin"/>
        </w:r>
        <w:r w:rsidR="005D1A8A" w:rsidRPr="005D1A8A">
          <w:rPr>
            <w:rFonts w:ascii="Times New Roman" w:hAnsi="Times New Roman"/>
            <w:b w:val="0"/>
            <w:noProof/>
            <w:webHidden/>
          </w:rPr>
          <w:instrText xml:space="preserve"> PAGEREF _Toc488842962 \h </w:instrText>
        </w:r>
        <w:r w:rsidR="005D1A8A" w:rsidRPr="005D1A8A">
          <w:rPr>
            <w:rFonts w:ascii="Times New Roman" w:hAnsi="Times New Roman"/>
            <w:b w:val="0"/>
            <w:noProof/>
            <w:webHidden/>
          </w:rPr>
        </w:r>
        <w:r w:rsidR="005D1A8A" w:rsidRPr="005D1A8A">
          <w:rPr>
            <w:rFonts w:ascii="Times New Roman" w:hAnsi="Times New Roman"/>
            <w:b w:val="0"/>
            <w:noProof/>
            <w:webHidden/>
          </w:rPr>
          <w:fldChar w:fldCharType="separate"/>
        </w:r>
        <w:r w:rsidR="005D1A8A" w:rsidRPr="005D1A8A">
          <w:rPr>
            <w:rFonts w:ascii="Times New Roman" w:hAnsi="Times New Roman"/>
            <w:b w:val="0"/>
            <w:noProof/>
            <w:webHidden/>
          </w:rPr>
          <w:t>1</w:t>
        </w:r>
        <w:r w:rsidR="005D1A8A"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3" w:history="1">
        <w:r w:rsidRPr="005D1A8A">
          <w:rPr>
            <w:rStyle w:val="a9"/>
            <w:rFonts w:ascii="Times New Roman" w:eastAsia="仿宋_GB2312" w:hAnsi="Times New Roman"/>
            <w:b w:val="0"/>
            <w:noProof/>
          </w:rPr>
          <w:t>二、清洁能源和新能源汽车应用技术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_Toc488842963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7</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4" w:history="1">
        <w:r w:rsidRPr="005D1A8A">
          <w:rPr>
            <w:rStyle w:val="a9"/>
            <w:rFonts w:ascii="Times New Roman" w:eastAsia="仿宋_GB2312" w:hAnsi="Times New Roman"/>
            <w:b w:val="0"/>
            <w:noProof/>
          </w:rPr>
          <w:t>三、道路运输企业能耗监测与统计分析技术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_Toc488842964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15</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5" w:history="1">
        <w:r w:rsidRPr="005D1A8A">
          <w:rPr>
            <w:rStyle w:val="a9"/>
            <w:rFonts w:ascii="Times New Roman" w:eastAsia="仿宋_GB2312" w:hAnsi="Times New Roman"/>
            <w:b w:val="0"/>
            <w:noProof/>
          </w:rPr>
          <w:t>四、公共物流平台信息系统应用技术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_Toc488842965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20</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6" w:history="1">
        <w:r w:rsidRPr="005D1A8A">
          <w:rPr>
            <w:rStyle w:val="a9"/>
            <w:rFonts w:ascii="Times New Roman" w:eastAsia="仿宋_GB2312" w:hAnsi="Times New Roman"/>
            <w:b w:val="0"/>
            <w:noProof/>
          </w:rPr>
          <w:t>五、公交车辆调度优化</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_Toc488842966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23</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7" w:history="1">
        <w:r w:rsidRPr="005D1A8A">
          <w:rPr>
            <w:rStyle w:val="a9"/>
            <w:rFonts w:ascii="Times New Roman" w:eastAsia="仿宋_GB2312" w:hAnsi="Times New Roman"/>
            <w:b w:val="0"/>
            <w:noProof/>
          </w:rPr>
          <w:t>六、货运运输组织模式优化技术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_Toc488842967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27</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8" w:history="1">
        <w:r w:rsidRPr="005D1A8A">
          <w:rPr>
            <w:rStyle w:val="a9"/>
            <w:rFonts w:ascii="Times New Roman" w:eastAsia="仿宋_GB2312" w:hAnsi="Times New Roman"/>
            <w:b w:val="0"/>
            <w:noProof/>
          </w:rPr>
          <w:t>七、汽车绿色维修技术应用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_Toc488842968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32</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69" w:history="1">
        <w:r w:rsidRPr="005D1A8A">
          <w:rPr>
            <w:rStyle w:val="a9"/>
            <w:rFonts w:ascii="Times New Roman" w:eastAsia="仿宋_GB2312" w:hAnsi="Times New Roman"/>
            <w:b w:val="0"/>
            <w:noProof/>
          </w:rPr>
          <w:t>八、船舶轴带无刷双馈交流发电系统技术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_Toc488842969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37</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0" w:history="1">
        <w:r w:rsidRPr="005D1A8A">
          <w:rPr>
            <w:rStyle w:val="a9"/>
            <w:rFonts w:ascii="Times New Roman" w:eastAsia="仿宋_GB2312" w:hAnsi="Times New Roman"/>
            <w:b w:val="0"/>
            <w:noProof/>
          </w:rPr>
          <w:t>九、新建内河纯</w:t>
        </w:r>
        <w:r w:rsidRPr="005D1A8A">
          <w:rPr>
            <w:rStyle w:val="a9"/>
            <w:rFonts w:ascii="Times New Roman" w:eastAsia="仿宋_GB2312" w:hAnsi="Times New Roman"/>
            <w:b w:val="0"/>
            <w:noProof/>
          </w:rPr>
          <w:t>LNG</w:t>
        </w:r>
        <w:r w:rsidRPr="005D1A8A">
          <w:rPr>
            <w:rStyle w:val="a9"/>
            <w:rFonts w:ascii="Times New Roman" w:eastAsia="仿宋_GB2312" w:hAnsi="Times New Roman"/>
            <w:b w:val="0"/>
            <w:noProof/>
          </w:rPr>
          <w:t>动力船舶应用技术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_Toc488842970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42</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1" w:history="1">
        <w:r w:rsidRPr="005D1A8A">
          <w:rPr>
            <w:rStyle w:val="a9"/>
            <w:rFonts w:ascii="Times New Roman" w:eastAsia="仿宋_GB2312" w:hAnsi="Times New Roman"/>
            <w:b w:val="0"/>
            <w:noProof/>
          </w:rPr>
          <w:t>十、</w:t>
        </w:r>
        <w:r w:rsidRPr="005D1A8A">
          <w:rPr>
            <w:rStyle w:val="a9"/>
            <w:rFonts w:ascii="Times New Roman" w:eastAsia="仿宋_GB2312" w:hAnsi="Times New Roman"/>
            <w:b w:val="0"/>
            <w:noProof/>
            <w:spacing w:val="-6"/>
          </w:rPr>
          <w:t>基于减小螺旋桨运动阻力的船舶推进系统节能改造技术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_Toc488842971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46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2" w:history="1">
        <w:r w:rsidRPr="005D1A8A">
          <w:rPr>
            <w:rStyle w:val="a9"/>
            <w:rFonts w:ascii="Times New Roman" w:eastAsia="仿宋_GB2312" w:hAnsi="Times New Roman"/>
            <w:b w:val="0"/>
            <w:noProof/>
          </w:rPr>
          <w:t>十一、船舶能效管理系统应用技术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_Toc488842972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49</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3" w:history="1">
        <w:r w:rsidRPr="005D1A8A">
          <w:rPr>
            <w:rStyle w:val="a9"/>
            <w:rFonts w:ascii="Times New Roman" w:eastAsia="仿宋_GB2312" w:hAnsi="Times New Roman"/>
            <w:b w:val="0"/>
            <w:noProof/>
          </w:rPr>
          <w:t>十二、船舶优化运行管理</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_Toc488842973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54</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4" w:history="1">
        <w:r w:rsidRPr="005D1A8A">
          <w:rPr>
            <w:rStyle w:val="a9"/>
            <w:rFonts w:ascii="Times New Roman" w:eastAsia="仿宋_GB2312" w:hAnsi="Times New Roman"/>
            <w:b w:val="0"/>
            <w:noProof/>
          </w:rPr>
          <w:t>十三、油轮货油加温管理系统应用技术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_Toc488842974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58</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5" w:history="1">
        <w:r w:rsidRPr="005D1A8A">
          <w:rPr>
            <w:rStyle w:val="a9"/>
            <w:rFonts w:ascii="Times New Roman" w:eastAsia="仿宋_GB2312" w:hAnsi="Times New Roman"/>
            <w:b w:val="0"/>
            <w:noProof/>
          </w:rPr>
          <w:t>十四、船舶免停靠报港信息服务系统应用技术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_Toc488842975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62</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6" w:history="1">
        <w:r w:rsidRPr="005D1A8A">
          <w:rPr>
            <w:rStyle w:val="a9"/>
            <w:rFonts w:ascii="Times New Roman" w:eastAsia="仿宋_GB2312" w:hAnsi="Times New Roman"/>
            <w:b w:val="0"/>
            <w:noProof/>
          </w:rPr>
          <w:t>十五、温拌沥青在道路建设与养护工程中的应用技术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_Toc488842976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66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7" w:history="1">
        <w:r w:rsidRPr="005D1A8A">
          <w:rPr>
            <w:rStyle w:val="a9"/>
            <w:rFonts w:ascii="Times New Roman" w:eastAsia="仿宋_GB2312" w:hAnsi="Times New Roman"/>
            <w:b w:val="0"/>
            <w:noProof/>
          </w:rPr>
          <w:t>十六、沥青路面冷再生技术在路面大中修工程中的应用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_Toc488842977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69</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8" w:history="1">
        <w:r w:rsidRPr="005D1A8A">
          <w:rPr>
            <w:rStyle w:val="a9"/>
            <w:rFonts w:ascii="Times New Roman" w:eastAsia="仿宋_GB2312" w:hAnsi="Times New Roman"/>
            <w:b w:val="0"/>
            <w:noProof/>
          </w:rPr>
          <w:t>十七、废旧沥青路面材料大比例再生利用技术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_Toc488842978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72</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79" w:history="1">
        <w:r w:rsidRPr="005D1A8A">
          <w:rPr>
            <w:rStyle w:val="a9"/>
            <w:rFonts w:ascii="Times New Roman" w:eastAsia="仿宋_GB2312" w:hAnsi="Times New Roman"/>
            <w:b w:val="0"/>
            <w:noProof/>
          </w:rPr>
          <w:t>十八、沥青拌合设备</w:t>
        </w:r>
        <w:r w:rsidRPr="005D1A8A">
          <w:rPr>
            <w:rStyle w:val="a9"/>
            <w:rFonts w:ascii="Times New Roman" w:eastAsia="仿宋_GB2312" w:hAnsi="Times New Roman"/>
            <w:b w:val="0"/>
            <w:noProof/>
          </w:rPr>
          <w:t>“</w:t>
        </w:r>
        <w:r w:rsidRPr="005D1A8A">
          <w:rPr>
            <w:rStyle w:val="a9"/>
            <w:rFonts w:ascii="Times New Roman" w:eastAsia="仿宋_GB2312" w:hAnsi="Times New Roman"/>
            <w:b w:val="0"/>
            <w:noProof/>
          </w:rPr>
          <w:t>油改气</w:t>
        </w:r>
        <w:r w:rsidRPr="005D1A8A">
          <w:rPr>
            <w:rStyle w:val="a9"/>
            <w:rFonts w:ascii="Times New Roman" w:eastAsia="仿宋_GB2312" w:hAnsi="Times New Roman"/>
            <w:b w:val="0"/>
            <w:noProof/>
          </w:rPr>
          <w:t>”</w:t>
        </w:r>
        <w:r w:rsidRPr="005D1A8A">
          <w:rPr>
            <w:rStyle w:val="a9"/>
            <w:rFonts w:ascii="Times New Roman" w:eastAsia="仿宋_GB2312" w:hAnsi="Times New Roman"/>
            <w:b w:val="0"/>
            <w:noProof/>
          </w:rPr>
          <w:t>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_Toc488842979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77</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0" w:history="1">
        <w:r w:rsidRPr="005D1A8A">
          <w:rPr>
            <w:rStyle w:val="a9"/>
            <w:rFonts w:ascii="Times New Roman" w:eastAsia="仿宋_GB2312" w:hAnsi="Times New Roman"/>
            <w:b w:val="0"/>
            <w:noProof/>
          </w:rPr>
          <w:t>十九、太阳能在混凝土骨料加热中的应用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_Toc488842980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82</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1" w:history="1">
        <w:r w:rsidRPr="005D1A8A">
          <w:rPr>
            <w:rStyle w:val="a9"/>
            <w:rFonts w:ascii="Times New Roman" w:eastAsia="仿宋_GB2312" w:hAnsi="Times New Roman"/>
            <w:b w:val="0"/>
            <w:noProof/>
          </w:rPr>
          <w:t>二十、公路隧道节能照明技术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_Toc488842981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90</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2" w:history="1">
        <w:r w:rsidRPr="005D1A8A">
          <w:rPr>
            <w:rStyle w:val="a9"/>
            <w:rFonts w:ascii="Times New Roman" w:eastAsia="仿宋_GB2312" w:hAnsi="Times New Roman"/>
            <w:b w:val="0"/>
            <w:noProof/>
          </w:rPr>
          <w:t>二十一、自发光标识在公路工程中的应用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_Toc488842982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96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3" w:history="1">
        <w:r w:rsidRPr="005D1A8A">
          <w:rPr>
            <w:rStyle w:val="a9"/>
            <w:rFonts w:ascii="Times New Roman" w:eastAsia="仿宋_GB2312" w:hAnsi="Times New Roman"/>
            <w:b w:val="0"/>
            <w:noProof/>
          </w:rPr>
          <w:t>二十二、风光能源互补发电技术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_Toc488842983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101</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4" w:history="1">
        <w:r w:rsidRPr="005D1A8A">
          <w:rPr>
            <w:rStyle w:val="a9"/>
            <w:rFonts w:ascii="Times New Roman" w:eastAsia="仿宋_GB2312" w:hAnsi="Times New Roman"/>
            <w:b w:val="0"/>
            <w:noProof/>
          </w:rPr>
          <w:t>二十三、热泵技术应用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_Toc488842984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105</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5" w:history="1">
        <w:r w:rsidRPr="005D1A8A">
          <w:rPr>
            <w:rStyle w:val="a9"/>
            <w:rFonts w:ascii="Times New Roman" w:eastAsia="仿宋_GB2312" w:hAnsi="Times New Roman"/>
            <w:b w:val="0"/>
            <w:noProof/>
          </w:rPr>
          <w:t>二十四、集装箱门式起重机起升配重节能装置应用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_Toc488842985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111</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6" w:history="1">
        <w:r w:rsidRPr="005D1A8A">
          <w:rPr>
            <w:rStyle w:val="a9"/>
            <w:rFonts w:ascii="Times New Roman" w:eastAsia="仿宋_GB2312" w:hAnsi="Times New Roman"/>
            <w:b w:val="0"/>
            <w:noProof/>
          </w:rPr>
          <w:t>二十五、集装箱码头双吊具工艺关键技术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_Toc488842986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117</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7" w:history="1">
        <w:r w:rsidRPr="005D1A8A">
          <w:rPr>
            <w:rStyle w:val="a9"/>
            <w:rFonts w:ascii="Times New Roman" w:eastAsia="仿宋_GB2312" w:hAnsi="Times New Roman"/>
            <w:b w:val="0"/>
            <w:noProof/>
          </w:rPr>
          <w:t>二十六、高压变频数字化船用岸电系统技术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_Toc488842987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126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8" w:history="1">
        <w:r w:rsidRPr="005D1A8A">
          <w:rPr>
            <w:rStyle w:val="a9"/>
            <w:rFonts w:ascii="Times New Roman" w:eastAsia="仿宋_GB2312" w:hAnsi="Times New Roman"/>
            <w:b w:val="0"/>
            <w:noProof/>
          </w:rPr>
          <w:t>二十七、集装箱门式起重机混合动力技术改造</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_Toc488842988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131</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89" w:history="1">
        <w:r w:rsidRPr="005D1A8A">
          <w:rPr>
            <w:rStyle w:val="a9"/>
            <w:rFonts w:ascii="Times New Roman" w:eastAsia="仿宋_GB2312" w:hAnsi="Times New Roman"/>
            <w:b w:val="0"/>
            <w:noProof/>
          </w:rPr>
          <w:t>二十八、新型轮胎式集装箱门式起重机节能技术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_Toc488842989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136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90" w:history="1">
        <w:r w:rsidRPr="005D1A8A">
          <w:rPr>
            <w:rStyle w:val="a9"/>
            <w:rFonts w:ascii="Times New Roman" w:eastAsia="仿宋_GB2312" w:hAnsi="Times New Roman"/>
            <w:b w:val="0"/>
            <w:noProof/>
          </w:rPr>
          <w:t>二十九、矿石卸船机电气室</w:t>
        </w:r>
        <w:bookmarkStart w:id="0" w:name="_GoBack"/>
        <w:bookmarkEnd w:id="0"/>
        <w:r w:rsidRPr="005D1A8A">
          <w:rPr>
            <w:rStyle w:val="a9"/>
            <w:rFonts w:ascii="Times New Roman" w:eastAsia="仿宋_GB2312" w:hAnsi="Times New Roman"/>
            <w:b w:val="0"/>
            <w:noProof/>
          </w:rPr>
          <w:t>换热系统应</w:t>
        </w:r>
        <w:r w:rsidRPr="005D1A8A">
          <w:rPr>
            <w:rStyle w:val="a9"/>
            <w:rFonts w:ascii="Times New Roman" w:eastAsia="仿宋_GB2312" w:hAnsi="Times New Roman"/>
            <w:b w:val="0"/>
            <w:noProof/>
          </w:rPr>
          <w:t>用</w:t>
        </w:r>
        <w:r>
          <w:rPr>
            <w:rStyle w:val="a9"/>
            <w:rFonts w:ascii="Times New Roman" w:eastAsia="仿宋_GB2312" w:hAnsi="Times New Roman" w:hint="eastAsia"/>
            <w:b w:val="0"/>
            <w:noProof/>
          </w:rPr>
          <w:t>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_Toc488842990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139</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91" w:history="1">
        <w:r w:rsidRPr="005D1A8A">
          <w:rPr>
            <w:rStyle w:val="a9"/>
            <w:rFonts w:ascii="Times New Roman" w:eastAsia="仿宋_GB2312" w:hAnsi="Times New Roman"/>
            <w:b w:val="0"/>
            <w:noProof/>
          </w:rPr>
          <w:t>三十、流动机械燃油智能管理</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_Toc488842991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143</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92" w:history="1">
        <w:r w:rsidRPr="005D1A8A">
          <w:rPr>
            <w:rStyle w:val="a9"/>
            <w:rFonts w:ascii="Times New Roman" w:eastAsia="仿宋_GB2312" w:hAnsi="Times New Roman"/>
            <w:b w:val="0"/>
            <w:noProof/>
          </w:rPr>
          <w:t>三十一、</w:t>
        </w:r>
        <w:r w:rsidRPr="005D1A8A">
          <w:rPr>
            <w:rStyle w:val="a9"/>
            <w:rFonts w:ascii="Times New Roman" w:eastAsia="仿宋_GB2312" w:hAnsi="Times New Roman"/>
            <w:b w:val="0"/>
            <w:noProof/>
          </w:rPr>
          <w:t>PHC</w:t>
        </w:r>
        <w:r w:rsidRPr="005D1A8A">
          <w:rPr>
            <w:rStyle w:val="a9"/>
            <w:rFonts w:ascii="Times New Roman" w:eastAsia="仿宋_GB2312" w:hAnsi="Times New Roman"/>
            <w:b w:val="0"/>
            <w:noProof/>
          </w:rPr>
          <w:t>管桩免高压蒸养节能技术应用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_Toc488842992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146</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93" w:history="1">
        <w:r w:rsidRPr="005D1A8A">
          <w:rPr>
            <w:rStyle w:val="a9"/>
            <w:rFonts w:ascii="Times New Roman" w:eastAsia="仿宋_GB2312" w:hAnsi="Times New Roman"/>
            <w:b w:val="0"/>
            <w:noProof/>
          </w:rPr>
          <w:t>三十二、风光动力源遥控液压闸阀在疏浚工程中的应用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_Toc488842993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151</w:t>
        </w:r>
        <w:r w:rsidRPr="005D1A8A">
          <w:rPr>
            <w:rFonts w:ascii="Times New Roman" w:hAnsi="Times New Roman"/>
            <w:b w:val="0"/>
            <w:noProof/>
            <w:webHidden/>
          </w:rPr>
          <w:fldChar w:fldCharType="end"/>
        </w:r>
      </w:hyperlink>
    </w:p>
    <w:p w:rsidR="005D1A8A" w:rsidRPr="005D1A8A" w:rsidRDefault="005D1A8A">
      <w:pPr>
        <w:pStyle w:val="10"/>
        <w:rPr>
          <w:rFonts w:ascii="Times New Roman" w:eastAsiaTheme="minorEastAsia" w:hAnsi="Times New Roman"/>
          <w:b w:val="0"/>
          <w:noProof/>
          <w:sz w:val="21"/>
          <w:szCs w:val="22"/>
        </w:rPr>
      </w:pPr>
      <w:hyperlink w:anchor="_Toc488842994" w:history="1">
        <w:r w:rsidRPr="005D1A8A">
          <w:rPr>
            <w:rStyle w:val="a9"/>
            <w:rFonts w:ascii="Times New Roman" w:eastAsia="仿宋_GB2312" w:hAnsi="Times New Roman"/>
            <w:b w:val="0"/>
            <w:noProof/>
          </w:rPr>
          <w:t>三十三、绞吸挖泥船施工仿真模拟技术</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_Toc488842994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156</w:t>
        </w:r>
        <w:r w:rsidRPr="005D1A8A">
          <w:rPr>
            <w:rFonts w:ascii="Times New Roman" w:hAnsi="Times New Roman"/>
            <w:b w:val="0"/>
            <w:noProof/>
            <w:webHidden/>
          </w:rPr>
          <w:fldChar w:fldCharType="end"/>
        </w:r>
      </w:hyperlink>
    </w:p>
    <w:p w:rsidR="005D1A8A" w:rsidRPr="005D1A8A" w:rsidRDefault="005D1A8A" w:rsidP="005D1A8A">
      <w:pPr>
        <w:pStyle w:val="10"/>
        <w:rPr>
          <w:rFonts w:ascii="Times New Roman" w:eastAsiaTheme="minorEastAsia" w:hAnsi="Times New Roman"/>
          <w:b w:val="0"/>
          <w:noProof/>
          <w:sz w:val="21"/>
          <w:szCs w:val="22"/>
        </w:rPr>
      </w:pPr>
      <w:hyperlink w:anchor="_Toc488842995" w:history="1">
        <w:r w:rsidRPr="005D1A8A">
          <w:rPr>
            <w:rStyle w:val="a9"/>
            <w:rFonts w:ascii="Times New Roman" w:eastAsia="仿宋_GB2312" w:hAnsi="Times New Roman"/>
            <w:b w:val="0"/>
            <w:noProof/>
          </w:rPr>
          <w:t>三十四、太阳能一体化航标灯在船舶导航中的应用</w:t>
        </w:r>
        <w:r w:rsidRPr="005D1A8A">
          <w:rPr>
            <w:rFonts w:ascii="Times New Roman" w:hAnsi="Times New Roman"/>
            <w:b w:val="0"/>
            <w:noProof/>
            <w:webHidden/>
          </w:rPr>
          <w:tab/>
        </w:r>
        <w:r w:rsidRPr="005D1A8A">
          <w:rPr>
            <w:rFonts w:ascii="Times New Roman" w:hAnsi="Times New Roman"/>
            <w:b w:val="0"/>
            <w:noProof/>
            <w:webHidden/>
          </w:rPr>
          <w:fldChar w:fldCharType="begin"/>
        </w:r>
        <w:r w:rsidRPr="005D1A8A">
          <w:rPr>
            <w:rFonts w:ascii="Times New Roman" w:hAnsi="Times New Roman"/>
            <w:b w:val="0"/>
            <w:noProof/>
            <w:webHidden/>
          </w:rPr>
          <w:instrText xml:space="preserve"> PAGEREF _Toc488842995 \h </w:instrText>
        </w:r>
        <w:r w:rsidRPr="005D1A8A">
          <w:rPr>
            <w:rFonts w:ascii="Times New Roman" w:hAnsi="Times New Roman"/>
            <w:b w:val="0"/>
            <w:noProof/>
            <w:webHidden/>
          </w:rPr>
        </w:r>
        <w:r w:rsidRPr="005D1A8A">
          <w:rPr>
            <w:rFonts w:ascii="Times New Roman" w:hAnsi="Times New Roman"/>
            <w:b w:val="0"/>
            <w:noProof/>
            <w:webHidden/>
          </w:rPr>
          <w:fldChar w:fldCharType="separate"/>
        </w:r>
        <w:r w:rsidRPr="005D1A8A">
          <w:rPr>
            <w:rFonts w:ascii="Times New Roman" w:hAnsi="Times New Roman"/>
            <w:b w:val="0"/>
            <w:noProof/>
            <w:webHidden/>
          </w:rPr>
          <w:t>161</w:t>
        </w:r>
        <w:r w:rsidRPr="005D1A8A">
          <w:rPr>
            <w:rFonts w:ascii="Times New Roman" w:hAnsi="Times New Roman"/>
            <w:b w:val="0"/>
            <w:noProof/>
            <w:webHidden/>
          </w:rPr>
          <w:fldChar w:fldCharType="end"/>
        </w:r>
      </w:hyperlink>
    </w:p>
    <w:p w:rsidR="001D6F39" w:rsidRPr="009729A8" w:rsidRDefault="009729A8" w:rsidP="00DE2300">
      <w:pPr>
        <w:adjustRightInd w:val="0"/>
        <w:spacing w:line="360" w:lineRule="auto"/>
        <w:jc w:val="center"/>
        <w:rPr>
          <w:rFonts w:eastAsia="仿宋_GB2312"/>
          <w:b/>
          <w:sz w:val="24"/>
        </w:rPr>
      </w:pPr>
      <w:r w:rsidRPr="005D1A8A">
        <w:rPr>
          <w:rFonts w:eastAsia="仿宋_GB2312"/>
          <w:sz w:val="28"/>
          <w:szCs w:val="28"/>
        </w:rPr>
        <w:fldChar w:fldCharType="end"/>
      </w:r>
    </w:p>
    <w:p w:rsidR="001D6F39" w:rsidRDefault="001D6F39" w:rsidP="00744920">
      <w:pPr>
        <w:adjustRightInd w:val="0"/>
        <w:spacing w:line="300" w:lineRule="auto"/>
        <w:jc w:val="center"/>
        <w:rPr>
          <w:b/>
          <w:sz w:val="30"/>
          <w:szCs w:val="30"/>
        </w:rPr>
      </w:pPr>
    </w:p>
    <w:p w:rsidR="001D6F39" w:rsidRDefault="001D6F39" w:rsidP="00744920">
      <w:pPr>
        <w:adjustRightInd w:val="0"/>
        <w:spacing w:line="300" w:lineRule="auto"/>
        <w:jc w:val="center"/>
        <w:rPr>
          <w:b/>
          <w:sz w:val="30"/>
          <w:szCs w:val="30"/>
        </w:rPr>
        <w:sectPr w:rsidR="001D6F39" w:rsidSect="00744920">
          <w:pgSz w:w="11906" w:h="16838"/>
          <w:pgMar w:top="1440" w:right="1800" w:bottom="1440" w:left="1800" w:header="851" w:footer="992" w:gutter="0"/>
          <w:cols w:space="425"/>
          <w:docGrid w:type="lines" w:linePitch="312"/>
        </w:sectPr>
      </w:pPr>
    </w:p>
    <w:p w:rsidR="00274608" w:rsidRDefault="00274608" w:rsidP="0085011F">
      <w:pPr>
        <w:jc w:val="center"/>
        <w:rPr>
          <w:rFonts w:eastAsia="仿宋_GB2312"/>
          <w:b/>
          <w:sz w:val="32"/>
          <w:szCs w:val="32"/>
        </w:rPr>
      </w:pPr>
      <w:bookmarkStart w:id="1" w:name="_Toc467579398"/>
    </w:p>
    <w:p w:rsidR="0085011F" w:rsidRDefault="0085011F" w:rsidP="0085011F">
      <w:pPr>
        <w:jc w:val="center"/>
        <w:rPr>
          <w:rFonts w:eastAsia="仿宋_GB2312"/>
          <w:b/>
          <w:sz w:val="28"/>
          <w:szCs w:val="28"/>
        </w:rPr>
      </w:pPr>
    </w:p>
    <w:p w:rsidR="0085011F" w:rsidRDefault="0085011F" w:rsidP="0085011F">
      <w:pPr>
        <w:jc w:val="center"/>
        <w:rPr>
          <w:rFonts w:eastAsia="仿宋_GB2312"/>
          <w:b/>
          <w:sz w:val="28"/>
          <w:szCs w:val="28"/>
        </w:rPr>
      </w:pPr>
    </w:p>
    <w:p w:rsidR="0085011F" w:rsidRDefault="0085011F" w:rsidP="0085011F">
      <w:pPr>
        <w:jc w:val="center"/>
        <w:rPr>
          <w:rFonts w:eastAsia="仿宋_GB2312"/>
          <w:b/>
          <w:sz w:val="28"/>
          <w:szCs w:val="28"/>
        </w:rPr>
      </w:pPr>
    </w:p>
    <w:p w:rsidR="0085011F" w:rsidRDefault="0085011F" w:rsidP="0085011F">
      <w:pPr>
        <w:jc w:val="center"/>
        <w:rPr>
          <w:rFonts w:eastAsia="仿宋_GB2312"/>
          <w:b/>
          <w:sz w:val="28"/>
          <w:szCs w:val="28"/>
        </w:rPr>
      </w:pPr>
    </w:p>
    <w:p w:rsidR="00274608" w:rsidRDefault="00274608" w:rsidP="0085011F">
      <w:pPr>
        <w:jc w:val="center"/>
        <w:rPr>
          <w:rFonts w:eastAsia="仿宋_GB2312"/>
          <w:b/>
          <w:sz w:val="28"/>
          <w:szCs w:val="28"/>
        </w:rPr>
      </w:pPr>
      <w:r>
        <w:rPr>
          <w:rFonts w:eastAsia="仿宋_GB2312" w:hint="eastAsia"/>
          <w:b/>
          <w:sz w:val="28"/>
          <w:szCs w:val="28"/>
        </w:rPr>
        <w:t>能源折标准煤参考系数表</w:t>
      </w:r>
    </w:p>
    <w:tbl>
      <w:tblPr>
        <w:tblStyle w:val="aa"/>
        <w:tblW w:w="0" w:type="auto"/>
        <w:tblLook w:val="04A0" w:firstRow="1" w:lastRow="0" w:firstColumn="1" w:lastColumn="0" w:noHBand="0" w:noVBand="1"/>
      </w:tblPr>
      <w:tblGrid>
        <w:gridCol w:w="4261"/>
        <w:gridCol w:w="4261"/>
      </w:tblGrid>
      <w:tr w:rsidR="00274608" w:rsidTr="00274608">
        <w:tc>
          <w:tcPr>
            <w:tcW w:w="4261" w:type="dxa"/>
          </w:tcPr>
          <w:p w:rsidR="00274608" w:rsidRPr="00D1318B" w:rsidRDefault="00274608" w:rsidP="00BB363C">
            <w:pPr>
              <w:jc w:val="center"/>
              <w:outlineLvl w:val="0"/>
              <w:rPr>
                <w:rFonts w:eastAsia="仿宋_GB2312"/>
                <w:b/>
                <w:sz w:val="28"/>
                <w:szCs w:val="28"/>
              </w:rPr>
            </w:pPr>
            <w:bookmarkStart w:id="2" w:name="_Toc488832514"/>
            <w:bookmarkStart w:id="3" w:name="_Toc488842950"/>
            <w:r w:rsidRPr="00D1318B">
              <w:rPr>
                <w:rFonts w:eastAsia="仿宋_GB2312" w:hint="eastAsia"/>
                <w:b/>
                <w:sz w:val="28"/>
                <w:szCs w:val="28"/>
              </w:rPr>
              <w:t>能源名称</w:t>
            </w:r>
            <w:bookmarkEnd w:id="2"/>
            <w:bookmarkEnd w:id="3"/>
          </w:p>
        </w:tc>
        <w:tc>
          <w:tcPr>
            <w:tcW w:w="4261" w:type="dxa"/>
          </w:tcPr>
          <w:p w:rsidR="00274608" w:rsidRPr="00D1318B" w:rsidRDefault="00274608" w:rsidP="00BB363C">
            <w:pPr>
              <w:jc w:val="center"/>
              <w:outlineLvl w:val="0"/>
              <w:rPr>
                <w:rFonts w:eastAsia="仿宋_GB2312"/>
                <w:b/>
                <w:sz w:val="28"/>
                <w:szCs w:val="28"/>
              </w:rPr>
            </w:pPr>
            <w:bookmarkStart w:id="4" w:name="_Toc488832515"/>
            <w:bookmarkStart w:id="5" w:name="_Toc488842951"/>
            <w:r w:rsidRPr="00D1318B">
              <w:rPr>
                <w:rFonts w:eastAsia="仿宋_GB2312" w:hint="eastAsia"/>
                <w:b/>
                <w:sz w:val="28"/>
                <w:szCs w:val="28"/>
              </w:rPr>
              <w:t>折标煤系数</w:t>
            </w:r>
            <w:bookmarkEnd w:id="4"/>
            <w:bookmarkEnd w:id="5"/>
          </w:p>
        </w:tc>
      </w:tr>
      <w:tr w:rsidR="00274608" w:rsidTr="00274608">
        <w:tc>
          <w:tcPr>
            <w:tcW w:w="4261" w:type="dxa"/>
          </w:tcPr>
          <w:p w:rsidR="00274608" w:rsidRDefault="00274608" w:rsidP="00BB363C">
            <w:pPr>
              <w:jc w:val="center"/>
              <w:outlineLvl w:val="0"/>
              <w:rPr>
                <w:rFonts w:eastAsia="仿宋_GB2312"/>
                <w:sz w:val="28"/>
                <w:szCs w:val="28"/>
              </w:rPr>
            </w:pPr>
            <w:bookmarkStart w:id="6" w:name="_Toc488832516"/>
            <w:bookmarkStart w:id="7" w:name="_Toc488842952"/>
            <w:r w:rsidRPr="00274608">
              <w:rPr>
                <w:rFonts w:eastAsia="仿宋_GB2312" w:hint="eastAsia"/>
                <w:sz w:val="28"/>
                <w:szCs w:val="28"/>
              </w:rPr>
              <w:t>原煤</w:t>
            </w:r>
            <w:bookmarkEnd w:id="6"/>
            <w:bookmarkEnd w:id="7"/>
          </w:p>
        </w:tc>
        <w:tc>
          <w:tcPr>
            <w:tcW w:w="4261" w:type="dxa"/>
          </w:tcPr>
          <w:p w:rsidR="00274608" w:rsidRDefault="00274608" w:rsidP="00BB363C">
            <w:pPr>
              <w:jc w:val="center"/>
              <w:outlineLvl w:val="0"/>
              <w:rPr>
                <w:rFonts w:eastAsia="仿宋_GB2312"/>
                <w:sz w:val="28"/>
                <w:szCs w:val="28"/>
              </w:rPr>
            </w:pPr>
            <w:bookmarkStart w:id="8" w:name="_Toc488832517"/>
            <w:bookmarkStart w:id="9" w:name="_Toc488842953"/>
            <w:r>
              <w:rPr>
                <w:rFonts w:eastAsia="仿宋_GB2312"/>
                <w:sz w:val="28"/>
                <w:szCs w:val="28"/>
              </w:rPr>
              <w:t>0.714</w:t>
            </w:r>
            <w:r w:rsidRPr="00274608">
              <w:rPr>
                <w:rFonts w:eastAsia="仿宋_GB2312"/>
                <w:sz w:val="28"/>
                <w:szCs w:val="28"/>
              </w:rPr>
              <w:t>3 kgce/kg</w:t>
            </w:r>
            <w:bookmarkEnd w:id="8"/>
            <w:bookmarkEnd w:id="9"/>
          </w:p>
        </w:tc>
      </w:tr>
      <w:tr w:rsidR="00274608" w:rsidTr="00274608">
        <w:tc>
          <w:tcPr>
            <w:tcW w:w="4261" w:type="dxa"/>
          </w:tcPr>
          <w:p w:rsidR="00274608" w:rsidRPr="00274608" w:rsidRDefault="00274608" w:rsidP="00274608">
            <w:pPr>
              <w:jc w:val="center"/>
              <w:outlineLvl w:val="0"/>
              <w:rPr>
                <w:rFonts w:eastAsia="仿宋_GB2312"/>
                <w:sz w:val="28"/>
                <w:szCs w:val="28"/>
              </w:rPr>
            </w:pPr>
            <w:bookmarkStart w:id="10" w:name="_Toc488832518"/>
            <w:bookmarkStart w:id="11" w:name="_Toc488842954"/>
            <w:r w:rsidRPr="00274608">
              <w:rPr>
                <w:rFonts w:eastAsia="仿宋_GB2312" w:hint="eastAsia"/>
                <w:sz w:val="28"/>
                <w:szCs w:val="28"/>
              </w:rPr>
              <w:t>原油</w:t>
            </w:r>
            <w:bookmarkEnd w:id="10"/>
            <w:bookmarkEnd w:id="11"/>
          </w:p>
        </w:tc>
        <w:tc>
          <w:tcPr>
            <w:tcW w:w="4261" w:type="dxa"/>
          </w:tcPr>
          <w:p w:rsidR="00274608" w:rsidRDefault="00274608" w:rsidP="00274608">
            <w:pPr>
              <w:jc w:val="center"/>
              <w:outlineLvl w:val="0"/>
              <w:rPr>
                <w:rFonts w:eastAsia="仿宋_GB2312"/>
                <w:sz w:val="28"/>
                <w:szCs w:val="28"/>
              </w:rPr>
            </w:pPr>
            <w:bookmarkStart w:id="12" w:name="_Toc488832519"/>
            <w:bookmarkStart w:id="13" w:name="_Toc488842955"/>
            <w:r>
              <w:rPr>
                <w:rFonts w:eastAsia="仿宋_GB2312"/>
                <w:sz w:val="28"/>
                <w:szCs w:val="28"/>
              </w:rPr>
              <w:t>1.4286</w:t>
            </w:r>
            <w:r w:rsidRPr="00274608">
              <w:rPr>
                <w:rFonts w:eastAsia="仿宋_GB2312"/>
                <w:sz w:val="28"/>
                <w:szCs w:val="28"/>
              </w:rPr>
              <w:t xml:space="preserve"> kgce/kg</w:t>
            </w:r>
            <w:bookmarkEnd w:id="12"/>
            <w:bookmarkEnd w:id="13"/>
          </w:p>
        </w:tc>
      </w:tr>
      <w:tr w:rsidR="00274608" w:rsidTr="00274608">
        <w:tc>
          <w:tcPr>
            <w:tcW w:w="4261" w:type="dxa"/>
          </w:tcPr>
          <w:p w:rsidR="00274608" w:rsidRPr="00274608" w:rsidRDefault="00274608" w:rsidP="00274608">
            <w:pPr>
              <w:jc w:val="center"/>
              <w:outlineLvl w:val="0"/>
              <w:rPr>
                <w:rFonts w:eastAsia="仿宋_GB2312"/>
                <w:sz w:val="28"/>
                <w:szCs w:val="28"/>
              </w:rPr>
            </w:pPr>
            <w:bookmarkStart w:id="14" w:name="_Toc488832520"/>
            <w:bookmarkStart w:id="15" w:name="_Toc488842956"/>
            <w:r w:rsidRPr="00274608">
              <w:rPr>
                <w:rFonts w:eastAsia="仿宋_GB2312" w:hint="eastAsia"/>
                <w:sz w:val="28"/>
                <w:szCs w:val="28"/>
              </w:rPr>
              <w:t>燃料油</w:t>
            </w:r>
            <w:bookmarkEnd w:id="14"/>
            <w:bookmarkEnd w:id="15"/>
          </w:p>
        </w:tc>
        <w:tc>
          <w:tcPr>
            <w:tcW w:w="4261" w:type="dxa"/>
          </w:tcPr>
          <w:p w:rsidR="00274608" w:rsidRDefault="00274608" w:rsidP="00274608">
            <w:pPr>
              <w:jc w:val="center"/>
              <w:outlineLvl w:val="0"/>
              <w:rPr>
                <w:rFonts w:eastAsia="仿宋_GB2312"/>
                <w:sz w:val="28"/>
                <w:szCs w:val="28"/>
              </w:rPr>
            </w:pPr>
            <w:bookmarkStart w:id="16" w:name="_Toc488832521"/>
            <w:bookmarkStart w:id="17" w:name="_Toc488842957"/>
            <w:r>
              <w:rPr>
                <w:rFonts w:eastAsia="仿宋_GB2312"/>
                <w:sz w:val="28"/>
                <w:szCs w:val="28"/>
              </w:rPr>
              <w:t>1.4286</w:t>
            </w:r>
            <w:r w:rsidRPr="00274608">
              <w:rPr>
                <w:rFonts w:eastAsia="仿宋_GB2312"/>
                <w:sz w:val="28"/>
                <w:szCs w:val="28"/>
              </w:rPr>
              <w:t xml:space="preserve"> kgce/kg</w:t>
            </w:r>
            <w:bookmarkEnd w:id="16"/>
            <w:bookmarkEnd w:id="17"/>
          </w:p>
        </w:tc>
      </w:tr>
      <w:tr w:rsidR="00274608" w:rsidTr="00274608">
        <w:tc>
          <w:tcPr>
            <w:tcW w:w="4261" w:type="dxa"/>
          </w:tcPr>
          <w:p w:rsidR="00274608" w:rsidRDefault="00274608" w:rsidP="00BB363C">
            <w:pPr>
              <w:jc w:val="center"/>
              <w:outlineLvl w:val="0"/>
              <w:rPr>
                <w:rFonts w:eastAsia="仿宋_GB2312"/>
                <w:sz w:val="28"/>
                <w:szCs w:val="28"/>
              </w:rPr>
            </w:pPr>
            <w:bookmarkStart w:id="18" w:name="_Toc488832522"/>
            <w:bookmarkStart w:id="19" w:name="_Toc488842958"/>
            <w:r>
              <w:rPr>
                <w:rFonts w:eastAsia="仿宋_GB2312" w:hint="eastAsia"/>
                <w:sz w:val="28"/>
                <w:szCs w:val="28"/>
              </w:rPr>
              <w:t>柴油</w:t>
            </w:r>
            <w:bookmarkEnd w:id="18"/>
            <w:bookmarkEnd w:id="19"/>
          </w:p>
        </w:tc>
        <w:tc>
          <w:tcPr>
            <w:tcW w:w="4261" w:type="dxa"/>
          </w:tcPr>
          <w:p w:rsidR="00274608" w:rsidRDefault="00274608" w:rsidP="00BB363C">
            <w:pPr>
              <w:jc w:val="center"/>
              <w:outlineLvl w:val="0"/>
              <w:rPr>
                <w:rFonts w:eastAsia="仿宋_GB2312"/>
                <w:sz w:val="28"/>
                <w:szCs w:val="28"/>
              </w:rPr>
            </w:pPr>
            <w:bookmarkStart w:id="20" w:name="_Toc488832523"/>
            <w:bookmarkStart w:id="21" w:name="_Toc488842959"/>
            <w:r>
              <w:rPr>
                <w:rFonts w:eastAsia="仿宋_GB2312" w:hint="eastAsia"/>
                <w:sz w:val="28"/>
                <w:szCs w:val="28"/>
              </w:rPr>
              <w:t>1.4571</w:t>
            </w:r>
            <w:r w:rsidRPr="00274608">
              <w:rPr>
                <w:rFonts w:eastAsia="仿宋_GB2312"/>
                <w:sz w:val="28"/>
                <w:szCs w:val="28"/>
              </w:rPr>
              <w:t xml:space="preserve"> kgce/kg</w:t>
            </w:r>
            <w:bookmarkEnd w:id="20"/>
            <w:bookmarkEnd w:id="21"/>
          </w:p>
        </w:tc>
      </w:tr>
      <w:tr w:rsidR="00274608" w:rsidTr="00274608">
        <w:tc>
          <w:tcPr>
            <w:tcW w:w="4261" w:type="dxa"/>
          </w:tcPr>
          <w:p w:rsidR="00274608" w:rsidRDefault="00D1318B" w:rsidP="00D1318B">
            <w:pPr>
              <w:jc w:val="center"/>
              <w:outlineLvl w:val="0"/>
              <w:rPr>
                <w:rFonts w:eastAsia="仿宋_GB2312"/>
                <w:sz w:val="28"/>
                <w:szCs w:val="28"/>
              </w:rPr>
            </w:pPr>
            <w:bookmarkStart w:id="22" w:name="_Toc488832524"/>
            <w:bookmarkStart w:id="23" w:name="_Toc488842960"/>
            <w:r>
              <w:rPr>
                <w:rFonts w:eastAsia="仿宋_GB2312" w:hint="eastAsia"/>
                <w:sz w:val="28"/>
                <w:szCs w:val="28"/>
              </w:rPr>
              <w:t>电力</w:t>
            </w:r>
            <w:bookmarkEnd w:id="22"/>
            <w:bookmarkEnd w:id="23"/>
          </w:p>
        </w:tc>
        <w:tc>
          <w:tcPr>
            <w:tcW w:w="4261" w:type="dxa"/>
          </w:tcPr>
          <w:p w:rsidR="00274608" w:rsidRDefault="00D1318B" w:rsidP="00BB363C">
            <w:pPr>
              <w:jc w:val="center"/>
              <w:outlineLvl w:val="0"/>
              <w:rPr>
                <w:rFonts w:eastAsia="仿宋_GB2312"/>
                <w:sz w:val="28"/>
                <w:szCs w:val="28"/>
              </w:rPr>
            </w:pPr>
            <w:bookmarkStart w:id="24" w:name="_Toc488832525"/>
            <w:bookmarkStart w:id="25" w:name="_Toc488842961"/>
            <w:r>
              <w:rPr>
                <w:rFonts w:eastAsia="仿宋_GB2312" w:hint="eastAsia"/>
                <w:sz w:val="28"/>
                <w:szCs w:val="28"/>
              </w:rPr>
              <w:t>0.33kgce</w:t>
            </w:r>
            <w:r>
              <w:rPr>
                <w:rFonts w:eastAsia="仿宋_GB2312"/>
                <w:sz w:val="28"/>
                <w:szCs w:val="28"/>
              </w:rPr>
              <w:t>/</w:t>
            </w:r>
            <w:r>
              <w:rPr>
                <w:rFonts w:eastAsia="仿宋_GB2312" w:hint="eastAsia"/>
                <w:sz w:val="28"/>
                <w:szCs w:val="28"/>
              </w:rPr>
              <w:t>k</w:t>
            </w:r>
            <w:r>
              <w:rPr>
                <w:rFonts w:eastAsia="仿宋_GB2312"/>
                <w:sz w:val="28"/>
                <w:szCs w:val="28"/>
              </w:rPr>
              <w:t>W</w:t>
            </w:r>
            <w:r>
              <w:rPr>
                <w:rFonts w:eastAsia="仿宋_GB2312" w:hint="eastAsia"/>
                <w:sz w:val="28"/>
                <w:szCs w:val="28"/>
              </w:rPr>
              <w:t>h</w:t>
            </w:r>
            <w:bookmarkEnd w:id="24"/>
            <w:bookmarkEnd w:id="25"/>
          </w:p>
        </w:tc>
      </w:tr>
    </w:tbl>
    <w:p w:rsidR="00D1318B" w:rsidRDefault="00D1318B" w:rsidP="0085011F">
      <w:pPr>
        <w:rPr>
          <w:rFonts w:eastAsia="仿宋_GB2312"/>
          <w:sz w:val="28"/>
          <w:szCs w:val="28"/>
        </w:rPr>
      </w:pPr>
      <w:r>
        <w:rPr>
          <w:rFonts w:eastAsia="仿宋_GB2312" w:hint="eastAsia"/>
          <w:sz w:val="28"/>
          <w:szCs w:val="28"/>
        </w:rPr>
        <w:t>注：柴油密度取值为</w:t>
      </w:r>
      <w:r>
        <w:rPr>
          <w:rFonts w:eastAsia="仿宋_GB2312" w:hint="eastAsia"/>
          <w:sz w:val="28"/>
          <w:szCs w:val="28"/>
        </w:rPr>
        <w:t>0.83kg</w:t>
      </w:r>
      <w:r>
        <w:rPr>
          <w:rFonts w:eastAsia="仿宋_GB2312"/>
          <w:sz w:val="28"/>
          <w:szCs w:val="28"/>
        </w:rPr>
        <w:t>/L</w:t>
      </w:r>
    </w:p>
    <w:p w:rsidR="00D1318B" w:rsidRPr="00D1318B" w:rsidRDefault="00D1318B" w:rsidP="0085011F">
      <w:pPr>
        <w:ind w:firstLineChars="200" w:firstLine="560"/>
        <w:rPr>
          <w:rFonts w:eastAsia="仿宋_GB2312"/>
          <w:sz w:val="28"/>
          <w:szCs w:val="28"/>
        </w:rPr>
      </w:pPr>
      <w:r>
        <w:rPr>
          <w:rFonts w:eastAsia="仿宋_GB2312" w:hint="eastAsia"/>
          <w:sz w:val="28"/>
          <w:szCs w:val="28"/>
        </w:rPr>
        <w:t>液化天然气气化取值为</w:t>
      </w:r>
      <w:r>
        <w:rPr>
          <w:rFonts w:eastAsia="仿宋_GB2312" w:hint="eastAsia"/>
          <w:sz w:val="28"/>
          <w:szCs w:val="28"/>
        </w:rPr>
        <w:t>1.4m</w:t>
      </w:r>
      <w:r w:rsidRPr="00D1318B">
        <w:rPr>
          <w:rFonts w:eastAsia="仿宋_GB2312"/>
          <w:sz w:val="28"/>
          <w:szCs w:val="28"/>
          <w:vertAlign w:val="superscript"/>
        </w:rPr>
        <w:t>3</w:t>
      </w:r>
      <w:r>
        <w:rPr>
          <w:rFonts w:eastAsia="仿宋_GB2312"/>
          <w:sz w:val="28"/>
          <w:szCs w:val="28"/>
        </w:rPr>
        <w:t>/</w:t>
      </w:r>
      <w:r>
        <w:rPr>
          <w:rFonts w:eastAsia="仿宋_GB2312" w:hint="eastAsia"/>
          <w:sz w:val="28"/>
          <w:szCs w:val="28"/>
        </w:rPr>
        <w:t>kg</w:t>
      </w:r>
    </w:p>
    <w:p w:rsidR="00274608" w:rsidRDefault="00D1318B" w:rsidP="0085011F">
      <w:pPr>
        <w:ind w:firstLineChars="200" w:firstLine="560"/>
        <w:rPr>
          <w:rFonts w:eastAsia="仿宋_GB2312"/>
          <w:sz w:val="28"/>
          <w:szCs w:val="28"/>
        </w:rPr>
      </w:pPr>
      <w:r>
        <w:rPr>
          <w:rFonts w:eastAsia="仿宋_GB2312" w:hint="eastAsia"/>
          <w:sz w:val="28"/>
          <w:szCs w:val="28"/>
        </w:rPr>
        <w:t>天然气替代柴油当量比取值为</w:t>
      </w:r>
      <w:r>
        <w:rPr>
          <w:rFonts w:eastAsia="仿宋_GB2312" w:hint="eastAsia"/>
          <w:sz w:val="28"/>
          <w:szCs w:val="28"/>
        </w:rPr>
        <w:t>1.2m</w:t>
      </w:r>
      <w:r w:rsidRPr="00D1318B">
        <w:rPr>
          <w:rFonts w:eastAsia="仿宋_GB2312"/>
          <w:sz w:val="28"/>
          <w:szCs w:val="28"/>
          <w:vertAlign w:val="superscript"/>
        </w:rPr>
        <w:t>3</w:t>
      </w:r>
      <w:r>
        <w:rPr>
          <w:rFonts w:eastAsia="仿宋_GB2312"/>
          <w:sz w:val="28"/>
          <w:szCs w:val="28"/>
        </w:rPr>
        <w:t>/</w:t>
      </w:r>
      <w:r>
        <w:rPr>
          <w:rFonts w:eastAsia="仿宋_GB2312" w:hint="eastAsia"/>
          <w:sz w:val="28"/>
          <w:szCs w:val="28"/>
        </w:rPr>
        <w:t>kg</w:t>
      </w:r>
    </w:p>
    <w:p w:rsidR="0085011F" w:rsidRPr="00D1318B" w:rsidRDefault="0085011F" w:rsidP="0085011F">
      <w:pPr>
        <w:ind w:firstLineChars="200" w:firstLine="560"/>
        <w:rPr>
          <w:rFonts w:eastAsia="仿宋_GB2312"/>
          <w:sz w:val="28"/>
          <w:szCs w:val="28"/>
        </w:rPr>
      </w:pPr>
    </w:p>
    <w:p w:rsidR="00274608" w:rsidRDefault="00274608" w:rsidP="0085011F">
      <w:pPr>
        <w:widowControl/>
        <w:spacing w:before="100" w:beforeAutospacing="1" w:after="100" w:afterAutospacing="1" w:line="384" w:lineRule="atLeast"/>
        <w:jc w:val="left"/>
        <w:rPr>
          <w:rFonts w:ascii="ˎ̥" w:hAnsi="ˎ̥" w:cs="宋体" w:hint="eastAsia"/>
          <w:kern w:val="0"/>
          <w:sz w:val="20"/>
          <w:szCs w:val="20"/>
        </w:rPr>
      </w:pPr>
    </w:p>
    <w:p w:rsidR="00274608" w:rsidRDefault="00274608" w:rsidP="00BB363C">
      <w:pPr>
        <w:jc w:val="center"/>
        <w:outlineLvl w:val="0"/>
        <w:rPr>
          <w:rFonts w:eastAsia="仿宋_GB2312"/>
          <w:b/>
          <w:sz w:val="32"/>
          <w:szCs w:val="32"/>
        </w:rPr>
      </w:pPr>
    </w:p>
    <w:p w:rsidR="00274608" w:rsidRDefault="00274608" w:rsidP="00BB363C">
      <w:pPr>
        <w:jc w:val="center"/>
        <w:outlineLvl w:val="0"/>
        <w:rPr>
          <w:rFonts w:eastAsia="仿宋_GB2312"/>
          <w:b/>
          <w:sz w:val="32"/>
          <w:szCs w:val="32"/>
        </w:rPr>
        <w:sectPr w:rsidR="00274608" w:rsidSect="00B473AC">
          <w:footerReference w:type="default" r:id="rId10"/>
          <w:pgSz w:w="11906" w:h="16838"/>
          <w:pgMar w:top="1440" w:right="1800" w:bottom="1440" w:left="1800" w:header="851" w:footer="992" w:gutter="0"/>
          <w:pgNumType w:start="1"/>
          <w:cols w:space="425"/>
          <w:docGrid w:type="lines" w:linePitch="312"/>
        </w:sectPr>
      </w:pPr>
    </w:p>
    <w:p w:rsidR="001D6F39" w:rsidRPr="001D6F39" w:rsidRDefault="00EB1DE0" w:rsidP="00BB363C">
      <w:pPr>
        <w:jc w:val="center"/>
        <w:outlineLvl w:val="0"/>
        <w:rPr>
          <w:rFonts w:eastAsia="仿宋_GB2312"/>
          <w:b/>
          <w:sz w:val="32"/>
          <w:szCs w:val="32"/>
        </w:rPr>
      </w:pPr>
      <w:bookmarkStart w:id="26" w:name="_Toc488842962"/>
      <w:r>
        <w:rPr>
          <w:rFonts w:eastAsia="仿宋_GB2312" w:hint="eastAsia"/>
          <w:b/>
          <w:sz w:val="32"/>
          <w:szCs w:val="32"/>
        </w:rPr>
        <w:lastRenderedPageBreak/>
        <w:t>一、</w:t>
      </w:r>
      <w:r w:rsidR="001D6F39" w:rsidRPr="001D6F39">
        <w:rPr>
          <w:rFonts w:eastAsia="仿宋_GB2312" w:hint="eastAsia"/>
          <w:b/>
          <w:sz w:val="32"/>
          <w:szCs w:val="32"/>
        </w:rPr>
        <w:t>节能驾驶操作</w:t>
      </w:r>
      <w:bookmarkEnd w:id="1"/>
      <w:bookmarkEnd w:id="26"/>
    </w:p>
    <w:p w:rsidR="001D6F39" w:rsidRDefault="00EB1DE0" w:rsidP="00BB363C">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EB1DE0" w:rsidRDefault="00C9204A" w:rsidP="00C9204A">
      <w:pPr>
        <w:ind w:firstLineChars="200" w:firstLine="560"/>
        <w:rPr>
          <w:rFonts w:eastAsia="仿宋_GB2312"/>
          <w:sz w:val="28"/>
          <w:szCs w:val="28"/>
        </w:rPr>
      </w:pPr>
      <w:r w:rsidRPr="00C9204A">
        <w:rPr>
          <w:rFonts w:eastAsia="仿宋_GB2312" w:hint="eastAsia"/>
          <w:sz w:val="28"/>
          <w:szCs w:val="28"/>
        </w:rPr>
        <w:t>汽车驾驶员对车辆的操控行为是影响汽车</w:t>
      </w:r>
      <w:r w:rsidR="00B948B1">
        <w:rPr>
          <w:rFonts w:eastAsia="仿宋_GB2312" w:hint="eastAsia"/>
          <w:sz w:val="28"/>
          <w:szCs w:val="28"/>
        </w:rPr>
        <w:t>燃料消耗的关键因素</w:t>
      </w:r>
      <w:r w:rsidRPr="00C9204A">
        <w:rPr>
          <w:rFonts w:eastAsia="仿宋_GB2312" w:hint="eastAsia"/>
          <w:sz w:val="28"/>
          <w:szCs w:val="28"/>
        </w:rPr>
        <w:t>，驾驶习惯的差异对普通驾驶员驾驶车辆的燃料消耗量影响范围达</w:t>
      </w:r>
      <w:r w:rsidRPr="00C9204A">
        <w:rPr>
          <w:rFonts w:eastAsia="仿宋_GB2312" w:hint="eastAsia"/>
          <w:sz w:val="28"/>
          <w:szCs w:val="28"/>
        </w:rPr>
        <w:t>30%</w:t>
      </w:r>
      <w:r w:rsidR="00B948B1">
        <w:rPr>
          <w:rFonts w:eastAsia="仿宋_GB2312" w:hint="eastAsia"/>
          <w:sz w:val="28"/>
          <w:szCs w:val="28"/>
        </w:rPr>
        <w:t>，职业驾驶员也会导致车辆</w:t>
      </w:r>
      <w:r w:rsidRPr="00C9204A">
        <w:rPr>
          <w:rFonts w:eastAsia="仿宋_GB2312" w:hint="eastAsia"/>
          <w:sz w:val="28"/>
          <w:szCs w:val="28"/>
        </w:rPr>
        <w:t>燃料消耗量相差</w:t>
      </w:r>
      <w:r w:rsidRPr="00C9204A">
        <w:rPr>
          <w:rFonts w:eastAsia="仿宋_GB2312" w:hint="eastAsia"/>
          <w:sz w:val="28"/>
          <w:szCs w:val="28"/>
        </w:rPr>
        <w:t>2%</w:t>
      </w:r>
      <w:r w:rsidRPr="00C9204A">
        <w:rPr>
          <w:rFonts w:eastAsia="仿宋_GB2312" w:hint="eastAsia"/>
          <w:sz w:val="28"/>
          <w:szCs w:val="28"/>
        </w:rPr>
        <w:t>～</w:t>
      </w:r>
      <w:r w:rsidRPr="00C9204A">
        <w:rPr>
          <w:rFonts w:eastAsia="仿宋_GB2312" w:hint="eastAsia"/>
          <w:sz w:val="28"/>
          <w:szCs w:val="28"/>
        </w:rPr>
        <w:t>12%</w:t>
      </w:r>
      <w:r w:rsidR="00B948B1">
        <w:rPr>
          <w:rFonts w:eastAsia="仿宋_GB2312" w:hint="eastAsia"/>
          <w:sz w:val="28"/>
          <w:szCs w:val="28"/>
        </w:rPr>
        <w:t>。驾驶员运用科学合理的节能驾驶操作方法，能保持车辆在较高的燃料经济性下运行，并</w:t>
      </w:r>
      <w:r w:rsidRPr="00C9204A">
        <w:rPr>
          <w:rFonts w:eastAsia="仿宋_GB2312" w:hint="eastAsia"/>
          <w:sz w:val="28"/>
          <w:szCs w:val="28"/>
        </w:rPr>
        <w:t>使车辆已具有的动能得到充分利用。</w:t>
      </w:r>
      <w:r w:rsidR="00B948B1">
        <w:rPr>
          <w:rFonts w:eastAsia="仿宋_GB2312" w:hint="eastAsia"/>
          <w:sz w:val="28"/>
          <w:szCs w:val="28"/>
        </w:rPr>
        <w:t>节能驾驶</w:t>
      </w:r>
      <w:r w:rsidRPr="00C9204A">
        <w:rPr>
          <w:rFonts w:eastAsia="仿宋_GB2312" w:hint="eastAsia"/>
          <w:sz w:val="28"/>
          <w:szCs w:val="28"/>
        </w:rPr>
        <w:t>操作不需更新、改造车辆，只需在驾驶操</w:t>
      </w:r>
      <w:r w:rsidR="00927B72">
        <w:rPr>
          <w:rFonts w:eastAsia="仿宋_GB2312" w:hint="eastAsia"/>
          <w:sz w:val="28"/>
          <w:szCs w:val="28"/>
        </w:rPr>
        <w:t>作、车辆维护</w:t>
      </w:r>
      <w:r w:rsidR="00B948B1">
        <w:rPr>
          <w:rFonts w:eastAsia="仿宋_GB2312" w:hint="eastAsia"/>
          <w:sz w:val="28"/>
          <w:szCs w:val="28"/>
        </w:rPr>
        <w:t>等方面进行优化、提高，就可实现</w:t>
      </w:r>
      <w:proofErr w:type="gramStart"/>
      <w:r w:rsidR="00B948B1">
        <w:rPr>
          <w:rFonts w:eastAsia="仿宋_GB2312" w:hint="eastAsia"/>
          <w:sz w:val="28"/>
          <w:szCs w:val="28"/>
        </w:rPr>
        <w:t>节能</w:t>
      </w:r>
      <w:r w:rsidR="00927B72">
        <w:rPr>
          <w:rFonts w:eastAsia="仿宋_GB2312" w:hint="eastAsia"/>
          <w:sz w:val="28"/>
          <w:szCs w:val="28"/>
        </w:rPr>
        <w:t>降碳</w:t>
      </w:r>
      <w:r w:rsidR="00B948B1">
        <w:rPr>
          <w:rFonts w:eastAsia="仿宋_GB2312" w:hint="eastAsia"/>
          <w:sz w:val="28"/>
          <w:szCs w:val="28"/>
        </w:rPr>
        <w:t>效果</w:t>
      </w:r>
      <w:proofErr w:type="gramEnd"/>
      <w:r w:rsidR="00927B72">
        <w:rPr>
          <w:rFonts w:eastAsia="仿宋_GB2312" w:hint="eastAsia"/>
          <w:sz w:val="28"/>
          <w:szCs w:val="28"/>
        </w:rPr>
        <w:t>，同时还可有效降低</w:t>
      </w:r>
      <w:r w:rsidRPr="00C9204A">
        <w:rPr>
          <w:rFonts w:eastAsia="仿宋_GB2312" w:hint="eastAsia"/>
          <w:sz w:val="28"/>
          <w:szCs w:val="28"/>
        </w:rPr>
        <w:t>交通</w:t>
      </w:r>
      <w:r w:rsidR="00B948B1">
        <w:rPr>
          <w:rFonts w:eastAsia="仿宋_GB2312" w:hint="eastAsia"/>
          <w:sz w:val="28"/>
          <w:szCs w:val="28"/>
        </w:rPr>
        <w:t>安全事故发生、减少车辆零部件磨损，提高车辆使用寿命</w:t>
      </w:r>
      <w:r w:rsidR="00927B72">
        <w:rPr>
          <w:rFonts w:eastAsia="仿宋_GB2312" w:hint="eastAsia"/>
          <w:sz w:val="28"/>
          <w:szCs w:val="28"/>
        </w:rPr>
        <w:t>，是目前实现道路运输节能降碳</w:t>
      </w:r>
      <w:r w:rsidRPr="00C9204A">
        <w:rPr>
          <w:rFonts w:eastAsia="仿宋_GB2312" w:hint="eastAsia"/>
          <w:sz w:val="28"/>
          <w:szCs w:val="28"/>
        </w:rPr>
        <w:t>、保障交通安全投入少、见效快、最直接、最有效的重要措施之一。</w:t>
      </w:r>
    </w:p>
    <w:p w:rsidR="00C9204A" w:rsidRPr="00C9204A" w:rsidRDefault="00C9204A" w:rsidP="00BB363C">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C9204A" w:rsidRDefault="00C9204A" w:rsidP="00C9204A">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w:t>
      </w:r>
      <w:r w:rsidR="00252096">
        <w:rPr>
          <w:rFonts w:eastAsia="仿宋_GB2312" w:hint="eastAsia"/>
          <w:sz w:val="28"/>
          <w:szCs w:val="28"/>
        </w:rPr>
        <w:t>各类道路运输企业</w:t>
      </w:r>
      <w:r>
        <w:rPr>
          <w:rFonts w:eastAsia="仿宋_GB2312" w:hint="eastAsia"/>
          <w:sz w:val="28"/>
          <w:szCs w:val="28"/>
        </w:rPr>
        <w:t>。</w:t>
      </w:r>
    </w:p>
    <w:p w:rsidR="00C9204A" w:rsidRPr="00C9204A" w:rsidRDefault="00C9204A" w:rsidP="00BB363C">
      <w:pPr>
        <w:spacing w:beforeLines="50" w:before="156" w:afterLines="50" w:after="156"/>
        <w:outlineLvl w:val="1"/>
        <w:rPr>
          <w:rFonts w:eastAsia="仿宋_GB2312"/>
          <w:b/>
          <w:sz w:val="28"/>
          <w:szCs w:val="28"/>
        </w:rPr>
      </w:pPr>
      <w:r w:rsidRPr="00C9204A">
        <w:rPr>
          <w:rFonts w:eastAsia="仿宋_GB2312" w:hint="eastAsia"/>
          <w:b/>
          <w:sz w:val="28"/>
          <w:szCs w:val="28"/>
        </w:rPr>
        <w:t>3.</w:t>
      </w:r>
      <w:r w:rsidR="009E7034">
        <w:rPr>
          <w:rFonts w:eastAsia="仿宋_GB2312" w:hint="eastAsia"/>
          <w:b/>
          <w:sz w:val="28"/>
          <w:szCs w:val="28"/>
        </w:rPr>
        <w:t>技术内容</w:t>
      </w:r>
    </w:p>
    <w:p w:rsidR="00545021" w:rsidRPr="004B37C1" w:rsidRDefault="00BB363C" w:rsidP="00BB363C">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w:t>
      </w:r>
      <w:r w:rsidR="00545021" w:rsidRPr="004B37C1">
        <w:rPr>
          <w:rFonts w:eastAsia="仿宋_GB2312" w:hint="eastAsia"/>
          <w:b/>
          <w:sz w:val="28"/>
          <w:szCs w:val="28"/>
        </w:rPr>
        <w:t>起动预热</w:t>
      </w:r>
    </w:p>
    <w:p w:rsidR="00545021" w:rsidRDefault="00545021" w:rsidP="00545021">
      <w:pPr>
        <w:ind w:firstLineChars="200" w:firstLine="560"/>
        <w:rPr>
          <w:rFonts w:eastAsia="仿宋_GB2312"/>
          <w:sz w:val="28"/>
          <w:szCs w:val="28"/>
        </w:rPr>
      </w:pPr>
      <w:r w:rsidRPr="000C6E7C">
        <w:rPr>
          <w:rFonts w:eastAsia="仿宋_GB2312" w:hint="eastAsia"/>
          <w:sz w:val="28"/>
          <w:szCs w:val="28"/>
        </w:rPr>
        <w:t>发动机起动包括常温起动、冷起动和热起动三种。当大气温度或发动机温度高于</w:t>
      </w:r>
      <w:r w:rsidRPr="000C6E7C">
        <w:rPr>
          <w:rFonts w:eastAsia="仿宋_GB2312" w:hint="eastAsia"/>
          <w:sz w:val="28"/>
          <w:szCs w:val="28"/>
        </w:rPr>
        <w:t>5</w:t>
      </w:r>
      <w:r w:rsidRPr="000C6E7C">
        <w:rPr>
          <w:rFonts w:eastAsia="仿宋_GB2312" w:hint="eastAsia"/>
          <w:sz w:val="28"/>
          <w:szCs w:val="28"/>
        </w:rPr>
        <w:t>℃时的发动机起动操作称为常温起动；发动机温度在</w:t>
      </w:r>
      <w:r w:rsidRPr="000C6E7C">
        <w:rPr>
          <w:rFonts w:eastAsia="仿宋_GB2312" w:hint="eastAsia"/>
          <w:sz w:val="28"/>
          <w:szCs w:val="28"/>
        </w:rPr>
        <w:t>40</w:t>
      </w:r>
      <w:r w:rsidRPr="000C6E7C">
        <w:rPr>
          <w:rFonts w:eastAsia="仿宋_GB2312" w:hint="eastAsia"/>
          <w:sz w:val="28"/>
          <w:szCs w:val="28"/>
        </w:rPr>
        <w:t>℃以上起动发动机称为热起动；大气温度或发动机温度低于</w:t>
      </w:r>
      <w:r w:rsidRPr="000C6E7C">
        <w:rPr>
          <w:rFonts w:eastAsia="仿宋_GB2312" w:hint="eastAsia"/>
          <w:sz w:val="28"/>
          <w:szCs w:val="28"/>
        </w:rPr>
        <w:t>5</w:t>
      </w:r>
      <w:r w:rsidRPr="000C6E7C">
        <w:rPr>
          <w:rFonts w:eastAsia="仿宋_GB2312" w:hint="eastAsia"/>
          <w:sz w:val="28"/>
          <w:szCs w:val="28"/>
        </w:rPr>
        <w:t>℃时</w:t>
      </w:r>
      <w:r w:rsidR="00B948B1">
        <w:rPr>
          <w:rFonts w:eastAsia="仿宋_GB2312" w:hint="eastAsia"/>
          <w:sz w:val="28"/>
          <w:szCs w:val="28"/>
        </w:rPr>
        <w:t>的发动机起动操作</w:t>
      </w:r>
      <w:r w:rsidRPr="000C6E7C">
        <w:rPr>
          <w:rFonts w:eastAsia="仿宋_GB2312" w:hint="eastAsia"/>
          <w:sz w:val="28"/>
          <w:szCs w:val="28"/>
        </w:rPr>
        <w:t>称为冷起动。常温起动及热起动不需要采取辅助措施。</w:t>
      </w:r>
      <w:r>
        <w:rPr>
          <w:rFonts w:eastAsia="仿宋_GB2312" w:hint="eastAsia"/>
          <w:sz w:val="28"/>
          <w:szCs w:val="28"/>
        </w:rPr>
        <w:t>冷启动时应首先开启发动机预热系统，在充分预热后再进行起动操作。如果一次起动未能成功，应重新进行预热。</w:t>
      </w:r>
    </w:p>
    <w:p w:rsidR="00545021" w:rsidRPr="004B37C1" w:rsidRDefault="00545021" w:rsidP="004B37C1">
      <w:pPr>
        <w:ind w:firstLineChars="200" w:firstLine="562"/>
        <w:rPr>
          <w:rFonts w:eastAsia="仿宋_GB2312"/>
          <w:b/>
          <w:sz w:val="28"/>
          <w:szCs w:val="28"/>
        </w:rPr>
      </w:pPr>
      <w:r w:rsidRPr="004B37C1">
        <w:rPr>
          <w:rFonts w:eastAsia="仿宋_GB2312" w:hint="eastAsia"/>
          <w:b/>
          <w:sz w:val="28"/>
          <w:szCs w:val="28"/>
        </w:rPr>
        <w:lastRenderedPageBreak/>
        <w:t>（</w:t>
      </w:r>
      <w:r w:rsidRPr="004B37C1">
        <w:rPr>
          <w:rFonts w:eastAsia="仿宋_GB2312" w:hint="eastAsia"/>
          <w:b/>
          <w:sz w:val="28"/>
          <w:szCs w:val="28"/>
        </w:rPr>
        <w:t>2</w:t>
      </w:r>
      <w:r w:rsidRPr="004B37C1">
        <w:rPr>
          <w:rFonts w:eastAsia="仿宋_GB2312" w:hint="eastAsia"/>
          <w:b/>
          <w:sz w:val="28"/>
          <w:szCs w:val="28"/>
        </w:rPr>
        <w:t>）平稳起步</w:t>
      </w:r>
    </w:p>
    <w:p w:rsidR="00545021" w:rsidRDefault="00B948B1" w:rsidP="00545021">
      <w:pPr>
        <w:ind w:firstLineChars="200" w:firstLine="560"/>
        <w:rPr>
          <w:rFonts w:eastAsia="仿宋_GB2312"/>
          <w:sz w:val="28"/>
          <w:szCs w:val="28"/>
        </w:rPr>
      </w:pPr>
      <w:r>
        <w:rPr>
          <w:rFonts w:eastAsia="仿宋_GB2312" w:hint="eastAsia"/>
          <w:sz w:val="28"/>
          <w:szCs w:val="28"/>
        </w:rPr>
        <w:t>平稳起步的</w:t>
      </w:r>
      <w:r w:rsidR="00545021" w:rsidRPr="008D71E9">
        <w:rPr>
          <w:rFonts w:eastAsia="仿宋_GB2312" w:hint="eastAsia"/>
          <w:sz w:val="28"/>
          <w:szCs w:val="28"/>
        </w:rPr>
        <w:t>关键在于正确</w:t>
      </w:r>
      <w:proofErr w:type="gramStart"/>
      <w:r w:rsidR="00545021" w:rsidRPr="008D71E9">
        <w:rPr>
          <w:rFonts w:eastAsia="仿宋_GB2312" w:hint="eastAsia"/>
          <w:sz w:val="28"/>
          <w:szCs w:val="28"/>
        </w:rPr>
        <w:t>掌握</w:t>
      </w:r>
      <w:r>
        <w:rPr>
          <w:rFonts w:eastAsia="仿宋_GB2312" w:hint="eastAsia"/>
          <w:sz w:val="28"/>
          <w:szCs w:val="28"/>
        </w:rPr>
        <w:t>缓</w:t>
      </w:r>
      <w:r w:rsidR="00545021" w:rsidRPr="008D71E9">
        <w:rPr>
          <w:rFonts w:eastAsia="仿宋_GB2312" w:hint="eastAsia"/>
          <w:sz w:val="28"/>
          <w:szCs w:val="28"/>
        </w:rPr>
        <w:t>抬离合器</w:t>
      </w:r>
      <w:proofErr w:type="gramEnd"/>
      <w:r w:rsidR="00545021" w:rsidRPr="008D71E9">
        <w:rPr>
          <w:rFonts w:eastAsia="仿宋_GB2312" w:hint="eastAsia"/>
          <w:sz w:val="28"/>
          <w:szCs w:val="28"/>
        </w:rPr>
        <w:t>踏板和</w:t>
      </w:r>
      <w:r>
        <w:rPr>
          <w:rFonts w:eastAsia="仿宋_GB2312" w:hint="eastAsia"/>
          <w:sz w:val="28"/>
          <w:szCs w:val="28"/>
        </w:rPr>
        <w:t>缓</w:t>
      </w:r>
      <w:r w:rsidR="00545021" w:rsidRPr="008D71E9">
        <w:rPr>
          <w:rFonts w:eastAsia="仿宋_GB2312" w:hint="eastAsia"/>
          <w:sz w:val="28"/>
          <w:szCs w:val="28"/>
        </w:rPr>
        <w:t>踩加速踏板。汽车起步一般分为平路起步和坡路起步。</w:t>
      </w:r>
    </w:p>
    <w:p w:rsidR="00545021" w:rsidRDefault="00545021" w:rsidP="00545021">
      <w:pPr>
        <w:ind w:firstLineChars="200" w:firstLine="560"/>
        <w:rPr>
          <w:rFonts w:eastAsia="仿宋_GB2312"/>
          <w:sz w:val="28"/>
          <w:szCs w:val="28"/>
        </w:rPr>
      </w:pPr>
      <w:r w:rsidRPr="008D71E9">
        <w:rPr>
          <w:rFonts w:eastAsia="仿宋_GB2312" w:hint="eastAsia"/>
          <w:sz w:val="28"/>
          <w:szCs w:val="28"/>
        </w:rPr>
        <w:t>平路起步时，左脚完全踩下离合器踏板，将变速杆置于</w:t>
      </w:r>
      <w:r w:rsidRPr="008D71E9">
        <w:rPr>
          <w:rFonts w:eastAsia="仿宋_GB2312" w:hint="eastAsia"/>
          <w:sz w:val="28"/>
          <w:szCs w:val="28"/>
        </w:rPr>
        <w:t>1</w:t>
      </w:r>
      <w:r w:rsidR="00B948B1">
        <w:rPr>
          <w:rFonts w:eastAsia="仿宋_GB2312" w:hint="eastAsia"/>
          <w:sz w:val="28"/>
          <w:szCs w:val="28"/>
        </w:rPr>
        <w:t>挡位置。</w:t>
      </w:r>
      <w:proofErr w:type="gramStart"/>
      <w:r w:rsidRPr="008D71E9">
        <w:rPr>
          <w:rFonts w:eastAsia="仿宋_GB2312" w:hint="eastAsia"/>
          <w:sz w:val="28"/>
          <w:szCs w:val="28"/>
        </w:rPr>
        <w:t>左脚</w:t>
      </w:r>
      <w:r w:rsidR="00B948B1">
        <w:rPr>
          <w:rFonts w:eastAsia="仿宋_GB2312" w:hint="eastAsia"/>
          <w:sz w:val="28"/>
          <w:szCs w:val="28"/>
        </w:rPr>
        <w:t>缓</w:t>
      </w:r>
      <w:r w:rsidRPr="008D71E9">
        <w:rPr>
          <w:rFonts w:eastAsia="仿宋_GB2312" w:hint="eastAsia"/>
          <w:sz w:val="28"/>
          <w:szCs w:val="28"/>
        </w:rPr>
        <w:t>抬离合器</w:t>
      </w:r>
      <w:proofErr w:type="gramEnd"/>
      <w:r w:rsidRPr="008D71E9">
        <w:rPr>
          <w:rFonts w:eastAsia="仿宋_GB2312" w:hint="eastAsia"/>
          <w:sz w:val="28"/>
          <w:szCs w:val="28"/>
        </w:rPr>
        <w:t>踏板时应分</w:t>
      </w:r>
      <w:r w:rsidR="00B948B1">
        <w:rPr>
          <w:rFonts w:eastAsia="仿宋_GB2312" w:hint="eastAsia"/>
          <w:sz w:val="28"/>
          <w:szCs w:val="28"/>
        </w:rPr>
        <w:t>为</w:t>
      </w:r>
      <w:r w:rsidRPr="008D71E9">
        <w:rPr>
          <w:rFonts w:eastAsia="仿宋_GB2312" w:hint="eastAsia"/>
          <w:sz w:val="28"/>
          <w:szCs w:val="28"/>
        </w:rPr>
        <w:t>两个阶段，</w:t>
      </w:r>
      <w:r w:rsidR="00B948B1">
        <w:rPr>
          <w:rFonts w:eastAsia="仿宋_GB2312" w:hint="eastAsia"/>
          <w:sz w:val="28"/>
          <w:szCs w:val="28"/>
        </w:rPr>
        <w:t>第</w:t>
      </w:r>
      <w:r w:rsidRPr="008D71E9">
        <w:rPr>
          <w:rFonts w:eastAsia="仿宋_GB2312" w:hint="eastAsia"/>
          <w:sz w:val="28"/>
          <w:szCs w:val="28"/>
        </w:rPr>
        <w:t>一阶段动作</w:t>
      </w:r>
      <w:r w:rsidR="00B948B1">
        <w:rPr>
          <w:rFonts w:eastAsia="仿宋_GB2312" w:hint="eastAsia"/>
          <w:sz w:val="28"/>
          <w:szCs w:val="28"/>
        </w:rPr>
        <w:t>适当迅速</w:t>
      </w:r>
      <w:r w:rsidRPr="008D71E9">
        <w:rPr>
          <w:rFonts w:eastAsia="仿宋_GB2312" w:hint="eastAsia"/>
          <w:sz w:val="28"/>
          <w:szCs w:val="28"/>
        </w:rPr>
        <w:t>，待传动机件稍有震抖，发动机声音略有变化，</w:t>
      </w:r>
      <w:r w:rsidR="00B948B1">
        <w:rPr>
          <w:rFonts w:eastAsia="仿宋_GB2312" w:hint="eastAsia"/>
          <w:sz w:val="28"/>
          <w:szCs w:val="28"/>
        </w:rPr>
        <w:t>表示</w:t>
      </w:r>
      <w:r w:rsidRPr="008D71E9">
        <w:rPr>
          <w:rFonts w:eastAsia="仿宋_GB2312" w:hint="eastAsia"/>
          <w:sz w:val="28"/>
          <w:szCs w:val="28"/>
        </w:rPr>
        <w:t>离合器与飞轮即将接合，</w:t>
      </w:r>
      <w:r w:rsidR="00B948B1">
        <w:rPr>
          <w:rFonts w:eastAsia="仿宋_GB2312" w:hint="eastAsia"/>
          <w:sz w:val="28"/>
          <w:szCs w:val="28"/>
        </w:rPr>
        <w:t>此</w:t>
      </w:r>
      <w:r w:rsidRPr="008D71E9">
        <w:rPr>
          <w:rFonts w:eastAsia="仿宋_GB2312" w:hint="eastAsia"/>
          <w:sz w:val="28"/>
          <w:szCs w:val="28"/>
        </w:rPr>
        <w:t>时</w:t>
      </w:r>
      <w:r w:rsidR="00B948B1">
        <w:rPr>
          <w:rFonts w:eastAsia="仿宋_GB2312" w:hint="eastAsia"/>
          <w:sz w:val="28"/>
          <w:szCs w:val="28"/>
        </w:rPr>
        <w:t>进入第二阶段</w:t>
      </w:r>
      <w:r w:rsidRPr="008D71E9">
        <w:rPr>
          <w:rFonts w:eastAsia="仿宋_GB2312" w:hint="eastAsia"/>
          <w:sz w:val="28"/>
          <w:szCs w:val="28"/>
        </w:rPr>
        <w:t>，</w:t>
      </w:r>
      <w:proofErr w:type="gramStart"/>
      <w:r w:rsidR="00B948B1">
        <w:rPr>
          <w:rFonts w:eastAsia="仿宋_GB2312" w:hint="eastAsia"/>
          <w:sz w:val="28"/>
          <w:szCs w:val="28"/>
        </w:rPr>
        <w:t>缓</w:t>
      </w:r>
      <w:r w:rsidRPr="008D71E9">
        <w:rPr>
          <w:rFonts w:eastAsia="仿宋_GB2312" w:hint="eastAsia"/>
          <w:sz w:val="28"/>
          <w:szCs w:val="28"/>
        </w:rPr>
        <w:t>抬离合器</w:t>
      </w:r>
      <w:proofErr w:type="gramEnd"/>
      <w:r w:rsidRPr="008D71E9">
        <w:rPr>
          <w:rFonts w:eastAsia="仿宋_GB2312" w:hint="eastAsia"/>
          <w:sz w:val="28"/>
          <w:szCs w:val="28"/>
        </w:rPr>
        <w:t>踏板</w:t>
      </w:r>
      <w:r w:rsidR="00B948B1">
        <w:rPr>
          <w:rFonts w:eastAsia="仿宋_GB2312" w:hint="eastAsia"/>
          <w:sz w:val="28"/>
          <w:szCs w:val="28"/>
        </w:rPr>
        <w:t>在当前位置稍作停留，同时，右脚轻踩加速踏板；左脚</w:t>
      </w:r>
      <w:r w:rsidRPr="008D71E9">
        <w:rPr>
          <w:rFonts w:eastAsia="仿宋_GB2312" w:hint="eastAsia"/>
          <w:sz w:val="28"/>
          <w:szCs w:val="28"/>
        </w:rPr>
        <w:t>缓慢抬起离合器踏板，使车辆平稳起步，车辆起步后应该迅速加速将挡位挂到</w:t>
      </w:r>
      <w:r w:rsidRPr="008D71E9">
        <w:rPr>
          <w:rFonts w:eastAsia="仿宋_GB2312" w:hint="eastAsia"/>
          <w:sz w:val="28"/>
          <w:szCs w:val="28"/>
        </w:rPr>
        <w:t>2</w:t>
      </w:r>
      <w:r w:rsidR="00B948B1">
        <w:rPr>
          <w:rFonts w:eastAsia="仿宋_GB2312" w:hint="eastAsia"/>
          <w:sz w:val="28"/>
          <w:szCs w:val="28"/>
        </w:rPr>
        <w:t>挡（在车辆移动一个车身距离内），尽量</w:t>
      </w:r>
      <w:proofErr w:type="gramStart"/>
      <w:r w:rsidR="00B948B1">
        <w:rPr>
          <w:rFonts w:eastAsia="仿宋_GB2312" w:hint="eastAsia"/>
          <w:sz w:val="28"/>
          <w:szCs w:val="28"/>
        </w:rPr>
        <w:t>减少</w:t>
      </w:r>
      <w:r w:rsidRPr="008D71E9">
        <w:rPr>
          <w:rFonts w:eastAsia="仿宋_GB2312" w:hint="eastAsia"/>
          <w:sz w:val="28"/>
          <w:szCs w:val="28"/>
        </w:rPr>
        <w:t>低</w:t>
      </w:r>
      <w:proofErr w:type="gramEnd"/>
      <w:r w:rsidRPr="008D71E9">
        <w:rPr>
          <w:rFonts w:eastAsia="仿宋_GB2312" w:hint="eastAsia"/>
          <w:sz w:val="28"/>
          <w:szCs w:val="28"/>
        </w:rPr>
        <w:t>挡行驶的时间。</w:t>
      </w:r>
    </w:p>
    <w:p w:rsidR="00545021" w:rsidRDefault="00545021" w:rsidP="00545021">
      <w:pPr>
        <w:ind w:firstLineChars="200" w:firstLine="560"/>
        <w:rPr>
          <w:rFonts w:eastAsia="仿宋_GB2312"/>
          <w:sz w:val="28"/>
          <w:szCs w:val="28"/>
        </w:rPr>
      </w:pPr>
      <w:r>
        <w:rPr>
          <w:rFonts w:eastAsia="仿宋_GB2312" w:hint="eastAsia"/>
          <w:sz w:val="28"/>
          <w:szCs w:val="28"/>
        </w:rPr>
        <w:t>坡路起步的关键</w:t>
      </w:r>
      <w:r w:rsidR="00B948B1">
        <w:rPr>
          <w:rFonts w:eastAsia="仿宋_GB2312" w:hint="eastAsia"/>
          <w:sz w:val="28"/>
          <w:szCs w:val="28"/>
        </w:rPr>
        <w:t>在于</w:t>
      </w:r>
      <w:r w:rsidRPr="008D71E9">
        <w:rPr>
          <w:rFonts w:eastAsia="仿宋_GB2312" w:hint="eastAsia"/>
          <w:sz w:val="28"/>
          <w:szCs w:val="28"/>
        </w:rPr>
        <w:t>操作手制动、离合器踏板和加速踏板的动作</w:t>
      </w:r>
      <w:r w:rsidR="00B948B1">
        <w:rPr>
          <w:rFonts w:eastAsia="仿宋_GB2312" w:hint="eastAsia"/>
          <w:sz w:val="28"/>
          <w:szCs w:val="28"/>
        </w:rPr>
        <w:t>应</w:t>
      </w:r>
      <w:r w:rsidRPr="008D71E9">
        <w:rPr>
          <w:rFonts w:eastAsia="仿宋_GB2312" w:hint="eastAsia"/>
          <w:sz w:val="28"/>
          <w:szCs w:val="28"/>
        </w:rPr>
        <w:t>相互配合得当，即：右手握</w:t>
      </w:r>
      <w:r w:rsidR="00B948B1">
        <w:rPr>
          <w:rFonts w:eastAsia="仿宋_GB2312" w:hint="eastAsia"/>
          <w:sz w:val="28"/>
          <w:szCs w:val="28"/>
        </w:rPr>
        <w:t>住手制动操纵杆，右脚轻踩加速踏板，使发动机转速提高到中等程度，</w:t>
      </w:r>
      <w:proofErr w:type="gramStart"/>
      <w:r w:rsidR="00B948B1">
        <w:rPr>
          <w:rFonts w:eastAsia="仿宋_GB2312" w:hint="eastAsia"/>
          <w:sz w:val="28"/>
          <w:szCs w:val="28"/>
        </w:rPr>
        <w:t>此</w:t>
      </w:r>
      <w:r w:rsidRPr="008D71E9">
        <w:rPr>
          <w:rFonts w:eastAsia="仿宋_GB2312" w:hint="eastAsia"/>
          <w:sz w:val="28"/>
          <w:szCs w:val="28"/>
        </w:rPr>
        <w:t>时</w:t>
      </w:r>
      <w:r w:rsidR="00B948B1">
        <w:rPr>
          <w:rFonts w:eastAsia="仿宋_GB2312" w:hint="eastAsia"/>
          <w:sz w:val="28"/>
          <w:szCs w:val="28"/>
        </w:rPr>
        <w:t>缓抬离合器</w:t>
      </w:r>
      <w:proofErr w:type="gramEnd"/>
      <w:r w:rsidR="00B948B1">
        <w:rPr>
          <w:rFonts w:eastAsia="仿宋_GB2312" w:hint="eastAsia"/>
          <w:sz w:val="28"/>
          <w:szCs w:val="28"/>
        </w:rPr>
        <w:t>踏板至半联动状态，当发动机声音发生变化时缓慢</w:t>
      </w:r>
      <w:r w:rsidRPr="008D71E9">
        <w:rPr>
          <w:rFonts w:eastAsia="仿宋_GB2312" w:hint="eastAsia"/>
          <w:sz w:val="28"/>
          <w:szCs w:val="28"/>
        </w:rPr>
        <w:t>放松手制动，同时逐渐踩下加速踏板</w:t>
      </w:r>
      <w:r w:rsidR="00B948B1">
        <w:rPr>
          <w:rFonts w:eastAsia="仿宋_GB2312" w:hint="eastAsia"/>
          <w:sz w:val="28"/>
          <w:szCs w:val="28"/>
        </w:rPr>
        <w:t>，</w:t>
      </w:r>
      <w:proofErr w:type="gramStart"/>
      <w:r w:rsidRPr="008D71E9">
        <w:rPr>
          <w:rFonts w:eastAsia="仿宋_GB2312" w:hint="eastAsia"/>
          <w:sz w:val="28"/>
          <w:szCs w:val="28"/>
        </w:rPr>
        <w:t>慢抬离合器</w:t>
      </w:r>
      <w:proofErr w:type="gramEnd"/>
      <w:r w:rsidRPr="008D71E9">
        <w:rPr>
          <w:rFonts w:eastAsia="仿宋_GB2312" w:hint="eastAsia"/>
          <w:sz w:val="28"/>
          <w:szCs w:val="28"/>
        </w:rPr>
        <w:t>踏板，做到平稳起步。如果手</w:t>
      </w:r>
      <w:r w:rsidR="00B948B1" w:rsidRPr="008D71E9">
        <w:rPr>
          <w:rFonts w:eastAsia="仿宋_GB2312" w:hint="eastAsia"/>
          <w:sz w:val="28"/>
          <w:szCs w:val="28"/>
        </w:rPr>
        <w:t>脚</w:t>
      </w:r>
      <w:r w:rsidRPr="008D71E9">
        <w:rPr>
          <w:rFonts w:eastAsia="仿宋_GB2312" w:hint="eastAsia"/>
          <w:sz w:val="28"/>
          <w:szCs w:val="28"/>
        </w:rPr>
        <w:t>操作配合不当会</w:t>
      </w:r>
      <w:r w:rsidR="00B948B1">
        <w:rPr>
          <w:rFonts w:eastAsia="仿宋_GB2312" w:hint="eastAsia"/>
          <w:sz w:val="28"/>
          <w:szCs w:val="28"/>
        </w:rPr>
        <w:t>导致汽车倒退，发动机熄火，将增大燃料消耗及安全隐患</w:t>
      </w:r>
      <w:r w:rsidRPr="008D71E9">
        <w:rPr>
          <w:rFonts w:eastAsia="仿宋_GB2312" w:hint="eastAsia"/>
          <w:sz w:val="28"/>
          <w:szCs w:val="28"/>
        </w:rPr>
        <w:t>。</w:t>
      </w:r>
    </w:p>
    <w:p w:rsidR="00BB363C" w:rsidRPr="004B37C1" w:rsidRDefault="00545021"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3</w:t>
      </w:r>
      <w:r w:rsidRPr="004B37C1">
        <w:rPr>
          <w:rFonts w:eastAsia="仿宋_GB2312" w:hint="eastAsia"/>
          <w:b/>
          <w:sz w:val="28"/>
          <w:szCs w:val="28"/>
        </w:rPr>
        <w:t>）及时换挡</w:t>
      </w:r>
    </w:p>
    <w:p w:rsidR="00BB363C" w:rsidRPr="00BB363C" w:rsidRDefault="00BB363C" w:rsidP="00BB363C">
      <w:pPr>
        <w:ind w:firstLineChars="200" w:firstLine="560"/>
        <w:rPr>
          <w:rFonts w:eastAsia="仿宋_GB2312"/>
          <w:sz w:val="28"/>
          <w:szCs w:val="28"/>
        </w:rPr>
      </w:pPr>
      <w:r w:rsidRPr="00BB363C">
        <w:rPr>
          <w:rFonts w:eastAsia="仿宋_GB2312" w:hint="eastAsia"/>
          <w:sz w:val="28"/>
          <w:szCs w:val="28"/>
        </w:rPr>
        <w:t>选择合适的档位</w:t>
      </w:r>
      <w:r w:rsidR="00B948B1">
        <w:rPr>
          <w:rFonts w:eastAsia="仿宋_GB2312" w:hint="eastAsia"/>
          <w:sz w:val="28"/>
          <w:szCs w:val="28"/>
        </w:rPr>
        <w:t>可</w:t>
      </w:r>
      <w:r w:rsidRPr="00BB363C">
        <w:rPr>
          <w:rFonts w:eastAsia="仿宋_GB2312" w:hint="eastAsia"/>
          <w:sz w:val="28"/>
          <w:szCs w:val="28"/>
        </w:rPr>
        <w:t>保持发动机在最佳工况下工作并使</w:t>
      </w:r>
      <w:r w:rsidR="00B51D1B">
        <w:rPr>
          <w:rFonts w:eastAsia="仿宋_GB2312" w:hint="eastAsia"/>
          <w:sz w:val="28"/>
          <w:szCs w:val="28"/>
        </w:rPr>
        <w:t>车辆</w:t>
      </w:r>
      <w:r w:rsidRPr="00BB363C">
        <w:rPr>
          <w:rFonts w:eastAsia="仿宋_GB2312" w:hint="eastAsia"/>
          <w:sz w:val="28"/>
          <w:szCs w:val="28"/>
        </w:rPr>
        <w:t>能够</w:t>
      </w:r>
      <w:r w:rsidR="00B948B1">
        <w:rPr>
          <w:rFonts w:eastAsia="仿宋_GB2312" w:hint="eastAsia"/>
          <w:sz w:val="28"/>
          <w:szCs w:val="28"/>
        </w:rPr>
        <w:t>较好</w:t>
      </w:r>
      <w:r w:rsidRPr="00BB363C">
        <w:rPr>
          <w:rFonts w:eastAsia="仿宋_GB2312" w:hint="eastAsia"/>
          <w:sz w:val="28"/>
          <w:szCs w:val="28"/>
        </w:rPr>
        <w:t>适应不同的道路条件。在换挡操作中根据道路及车辆动力情况</w:t>
      </w:r>
      <w:proofErr w:type="gramStart"/>
      <w:r w:rsidRPr="00BB363C">
        <w:rPr>
          <w:rFonts w:eastAsia="仿宋_GB2312" w:hint="eastAsia"/>
          <w:sz w:val="28"/>
          <w:szCs w:val="28"/>
        </w:rPr>
        <w:t>做到选挡准确</w:t>
      </w:r>
      <w:proofErr w:type="gramEnd"/>
      <w:r w:rsidRPr="00BB363C">
        <w:rPr>
          <w:rFonts w:eastAsia="仿宋_GB2312" w:hint="eastAsia"/>
          <w:sz w:val="28"/>
          <w:szCs w:val="28"/>
        </w:rPr>
        <w:t>、换挡及时、动作迅速，避免高挡</w:t>
      </w:r>
      <w:proofErr w:type="gramStart"/>
      <w:r w:rsidRPr="00BB363C">
        <w:rPr>
          <w:rFonts w:eastAsia="仿宋_GB2312" w:hint="eastAsia"/>
          <w:sz w:val="28"/>
          <w:szCs w:val="28"/>
        </w:rPr>
        <w:t>低速或</w:t>
      </w:r>
      <w:proofErr w:type="gramEnd"/>
      <w:r w:rsidRPr="00BB363C">
        <w:rPr>
          <w:rFonts w:eastAsia="仿宋_GB2312" w:hint="eastAsia"/>
          <w:sz w:val="28"/>
          <w:szCs w:val="28"/>
        </w:rPr>
        <w:t>低挡高速的</w:t>
      </w:r>
      <w:r w:rsidR="00B948B1">
        <w:rPr>
          <w:rFonts w:eastAsia="仿宋_GB2312" w:hint="eastAsia"/>
          <w:sz w:val="28"/>
          <w:szCs w:val="28"/>
        </w:rPr>
        <w:t>燃料消耗量增加</w:t>
      </w:r>
      <w:r w:rsidRPr="00BB363C">
        <w:rPr>
          <w:rFonts w:eastAsia="仿宋_GB2312" w:hint="eastAsia"/>
          <w:sz w:val="28"/>
          <w:szCs w:val="28"/>
        </w:rPr>
        <w:t>情况发生。</w:t>
      </w:r>
    </w:p>
    <w:p w:rsidR="00545021" w:rsidRPr="004B37C1" w:rsidRDefault="00545021"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4</w:t>
      </w:r>
      <w:r w:rsidRPr="004B37C1">
        <w:rPr>
          <w:rFonts w:eastAsia="仿宋_GB2312" w:hint="eastAsia"/>
          <w:b/>
          <w:sz w:val="28"/>
          <w:szCs w:val="28"/>
        </w:rPr>
        <w:t>）缓慢加速</w:t>
      </w:r>
    </w:p>
    <w:p w:rsidR="00545021" w:rsidRPr="00F04555" w:rsidRDefault="00B948B1" w:rsidP="00545021">
      <w:pPr>
        <w:ind w:firstLineChars="200" w:firstLine="560"/>
        <w:rPr>
          <w:rFonts w:eastAsia="仿宋_GB2312"/>
          <w:sz w:val="28"/>
          <w:szCs w:val="28"/>
        </w:rPr>
      </w:pPr>
      <w:r>
        <w:rPr>
          <w:rFonts w:eastAsia="仿宋_GB2312" w:hint="eastAsia"/>
          <w:sz w:val="28"/>
          <w:szCs w:val="28"/>
        </w:rPr>
        <w:lastRenderedPageBreak/>
        <w:t>车辆</w:t>
      </w:r>
      <w:r w:rsidR="00545021" w:rsidRPr="00F04555">
        <w:rPr>
          <w:rFonts w:eastAsia="仿宋_GB2312" w:hint="eastAsia"/>
          <w:sz w:val="28"/>
          <w:szCs w:val="28"/>
        </w:rPr>
        <w:t>加速</w:t>
      </w:r>
      <w:r w:rsidR="00545021">
        <w:rPr>
          <w:rFonts w:eastAsia="仿宋_GB2312" w:hint="eastAsia"/>
          <w:sz w:val="28"/>
          <w:szCs w:val="28"/>
        </w:rPr>
        <w:t>分为</w:t>
      </w:r>
      <w:r w:rsidR="00545021" w:rsidRPr="00F04555">
        <w:rPr>
          <w:rFonts w:eastAsia="仿宋_GB2312" w:hint="eastAsia"/>
          <w:sz w:val="28"/>
          <w:szCs w:val="28"/>
        </w:rPr>
        <w:t>急</w:t>
      </w:r>
      <w:proofErr w:type="gramStart"/>
      <w:r w:rsidR="00545021" w:rsidRPr="00F04555">
        <w:rPr>
          <w:rFonts w:eastAsia="仿宋_GB2312" w:hint="eastAsia"/>
          <w:sz w:val="28"/>
          <w:szCs w:val="28"/>
        </w:rPr>
        <w:t>加速及缓加速</w:t>
      </w:r>
      <w:proofErr w:type="gramEnd"/>
      <w:r w:rsidR="00545021" w:rsidRPr="00F04555">
        <w:rPr>
          <w:rFonts w:eastAsia="仿宋_GB2312" w:hint="eastAsia"/>
          <w:sz w:val="28"/>
          <w:szCs w:val="28"/>
        </w:rPr>
        <w:t>。两种方式与</w:t>
      </w:r>
      <w:r>
        <w:rPr>
          <w:rFonts w:eastAsia="仿宋_GB2312" w:hint="eastAsia"/>
          <w:sz w:val="28"/>
          <w:szCs w:val="28"/>
        </w:rPr>
        <w:t>燃料消耗量关系</w:t>
      </w:r>
      <w:r w:rsidR="00545021" w:rsidRPr="00F04555">
        <w:rPr>
          <w:rFonts w:eastAsia="仿宋_GB2312" w:hint="eastAsia"/>
          <w:sz w:val="28"/>
          <w:szCs w:val="28"/>
        </w:rPr>
        <w:t>密切，</w:t>
      </w:r>
      <w:r>
        <w:rPr>
          <w:rFonts w:eastAsia="仿宋_GB2312" w:hint="eastAsia"/>
          <w:sz w:val="28"/>
          <w:szCs w:val="28"/>
        </w:rPr>
        <w:t>经验表明，</w:t>
      </w:r>
      <w:r w:rsidR="00545021" w:rsidRPr="00F04555">
        <w:rPr>
          <w:rFonts w:eastAsia="仿宋_GB2312" w:hint="eastAsia"/>
          <w:sz w:val="28"/>
          <w:szCs w:val="28"/>
        </w:rPr>
        <w:t>急加速比缓加速燃油增加</w:t>
      </w:r>
      <w:r w:rsidR="00545021" w:rsidRPr="00F04555">
        <w:rPr>
          <w:rFonts w:eastAsia="仿宋_GB2312" w:hint="eastAsia"/>
          <w:sz w:val="28"/>
          <w:szCs w:val="28"/>
        </w:rPr>
        <w:t>30%</w:t>
      </w:r>
      <w:r w:rsidR="00545021" w:rsidRPr="00F04555">
        <w:rPr>
          <w:rFonts w:eastAsia="仿宋_GB2312" w:hint="eastAsia"/>
          <w:sz w:val="28"/>
          <w:szCs w:val="28"/>
        </w:rPr>
        <w:t>以上，且</w:t>
      </w:r>
      <w:r>
        <w:rPr>
          <w:rFonts w:eastAsia="仿宋_GB2312" w:hint="eastAsia"/>
          <w:sz w:val="28"/>
          <w:szCs w:val="28"/>
        </w:rPr>
        <w:t>会</w:t>
      </w:r>
      <w:r w:rsidR="00545021" w:rsidRPr="00F04555">
        <w:rPr>
          <w:rFonts w:eastAsia="仿宋_GB2312" w:hint="eastAsia"/>
          <w:sz w:val="28"/>
          <w:szCs w:val="28"/>
        </w:rPr>
        <w:t>造成机械结合部冲击力增大，加快</w:t>
      </w:r>
      <w:r>
        <w:rPr>
          <w:rFonts w:eastAsia="仿宋_GB2312" w:hint="eastAsia"/>
          <w:sz w:val="28"/>
          <w:szCs w:val="28"/>
        </w:rPr>
        <w:t>车辆</w:t>
      </w:r>
      <w:r w:rsidR="00545021" w:rsidRPr="00F04555">
        <w:rPr>
          <w:rFonts w:eastAsia="仿宋_GB2312" w:hint="eastAsia"/>
          <w:sz w:val="28"/>
          <w:szCs w:val="28"/>
        </w:rPr>
        <w:t>磨损程度，</w:t>
      </w:r>
      <w:r>
        <w:rPr>
          <w:rFonts w:eastAsia="仿宋_GB2312" w:hint="eastAsia"/>
          <w:sz w:val="28"/>
          <w:szCs w:val="28"/>
        </w:rPr>
        <w:t>同时不利于安全行车</w:t>
      </w:r>
      <w:r w:rsidR="00545021" w:rsidRPr="00F04555">
        <w:rPr>
          <w:rFonts w:eastAsia="仿宋_GB2312" w:hint="eastAsia"/>
          <w:sz w:val="28"/>
          <w:szCs w:val="28"/>
        </w:rPr>
        <w:t>。</w:t>
      </w:r>
    </w:p>
    <w:p w:rsidR="00545021" w:rsidRDefault="002C0B27" w:rsidP="00545021">
      <w:pPr>
        <w:ind w:firstLineChars="200" w:firstLine="560"/>
        <w:rPr>
          <w:rFonts w:eastAsia="仿宋_GB2312"/>
          <w:sz w:val="28"/>
          <w:szCs w:val="28"/>
        </w:rPr>
      </w:pPr>
      <w:r>
        <w:rPr>
          <w:rFonts w:eastAsia="仿宋_GB2312" w:hint="eastAsia"/>
          <w:sz w:val="28"/>
          <w:szCs w:val="28"/>
        </w:rPr>
        <w:t>由于</w:t>
      </w:r>
      <w:r w:rsidRPr="00F04555">
        <w:rPr>
          <w:rFonts w:eastAsia="仿宋_GB2312" w:hint="eastAsia"/>
          <w:sz w:val="28"/>
          <w:szCs w:val="28"/>
        </w:rPr>
        <w:t>发动机的声音</w:t>
      </w:r>
      <w:r w:rsidR="00B948B1">
        <w:rPr>
          <w:rFonts w:eastAsia="仿宋_GB2312" w:hint="eastAsia"/>
          <w:sz w:val="28"/>
          <w:szCs w:val="28"/>
        </w:rPr>
        <w:t>会随</w:t>
      </w:r>
      <w:r>
        <w:rPr>
          <w:rFonts w:eastAsia="仿宋_GB2312" w:hint="eastAsia"/>
          <w:sz w:val="28"/>
          <w:szCs w:val="28"/>
        </w:rPr>
        <w:t>踩下加速踏板幅度的不同而变化，</w:t>
      </w:r>
      <w:r w:rsidR="006934BF">
        <w:rPr>
          <w:rFonts w:eastAsia="仿宋_GB2312" w:hint="eastAsia"/>
          <w:sz w:val="28"/>
          <w:szCs w:val="28"/>
        </w:rPr>
        <w:t>加速踏板的</w:t>
      </w:r>
      <w:r>
        <w:rPr>
          <w:rFonts w:eastAsia="仿宋_GB2312" w:hint="eastAsia"/>
          <w:sz w:val="28"/>
          <w:szCs w:val="28"/>
        </w:rPr>
        <w:t>踩踏力度是否</w:t>
      </w:r>
      <w:proofErr w:type="gramStart"/>
      <w:r>
        <w:rPr>
          <w:rFonts w:eastAsia="仿宋_GB2312" w:hint="eastAsia"/>
          <w:sz w:val="28"/>
          <w:szCs w:val="28"/>
        </w:rPr>
        <w:t>适宜可</w:t>
      </w:r>
      <w:proofErr w:type="gramEnd"/>
      <w:r>
        <w:rPr>
          <w:rFonts w:eastAsia="仿宋_GB2312" w:hint="eastAsia"/>
          <w:sz w:val="28"/>
          <w:szCs w:val="28"/>
        </w:rPr>
        <w:t>由发动机的声音判定，</w:t>
      </w:r>
      <w:r w:rsidR="00DB6D68">
        <w:rPr>
          <w:rFonts w:eastAsia="仿宋_GB2312" w:hint="eastAsia"/>
          <w:sz w:val="28"/>
          <w:szCs w:val="28"/>
        </w:rPr>
        <w:t>操作中应</w:t>
      </w:r>
      <w:r w:rsidR="00545021" w:rsidRPr="00F04555">
        <w:rPr>
          <w:rFonts w:eastAsia="仿宋_GB2312" w:hint="eastAsia"/>
          <w:sz w:val="28"/>
          <w:szCs w:val="28"/>
        </w:rPr>
        <w:t>以声音增高较柔和为宜。如果加速踏板踩下过猛，</w:t>
      </w:r>
      <w:r w:rsidR="00545021">
        <w:rPr>
          <w:rFonts w:eastAsia="仿宋_GB2312" w:hint="eastAsia"/>
          <w:sz w:val="28"/>
          <w:szCs w:val="28"/>
        </w:rPr>
        <w:t>会导致</w:t>
      </w:r>
      <w:r w:rsidR="00545021" w:rsidRPr="00F04555">
        <w:rPr>
          <w:rFonts w:eastAsia="仿宋_GB2312" w:hint="eastAsia"/>
          <w:sz w:val="28"/>
          <w:szCs w:val="28"/>
        </w:rPr>
        <w:t>发动机短期内出现高负荷，引起</w:t>
      </w:r>
      <w:r w:rsidR="00B948B1">
        <w:rPr>
          <w:rFonts w:eastAsia="仿宋_GB2312" w:hint="eastAsia"/>
          <w:sz w:val="28"/>
          <w:szCs w:val="28"/>
        </w:rPr>
        <w:t>燃料消耗量增加</w:t>
      </w:r>
      <w:r w:rsidR="00545021" w:rsidRPr="00F04555">
        <w:rPr>
          <w:rFonts w:eastAsia="仿宋_GB2312" w:hint="eastAsia"/>
          <w:sz w:val="28"/>
          <w:szCs w:val="28"/>
        </w:rPr>
        <w:t>。</w:t>
      </w:r>
    </w:p>
    <w:p w:rsidR="00545021" w:rsidRPr="004B37C1" w:rsidRDefault="00545021"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5</w:t>
      </w:r>
      <w:r w:rsidRPr="004B37C1">
        <w:rPr>
          <w:rFonts w:eastAsia="仿宋_GB2312" w:hint="eastAsia"/>
          <w:b/>
          <w:sz w:val="28"/>
          <w:szCs w:val="28"/>
        </w:rPr>
        <w:t>）滑行减速</w:t>
      </w:r>
    </w:p>
    <w:p w:rsidR="00545021" w:rsidRDefault="00545021" w:rsidP="00545021">
      <w:pPr>
        <w:ind w:firstLineChars="200" w:firstLine="560"/>
        <w:rPr>
          <w:rFonts w:eastAsia="仿宋_GB2312"/>
          <w:sz w:val="28"/>
          <w:szCs w:val="28"/>
        </w:rPr>
      </w:pPr>
      <w:r w:rsidRPr="00F04555">
        <w:rPr>
          <w:rFonts w:eastAsia="仿宋_GB2312" w:hint="eastAsia"/>
          <w:sz w:val="28"/>
          <w:szCs w:val="28"/>
        </w:rPr>
        <w:t>汽车在</w:t>
      </w:r>
      <w:r w:rsidR="00B948B1">
        <w:rPr>
          <w:rFonts w:eastAsia="仿宋_GB2312" w:hint="eastAsia"/>
          <w:sz w:val="28"/>
          <w:szCs w:val="28"/>
        </w:rPr>
        <w:t>行驶过程中会因各种情况实施减速，甚至停车。减速的方法有两种，一是依靠制动器制动，</w:t>
      </w:r>
      <w:r w:rsidRPr="00F04555">
        <w:rPr>
          <w:rFonts w:eastAsia="仿宋_GB2312" w:hint="eastAsia"/>
          <w:sz w:val="28"/>
          <w:szCs w:val="28"/>
        </w:rPr>
        <w:t>一是依靠滑行减速。</w:t>
      </w:r>
    </w:p>
    <w:p w:rsidR="00545021" w:rsidRDefault="00545021" w:rsidP="00545021">
      <w:pPr>
        <w:ind w:firstLineChars="200" w:firstLine="560"/>
        <w:rPr>
          <w:rFonts w:eastAsia="仿宋_GB2312"/>
          <w:sz w:val="28"/>
          <w:szCs w:val="28"/>
        </w:rPr>
      </w:pPr>
      <w:r w:rsidRPr="00F04555">
        <w:rPr>
          <w:rFonts w:eastAsia="仿宋_GB2312" w:hint="eastAsia"/>
          <w:sz w:val="28"/>
          <w:szCs w:val="28"/>
        </w:rPr>
        <w:t>正确操作制动器对于保证行车安全、节约燃料、减少轮胎磨损和延长机件使用寿命都有着十分重要的意义。制动时应使右脚迅速从加速踏板上移开，放置</w:t>
      </w:r>
      <w:r w:rsidR="00B948B1">
        <w:rPr>
          <w:rFonts w:eastAsia="仿宋_GB2312" w:hint="eastAsia"/>
          <w:sz w:val="28"/>
          <w:szCs w:val="28"/>
        </w:rPr>
        <w:t>在</w:t>
      </w:r>
      <w:r w:rsidRPr="00F04555">
        <w:rPr>
          <w:rFonts w:eastAsia="仿宋_GB2312" w:hint="eastAsia"/>
          <w:sz w:val="28"/>
          <w:szCs w:val="28"/>
        </w:rPr>
        <w:t>制动踏板上，轻踩制动器进行缓慢减速</w:t>
      </w:r>
      <w:r w:rsidR="00B948B1">
        <w:rPr>
          <w:rFonts w:eastAsia="仿宋_GB2312" w:hint="eastAsia"/>
          <w:sz w:val="28"/>
          <w:szCs w:val="28"/>
        </w:rPr>
        <w:t>，实现平稳驾驶。如遇紧急情况应</w:t>
      </w:r>
      <w:r w:rsidRPr="00F04555">
        <w:rPr>
          <w:rFonts w:eastAsia="仿宋_GB2312" w:hint="eastAsia"/>
          <w:sz w:val="28"/>
          <w:szCs w:val="28"/>
        </w:rPr>
        <w:t>采用</w:t>
      </w:r>
      <w:r w:rsidR="00B948B1">
        <w:rPr>
          <w:rFonts w:eastAsia="仿宋_GB2312" w:hint="eastAsia"/>
          <w:sz w:val="28"/>
          <w:szCs w:val="28"/>
        </w:rPr>
        <w:t>“</w:t>
      </w:r>
      <w:r w:rsidR="00B948B1" w:rsidRPr="00F04555">
        <w:rPr>
          <w:rFonts w:eastAsia="仿宋_GB2312" w:hint="eastAsia"/>
          <w:sz w:val="28"/>
          <w:szCs w:val="28"/>
        </w:rPr>
        <w:t>先急后松</w:t>
      </w:r>
      <w:r w:rsidR="00B948B1">
        <w:rPr>
          <w:rFonts w:eastAsia="仿宋_GB2312" w:hint="eastAsia"/>
          <w:sz w:val="28"/>
          <w:szCs w:val="28"/>
        </w:rPr>
        <w:t>”</w:t>
      </w:r>
      <w:r w:rsidRPr="00F04555">
        <w:rPr>
          <w:rFonts w:eastAsia="仿宋_GB2312" w:hint="eastAsia"/>
          <w:sz w:val="28"/>
          <w:szCs w:val="28"/>
        </w:rPr>
        <w:t>法进行制动，</w:t>
      </w:r>
      <w:r w:rsidR="00B948B1">
        <w:rPr>
          <w:rFonts w:eastAsia="仿宋_GB2312" w:hint="eastAsia"/>
          <w:sz w:val="28"/>
          <w:szCs w:val="28"/>
        </w:rPr>
        <w:t>制动</w:t>
      </w:r>
      <w:r w:rsidR="00692917">
        <w:rPr>
          <w:rFonts w:eastAsia="仿宋_GB2312" w:hint="eastAsia"/>
          <w:sz w:val="28"/>
          <w:szCs w:val="28"/>
        </w:rPr>
        <w:t>之初</w:t>
      </w:r>
      <w:proofErr w:type="gramStart"/>
      <w:r w:rsidRPr="00F04555">
        <w:rPr>
          <w:rFonts w:eastAsia="仿宋_GB2312" w:hint="eastAsia"/>
          <w:sz w:val="28"/>
          <w:szCs w:val="28"/>
        </w:rPr>
        <w:t>急速</w:t>
      </w:r>
      <w:r w:rsidR="00692917">
        <w:rPr>
          <w:rFonts w:eastAsia="仿宋_GB2312" w:hint="eastAsia"/>
          <w:sz w:val="28"/>
          <w:szCs w:val="28"/>
        </w:rPr>
        <w:t>点踩制动</w:t>
      </w:r>
      <w:proofErr w:type="gramEnd"/>
      <w:r w:rsidR="00692917">
        <w:rPr>
          <w:rFonts w:eastAsia="仿宋_GB2312" w:hint="eastAsia"/>
          <w:sz w:val="28"/>
          <w:szCs w:val="28"/>
        </w:rPr>
        <w:t>踏板，</w:t>
      </w:r>
      <w:r w:rsidRPr="00F04555">
        <w:rPr>
          <w:rFonts w:eastAsia="仿宋_GB2312" w:hint="eastAsia"/>
          <w:sz w:val="28"/>
          <w:szCs w:val="28"/>
        </w:rPr>
        <w:t>然后根据</w:t>
      </w:r>
      <w:proofErr w:type="gramStart"/>
      <w:r w:rsidR="00692917">
        <w:rPr>
          <w:rFonts w:eastAsia="仿宋_GB2312" w:hint="eastAsia"/>
          <w:sz w:val="28"/>
          <w:szCs w:val="28"/>
        </w:rPr>
        <w:t>实际情况缓踩</w:t>
      </w:r>
      <w:r w:rsidRPr="00F04555">
        <w:rPr>
          <w:rFonts w:eastAsia="仿宋_GB2312" w:hint="eastAsia"/>
          <w:sz w:val="28"/>
          <w:szCs w:val="28"/>
        </w:rPr>
        <w:t>制动</w:t>
      </w:r>
      <w:proofErr w:type="gramEnd"/>
      <w:r w:rsidRPr="00F04555">
        <w:rPr>
          <w:rFonts w:eastAsia="仿宋_GB2312" w:hint="eastAsia"/>
          <w:sz w:val="28"/>
          <w:szCs w:val="28"/>
        </w:rPr>
        <w:t>踏板，并按当时的车速换入合适的挡位，</w:t>
      </w:r>
      <w:r w:rsidR="00692917">
        <w:rPr>
          <w:rFonts w:eastAsia="仿宋_GB2312" w:hint="eastAsia"/>
          <w:sz w:val="28"/>
          <w:szCs w:val="28"/>
        </w:rPr>
        <w:t>达到要求的制动效果后，</w:t>
      </w:r>
      <w:r w:rsidRPr="00F04555">
        <w:rPr>
          <w:rFonts w:eastAsia="仿宋_GB2312" w:hint="eastAsia"/>
          <w:sz w:val="28"/>
          <w:szCs w:val="28"/>
        </w:rPr>
        <w:t>再踩下加速踏板使汽车正常行驶。</w:t>
      </w:r>
      <w:r w:rsidR="00692917">
        <w:rPr>
          <w:rFonts w:eastAsia="仿宋_GB2312" w:hint="eastAsia"/>
          <w:sz w:val="28"/>
          <w:szCs w:val="28"/>
        </w:rPr>
        <w:t>该方法原理为：当车辆随</w:t>
      </w:r>
      <w:r w:rsidRPr="00F04555">
        <w:rPr>
          <w:rFonts w:eastAsia="仿宋_GB2312" w:hint="eastAsia"/>
          <w:sz w:val="28"/>
          <w:szCs w:val="28"/>
        </w:rPr>
        <w:t>制动的惯性</w:t>
      </w:r>
      <w:r w:rsidR="00692917">
        <w:rPr>
          <w:rFonts w:eastAsia="仿宋_GB2312" w:hint="eastAsia"/>
          <w:sz w:val="28"/>
          <w:szCs w:val="28"/>
        </w:rPr>
        <w:t>急剧减速时，马上松开制动踏板，之后</w:t>
      </w:r>
      <w:proofErr w:type="gramStart"/>
      <w:r w:rsidR="00692917">
        <w:rPr>
          <w:rFonts w:eastAsia="仿宋_GB2312" w:hint="eastAsia"/>
          <w:sz w:val="28"/>
          <w:szCs w:val="28"/>
        </w:rPr>
        <w:t>缓踩并</w:t>
      </w:r>
      <w:proofErr w:type="gramEnd"/>
      <w:r w:rsidRPr="00F04555">
        <w:rPr>
          <w:rFonts w:eastAsia="仿宋_GB2312" w:hint="eastAsia"/>
          <w:sz w:val="28"/>
          <w:szCs w:val="28"/>
        </w:rPr>
        <w:t>松开制动踏板，</w:t>
      </w:r>
      <w:r w:rsidR="00692917">
        <w:rPr>
          <w:rFonts w:eastAsia="仿宋_GB2312" w:hint="eastAsia"/>
          <w:sz w:val="28"/>
          <w:szCs w:val="28"/>
        </w:rPr>
        <w:t>达到缓冲作用，降低</w:t>
      </w:r>
      <w:r w:rsidRPr="00F04555">
        <w:rPr>
          <w:rFonts w:eastAsia="仿宋_GB2312" w:hint="eastAsia"/>
          <w:sz w:val="28"/>
          <w:szCs w:val="28"/>
        </w:rPr>
        <w:t>由于车速的急剧变化对车辆零部件带来的冲击。</w:t>
      </w:r>
    </w:p>
    <w:p w:rsidR="00545021" w:rsidRPr="00F04555" w:rsidRDefault="00545021" w:rsidP="00545021">
      <w:pPr>
        <w:ind w:firstLineChars="200" w:firstLine="560"/>
        <w:rPr>
          <w:rFonts w:eastAsia="仿宋_GB2312"/>
          <w:sz w:val="28"/>
          <w:szCs w:val="28"/>
        </w:rPr>
      </w:pPr>
      <w:r w:rsidRPr="00F04555">
        <w:rPr>
          <w:rFonts w:eastAsia="仿宋_GB2312" w:hint="eastAsia"/>
          <w:sz w:val="28"/>
          <w:szCs w:val="28"/>
        </w:rPr>
        <w:t>制动器制动时</w:t>
      </w:r>
      <w:r w:rsidR="00692917">
        <w:rPr>
          <w:rFonts w:eastAsia="仿宋_GB2312" w:hint="eastAsia"/>
          <w:sz w:val="28"/>
          <w:szCs w:val="28"/>
        </w:rPr>
        <w:t>通过</w:t>
      </w:r>
      <w:r w:rsidRPr="00F04555">
        <w:rPr>
          <w:rFonts w:eastAsia="仿宋_GB2312" w:hint="eastAsia"/>
          <w:sz w:val="28"/>
          <w:szCs w:val="28"/>
        </w:rPr>
        <w:t>制动蹄片与制动鼓（盘）的摩擦</w:t>
      </w:r>
      <w:r w:rsidR="00692917">
        <w:rPr>
          <w:rFonts w:eastAsia="仿宋_GB2312" w:hint="eastAsia"/>
          <w:sz w:val="28"/>
          <w:szCs w:val="28"/>
        </w:rPr>
        <w:t>及</w:t>
      </w:r>
      <w:r w:rsidRPr="00F04555">
        <w:rPr>
          <w:rFonts w:eastAsia="仿宋_GB2312" w:hint="eastAsia"/>
          <w:sz w:val="28"/>
          <w:szCs w:val="28"/>
        </w:rPr>
        <w:t>轮胎与路面的摩擦</w:t>
      </w:r>
      <w:r w:rsidR="00692917">
        <w:rPr>
          <w:rFonts w:eastAsia="仿宋_GB2312" w:hint="eastAsia"/>
          <w:sz w:val="28"/>
          <w:szCs w:val="28"/>
        </w:rPr>
        <w:t>消耗汽车</w:t>
      </w:r>
      <w:r w:rsidRPr="00F04555">
        <w:rPr>
          <w:rFonts w:eastAsia="仿宋_GB2312" w:hint="eastAsia"/>
          <w:sz w:val="28"/>
          <w:szCs w:val="28"/>
        </w:rPr>
        <w:t>动能</w:t>
      </w:r>
      <w:r w:rsidR="00692917">
        <w:rPr>
          <w:rFonts w:eastAsia="仿宋_GB2312" w:hint="eastAsia"/>
          <w:sz w:val="28"/>
          <w:szCs w:val="28"/>
        </w:rPr>
        <w:t>，实现减速，但该部分汽车动能将被摩擦力提效而造成动能浪费，进而增加车辆燃料消耗。</w:t>
      </w:r>
      <w:r w:rsidRPr="00F04555">
        <w:rPr>
          <w:rFonts w:eastAsia="仿宋_GB2312" w:hint="eastAsia"/>
          <w:sz w:val="28"/>
          <w:szCs w:val="28"/>
        </w:rPr>
        <w:t>驾驶员在减速时</w:t>
      </w:r>
      <w:r w:rsidR="00692917">
        <w:rPr>
          <w:rFonts w:eastAsia="仿宋_GB2312" w:hint="eastAsia"/>
          <w:sz w:val="28"/>
          <w:szCs w:val="28"/>
        </w:rPr>
        <w:t>应</w:t>
      </w:r>
      <w:r w:rsidRPr="00F04555">
        <w:rPr>
          <w:rFonts w:eastAsia="仿宋_GB2312" w:hint="eastAsia"/>
          <w:sz w:val="28"/>
          <w:szCs w:val="28"/>
        </w:rPr>
        <w:t>尽量少</w:t>
      </w:r>
      <w:r w:rsidRPr="00F04555">
        <w:rPr>
          <w:rFonts w:eastAsia="仿宋_GB2312" w:hint="eastAsia"/>
          <w:sz w:val="28"/>
          <w:szCs w:val="28"/>
        </w:rPr>
        <w:lastRenderedPageBreak/>
        <w:t>用制动</w:t>
      </w:r>
      <w:r w:rsidR="00692917">
        <w:rPr>
          <w:rFonts w:eastAsia="仿宋_GB2312" w:hint="eastAsia"/>
          <w:sz w:val="28"/>
          <w:szCs w:val="28"/>
        </w:rPr>
        <w:t>器制动</w:t>
      </w:r>
      <w:r w:rsidRPr="00F04555">
        <w:rPr>
          <w:rFonts w:eastAsia="仿宋_GB2312" w:hint="eastAsia"/>
          <w:sz w:val="28"/>
          <w:szCs w:val="28"/>
        </w:rPr>
        <w:t>，</w:t>
      </w:r>
      <w:r w:rsidR="00692917">
        <w:rPr>
          <w:rFonts w:eastAsia="仿宋_GB2312" w:hint="eastAsia"/>
          <w:sz w:val="28"/>
          <w:szCs w:val="28"/>
        </w:rPr>
        <w:t>通过驾驶预判提前明确需要制动的距离，进而</w:t>
      </w:r>
      <w:r w:rsidRPr="00F04555">
        <w:rPr>
          <w:rFonts w:eastAsia="仿宋_GB2312" w:hint="eastAsia"/>
          <w:sz w:val="28"/>
          <w:szCs w:val="28"/>
        </w:rPr>
        <w:t>采用汽车滑行</w:t>
      </w:r>
      <w:r w:rsidR="00692917">
        <w:rPr>
          <w:rFonts w:eastAsia="仿宋_GB2312" w:hint="eastAsia"/>
          <w:sz w:val="28"/>
          <w:szCs w:val="28"/>
        </w:rPr>
        <w:t>制动，</w:t>
      </w:r>
      <w:r w:rsidRPr="00F04555">
        <w:rPr>
          <w:rFonts w:eastAsia="仿宋_GB2312" w:hint="eastAsia"/>
          <w:sz w:val="28"/>
          <w:szCs w:val="28"/>
        </w:rPr>
        <w:t>实现有预见的驾驶车辆。</w:t>
      </w:r>
    </w:p>
    <w:p w:rsidR="00545021" w:rsidRPr="00F04555" w:rsidRDefault="00692917" w:rsidP="00545021">
      <w:pPr>
        <w:ind w:firstLineChars="200" w:firstLine="560"/>
        <w:rPr>
          <w:rFonts w:eastAsia="仿宋_GB2312"/>
          <w:sz w:val="28"/>
          <w:szCs w:val="28"/>
        </w:rPr>
      </w:pPr>
      <w:r>
        <w:rPr>
          <w:rFonts w:eastAsia="仿宋_GB2312" w:hint="eastAsia"/>
          <w:sz w:val="28"/>
          <w:szCs w:val="28"/>
        </w:rPr>
        <w:t>如发现前方有障碍、转弯、会车、</w:t>
      </w:r>
      <w:proofErr w:type="gramStart"/>
      <w:r>
        <w:rPr>
          <w:rFonts w:eastAsia="仿宋_GB2312" w:hint="eastAsia"/>
          <w:sz w:val="28"/>
          <w:szCs w:val="28"/>
        </w:rPr>
        <w:t>红灯等暂</w:t>
      </w:r>
      <w:r w:rsidR="00545021" w:rsidRPr="00F04555">
        <w:rPr>
          <w:rFonts w:eastAsia="仿宋_GB2312" w:hint="eastAsia"/>
          <w:sz w:val="28"/>
          <w:szCs w:val="28"/>
        </w:rPr>
        <w:t>不能</w:t>
      </w:r>
      <w:proofErr w:type="gramEnd"/>
      <w:r w:rsidR="00545021" w:rsidRPr="00F04555">
        <w:rPr>
          <w:rFonts w:eastAsia="仿宋_GB2312" w:hint="eastAsia"/>
          <w:sz w:val="28"/>
          <w:szCs w:val="28"/>
        </w:rPr>
        <w:t>通行的地段，</w:t>
      </w:r>
      <w:r>
        <w:rPr>
          <w:rFonts w:eastAsia="仿宋_GB2312" w:hint="eastAsia"/>
          <w:sz w:val="28"/>
          <w:szCs w:val="28"/>
        </w:rPr>
        <w:t>以滑行代替制动，充分利用车辆惯性节约燃油，</w:t>
      </w:r>
      <w:r w:rsidR="00545021" w:rsidRPr="00F04555">
        <w:rPr>
          <w:rFonts w:eastAsia="仿宋_GB2312" w:hint="eastAsia"/>
          <w:sz w:val="28"/>
          <w:szCs w:val="28"/>
        </w:rPr>
        <w:t>是一种安全、合理的节油方式。</w:t>
      </w:r>
    </w:p>
    <w:p w:rsidR="00545021" w:rsidRDefault="00692917" w:rsidP="00545021">
      <w:pPr>
        <w:ind w:firstLineChars="200" w:firstLine="560"/>
        <w:rPr>
          <w:rFonts w:eastAsia="仿宋_GB2312"/>
          <w:sz w:val="28"/>
          <w:szCs w:val="28"/>
        </w:rPr>
      </w:pPr>
      <w:r>
        <w:rPr>
          <w:rFonts w:eastAsia="仿宋_GB2312" w:hint="eastAsia"/>
          <w:sz w:val="28"/>
          <w:szCs w:val="28"/>
        </w:rPr>
        <w:t>但须注意，在滑行减速时必须</w:t>
      </w:r>
      <w:r w:rsidR="00545021" w:rsidRPr="00F04555">
        <w:rPr>
          <w:rFonts w:eastAsia="仿宋_GB2312" w:hint="eastAsia"/>
          <w:sz w:val="28"/>
          <w:szCs w:val="28"/>
        </w:rPr>
        <w:t>挂挡</w:t>
      </w:r>
      <w:r>
        <w:rPr>
          <w:rFonts w:eastAsia="仿宋_GB2312" w:hint="eastAsia"/>
          <w:sz w:val="28"/>
          <w:szCs w:val="28"/>
        </w:rPr>
        <w:t>，不能</w:t>
      </w:r>
      <w:proofErr w:type="gramStart"/>
      <w:r>
        <w:rPr>
          <w:rFonts w:eastAsia="仿宋_GB2312" w:hint="eastAsia"/>
          <w:sz w:val="28"/>
          <w:szCs w:val="28"/>
        </w:rPr>
        <w:t>采用脱挡滑行</w:t>
      </w:r>
      <w:proofErr w:type="gramEnd"/>
      <w:r>
        <w:rPr>
          <w:rFonts w:eastAsia="仿宋_GB2312" w:hint="eastAsia"/>
          <w:sz w:val="28"/>
          <w:szCs w:val="28"/>
        </w:rPr>
        <w:t>减速</w:t>
      </w:r>
      <w:r w:rsidR="00545021" w:rsidRPr="00F04555">
        <w:rPr>
          <w:rFonts w:eastAsia="仿宋_GB2312" w:hint="eastAsia"/>
          <w:sz w:val="28"/>
          <w:szCs w:val="28"/>
        </w:rPr>
        <w:t>。</w:t>
      </w:r>
      <w:r>
        <w:rPr>
          <w:rFonts w:eastAsia="仿宋_GB2312" w:hint="eastAsia"/>
          <w:sz w:val="28"/>
          <w:szCs w:val="28"/>
        </w:rPr>
        <w:t>因</w:t>
      </w:r>
      <w:r w:rsidR="00545021" w:rsidRPr="00F04555">
        <w:rPr>
          <w:rFonts w:eastAsia="仿宋_GB2312" w:hint="eastAsia"/>
          <w:sz w:val="28"/>
          <w:szCs w:val="28"/>
        </w:rPr>
        <w:t>电喷发动机有强制</w:t>
      </w:r>
      <w:proofErr w:type="gramStart"/>
      <w:r w:rsidR="00545021" w:rsidRPr="00F04555">
        <w:rPr>
          <w:rFonts w:eastAsia="仿宋_GB2312" w:hint="eastAsia"/>
          <w:sz w:val="28"/>
          <w:szCs w:val="28"/>
        </w:rPr>
        <w:t>怠</w:t>
      </w:r>
      <w:proofErr w:type="gramEnd"/>
      <w:r w:rsidR="00545021" w:rsidRPr="00F04555">
        <w:rPr>
          <w:rFonts w:eastAsia="仿宋_GB2312" w:hint="eastAsia"/>
          <w:sz w:val="28"/>
          <w:szCs w:val="28"/>
        </w:rPr>
        <w:t>速断油功能，当电</w:t>
      </w:r>
      <w:proofErr w:type="gramStart"/>
      <w:r w:rsidR="00545021" w:rsidRPr="00F04555">
        <w:rPr>
          <w:rFonts w:eastAsia="仿宋_GB2312" w:hint="eastAsia"/>
          <w:sz w:val="28"/>
          <w:szCs w:val="28"/>
        </w:rPr>
        <w:t>喷车辆</w:t>
      </w:r>
      <w:proofErr w:type="gramEnd"/>
      <w:r w:rsidR="00545021" w:rsidRPr="00F04555">
        <w:rPr>
          <w:rFonts w:eastAsia="仿宋_GB2312" w:hint="eastAsia"/>
          <w:sz w:val="28"/>
          <w:szCs w:val="28"/>
        </w:rPr>
        <w:t>在挂挡且加速踏板完全放开的情况下，发动机转速高于设定的转速时会自动切断燃油供给，当发动机转速低于设定转速时才会重新供油。</w:t>
      </w:r>
      <w:proofErr w:type="gramStart"/>
      <w:r w:rsidR="00545021">
        <w:rPr>
          <w:rFonts w:eastAsia="仿宋_GB2312" w:hint="eastAsia"/>
          <w:sz w:val="28"/>
          <w:szCs w:val="28"/>
        </w:rPr>
        <w:t>脱挡</w:t>
      </w:r>
      <w:r w:rsidR="00545021" w:rsidRPr="00F04555">
        <w:rPr>
          <w:rFonts w:eastAsia="仿宋_GB2312" w:hint="eastAsia"/>
          <w:sz w:val="28"/>
          <w:szCs w:val="28"/>
        </w:rPr>
        <w:t>滑行</w:t>
      </w:r>
      <w:proofErr w:type="gramEnd"/>
      <w:r w:rsidR="00545021" w:rsidRPr="00F04555">
        <w:rPr>
          <w:rFonts w:eastAsia="仿宋_GB2312" w:hint="eastAsia"/>
          <w:sz w:val="28"/>
          <w:szCs w:val="28"/>
        </w:rPr>
        <w:t>时发动机处于</w:t>
      </w:r>
      <w:proofErr w:type="gramStart"/>
      <w:r w:rsidR="00545021" w:rsidRPr="00F04555">
        <w:rPr>
          <w:rFonts w:eastAsia="仿宋_GB2312" w:hint="eastAsia"/>
          <w:sz w:val="28"/>
          <w:szCs w:val="28"/>
        </w:rPr>
        <w:t>怠</w:t>
      </w:r>
      <w:proofErr w:type="gramEnd"/>
      <w:r w:rsidR="00545021" w:rsidRPr="00F04555">
        <w:rPr>
          <w:rFonts w:eastAsia="仿宋_GB2312" w:hint="eastAsia"/>
          <w:sz w:val="28"/>
          <w:szCs w:val="28"/>
        </w:rPr>
        <w:t>速状态，</w:t>
      </w:r>
      <w:r w:rsidR="00545021">
        <w:rPr>
          <w:rFonts w:eastAsia="仿宋_GB2312" w:hint="eastAsia"/>
          <w:sz w:val="28"/>
          <w:szCs w:val="28"/>
        </w:rPr>
        <w:t>燃油消耗量大</w:t>
      </w:r>
      <w:r w:rsidR="00545021" w:rsidRPr="00F04555">
        <w:rPr>
          <w:rFonts w:eastAsia="仿宋_GB2312" w:hint="eastAsia"/>
          <w:sz w:val="28"/>
          <w:szCs w:val="28"/>
        </w:rPr>
        <w:t>。</w:t>
      </w:r>
      <w:r w:rsidR="00545021">
        <w:rPr>
          <w:rFonts w:eastAsia="仿宋_GB2312" w:hint="eastAsia"/>
          <w:sz w:val="28"/>
          <w:szCs w:val="28"/>
        </w:rPr>
        <w:t>且</w:t>
      </w:r>
      <w:r w:rsidR="00545021" w:rsidRPr="00F04555">
        <w:rPr>
          <w:rFonts w:eastAsia="仿宋_GB2312" w:hint="eastAsia"/>
          <w:sz w:val="28"/>
          <w:szCs w:val="28"/>
        </w:rPr>
        <w:t>由于</w:t>
      </w:r>
      <w:proofErr w:type="gramStart"/>
      <w:r w:rsidR="00545021" w:rsidRPr="00F04555">
        <w:rPr>
          <w:rFonts w:eastAsia="仿宋_GB2312" w:hint="eastAsia"/>
          <w:sz w:val="28"/>
          <w:szCs w:val="28"/>
        </w:rPr>
        <w:t>汽车脱挡滑行</w:t>
      </w:r>
      <w:proofErr w:type="gramEnd"/>
      <w:r w:rsidR="00545021" w:rsidRPr="00F04555">
        <w:rPr>
          <w:rFonts w:eastAsia="仿宋_GB2312" w:hint="eastAsia"/>
          <w:sz w:val="28"/>
          <w:szCs w:val="28"/>
        </w:rPr>
        <w:t>切断了发动机与路面的联系，汽车</w:t>
      </w:r>
      <w:proofErr w:type="gramStart"/>
      <w:r w:rsidR="00545021" w:rsidRPr="00F04555">
        <w:rPr>
          <w:rFonts w:eastAsia="仿宋_GB2312" w:hint="eastAsia"/>
          <w:sz w:val="28"/>
          <w:szCs w:val="28"/>
        </w:rPr>
        <w:t>不能反拖发动机</w:t>
      </w:r>
      <w:proofErr w:type="gramEnd"/>
      <w:r w:rsidR="00545021" w:rsidRPr="00F04555">
        <w:rPr>
          <w:rFonts w:eastAsia="仿宋_GB2312" w:hint="eastAsia"/>
          <w:sz w:val="28"/>
          <w:szCs w:val="28"/>
        </w:rPr>
        <w:t>而缺少了发动机对汽车的阻滞力</w:t>
      </w:r>
      <w:r>
        <w:rPr>
          <w:rFonts w:eastAsia="仿宋_GB2312" w:hint="eastAsia"/>
          <w:sz w:val="28"/>
          <w:szCs w:val="28"/>
        </w:rPr>
        <w:t>。如</w:t>
      </w:r>
      <w:r w:rsidR="00545021" w:rsidRPr="00F04555">
        <w:rPr>
          <w:rFonts w:eastAsia="仿宋_GB2312" w:hint="eastAsia"/>
          <w:sz w:val="28"/>
          <w:szCs w:val="28"/>
        </w:rPr>
        <w:t>在汽车下长坡时</w:t>
      </w:r>
      <w:r>
        <w:rPr>
          <w:rFonts w:eastAsia="仿宋_GB2312" w:hint="eastAsia"/>
          <w:sz w:val="28"/>
          <w:szCs w:val="28"/>
        </w:rPr>
        <w:t>，</w:t>
      </w:r>
      <w:proofErr w:type="gramStart"/>
      <w:r>
        <w:rPr>
          <w:rFonts w:eastAsia="仿宋_GB2312" w:hint="eastAsia"/>
          <w:sz w:val="28"/>
          <w:szCs w:val="28"/>
        </w:rPr>
        <w:t>脱挡滑行</w:t>
      </w:r>
      <w:proofErr w:type="gramEnd"/>
      <w:r>
        <w:rPr>
          <w:rFonts w:eastAsia="仿宋_GB2312" w:hint="eastAsia"/>
          <w:sz w:val="28"/>
          <w:szCs w:val="28"/>
        </w:rPr>
        <w:t>将使行驶速度将越来越快，需要制动器频繁高强度地制动，</w:t>
      </w:r>
      <w:r w:rsidR="00545021" w:rsidRPr="00F04555">
        <w:rPr>
          <w:rFonts w:eastAsia="仿宋_GB2312" w:hint="eastAsia"/>
          <w:sz w:val="28"/>
          <w:szCs w:val="28"/>
        </w:rPr>
        <w:t>使制动器温度急剧升高，产生热衰退现象，制动效能降低甚至失灵。</w:t>
      </w:r>
    </w:p>
    <w:p w:rsidR="00545021" w:rsidRPr="004B37C1" w:rsidRDefault="00545021"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6</w:t>
      </w:r>
      <w:r w:rsidRPr="004B37C1">
        <w:rPr>
          <w:rFonts w:eastAsia="仿宋_GB2312" w:hint="eastAsia"/>
          <w:b/>
          <w:sz w:val="28"/>
          <w:szCs w:val="28"/>
        </w:rPr>
        <w:t>）控制车速</w:t>
      </w:r>
    </w:p>
    <w:p w:rsidR="00692917" w:rsidRDefault="00545021" w:rsidP="00545021">
      <w:pPr>
        <w:ind w:firstLineChars="200" w:firstLine="560"/>
        <w:rPr>
          <w:rFonts w:eastAsia="仿宋_GB2312"/>
          <w:sz w:val="28"/>
          <w:szCs w:val="28"/>
        </w:rPr>
      </w:pPr>
      <w:r w:rsidRPr="00545021">
        <w:rPr>
          <w:rFonts w:eastAsia="仿宋_GB2312" w:hint="eastAsia"/>
          <w:sz w:val="28"/>
          <w:szCs w:val="28"/>
        </w:rPr>
        <w:t>根据车型确定相应的经济车速。在车辆的设计制造过程中，会综合考虑汽</w:t>
      </w:r>
      <w:r w:rsidR="00692917">
        <w:rPr>
          <w:rFonts w:eastAsia="仿宋_GB2312" w:hint="eastAsia"/>
          <w:sz w:val="28"/>
          <w:szCs w:val="28"/>
        </w:rPr>
        <w:t>车用途、运行环境等多种因素确定汽车的经济车速。经济车速会随</w:t>
      </w:r>
      <w:r w:rsidRPr="00545021">
        <w:rPr>
          <w:rFonts w:eastAsia="仿宋_GB2312" w:hint="eastAsia"/>
          <w:sz w:val="28"/>
          <w:szCs w:val="28"/>
        </w:rPr>
        <w:t>道路状况、汽车载荷的变化而变化。路面好、载荷轻，经济车速高，反之经济车速低。</w:t>
      </w:r>
      <w:r w:rsidR="00BB363C" w:rsidRPr="00BB363C">
        <w:rPr>
          <w:rFonts w:eastAsia="仿宋_GB2312" w:hint="eastAsia"/>
          <w:sz w:val="28"/>
          <w:szCs w:val="28"/>
        </w:rPr>
        <w:t>汽车在</w:t>
      </w:r>
      <w:r w:rsidR="00692917">
        <w:rPr>
          <w:rFonts w:eastAsia="仿宋_GB2312" w:hint="eastAsia"/>
          <w:sz w:val="28"/>
          <w:szCs w:val="28"/>
        </w:rPr>
        <w:t>经济</w:t>
      </w:r>
      <w:r w:rsidR="00BB363C" w:rsidRPr="00BB363C">
        <w:rPr>
          <w:rFonts w:eastAsia="仿宋_GB2312" w:hint="eastAsia"/>
          <w:sz w:val="28"/>
          <w:szCs w:val="28"/>
        </w:rPr>
        <w:t>车速下行驶时燃油消耗量较低，运行效率较高。</w:t>
      </w:r>
    </w:p>
    <w:p w:rsidR="00BB363C" w:rsidRPr="00BB363C" w:rsidRDefault="00BB363C" w:rsidP="00545021">
      <w:pPr>
        <w:ind w:firstLineChars="200" w:firstLine="560"/>
        <w:rPr>
          <w:rFonts w:eastAsia="仿宋_GB2312"/>
          <w:sz w:val="28"/>
          <w:szCs w:val="28"/>
        </w:rPr>
      </w:pPr>
      <w:r w:rsidRPr="00BB363C">
        <w:rPr>
          <w:rFonts w:eastAsia="仿宋_GB2312" w:hint="eastAsia"/>
          <w:sz w:val="28"/>
          <w:szCs w:val="28"/>
        </w:rPr>
        <w:t>驾驶员</w:t>
      </w:r>
      <w:r w:rsidR="00692917">
        <w:rPr>
          <w:rFonts w:eastAsia="仿宋_GB2312" w:hint="eastAsia"/>
          <w:sz w:val="28"/>
          <w:szCs w:val="28"/>
        </w:rPr>
        <w:t>应根据具体车型、道路条件</w:t>
      </w:r>
      <w:r w:rsidRPr="00BB363C">
        <w:rPr>
          <w:rFonts w:eastAsia="仿宋_GB2312" w:hint="eastAsia"/>
          <w:sz w:val="28"/>
          <w:szCs w:val="28"/>
        </w:rPr>
        <w:t>及车辆的载客载货情况，</w:t>
      </w:r>
      <w:r w:rsidR="00692917">
        <w:rPr>
          <w:rFonts w:eastAsia="仿宋_GB2312" w:hint="eastAsia"/>
          <w:sz w:val="28"/>
          <w:szCs w:val="28"/>
        </w:rPr>
        <w:t>总结驾驶经验，摸清经济车速区间，使汽车尽可能以运行经济车速行驶，</w:t>
      </w:r>
      <w:r w:rsidRPr="00BB363C">
        <w:rPr>
          <w:rFonts w:eastAsia="仿宋_GB2312" w:hint="eastAsia"/>
          <w:sz w:val="28"/>
          <w:szCs w:val="28"/>
        </w:rPr>
        <w:lastRenderedPageBreak/>
        <w:t>有利于提高汽车的</w:t>
      </w:r>
      <w:r w:rsidR="00692917">
        <w:rPr>
          <w:rFonts w:eastAsia="仿宋_GB2312" w:hint="eastAsia"/>
          <w:sz w:val="28"/>
          <w:szCs w:val="28"/>
        </w:rPr>
        <w:t>燃油经济性和</w:t>
      </w:r>
      <w:r w:rsidRPr="00BB363C">
        <w:rPr>
          <w:rFonts w:eastAsia="仿宋_GB2312" w:hint="eastAsia"/>
          <w:sz w:val="28"/>
          <w:szCs w:val="28"/>
        </w:rPr>
        <w:t>行车安全性。</w:t>
      </w:r>
    </w:p>
    <w:p w:rsidR="00BB363C" w:rsidRPr="004B37C1" w:rsidRDefault="00545021"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7</w:t>
      </w:r>
      <w:r w:rsidRPr="004B37C1">
        <w:rPr>
          <w:rFonts w:eastAsia="仿宋_GB2312" w:hint="eastAsia"/>
          <w:b/>
          <w:sz w:val="28"/>
          <w:szCs w:val="28"/>
        </w:rPr>
        <w:t>）</w:t>
      </w:r>
      <w:r w:rsidR="00692917">
        <w:rPr>
          <w:rFonts w:eastAsia="仿宋_GB2312" w:hint="eastAsia"/>
          <w:b/>
          <w:sz w:val="28"/>
          <w:szCs w:val="28"/>
        </w:rPr>
        <w:t>直线行驶及平滑转向</w:t>
      </w:r>
    </w:p>
    <w:p w:rsidR="00BB363C" w:rsidRPr="00BB363C" w:rsidRDefault="00692917" w:rsidP="00061448">
      <w:pPr>
        <w:ind w:firstLineChars="200" w:firstLine="560"/>
        <w:rPr>
          <w:rFonts w:eastAsia="仿宋_GB2312"/>
          <w:sz w:val="28"/>
          <w:szCs w:val="28"/>
        </w:rPr>
      </w:pPr>
      <w:r w:rsidRPr="00BB363C">
        <w:rPr>
          <w:rFonts w:eastAsia="仿宋_GB2312" w:hint="eastAsia"/>
          <w:sz w:val="28"/>
          <w:szCs w:val="28"/>
        </w:rPr>
        <w:t>频繁</w:t>
      </w:r>
      <w:r>
        <w:rPr>
          <w:rFonts w:eastAsia="仿宋_GB2312" w:hint="eastAsia"/>
          <w:sz w:val="28"/>
          <w:szCs w:val="28"/>
        </w:rPr>
        <w:t>转</w:t>
      </w:r>
      <w:r w:rsidRPr="00BB363C">
        <w:rPr>
          <w:rFonts w:eastAsia="仿宋_GB2312" w:hint="eastAsia"/>
          <w:sz w:val="28"/>
          <w:szCs w:val="28"/>
        </w:rPr>
        <w:t>向及变更车道会增加行驶阻力，加快轮胎磨损，增加行车里程，导致燃油消耗增加。</w:t>
      </w:r>
      <w:r>
        <w:rPr>
          <w:rFonts w:eastAsia="仿宋_GB2312" w:hint="eastAsia"/>
          <w:sz w:val="28"/>
          <w:szCs w:val="28"/>
        </w:rPr>
        <w:t>因此，汽车行驶中</w:t>
      </w:r>
      <w:r w:rsidR="00061448">
        <w:rPr>
          <w:rFonts w:eastAsia="仿宋_GB2312" w:hint="eastAsia"/>
          <w:sz w:val="28"/>
          <w:szCs w:val="28"/>
        </w:rPr>
        <w:t>应避免</w:t>
      </w:r>
      <w:r>
        <w:rPr>
          <w:rFonts w:eastAsia="仿宋_GB2312" w:hint="eastAsia"/>
          <w:sz w:val="28"/>
          <w:szCs w:val="28"/>
        </w:rPr>
        <w:t>频繁</w:t>
      </w:r>
      <w:r w:rsidRPr="00F04555">
        <w:rPr>
          <w:rFonts w:eastAsia="仿宋_GB2312" w:hint="eastAsia"/>
          <w:sz w:val="28"/>
          <w:szCs w:val="28"/>
        </w:rPr>
        <w:t>转动方向盘</w:t>
      </w:r>
      <w:r w:rsidR="00061448">
        <w:rPr>
          <w:rFonts w:eastAsia="仿宋_GB2312" w:hint="eastAsia"/>
          <w:sz w:val="28"/>
          <w:szCs w:val="28"/>
        </w:rPr>
        <w:t>及变更车道</w:t>
      </w:r>
      <w:r w:rsidRPr="00F04555">
        <w:rPr>
          <w:rFonts w:eastAsia="仿宋_GB2312" w:hint="eastAsia"/>
          <w:sz w:val="28"/>
          <w:szCs w:val="28"/>
        </w:rPr>
        <w:t>，</w:t>
      </w:r>
      <w:r w:rsidR="00061448">
        <w:rPr>
          <w:rFonts w:eastAsia="仿宋_GB2312" w:hint="eastAsia"/>
          <w:sz w:val="28"/>
          <w:szCs w:val="28"/>
        </w:rPr>
        <w:t>尽量保持直线行驶。</w:t>
      </w:r>
      <w:proofErr w:type="gramStart"/>
      <w:r>
        <w:rPr>
          <w:rFonts w:eastAsia="仿宋_GB2312" w:hint="eastAsia"/>
          <w:sz w:val="28"/>
          <w:szCs w:val="28"/>
        </w:rPr>
        <w:t>当遇行驶</w:t>
      </w:r>
      <w:proofErr w:type="gramEnd"/>
      <w:r>
        <w:rPr>
          <w:rFonts w:eastAsia="仿宋_GB2312" w:hint="eastAsia"/>
          <w:sz w:val="28"/>
          <w:szCs w:val="28"/>
        </w:rPr>
        <w:t>转向时，操纵应</w:t>
      </w:r>
      <w:r w:rsidR="00545021" w:rsidRPr="00F04555">
        <w:rPr>
          <w:rFonts w:eastAsia="仿宋_GB2312" w:hint="eastAsia"/>
          <w:sz w:val="28"/>
          <w:szCs w:val="28"/>
        </w:rPr>
        <w:t>平顺，避免急转弯、突然变向等</w:t>
      </w:r>
      <w:r w:rsidR="00061448">
        <w:rPr>
          <w:rFonts w:eastAsia="仿宋_GB2312" w:hint="eastAsia"/>
          <w:sz w:val="28"/>
          <w:szCs w:val="28"/>
        </w:rPr>
        <w:t>。</w:t>
      </w:r>
    </w:p>
    <w:p w:rsidR="00BB363C" w:rsidRPr="004B37C1" w:rsidRDefault="00BB363C" w:rsidP="004B37C1">
      <w:pPr>
        <w:ind w:firstLineChars="200" w:firstLine="562"/>
        <w:rPr>
          <w:rFonts w:eastAsia="仿宋_GB2312"/>
          <w:b/>
          <w:sz w:val="28"/>
          <w:szCs w:val="28"/>
        </w:rPr>
      </w:pPr>
      <w:r w:rsidRPr="004B37C1">
        <w:rPr>
          <w:rFonts w:eastAsia="仿宋_GB2312" w:hint="eastAsia"/>
          <w:b/>
          <w:sz w:val="28"/>
          <w:szCs w:val="28"/>
        </w:rPr>
        <w:t>（</w:t>
      </w:r>
      <w:r w:rsidR="00061448">
        <w:rPr>
          <w:rFonts w:eastAsia="仿宋_GB2312" w:hint="eastAsia"/>
          <w:b/>
          <w:sz w:val="28"/>
          <w:szCs w:val="28"/>
        </w:rPr>
        <w:t>8</w:t>
      </w:r>
      <w:r w:rsidRPr="004B37C1">
        <w:rPr>
          <w:rFonts w:eastAsia="仿宋_GB2312" w:hint="eastAsia"/>
          <w:b/>
          <w:sz w:val="28"/>
          <w:szCs w:val="28"/>
        </w:rPr>
        <w:t>）</w:t>
      </w:r>
      <w:r w:rsidR="000A643F" w:rsidRPr="004B37C1">
        <w:rPr>
          <w:rFonts w:eastAsia="仿宋_GB2312" w:hint="eastAsia"/>
          <w:b/>
          <w:sz w:val="28"/>
          <w:szCs w:val="28"/>
        </w:rPr>
        <w:t>减少</w:t>
      </w:r>
      <w:proofErr w:type="gramStart"/>
      <w:r w:rsidR="000A643F" w:rsidRPr="004B37C1">
        <w:rPr>
          <w:rFonts w:eastAsia="仿宋_GB2312" w:hint="eastAsia"/>
          <w:b/>
          <w:sz w:val="28"/>
          <w:szCs w:val="28"/>
        </w:rPr>
        <w:t>怠</w:t>
      </w:r>
      <w:proofErr w:type="gramEnd"/>
      <w:r w:rsidR="000A643F" w:rsidRPr="004B37C1">
        <w:rPr>
          <w:rFonts w:eastAsia="仿宋_GB2312" w:hint="eastAsia"/>
          <w:b/>
          <w:sz w:val="28"/>
          <w:szCs w:val="28"/>
        </w:rPr>
        <w:t>速</w:t>
      </w:r>
    </w:p>
    <w:p w:rsidR="00061448" w:rsidRDefault="00BB363C" w:rsidP="00BB363C">
      <w:pPr>
        <w:ind w:firstLineChars="200" w:firstLine="560"/>
        <w:rPr>
          <w:rFonts w:eastAsia="仿宋_GB2312"/>
          <w:sz w:val="28"/>
          <w:szCs w:val="28"/>
        </w:rPr>
      </w:pPr>
      <w:proofErr w:type="gramStart"/>
      <w:r>
        <w:rPr>
          <w:rFonts w:eastAsia="仿宋_GB2312" w:hint="eastAsia"/>
          <w:sz w:val="28"/>
          <w:szCs w:val="28"/>
        </w:rPr>
        <w:t>怠</w:t>
      </w:r>
      <w:proofErr w:type="gramEnd"/>
      <w:r>
        <w:rPr>
          <w:rFonts w:eastAsia="仿宋_GB2312" w:hint="eastAsia"/>
          <w:sz w:val="28"/>
          <w:szCs w:val="28"/>
        </w:rPr>
        <w:t>速时间过长，</w:t>
      </w:r>
      <w:r w:rsidR="00061448">
        <w:rPr>
          <w:rFonts w:eastAsia="仿宋_GB2312" w:hint="eastAsia"/>
          <w:sz w:val="28"/>
          <w:szCs w:val="28"/>
        </w:rPr>
        <w:t>一方面将增加燃料消耗和尾气</w:t>
      </w:r>
      <w:r w:rsidRPr="00BB363C">
        <w:rPr>
          <w:rFonts w:eastAsia="仿宋_GB2312" w:hint="eastAsia"/>
          <w:sz w:val="28"/>
          <w:szCs w:val="28"/>
        </w:rPr>
        <w:t>排放，</w:t>
      </w:r>
      <w:r w:rsidR="00061448">
        <w:rPr>
          <w:rFonts w:eastAsia="仿宋_GB2312" w:hint="eastAsia"/>
          <w:sz w:val="28"/>
          <w:szCs w:val="28"/>
        </w:rPr>
        <w:t>另一方面由于</w:t>
      </w:r>
      <w:r w:rsidRPr="00BB363C">
        <w:rPr>
          <w:rFonts w:eastAsia="仿宋_GB2312" w:hint="eastAsia"/>
          <w:sz w:val="28"/>
          <w:szCs w:val="28"/>
        </w:rPr>
        <w:t>排气管内的积水无法排出，</w:t>
      </w:r>
      <w:r w:rsidR="00061448">
        <w:rPr>
          <w:rFonts w:eastAsia="仿宋_GB2312" w:hint="eastAsia"/>
          <w:sz w:val="28"/>
          <w:szCs w:val="28"/>
        </w:rPr>
        <w:t>将</w:t>
      </w:r>
      <w:r w:rsidRPr="00BB363C">
        <w:rPr>
          <w:rFonts w:eastAsia="仿宋_GB2312" w:hint="eastAsia"/>
          <w:sz w:val="28"/>
          <w:szCs w:val="28"/>
        </w:rPr>
        <w:t>导致排气管生锈，严重的甚至会被腐蚀穿孔，增加发动机故障风险。</w:t>
      </w:r>
    </w:p>
    <w:p w:rsidR="00C9204A" w:rsidRDefault="00BB363C" w:rsidP="00BB363C">
      <w:pPr>
        <w:ind w:firstLineChars="200" w:firstLine="560"/>
        <w:rPr>
          <w:rFonts w:eastAsia="仿宋_GB2312"/>
          <w:sz w:val="28"/>
          <w:szCs w:val="28"/>
        </w:rPr>
      </w:pPr>
      <w:r w:rsidRPr="00BB363C">
        <w:rPr>
          <w:rFonts w:eastAsia="仿宋_GB2312" w:hint="eastAsia"/>
          <w:sz w:val="28"/>
          <w:szCs w:val="28"/>
        </w:rPr>
        <w:t>因此，应避免长时间</w:t>
      </w:r>
      <w:proofErr w:type="gramStart"/>
      <w:r w:rsidRPr="00BB363C">
        <w:rPr>
          <w:rFonts w:eastAsia="仿宋_GB2312" w:hint="eastAsia"/>
          <w:sz w:val="28"/>
          <w:szCs w:val="28"/>
        </w:rPr>
        <w:t>怠</w:t>
      </w:r>
      <w:proofErr w:type="gramEnd"/>
      <w:r w:rsidRPr="00BB363C">
        <w:rPr>
          <w:rFonts w:eastAsia="仿宋_GB2312" w:hint="eastAsia"/>
          <w:sz w:val="28"/>
          <w:szCs w:val="28"/>
        </w:rPr>
        <w:t>速，非增压发动机车辆停车</w:t>
      </w:r>
      <w:proofErr w:type="gramStart"/>
      <w:r w:rsidRPr="00BB363C">
        <w:rPr>
          <w:rFonts w:eastAsia="仿宋_GB2312" w:hint="eastAsia"/>
          <w:sz w:val="28"/>
          <w:szCs w:val="28"/>
        </w:rPr>
        <w:t>怠</w:t>
      </w:r>
      <w:proofErr w:type="gramEnd"/>
      <w:r w:rsidRPr="00BB363C">
        <w:rPr>
          <w:rFonts w:eastAsia="仿宋_GB2312" w:hint="eastAsia"/>
          <w:sz w:val="28"/>
          <w:szCs w:val="28"/>
        </w:rPr>
        <w:t>速超过</w:t>
      </w:r>
      <w:r w:rsidRPr="00BB363C">
        <w:rPr>
          <w:rFonts w:eastAsia="仿宋_GB2312" w:hint="eastAsia"/>
          <w:sz w:val="28"/>
          <w:szCs w:val="28"/>
        </w:rPr>
        <w:t>1</w:t>
      </w:r>
      <w:r w:rsidR="00061448">
        <w:rPr>
          <w:rFonts w:eastAsia="仿宋_GB2312" w:hint="eastAsia"/>
          <w:sz w:val="28"/>
          <w:szCs w:val="28"/>
        </w:rPr>
        <w:t>分钟应</w:t>
      </w:r>
      <w:r w:rsidRPr="00BB363C">
        <w:rPr>
          <w:rFonts w:eastAsia="仿宋_GB2312" w:hint="eastAsia"/>
          <w:sz w:val="28"/>
          <w:szCs w:val="28"/>
        </w:rPr>
        <w:t>熄火，增压发动机车辆停车</w:t>
      </w:r>
      <w:proofErr w:type="gramStart"/>
      <w:r w:rsidRPr="00BB363C">
        <w:rPr>
          <w:rFonts w:eastAsia="仿宋_GB2312" w:hint="eastAsia"/>
          <w:sz w:val="28"/>
          <w:szCs w:val="28"/>
        </w:rPr>
        <w:t>怠</w:t>
      </w:r>
      <w:proofErr w:type="gramEnd"/>
      <w:r w:rsidRPr="00BB363C">
        <w:rPr>
          <w:rFonts w:eastAsia="仿宋_GB2312" w:hint="eastAsia"/>
          <w:sz w:val="28"/>
          <w:szCs w:val="28"/>
        </w:rPr>
        <w:t>速超过</w:t>
      </w:r>
      <w:r w:rsidRPr="00BB363C">
        <w:rPr>
          <w:rFonts w:eastAsia="仿宋_GB2312" w:hint="eastAsia"/>
          <w:sz w:val="28"/>
          <w:szCs w:val="28"/>
        </w:rPr>
        <w:t>3</w:t>
      </w:r>
      <w:r w:rsidRPr="00BB363C">
        <w:rPr>
          <w:rFonts w:eastAsia="仿宋_GB2312" w:hint="eastAsia"/>
          <w:sz w:val="28"/>
          <w:szCs w:val="28"/>
        </w:rPr>
        <w:t>分钟要熄火</w:t>
      </w:r>
      <w:r>
        <w:rPr>
          <w:rFonts w:eastAsia="仿宋_GB2312" w:hint="eastAsia"/>
          <w:sz w:val="28"/>
          <w:szCs w:val="28"/>
        </w:rPr>
        <w:t>。</w:t>
      </w:r>
    </w:p>
    <w:p w:rsidR="00BB363C" w:rsidRPr="00C9204A" w:rsidRDefault="00BB363C" w:rsidP="00BB363C">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9E7034">
        <w:rPr>
          <w:rFonts w:eastAsia="仿宋_GB2312" w:hint="eastAsia"/>
          <w:b/>
          <w:sz w:val="28"/>
          <w:szCs w:val="28"/>
        </w:rPr>
        <w:t>案例分析</w:t>
      </w:r>
    </w:p>
    <w:p w:rsidR="00C376E4" w:rsidRDefault="00C376E4" w:rsidP="00C376E4">
      <w:pPr>
        <w:ind w:firstLineChars="200" w:firstLine="562"/>
        <w:rPr>
          <w:rFonts w:eastAsia="仿宋_GB2312"/>
          <w:b/>
          <w:sz w:val="28"/>
          <w:szCs w:val="28"/>
        </w:rPr>
      </w:pPr>
      <w:r>
        <w:rPr>
          <w:rFonts w:eastAsia="仿宋_GB2312" w:hint="eastAsia"/>
          <w:b/>
          <w:sz w:val="28"/>
          <w:szCs w:val="28"/>
        </w:rPr>
        <w:t>（</w:t>
      </w:r>
      <w:r>
        <w:rPr>
          <w:rFonts w:eastAsia="仿宋_GB2312" w:hint="eastAsia"/>
          <w:b/>
          <w:sz w:val="28"/>
          <w:szCs w:val="28"/>
        </w:rPr>
        <w:t>1</w:t>
      </w:r>
      <w:r>
        <w:rPr>
          <w:rFonts w:eastAsia="仿宋_GB2312" w:hint="eastAsia"/>
          <w:b/>
          <w:sz w:val="28"/>
          <w:szCs w:val="28"/>
        </w:rPr>
        <w:t>）技术应用单位</w:t>
      </w:r>
    </w:p>
    <w:p w:rsidR="004465F2" w:rsidRPr="00C376E4" w:rsidRDefault="004465F2" w:rsidP="00C376E4">
      <w:pPr>
        <w:ind w:firstLineChars="200" w:firstLine="560"/>
        <w:rPr>
          <w:rFonts w:eastAsia="仿宋_GB2312"/>
          <w:b/>
          <w:sz w:val="28"/>
          <w:szCs w:val="28"/>
        </w:rPr>
      </w:pPr>
      <w:r w:rsidRPr="004465F2">
        <w:rPr>
          <w:rFonts w:eastAsia="仿宋_GB2312"/>
          <w:sz w:val="28"/>
          <w:szCs w:val="28"/>
        </w:rPr>
        <w:t>江苏省镇江江天汽运集团有限责任公司</w:t>
      </w:r>
      <w:r>
        <w:rPr>
          <w:rFonts w:eastAsia="仿宋_GB2312" w:hint="eastAsia"/>
          <w:sz w:val="28"/>
          <w:szCs w:val="28"/>
        </w:rPr>
        <w:t>。</w:t>
      </w:r>
    </w:p>
    <w:p w:rsidR="00C376E4" w:rsidRPr="00C376E4" w:rsidRDefault="00C376E4" w:rsidP="00C376E4">
      <w:pPr>
        <w:ind w:firstLineChars="200" w:firstLine="562"/>
        <w:rPr>
          <w:rFonts w:eastAsia="仿宋_GB2312"/>
          <w:b/>
          <w:sz w:val="28"/>
          <w:szCs w:val="28"/>
        </w:rPr>
      </w:pPr>
      <w:r>
        <w:rPr>
          <w:rFonts w:eastAsia="仿宋_GB2312" w:hint="eastAsia"/>
          <w:b/>
          <w:sz w:val="28"/>
          <w:szCs w:val="28"/>
        </w:rPr>
        <w:t>（</w:t>
      </w:r>
      <w:r>
        <w:rPr>
          <w:rFonts w:eastAsia="仿宋_GB2312" w:hint="eastAsia"/>
          <w:b/>
          <w:sz w:val="28"/>
          <w:szCs w:val="28"/>
        </w:rPr>
        <w:t>2</w:t>
      </w:r>
      <w:r>
        <w:rPr>
          <w:rFonts w:eastAsia="仿宋_GB2312" w:hint="eastAsia"/>
          <w:b/>
          <w:sz w:val="28"/>
          <w:szCs w:val="28"/>
        </w:rPr>
        <w:t>）</w:t>
      </w:r>
      <w:r w:rsidRPr="00C376E4">
        <w:rPr>
          <w:rFonts w:eastAsia="仿宋_GB2312" w:hint="eastAsia"/>
          <w:b/>
          <w:sz w:val="28"/>
          <w:szCs w:val="28"/>
        </w:rPr>
        <w:t>技术应用情况</w:t>
      </w:r>
    </w:p>
    <w:p w:rsidR="00C60D6B" w:rsidRDefault="003F3414" w:rsidP="00C376E4">
      <w:pPr>
        <w:ind w:firstLineChars="200" w:firstLine="560"/>
        <w:rPr>
          <w:rFonts w:eastAsia="仿宋_GB2312"/>
          <w:sz w:val="28"/>
          <w:szCs w:val="28"/>
        </w:rPr>
      </w:pPr>
      <w:r w:rsidRPr="004465F2">
        <w:rPr>
          <w:rFonts w:eastAsia="仿宋_GB2312"/>
          <w:sz w:val="28"/>
          <w:szCs w:val="28"/>
        </w:rPr>
        <w:t>江苏省镇江江天汽运集团</w:t>
      </w:r>
      <w:r>
        <w:rPr>
          <w:rFonts w:eastAsia="仿宋_GB2312" w:hint="eastAsia"/>
          <w:sz w:val="28"/>
          <w:szCs w:val="28"/>
        </w:rPr>
        <w:t>对公司</w:t>
      </w:r>
      <w:r>
        <w:rPr>
          <w:rFonts w:eastAsia="仿宋_GB2312" w:hint="eastAsia"/>
          <w:sz w:val="28"/>
          <w:szCs w:val="28"/>
        </w:rPr>
        <w:t>1000</w:t>
      </w:r>
      <w:r>
        <w:rPr>
          <w:rFonts w:eastAsia="仿宋_GB2312" w:hint="eastAsia"/>
          <w:sz w:val="28"/>
          <w:szCs w:val="28"/>
        </w:rPr>
        <w:t>名驾驶员开展节能驾驶培训，</w:t>
      </w:r>
      <w:r w:rsidR="00C60D6B">
        <w:rPr>
          <w:rFonts w:eastAsia="仿宋_GB2312" w:hint="eastAsia"/>
          <w:sz w:val="28"/>
          <w:szCs w:val="28"/>
        </w:rPr>
        <w:t>按照每次培训</w:t>
      </w:r>
      <w:r w:rsidR="00C60D6B">
        <w:rPr>
          <w:rFonts w:eastAsia="仿宋_GB2312" w:hint="eastAsia"/>
          <w:sz w:val="28"/>
          <w:szCs w:val="28"/>
        </w:rPr>
        <w:t>100</w:t>
      </w:r>
      <w:r w:rsidR="00C60D6B">
        <w:rPr>
          <w:rFonts w:eastAsia="仿宋_GB2312" w:hint="eastAsia"/>
          <w:sz w:val="28"/>
          <w:szCs w:val="28"/>
        </w:rPr>
        <w:t>人，培训场地、师资等投入每次</w:t>
      </w:r>
      <w:r w:rsidR="00C60D6B">
        <w:rPr>
          <w:rFonts w:eastAsia="仿宋_GB2312" w:hint="eastAsia"/>
          <w:sz w:val="28"/>
          <w:szCs w:val="28"/>
        </w:rPr>
        <w:t>1</w:t>
      </w:r>
      <w:r w:rsidR="00C60D6B">
        <w:rPr>
          <w:rFonts w:eastAsia="仿宋_GB2312" w:hint="eastAsia"/>
          <w:sz w:val="28"/>
          <w:szCs w:val="28"/>
        </w:rPr>
        <w:t>万元计算，共需开展培训</w:t>
      </w:r>
      <w:r w:rsidR="00C60D6B">
        <w:rPr>
          <w:rFonts w:eastAsia="仿宋_GB2312" w:hint="eastAsia"/>
          <w:sz w:val="28"/>
          <w:szCs w:val="28"/>
        </w:rPr>
        <w:t>10</w:t>
      </w:r>
      <w:r w:rsidR="00C60D6B">
        <w:rPr>
          <w:rFonts w:eastAsia="仿宋_GB2312" w:hint="eastAsia"/>
          <w:sz w:val="28"/>
          <w:szCs w:val="28"/>
        </w:rPr>
        <w:t>次，投资额</w:t>
      </w:r>
      <w:r w:rsidR="00C60D6B">
        <w:rPr>
          <w:rFonts w:eastAsia="仿宋_GB2312" w:hint="eastAsia"/>
          <w:sz w:val="28"/>
          <w:szCs w:val="28"/>
        </w:rPr>
        <w:t>10</w:t>
      </w:r>
      <w:r w:rsidR="00C60D6B">
        <w:rPr>
          <w:rFonts w:eastAsia="仿宋_GB2312" w:hint="eastAsia"/>
          <w:sz w:val="28"/>
          <w:szCs w:val="28"/>
        </w:rPr>
        <w:t>万元。</w:t>
      </w:r>
    </w:p>
    <w:p w:rsidR="00636CF6" w:rsidRPr="00636CF6" w:rsidRDefault="00636CF6" w:rsidP="00636CF6">
      <w:pPr>
        <w:ind w:firstLineChars="200" w:firstLine="562"/>
        <w:rPr>
          <w:rFonts w:eastAsia="仿宋_GB2312"/>
          <w:b/>
          <w:sz w:val="28"/>
          <w:szCs w:val="28"/>
        </w:rPr>
      </w:pPr>
      <w:r w:rsidRPr="00636CF6">
        <w:rPr>
          <w:rFonts w:eastAsia="仿宋_GB2312" w:hint="eastAsia"/>
          <w:b/>
          <w:sz w:val="28"/>
          <w:szCs w:val="28"/>
        </w:rPr>
        <w:t>（</w:t>
      </w:r>
      <w:r w:rsidRPr="00636CF6">
        <w:rPr>
          <w:rFonts w:eastAsia="仿宋_GB2312" w:hint="eastAsia"/>
          <w:b/>
          <w:sz w:val="28"/>
          <w:szCs w:val="28"/>
        </w:rPr>
        <w:t>3</w:t>
      </w:r>
      <w:r w:rsidRPr="00636CF6">
        <w:rPr>
          <w:rFonts w:eastAsia="仿宋_GB2312" w:hint="eastAsia"/>
          <w:b/>
          <w:sz w:val="28"/>
          <w:szCs w:val="28"/>
        </w:rPr>
        <w:t>）效益分析</w:t>
      </w:r>
    </w:p>
    <w:p w:rsidR="00BB363C" w:rsidRDefault="003F3414" w:rsidP="00C60D6B">
      <w:pPr>
        <w:ind w:firstLineChars="200" w:firstLine="560"/>
        <w:rPr>
          <w:rFonts w:eastAsia="仿宋_GB2312"/>
          <w:sz w:val="28"/>
          <w:szCs w:val="28"/>
        </w:rPr>
      </w:pPr>
      <w:r>
        <w:rPr>
          <w:rFonts w:eastAsia="仿宋_GB2312" w:hint="eastAsia"/>
          <w:sz w:val="28"/>
          <w:szCs w:val="28"/>
        </w:rPr>
        <w:t>培训后，</w:t>
      </w:r>
      <w:r w:rsidR="00B51D1B">
        <w:rPr>
          <w:rFonts w:eastAsia="仿宋_GB2312"/>
          <w:sz w:val="28"/>
          <w:szCs w:val="28"/>
        </w:rPr>
        <w:t>公司</w:t>
      </w:r>
      <w:r w:rsidR="00487169">
        <w:rPr>
          <w:rFonts w:eastAsia="仿宋_GB2312" w:hint="eastAsia"/>
          <w:sz w:val="28"/>
          <w:szCs w:val="28"/>
        </w:rPr>
        <w:t>1000</w:t>
      </w:r>
      <w:r w:rsidR="00487169">
        <w:rPr>
          <w:rFonts w:eastAsia="仿宋_GB2312" w:hint="eastAsia"/>
          <w:sz w:val="28"/>
          <w:szCs w:val="28"/>
        </w:rPr>
        <w:t>辆营运</w:t>
      </w:r>
      <w:r w:rsidR="00B51D1B">
        <w:rPr>
          <w:rFonts w:eastAsia="仿宋_GB2312"/>
          <w:sz w:val="28"/>
          <w:szCs w:val="28"/>
        </w:rPr>
        <w:t>车辆平均</w:t>
      </w:r>
      <w:proofErr w:type="gramStart"/>
      <w:r w:rsidR="00B51D1B">
        <w:rPr>
          <w:rFonts w:eastAsia="仿宋_GB2312"/>
          <w:sz w:val="28"/>
          <w:szCs w:val="28"/>
        </w:rPr>
        <w:t>百</w:t>
      </w:r>
      <w:r w:rsidR="004465F2" w:rsidRPr="004465F2">
        <w:rPr>
          <w:rFonts w:eastAsia="仿宋_GB2312"/>
          <w:sz w:val="28"/>
          <w:szCs w:val="28"/>
        </w:rPr>
        <w:t>公里</w:t>
      </w:r>
      <w:proofErr w:type="gramEnd"/>
      <w:r w:rsidR="004465F2" w:rsidRPr="004465F2">
        <w:rPr>
          <w:rFonts w:eastAsia="仿宋_GB2312"/>
          <w:sz w:val="28"/>
          <w:szCs w:val="28"/>
        </w:rPr>
        <w:t>油耗下降</w:t>
      </w:r>
      <w:r w:rsidR="004465F2">
        <w:rPr>
          <w:rFonts w:eastAsia="仿宋_GB2312"/>
          <w:sz w:val="28"/>
          <w:szCs w:val="28"/>
        </w:rPr>
        <w:t>5%</w:t>
      </w:r>
      <w:r w:rsidR="004465F2" w:rsidRPr="004465F2">
        <w:rPr>
          <w:rFonts w:eastAsia="仿宋_GB2312"/>
          <w:sz w:val="28"/>
          <w:szCs w:val="28"/>
        </w:rPr>
        <w:t>。</w:t>
      </w:r>
      <w:r w:rsidR="004465F2">
        <w:rPr>
          <w:rFonts w:eastAsia="仿宋_GB2312" w:hint="eastAsia"/>
          <w:sz w:val="28"/>
          <w:szCs w:val="28"/>
        </w:rPr>
        <w:t>开展培训后的</w:t>
      </w:r>
      <w:r w:rsidR="004465F2">
        <w:rPr>
          <w:rFonts w:eastAsia="仿宋_GB2312" w:hint="eastAsia"/>
          <w:sz w:val="28"/>
          <w:szCs w:val="28"/>
        </w:rPr>
        <w:t>7</w:t>
      </w:r>
      <w:r w:rsidR="004465F2">
        <w:rPr>
          <w:rFonts w:eastAsia="仿宋_GB2312" w:hint="eastAsia"/>
          <w:sz w:val="28"/>
          <w:szCs w:val="28"/>
        </w:rPr>
        <w:t>个月</w:t>
      </w:r>
      <w:r w:rsidR="004465F2" w:rsidRPr="004465F2">
        <w:rPr>
          <w:rFonts w:eastAsia="仿宋_GB2312"/>
          <w:sz w:val="28"/>
          <w:szCs w:val="28"/>
        </w:rPr>
        <w:t>，集团共节约燃油约</w:t>
      </w:r>
      <w:r w:rsidR="004465F2" w:rsidRPr="004465F2">
        <w:rPr>
          <w:rFonts w:eastAsia="仿宋_GB2312"/>
          <w:sz w:val="28"/>
          <w:szCs w:val="28"/>
        </w:rPr>
        <w:t>42</w:t>
      </w:r>
      <w:r w:rsidR="004465F2" w:rsidRPr="004465F2">
        <w:rPr>
          <w:rFonts w:eastAsia="仿宋_GB2312"/>
          <w:sz w:val="28"/>
          <w:szCs w:val="28"/>
        </w:rPr>
        <w:t>万</w:t>
      </w:r>
      <w:r w:rsidR="0099293D">
        <w:rPr>
          <w:rFonts w:eastAsia="仿宋_GB2312" w:hint="eastAsia"/>
          <w:sz w:val="28"/>
          <w:szCs w:val="28"/>
        </w:rPr>
        <w:t>L</w:t>
      </w:r>
      <w:r w:rsidR="004465F2" w:rsidRPr="004465F2">
        <w:rPr>
          <w:rFonts w:eastAsia="仿宋_GB2312"/>
          <w:sz w:val="28"/>
          <w:szCs w:val="28"/>
        </w:rPr>
        <w:t>，</w:t>
      </w:r>
      <w:r w:rsidR="004465F2">
        <w:rPr>
          <w:rFonts w:eastAsia="仿宋_GB2312" w:hint="eastAsia"/>
          <w:sz w:val="28"/>
          <w:szCs w:val="28"/>
        </w:rPr>
        <w:t>年可节约燃油</w:t>
      </w:r>
      <w:r w:rsidR="004465F2">
        <w:rPr>
          <w:rFonts w:eastAsia="仿宋_GB2312" w:hint="eastAsia"/>
          <w:sz w:val="28"/>
          <w:szCs w:val="28"/>
        </w:rPr>
        <w:t>72</w:t>
      </w:r>
      <w:r w:rsidR="004465F2">
        <w:rPr>
          <w:rFonts w:eastAsia="仿宋_GB2312" w:hint="eastAsia"/>
          <w:sz w:val="28"/>
          <w:szCs w:val="28"/>
        </w:rPr>
        <w:t>万</w:t>
      </w:r>
      <w:r w:rsidR="0099293D">
        <w:rPr>
          <w:rFonts w:eastAsia="仿宋_GB2312" w:hint="eastAsia"/>
          <w:sz w:val="28"/>
          <w:szCs w:val="28"/>
        </w:rPr>
        <w:t>L</w:t>
      </w:r>
      <w:r w:rsidR="004465F2">
        <w:rPr>
          <w:rFonts w:eastAsia="仿宋_GB2312" w:hint="eastAsia"/>
          <w:sz w:val="28"/>
          <w:szCs w:val="28"/>
        </w:rPr>
        <w:t>，</w:t>
      </w:r>
      <w:r w:rsidR="004465F2">
        <w:rPr>
          <w:rFonts w:eastAsia="仿宋_GB2312" w:hint="eastAsia"/>
          <w:sz w:val="28"/>
          <w:szCs w:val="28"/>
        </w:rPr>
        <w:lastRenderedPageBreak/>
        <w:t>折合标准煤</w:t>
      </w:r>
      <w:r w:rsidR="00C072F9">
        <w:rPr>
          <w:rFonts w:eastAsia="仿宋_GB2312" w:hint="eastAsia"/>
          <w:sz w:val="28"/>
          <w:szCs w:val="28"/>
        </w:rPr>
        <w:t>871tce</w:t>
      </w:r>
      <w:r w:rsidR="00C072F9">
        <w:rPr>
          <w:rFonts w:eastAsia="仿宋_GB2312" w:hint="eastAsia"/>
          <w:sz w:val="28"/>
          <w:szCs w:val="28"/>
        </w:rPr>
        <w:t>，减少</w:t>
      </w:r>
      <w:r w:rsidR="00C072F9">
        <w:rPr>
          <w:rFonts w:eastAsia="仿宋_GB2312" w:hint="eastAsia"/>
          <w:sz w:val="28"/>
          <w:szCs w:val="28"/>
        </w:rPr>
        <w:t>CO</w:t>
      </w:r>
      <w:r w:rsidR="00C072F9" w:rsidRPr="00C376E4">
        <w:rPr>
          <w:rFonts w:eastAsia="仿宋_GB2312" w:hint="eastAsia"/>
          <w:sz w:val="28"/>
          <w:szCs w:val="28"/>
          <w:vertAlign w:val="subscript"/>
        </w:rPr>
        <w:t>2</w:t>
      </w:r>
      <w:r w:rsidR="00C072F9">
        <w:rPr>
          <w:rFonts w:eastAsia="仿宋_GB2312" w:hint="eastAsia"/>
          <w:sz w:val="28"/>
          <w:szCs w:val="28"/>
        </w:rPr>
        <w:t>排放</w:t>
      </w:r>
      <w:r w:rsidR="00C072F9">
        <w:rPr>
          <w:rFonts w:eastAsia="仿宋_GB2312" w:hint="eastAsia"/>
          <w:sz w:val="28"/>
          <w:szCs w:val="28"/>
        </w:rPr>
        <w:t>2171t</w:t>
      </w:r>
      <w:r w:rsidR="004465F2" w:rsidRPr="004465F2">
        <w:rPr>
          <w:rFonts w:eastAsia="仿宋_GB2312"/>
          <w:sz w:val="28"/>
          <w:szCs w:val="28"/>
        </w:rPr>
        <w:t>。</w:t>
      </w:r>
      <w:r w:rsidR="00C376E4">
        <w:rPr>
          <w:rFonts w:eastAsia="仿宋_GB2312" w:hint="eastAsia"/>
          <w:sz w:val="28"/>
          <w:szCs w:val="28"/>
        </w:rPr>
        <w:t>按</w:t>
      </w:r>
      <w:r w:rsidR="009E7034">
        <w:rPr>
          <w:rFonts w:eastAsia="仿宋_GB2312" w:hint="eastAsia"/>
          <w:sz w:val="28"/>
          <w:szCs w:val="28"/>
        </w:rPr>
        <w:t>燃油价格</w:t>
      </w:r>
      <w:r w:rsidR="009E7034">
        <w:rPr>
          <w:rFonts w:eastAsia="仿宋_GB2312" w:hint="eastAsia"/>
          <w:sz w:val="28"/>
          <w:szCs w:val="28"/>
        </w:rPr>
        <w:t>5.5</w:t>
      </w:r>
      <w:r w:rsidR="009E7034">
        <w:rPr>
          <w:rFonts w:eastAsia="仿宋_GB2312" w:hint="eastAsia"/>
          <w:sz w:val="28"/>
          <w:szCs w:val="28"/>
        </w:rPr>
        <w:t>元</w:t>
      </w:r>
      <w:r w:rsidR="009E7034">
        <w:rPr>
          <w:rFonts w:eastAsia="仿宋_GB2312" w:hint="eastAsia"/>
          <w:sz w:val="28"/>
          <w:szCs w:val="28"/>
        </w:rPr>
        <w:t>/L</w:t>
      </w:r>
      <w:r w:rsidR="009E7034">
        <w:rPr>
          <w:rFonts w:eastAsia="仿宋_GB2312" w:hint="eastAsia"/>
          <w:sz w:val="28"/>
          <w:szCs w:val="28"/>
        </w:rPr>
        <w:t>计算，每年可实现直接的经济效益</w:t>
      </w:r>
      <w:r w:rsidR="009E7034">
        <w:rPr>
          <w:rFonts w:eastAsia="仿宋_GB2312"/>
          <w:sz w:val="28"/>
          <w:szCs w:val="28"/>
        </w:rPr>
        <w:t>396</w:t>
      </w:r>
      <w:r w:rsidR="009E7034">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w:t>
      </w:r>
      <w:r>
        <w:rPr>
          <w:rFonts w:eastAsia="仿宋_GB2312" w:hint="eastAsia"/>
          <w:b/>
          <w:sz w:val="28"/>
          <w:szCs w:val="28"/>
        </w:rPr>
        <w:t>建议</w:t>
      </w:r>
    </w:p>
    <w:p w:rsidR="00BB363C" w:rsidRPr="00BB363C" w:rsidRDefault="00C376E4" w:rsidP="00C376E4">
      <w:pPr>
        <w:ind w:firstLineChars="200" w:firstLine="560"/>
        <w:rPr>
          <w:rFonts w:eastAsia="仿宋_GB2312"/>
          <w:sz w:val="28"/>
          <w:szCs w:val="28"/>
        </w:rPr>
      </w:pPr>
      <w:r>
        <w:rPr>
          <w:rFonts w:eastAsia="仿宋_GB2312" w:hint="eastAsia"/>
          <w:sz w:val="28"/>
          <w:szCs w:val="28"/>
        </w:rPr>
        <w:t>为保障节能驾驶操作培训的节能效果能够充分发挥，</w:t>
      </w:r>
      <w:r w:rsidR="004C3A5E">
        <w:rPr>
          <w:rFonts w:eastAsia="仿宋_GB2312" w:hint="eastAsia"/>
          <w:sz w:val="28"/>
          <w:szCs w:val="28"/>
        </w:rPr>
        <w:t>建议应用企业</w:t>
      </w:r>
      <w:r w:rsidR="00BB363C">
        <w:rPr>
          <w:rFonts w:eastAsia="仿宋_GB2312"/>
          <w:sz w:val="28"/>
          <w:szCs w:val="28"/>
        </w:rPr>
        <w:t>加强</w:t>
      </w:r>
      <w:r w:rsidR="004C3A5E">
        <w:rPr>
          <w:rFonts w:eastAsia="仿宋_GB2312" w:hint="eastAsia"/>
          <w:sz w:val="28"/>
          <w:szCs w:val="28"/>
        </w:rPr>
        <w:t>能耗监测</w:t>
      </w:r>
      <w:r w:rsidR="0044028D">
        <w:rPr>
          <w:rFonts w:eastAsia="仿宋_GB2312"/>
          <w:sz w:val="28"/>
          <w:szCs w:val="28"/>
        </w:rPr>
        <w:t>和分析</w:t>
      </w:r>
      <w:r w:rsidR="0044028D">
        <w:rPr>
          <w:rFonts w:eastAsia="仿宋_GB2312" w:hint="eastAsia"/>
          <w:sz w:val="28"/>
          <w:szCs w:val="28"/>
        </w:rPr>
        <w:t>信息化平台建设</w:t>
      </w:r>
      <w:r>
        <w:rPr>
          <w:rFonts w:eastAsia="仿宋_GB2312" w:hint="eastAsia"/>
          <w:sz w:val="28"/>
          <w:szCs w:val="28"/>
        </w:rPr>
        <w:t>，</w:t>
      </w:r>
      <w:r w:rsidR="0044028D">
        <w:rPr>
          <w:rFonts w:eastAsia="仿宋_GB2312" w:hint="eastAsia"/>
          <w:sz w:val="28"/>
          <w:szCs w:val="28"/>
        </w:rPr>
        <w:t>健全</w:t>
      </w:r>
      <w:r w:rsidR="00BB363C">
        <w:rPr>
          <w:rFonts w:eastAsia="仿宋_GB2312" w:hint="eastAsia"/>
          <w:sz w:val="28"/>
          <w:szCs w:val="28"/>
        </w:rPr>
        <w:t>节能驾驶操作的</w:t>
      </w:r>
      <w:r w:rsidR="0044028D">
        <w:rPr>
          <w:rFonts w:eastAsia="仿宋_GB2312" w:hint="eastAsia"/>
          <w:sz w:val="28"/>
          <w:szCs w:val="28"/>
        </w:rPr>
        <w:t>管理制度</w:t>
      </w:r>
      <w:r>
        <w:rPr>
          <w:rFonts w:eastAsia="仿宋_GB2312" w:hint="eastAsia"/>
          <w:sz w:val="28"/>
          <w:szCs w:val="28"/>
        </w:rPr>
        <w:t>，并设立相应奖惩措施，将节能驾驶操作培训效果作为</w:t>
      </w:r>
      <w:r w:rsidRPr="00BB363C">
        <w:rPr>
          <w:rFonts w:eastAsia="仿宋_GB2312"/>
          <w:sz w:val="28"/>
          <w:szCs w:val="28"/>
        </w:rPr>
        <w:t>企业考核</w:t>
      </w:r>
      <w:r>
        <w:rPr>
          <w:rFonts w:eastAsia="仿宋_GB2312" w:hint="eastAsia"/>
          <w:sz w:val="28"/>
          <w:szCs w:val="28"/>
        </w:rPr>
        <w:t>驾驶员</w:t>
      </w:r>
      <w:r w:rsidRPr="00BB363C">
        <w:rPr>
          <w:rFonts w:eastAsia="仿宋_GB2312"/>
          <w:sz w:val="28"/>
          <w:szCs w:val="28"/>
        </w:rPr>
        <w:t>的重要指标。</w:t>
      </w:r>
      <w:r>
        <w:rPr>
          <w:rFonts w:eastAsia="仿宋_GB2312" w:hint="eastAsia"/>
          <w:sz w:val="28"/>
          <w:szCs w:val="28"/>
        </w:rPr>
        <w:t>此外，</w:t>
      </w:r>
      <w:r w:rsidR="00BB363C">
        <w:rPr>
          <w:rFonts w:eastAsia="仿宋_GB2312" w:hint="eastAsia"/>
          <w:sz w:val="28"/>
          <w:szCs w:val="28"/>
        </w:rPr>
        <w:t>交通行业标准《汽车驾驶节能操作规范》（</w:t>
      </w:r>
      <w:r w:rsidR="00BB363C">
        <w:rPr>
          <w:rFonts w:eastAsia="仿宋_GB2312" w:hint="eastAsia"/>
          <w:sz w:val="28"/>
          <w:szCs w:val="28"/>
        </w:rPr>
        <w:t>JT/T 807-2011</w:t>
      </w:r>
      <w:r w:rsidR="00BB363C">
        <w:rPr>
          <w:rFonts w:eastAsia="仿宋_GB2312" w:hint="eastAsia"/>
          <w:sz w:val="28"/>
          <w:szCs w:val="28"/>
        </w:rPr>
        <w:t>）已经发布</w:t>
      </w:r>
      <w:r w:rsidR="00BB363C" w:rsidRPr="00BB363C">
        <w:rPr>
          <w:rFonts w:eastAsia="仿宋_GB2312"/>
          <w:sz w:val="28"/>
          <w:szCs w:val="28"/>
        </w:rPr>
        <w:t>，</w:t>
      </w:r>
      <w:r>
        <w:rPr>
          <w:rFonts w:eastAsia="仿宋_GB2312" w:hint="eastAsia"/>
          <w:sz w:val="28"/>
          <w:szCs w:val="28"/>
        </w:rPr>
        <w:t>应用企业</w:t>
      </w:r>
      <w:r w:rsidR="00BB363C">
        <w:rPr>
          <w:rFonts w:eastAsia="仿宋_GB2312" w:hint="eastAsia"/>
          <w:sz w:val="28"/>
          <w:szCs w:val="28"/>
        </w:rPr>
        <w:t>应认真组织驾驶员学习</w:t>
      </w:r>
      <w:r>
        <w:rPr>
          <w:rFonts w:eastAsia="仿宋_GB2312" w:hint="eastAsia"/>
          <w:sz w:val="28"/>
          <w:szCs w:val="28"/>
        </w:rPr>
        <w:t>并应用。</w:t>
      </w:r>
    </w:p>
    <w:p w:rsidR="001D6F39" w:rsidRPr="001D6F39" w:rsidRDefault="001D6F39" w:rsidP="001D6F39">
      <w:pPr>
        <w:jc w:val="center"/>
        <w:rPr>
          <w:rFonts w:eastAsia="仿宋_GB2312"/>
          <w:b/>
          <w:sz w:val="28"/>
          <w:szCs w:val="28"/>
        </w:rPr>
      </w:pPr>
    </w:p>
    <w:p w:rsidR="001D6F39" w:rsidRDefault="001D6F39" w:rsidP="00744920">
      <w:pPr>
        <w:adjustRightInd w:val="0"/>
        <w:spacing w:line="300" w:lineRule="auto"/>
        <w:jc w:val="center"/>
        <w:rPr>
          <w:b/>
          <w:sz w:val="30"/>
          <w:szCs w:val="30"/>
        </w:rPr>
        <w:sectPr w:rsidR="001D6F39" w:rsidSect="00B473AC">
          <w:footerReference w:type="default" r:id="rId11"/>
          <w:pgSz w:w="11906" w:h="16838"/>
          <w:pgMar w:top="1440" w:right="1800" w:bottom="1440" w:left="1800" w:header="851" w:footer="992" w:gutter="0"/>
          <w:pgNumType w:start="1"/>
          <w:cols w:space="425"/>
          <w:docGrid w:type="lines" w:linePitch="312"/>
        </w:sectPr>
      </w:pPr>
    </w:p>
    <w:p w:rsidR="00EC4C16" w:rsidRPr="001D6F39" w:rsidRDefault="00F671DE" w:rsidP="00EC4C16">
      <w:pPr>
        <w:jc w:val="center"/>
        <w:outlineLvl w:val="0"/>
        <w:rPr>
          <w:rFonts w:eastAsia="仿宋_GB2312"/>
          <w:b/>
          <w:sz w:val="32"/>
          <w:szCs w:val="32"/>
        </w:rPr>
      </w:pPr>
      <w:bookmarkStart w:id="27" w:name="_Toc467579400"/>
      <w:bookmarkStart w:id="28" w:name="_Toc488842963"/>
      <w:r>
        <w:rPr>
          <w:rFonts w:eastAsia="仿宋_GB2312" w:hint="eastAsia"/>
          <w:b/>
          <w:sz w:val="32"/>
          <w:szCs w:val="32"/>
        </w:rPr>
        <w:lastRenderedPageBreak/>
        <w:t>二</w:t>
      </w:r>
      <w:r w:rsidR="00EC4C16">
        <w:rPr>
          <w:rFonts w:eastAsia="仿宋_GB2312" w:hint="eastAsia"/>
          <w:b/>
          <w:sz w:val="32"/>
          <w:szCs w:val="32"/>
        </w:rPr>
        <w:t>、</w:t>
      </w:r>
      <w:bookmarkEnd w:id="27"/>
      <w:r w:rsidR="00C376E4">
        <w:rPr>
          <w:rFonts w:eastAsia="仿宋_GB2312" w:hint="eastAsia"/>
          <w:b/>
          <w:sz w:val="32"/>
          <w:szCs w:val="32"/>
        </w:rPr>
        <w:t>清洁能源和新能源汽车应用</w:t>
      </w:r>
      <w:r w:rsidR="0065406B" w:rsidRPr="0065406B">
        <w:rPr>
          <w:rFonts w:eastAsia="仿宋_GB2312" w:hint="eastAsia"/>
          <w:b/>
          <w:sz w:val="32"/>
          <w:szCs w:val="32"/>
        </w:rPr>
        <w:t>技术</w:t>
      </w:r>
      <w:bookmarkEnd w:id="28"/>
    </w:p>
    <w:p w:rsidR="00EC4C16" w:rsidRDefault="00EC4C16" w:rsidP="00EC4C16">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65406B" w:rsidRDefault="0065406B" w:rsidP="0065406B">
      <w:pPr>
        <w:ind w:firstLineChars="200" w:firstLine="560"/>
        <w:rPr>
          <w:rFonts w:eastAsia="仿宋_GB2312"/>
          <w:sz w:val="28"/>
          <w:szCs w:val="28"/>
        </w:rPr>
      </w:pPr>
      <w:r w:rsidRPr="0065406B">
        <w:rPr>
          <w:rFonts w:eastAsia="仿宋_GB2312" w:hint="eastAsia"/>
          <w:sz w:val="28"/>
          <w:szCs w:val="28"/>
        </w:rPr>
        <w:t>为</w:t>
      </w:r>
      <w:r w:rsidR="00C376E4">
        <w:rPr>
          <w:rFonts w:eastAsia="仿宋_GB2312" w:hint="eastAsia"/>
          <w:sz w:val="28"/>
          <w:szCs w:val="28"/>
        </w:rPr>
        <w:t>响应国家号召，</w:t>
      </w:r>
      <w:r w:rsidRPr="0065406B">
        <w:rPr>
          <w:rFonts w:eastAsia="仿宋_GB2312" w:hint="eastAsia"/>
          <w:sz w:val="28"/>
          <w:szCs w:val="28"/>
        </w:rPr>
        <w:t>实现道路运输行业的节能降碳，</w:t>
      </w:r>
      <w:r w:rsidR="00C376E4">
        <w:rPr>
          <w:rFonts w:eastAsia="仿宋_GB2312" w:hint="eastAsia"/>
          <w:sz w:val="28"/>
          <w:szCs w:val="28"/>
        </w:rPr>
        <w:t>鼓励运输企业根据</w:t>
      </w:r>
      <w:r w:rsidRPr="0065406B">
        <w:rPr>
          <w:rFonts w:eastAsia="仿宋_GB2312" w:hint="eastAsia"/>
          <w:sz w:val="28"/>
          <w:szCs w:val="28"/>
        </w:rPr>
        <w:t>车辆特性、运营工况等，</w:t>
      </w:r>
      <w:r w:rsidR="00F917DB">
        <w:rPr>
          <w:rFonts w:eastAsia="仿宋_GB2312" w:hint="eastAsia"/>
          <w:sz w:val="28"/>
          <w:szCs w:val="28"/>
        </w:rPr>
        <w:t>积极选择</w:t>
      </w:r>
      <w:r w:rsidR="00C376E4">
        <w:rPr>
          <w:rFonts w:eastAsia="仿宋_GB2312" w:hint="eastAsia"/>
          <w:sz w:val="28"/>
          <w:szCs w:val="28"/>
        </w:rPr>
        <w:t>应用</w:t>
      </w:r>
      <w:r w:rsidR="004A5D89">
        <w:rPr>
          <w:rFonts w:eastAsia="仿宋_GB2312" w:hint="eastAsia"/>
          <w:sz w:val="28"/>
          <w:szCs w:val="28"/>
        </w:rPr>
        <w:t>清洁能源和新能源汽车，利用天然气、电力等替代传统</w:t>
      </w:r>
      <w:r w:rsidRPr="0065406B">
        <w:rPr>
          <w:rFonts w:eastAsia="仿宋_GB2312" w:hint="eastAsia"/>
          <w:sz w:val="28"/>
          <w:szCs w:val="28"/>
        </w:rPr>
        <w:t>柴油燃料，</w:t>
      </w:r>
      <w:r w:rsidR="00C376E4">
        <w:rPr>
          <w:rFonts w:eastAsia="仿宋_GB2312" w:hint="eastAsia"/>
          <w:sz w:val="28"/>
          <w:szCs w:val="28"/>
        </w:rPr>
        <w:t>提高行业能源结构多样化，减少汽车排放对环境造成的污染</w:t>
      </w:r>
      <w:r w:rsidR="00BE6158">
        <w:rPr>
          <w:rFonts w:eastAsia="仿宋_GB2312" w:hint="eastAsia"/>
          <w:sz w:val="28"/>
          <w:szCs w:val="28"/>
        </w:rPr>
        <w:t>。</w:t>
      </w:r>
    </w:p>
    <w:p w:rsidR="0065406B" w:rsidRDefault="00F917DB" w:rsidP="00C376E4">
      <w:pPr>
        <w:ind w:firstLineChars="200" w:firstLine="560"/>
        <w:rPr>
          <w:rFonts w:eastAsia="仿宋_GB2312"/>
          <w:sz w:val="28"/>
          <w:szCs w:val="28"/>
        </w:rPr>
      </w:pPr>
      <w:r>
        <w:rPr>
          <w:rFonts w:eastAsia="仿宋_GB2312" w:hint="eastAsia"/>
          <w:sz w:val="28"/>
          <w:szCs w:val="28"/>
        </w:rPr>
        <w:t>我国各地区均已出台相应</w:t>
      </w:r>
      <w:r w:rsidR="00B97219">
        <w:rPr>
          <w:rFonts w:eastAsia="仿宋_GB2312" w:hint="eastAsia"/>
          <w:sz w:val="28"/>
          <w:szCs w:val="28"/>
        </w:rPr>
        <w:t>鼓励政策促进清洁能源和新能源汽车在道路运输行业的推广应用。</w:t>
      </w:r>
      <w:r w:rsidR="00142097">
        <w:rPr>
          <w:rFonts w:eastAsia="仿宋_GB2312" w:hint="eastAsia"/>
          <w:sz w:val="28"/>
          <w:szCs w:val="28"/>
        </w:rPr>
        <w:t>目前应用较为广泛的</w:t>
      </w:r>
      <w:r w:rsidR="0065406B">
        <w:rPr>
          <w:rFonts w:eastAsia="仿宋_GB2312" w:hint="eastAsia"/>
          <w:sz w:val="28"/>
          <w:szCs w:val="28"/>
        </w:rPr>
        <w:t>清洁能源和新能源汽车主要包括天然气汽车</w:t>
      </w:r>
      <w:r w:rsidR="004A5D89">
        <w:rPr>
          <w:rFonts w:eastAsia="仿宋_GB2312" w:hint="eastAsia"/>
          <w:sz w:val="28"/>
          <w:szCs w:val="28"/>
        </w:rPr>
        <w:t>、</w:t>
      </w:r>
      <w:r w:rsidR="009B5951">
        <w:rPr>
          <w:rFonts w:eastAsia="仿宋_GB2312" w:hint="eastAsia"/>
          <w:sz w:val="28"/>
          <w:szCs w:val="28"/>
        </w:rPr>
        <w:t>纯电动汽车</w:t>
      </w:r>
      <w:r w:rsidR="00142097">
        <w:rPr>
          <w:rFonts w:eastAsia="仿宋_GB2312" w:hint="eastAsia"/>
          <w:sz w:val="28"/>
          <w:szCs w:val="28"/>
        </w:rPr>
        <w:t>和</w:t>
      </w:r>
      <w:r w:rsidR="009B5951">
        <w:rPr>
          <w:rFonts w:eastAsia="仿宋_GB2312" w:hint="eastAsia"/>
          <w:sz w:val="28"/>
          <w:szCs w:val="28"/>
        </w:rPr>
        <w:t>混合动力汽车</w:t>
      </w:r>
      <w:r w:rsidR="0065406B">
        <w:rPr>
          <w:rFonts w:eastAsia="仿宋_GB2312" w:hint="eastAsia"/>
          <w:sz w:val="28"/>
          <w:szCs w:val="28"/>
        </w:rPr>
        <w:t>等。</w:t>
      </w:r>
    </w:p>
    <w:p w:rsidR="00EC4C16" w:rsidRPr="00C9204A" w:rsidRDefault="00EC4C16" w:rsidP="00EC4C16">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EC4C16" w:rsidRDefault="0065406B" w:rsidP="0065406B">
      <w:pPr>
        <w:ind w:firstLineChars="200" w:firstLine="560"/>
        <w:rPr>
          <w:rFonts w:eastAsia="仿宋_GB2312"/>
          <w:sz w:val="28"/>
          <w:szCs w:val="28"/>
        </w:rPr>
      </w:pPr>
      <w:r>
        <w:rPr>
          <w:rFonts w:eastAsia="仿宋_GB2312" w:hint="eastAsia"/>
          <w:sz w:val="28"/>
          <w:szCs w:val="28"/>
        </w:rPr>
        <w:t>适用于各类</w:t>
      </w:r>
      <w:r w:rsidRPr="0065406B">
        <w:rPr>
          <w:rFonts w:eastAsia="仿宋_GB2312" w:hint="eastAsia"/>
          <w:sz w:val="28"/>
          <w:szCs w:val="28"/>
        </w:rPr>
        <w:t>道路运输企业</w:t>
      </w:r>
      <w:r>
        <w:rPr>
          <w:rFonts w:eastAsia="仿宋_GB2312" w:hint="eastAsia"/>
          <w:sz w:val="28"/>
          <w:szCs w:val="28"/>
        </w:rPr>
        <w:t>，但须</w:t>
      </w:r>
      <w:r w:rsidRPr="0065406B">
        <w:rPr>
          <w:rFonts w:eastAsia="仿宋_GB2312" w:hint="eastAsia"/>
          <w:sz w:val="28"/>
          <w:szCs w:val="28"/>
        </w:rPr>
        <w:t>根据</w:t>
      </w:r>
      <w:r w:rsidR="00DA424F">
        <w:rPr>
          <w:rFonts w:eastAsia="仿宋_GB2312" w:hint="eastAsia"/>
          <w:sz w:val="28"/>
          <w:szCs w:val="28"/>
        </w:rPr>
        <w:t>具体</w:t>
      </w:r>
      <w:r w:rsidRPr="0065406B">
        <w:rPr>
          <w:rFonts w:eastAsia="仿宋_GB2312" w:hint="eastAsia"/>
          <w:sz w:val="28"/>
          <w:szCs w:val="28"/>
        </w:rPr>
        <w:t>运营工况</w:t>
      </w:r>
      <w:r w:rsidR="009B5951">
        <w:rPr>
          <w:rFonts w:eastAsia="仿宋_GB2312" w:hint="eastAsia"/>
          <w:sz w:val="28"/>
          <w:szCs w:val="28"/>
        </w:rPr>
        <w:t>确定适用的车辆类型。</w:t>
      </w:r>
    </w:p>
    <w:p w:rsidR="00EC4C16" w:rsidRPr="00C9204A" w:rsidRDefault="00EC4C16" w:rsidP="00EC4C16">
      <w:pPr>
        <w:spacing w:beforeLines="50" w:before="156" w:afterLines="50" w:after="156"/>
        <w:outlineLvl w:val="1"/>
        <w:rPr>
          <w:rFonts w:eastAsia="仿宋_GB2312"/>
          <w:b/>
          <w:sz w:val="28"/>
          <w:szCs w:val="28"/>
        </w:rPr>
      </w:pPr>
      <w:r w:rsidRPr="00C9204A">
        <w:rPr>
          <w:rFonts w:eastAsia="仿宋_GB2312" w:hint="eastAsia"/>
          <w:b/>
          <w:sz w:val="28"/>
          <w:szCs w:val="28"/>
        </w:rPr>
        <w:t>3.</w:t>
      </w:r>
      <w:r w:rsidR="00C376E4">
        <w:rPr>
          <w:rFonts w:eastAsia="仿宋_GB2312" w:hint="eastAsia"/>
          <w:b/>
          <w:sz w:val="28"/>
          <w:szCs w:val="28"/>
        </w:rPr>
        <w:t>技术内容</w:t>
      </w:r>
    </w:p>
    <w:p w:rsidR="009B5951" w:rsidRPr="009B5951" w:rsidRDefault="009B5951" w:rsidP="009B5951">
      <w:pPr>
        <w:ind w:firstLineChars="200" w:firstLine="562"/>
        <w:rPr>
          <w:rFonts w:eastAsia="仿宋_GB2312"/>
          <w:b/>
          <w:sz w:val="28"/>
          <w:szCs w:val="28"/>
        </w:rPr>
      </w:pPr>
      <w:r w:rsidRPr="009B5951">
        <w:rPr>
          <w:rFonts w:eastAsia="仿宋_GB2312" w:hint="eastAsia"/>
          <w:b/>
          <w:sz w:val="28"/>
          <w:szCs w:val="28"/>
        </w:rPr>
        <w:t>（</w:t>
      </w:r>
      <w:r w:rsidRPr="009B5951">
        <w:rPr>
          <w:rFonts w:eastAsia="仿宋_GB2312" w:hint="eastAsia"/>
          <w:b/>
          <w:sz w:val="28"/>
          <w:szCs w:val="28"/>
        </w:rPr>
        <w:t>1</w:t>
      </w:r>
      <w:r w:rsidRPr="009B5951">
        <w:rPr>
          <w:rFonts w:eastAsia="仿宋_GB2312" w:hint="eastAsia"/>
          <w:b/>
          <w:sz w:val="28"/>
          <w:szCs w:val="28"/>
        </w:rPr>
        <w:t>）天然气汽车</w:t>
      </w:r>
    </w:p>
    <w:p w:rsidR="00CD4E99" w:rsidRPr="00CD4E99" w:rsidRDefault="00CD4E99" w:rsidP="00CD4E99">
      <w:pPr>
        <w:ind w:firstLineChars="200" w:firstLine="560"/>
        <w:rPr>
          <w:rFonts w:eastAsia="仿宋_GB2312"/>
          <w:sz w:val="28"/>
          <w:szCs w:val="28"/>
        </w:rPr>
      </w:pPr>
      <w:r w:rsidRPr="00CD4E99">
        <w:rPr>
          <w:rFonts w:eastAsia="仿宋_GB2312"/>
          <w:sz w:val="28"/>
          <w:szCs w:val="28"/>
        </w:rPr>
        <w:t>压缩天然气</w:t>
      </w:r>
      <w:r w:rsidRPr="00CD4E99">
        <w:rPr>
          <w:rFonts w:eastAsia="仿宋_GB2312" w:hint="eastAsia"/>
          <w:sz w:val="28"/>
          <w:szCs w:val="28"/>
        </w:rPr>
        <w:t>（</w:t>
      </w:r>
      <w:r w:rsidRPr="00CD4E99">
        <w:rPr>
          <w:rFonts w:eastAsia="仿宋_GB2312"/>
          <w:sz w:val="28"/>
          <w:szCs w:val="28"/>
        </w:rPr>
        <w:t>CNG</w:t>
      </w:r>
      <w:r w:rsidRPr="00CD4E99">
        <w:rPr>
          <w:rFonts w:eastAsia="仿宋_GB2312" w:hint="eastAsia"/>
          <w:sz w:val="28"/>
          <w:szCs w:val="28"/>
        </w:rPr>
        <w:t>）</w:t>
      </w:r>
      <w:r w:rsidRPr="00CD4E99">
        <w:rPr>
          <w:rFonts w:eastAsia="仿宋_GB2312"/>
          <w:sz w:val="28"/>
          <w:szCs w:val="28"/>
        </w:rPr>
        <w:t>是一种无色透明、无味、高热量、比空气轻的气体，主要成分是甲烷，由于组分简单，易于完全燃烧，加上燃料含碳少，抗爆性好，不稀释润滑油，能够延长发动机使用寿命。压缩天然气车辆</w:t>
      </w:r>
      <w:r w:rsidRPr="00CD4E99">
        <w:rPr>
          <w:rFonts w:eastAsia="仿宋_GB2312" w:hint="eastAsia"/>
          <w:sz w:val="28"/>
          <w:szCs w:val="28"/>
        </w:rPr>
        <w:t>是</w:t>
      </w:r>
      <w:r w:rsidRPr="00CD4E99">
        <w:rPr>
          <w:rFonts w:eastAsia="仿宋_GB2312"/>
          <w:sz w:val="28"/>
          <w:szCs w:val="28"/>
        </w:rPr>
        <w:t>将天然气压缩到</w:t>
      </w:r>
      <w:r w:rsidRPr="00CD4E99">
        <w:rPr>
          <w:rFonts w:eastAsia="仿宋_GB2312"/>
          <w:sz w:val="28"/>
          <w:szCs w:val="28"/>
        </w:rPr>
        <w:t>20.7~24.8MPa</w:t>
      </w:r>
      <w:r w:rsidR="0044708F">
        <w:rPr>
          <w:rFonts w:eastAsia="仿宋_GB2312" w:hint="eastAsia"/>
          <w:sz w:val="28"/>
          <w:szCs w:val="28"/>
        </w:rPr>
        <w:t>，</w:t>
      </w:r>
      <w:r w:rsidRPr="00CD4E99">
        <w:rPr>
          <w:rFonts w:eastAsia="仿宋_GB2312"/>
          <w:sz w:val="28"/>
          <w:szCs w:val="28"/>
        </w:rPr>
        <w:t>储存在车载高压瓶中</w:t>
      </w:r>
      <w:r w:rsidR="005A0FB9">
        <w:rPr>
          <w:rFonts w:eastAsia="仿宋_GB2312" w:hint="eastAsia"/>
          <w:sz w:val="28"/>
          <w:szCs w:val="28"/>
        </w:rPr>
        <w:t>，车辆续航里程约为</w:t>
      </w:r>
      <w:r w:rsidR="005A0FB9">
        <w:rPr>
          <w:rFonts w:eastAsia="仿宋_GB2312" w:hint="eastAsia"/>
          <w:sz w:val="28"/>
          <w:szCs w:val="28"/>
        </w:rPr>
        <w:t>200km</w:t>
      </w:r>
      <w:r w:rsidR="005A0FB9">
        <w:rPr>
          <w:rFonts w:eastAsia="仿宋_GB2312" w:hint="eastAsia"/>
          <w:sz w:val="28"/>
          <w:szCs w:val="28"/>
        </w:rPr>
        <w:t>，适合于单程行驶里程较短的城市公交、市内出租及短途班线客运等。</w:t>
      </w:r>
    </w:p>
    <w:p w:rsidR="00CD4E99" w:rsidRPr="00CD4E99" w:rsidRDefault="00CD4E99" w:rsidP="00CD4E99">
      <w:pPr>
        <w:ind w:firstLineChars="200" w:firstLine="560"/>
        <w:rPr>
          <w:rFonts w:eastAsia="仿宋_GB2312"/>
          <w:sz w:val="28"/>
          <w:szCs w:val="28"/>
        </w:rPr>
      </w:pPr>
      <w:r w:rsidRPr="00CD4E99">
        <w:rPr>
          <w:rFonts w:eastAsia="仿宋_GB2312"/>
          <w:sz w:val="28"/>
          <w:szCs w:val="28"/>
        </w:rPr>
        <w:t>液化天然气</w:t>
      </w:r>
      <w:r w:rsidRPr="00CD4E99">
        <w:rPr>
          <w:rFonts w:eastAsia="仿宋_GB2312" w:hint="eastAsia"/>
          <w:sz w:val="28"/>
          <w:szCs w:val="28"/>
        </w:rPr>
        <w:t>（</w:t>
      </w:r>
      <w:r w:rsidRPr="00CD4E99">
        <w:rPr>
          <w:rFonts w:eastAsia="仿宋_GB2312"/>
          <w:sz w:val="28"/>
          <w:szCs w:val="28"/>
        </w:rPr>
        <w:t>LNG</w:t>
      </w:r>
      <w:r w:rsidRPr="00CD4E99">
        <w:rPr>
          <w:rFonts w:eastAsia="仿宋_GB2312" w:hint="eastAsia"/>
          <w:sz w:val="28"/>
          <w:szCs w:val="28"/>
        </w:rPr>
        <w:t>）</w:t>
      </w:r>
      <w:r w:rsidRPr="00CD4E99">
        <w:rPr>
          <w:rFonts w:eastAsia="仿宋_GB2312"/>
          <w:sz w:val="28"/>
          <w:szCs w:val="28"/>
        </w:rPr>
        <w:t>是一种在常温常压下为气态的烃类混合物，</w:t>
      </w:r>
      <w:r w:rsidRPr="00CD4E99">
        <w:rPr>
          <w:rFonts w:eastAsia="仿宋_GB2312"/>
          <w:sz w:val="28"/>
          <w:szCs w:val="28"/>
        </w:rPr>
        <w:lastRenderedPageBreak/>
        <w:t>比空气重，有较高的辛烷值、燃点高，具有混合均匀、燃烧充分、</w:t>
      </w:r>
      <w:proofErr w:type="gramStart"/>
      <w:r w:rsidRPr="00CD4E99">
        <w:rPr>
          <w:rFonts w:eastAsia="仿宋_GB2312"/>
          <w:sz w:val="28"/>
          <w:szCs w:val="28"/>
        </w:rPr>
        <w:t>不</w:t>
      </w:r>
      <w:proofErr w:type="gramEnd"/>
      <w:r w:rsidRPr="00CD4E99">
        <w:rPr>
          <w:rFonts w:eastAsia="仿宋_GB2312"/>
          <w:sz w:val="28"/>
          <w:szCs w:val="28"/>
        </w:rPr>
        <w:t>积碳、不稀释润滑油、安全性强等优点，是较为理想的替代能源。而且</w:t>
      </w:r>
      <w:r w:rsidR="004A5D89" w:rsidRPr="00CD4E99">
        <w:rPr>
          <w:rFonts w:eastAsia="仿宋_GB2312"/>
          <w:sz w:val="28"/>
          <w:szCs w:val="28"/>
        </w:rPr>
        <w:t>液化天然气车辆</w:t>
      </w:r>
      <w:r w:rsidR="004A5D89" w:rsidRPr="00CD4E99">
        <w:rPr>
          <w:rFonts w:eastAsia="仿宋_GB2312" w:hint="eastAsia"/>
          <w:sz w:val="28"/>
          <w:szCs w:val="28"/>
        </w:rPr>
        <w:t>是</w:t>
      </w:r>
      <w:r w:rsidR="004A5D89" w:rsidRPr="00CD4E99">
        <w:rPr>
          <w:rFonts w:eastAsia="仿宋_GB2312"/>
          <w:sz w:val="28"/>
          <w:szCs w:val="28"/>
        </w:rPr>
        <w:t>将常压下、温度为</w:t>
      </w:r>
      <w:r w:rsidR="004A5D89" w:rsidRPr="00CD4E99">
        <w:rPr>
          <w:rFonts w:eastAsia="仿宋_GB2312"/>
          <w:sz w:val="28"/>
          <w:szCs w:val="28"/>
        </w:rPr>
        <w:t>-162</w:t>
      </w:r>
      <w:r w:rsidR="004A5D89" w:rsidRPr="00CD4E99">
        <w:rPr>
          <w:rFonts w:eastAsia="仿宋_GB2312" w:hint="eastAsia"/>
          <w:sz w:val="28"/>
          <w:szCs w:val="28"/>
        </w:rPr>
        <w:t>℃</w:t>
      </w:r>
      <w:r w:rsidR="004A5D89">
        <w:rPr>
          <w:rFonts w:eastAsia="仿宋_GB2312"/>
          <w:sz w:val="28"/>
          <w:szCs w:val="28"/>
        </w:rPr>
        <w:t>的液体天然气，储存于车载绝热气瓶中</w:t>
      </w:r>
      <w:r w:rsidR="004A5D89">
        <w:rPr>
          <w:rFonts w:eastAsia="仿宋_GB2312" w:hint="eastAsia"/>
          <w:sz w:val="28"/>
          <w:szCs w:val="28"/>
        </w:rPr>
        <w:t>，</w:t>
      </w:r>
      <w:r w:rsidRPr="00CD4E99">
        <w:rPr>
          <w:rFonts w:eastAsia="仿宋_GB2312"/>
          <w:sz w:val="28"/>
          <w:szCs w:val="28"/>
        </w:rPr>
        <w:t>载气量大、</w:t>
      </w:r>
      <w:r w:rsidRPr="00CD4E99">
        <w:rPr>
          <w:rFonts w:eastAsia="仿宋_GB2312" w:hint="eastAsia"/>
          <w:sz w:val="28"/>
          <w:szCs w:val="28"/>
        </w:rPr>
        <w:t>易存储，</w:t>
      </w:r>
      <w:r w:rsidR="004A5D89">
        <w:rPr>
          <w:rFonts w:eastAsia="仿宋_GB2312" w:hint="eastAsia"/>
          <w:sz w:val="28"/>
          <w:szCs w:val="28"/>
        </w:rPr>
        <w:t>车辆续航里程可达</w:t>
      </w:r>
      <w:r w:rsidRPr="00CD4E99">
        <w:rPr>
          <w:rFonts w:eastAsia="仿宋_GB2312"/>
          <w:sz w:val="28"/>
          <w:szCs w:val="28"/>
        </w:rPr>
        <w:t>500km~1000km</w:t>
      </w:r>
      <w:r w:rsidRPr="00CD4E99">
        <w:rPr>
          <w:rFonts w:eastAsia="仿宋_GB2312"/>
          <w:sz w:val="28"/>
          <w:szCs w:val="28"/>
        </w:rPr>
        <w:t>，适合长途</w:t>
      </w:r>
      <w:r w:rsidR="005A0FB9">
        <w:rPr>
          <w:rFonts w:eastAsia="仿宋_GB2312" w:hint="eastAsia"/>
          <w:sz w:val="28"/>
          <w:szCs w:val="28"/>
        </w:rPr>
        <w:t>客货</w:t>
      </w:r>
      <w:r w:rsidRPr="00CD4E99">
        <w:rPr>
          <w:rFonts w:eastAsia="仿宋_GB2312"/>
          <w:sz w:val="28"/>
          <w:szCs w:val="28"/>
        </w:rPr>
        <w:t>运输。</w:t>
      </w:r>
    </w:p>
    <w:p w:rsidR="00CD4E99" w:rsidRPr="00CD4E99" w:rsidRDefault="00CD4E99" w:rsidP="00CD4E99">
      <w:pPr>
        <w:ind w:firstLineChars="200" w:firstLine="560"/>
        <w:rPr>
          <w:rFonts w:eastAsia="仿宋_GB2312"/>
          <w:sz w:val="28"/>
          <w:szCs w:val="28"/>
        </w:rPr>
      </w:pPr>
      <w:r w:rsidRPr="00CD4E99">
        <w:rPr>
          <w:rFonts w:eastAsia="仿宋_GB2312"/>
          <w:sz w:val="28"/>
          <w:szCs w:val="28"/>
        </w:rPr>
        <w:t>天然气发动机相比传统柴油发动机，主要</w:t>
      </w:r>
      <w:r w:rsidRPr="00CD4E99">
        <w:rPr>
          <w:rFonts w:eastAsia="仿宋_GB2312" w:hint="eastAsia"/>
          <w:sz w:val="28"/>
          <w:szCs w:val="28"/>
        </w:rPr>
        <w:t>从结构设计、燃料供给与点火系统</w:t>
      </w:r>
      <w:r w:rsidR="004A5D89">
        <w:rPr>
          <w:rFonts w:eastAsia="仿宋_GB2312" w:hint="eastAsia"/>
          <w:sz w:val="28"/>
          <w:szCs w:val="28"/>
        </w:rPr>
        <w:t>、</w:t>
      </w:r>
      <w:r w:rsidRPr="00CD4E99">
        <w:rPr>
          <w:rFonts w:eastAsia="仿宋_GB2312" w:hint="eastAsia"/>
          <w:sz w:val="28"/>
          <w:szCs w:val="28"/>
        </w:rPr>
        <w:t>电子控制系统等</w:t>
      </w:r>
      <w:r w:rsidRPr="00CD4E99">
        <w:rPr>
          <w:rFonts w:eastAsia="仿宋_GB2312"/>
          <w:sz w:val="28"/>
          <w:szCs w:val="28"/>
        </w:rPr>
        <w:t>三方面</w:t>
      </w:r>
      <w:r w:rsidRPr="00CD4E99">
        <w:rPr>
          <w:rFonts w:eastAsia="仿宋_GB2312" w:hint="eastAsia"/>
          <w:sz w:val="28"/>
          <w:szCs w:val="28"/>
        </w:rPr>
        <w:t>进行了相关</w:t>
      </w:r>
      <w:r w:rsidRPr="00CD4E99">
        <w:rPr>
          <w:rFonts w:eastAsia="仿宋_GB2312"/>
          <w:sz w:val="28"/>
          <w:szCs w:val="28"/>
        </w:rPr>
        <w:t>改进设计：</w:t>
      </w:r>
    </w:p>
    <w:p w:rsidR="00CD4E99" w:rsidRPr="00CD4E99" w:rsidRDefault="00CD4E99" w:rsidP="00CD4E99">
      <w:pPr>
        <w:ind w:firstLineChars="200" w:firstLine="560"/>
        <w:rPr>
          <w:rFonts w:eastAsia="仿宋_GB2312"/>
          <w:sz w:val="28"/>
          <w:szCs w:val="28"/>
        </w:rPr>
      </w:pPr>
      <w:r w:rsidRPr="00CD4E99">
        <w:rPr>
          <w:rFonts w:eastAsia="仿宋_GB2312" w:hint="eastAsia"/>
          <w:sz w:val="28"/>
          <w:szCs w:val="28"/>
        </w:rPr>
        <w:t>①</w:t>
      </w:r>
      <w:r w:rsidRPr="00CD4E99">
        <w:rPr>
          <w:rFonts w:eastAsia="仿宋_GB2312" w:hint="eastAsia"/>
          <w:sz w:val="28"/>
          <w:szCs w:val="28"/>
        </w:rPr>
        <w:t xml:space="preserve"> </w:t>
      </w:r>
      <w:r w:rsidR="005A0FB9">
        <w:rPr>
          <w:rFonts w:eastAsia="仿宋_GB2312"/>
          <w:sz w:val="28"/>
          <w:szCs w:val="28"/>
        </w:rPr>
        <w:t>结构设计：针对天然气发动机的燃烧特性，重新确定</w:t>
      </w:r>
      <w:r w:rsidRPr="00CD4E99">
        <w:rPr>
          <w:rFonts w:eastAsia="仿宋_GB2312"/>
          <w:sz w:val="28"/>
          <w:szCs w:val="28"/>
        </w:rPr>
        <w:t>压缩比，并对燃烧室、活塞、气缸盖、排气管、进气门及座圈、凸轮轴等少数零件进行了改进设计，其余保持与原柴油机不变。</w:t>
      </w:r>
    </w:p>
    <w:p w:rsidR="00CD4E99" w:rsidRPr="00CD4E99" w:rsidRDefault="00CD4E99" w:rsidP="00CD4E99">
      <w:pPr>
        <w:ind w:firstLineChars="200" w:firstLine="560"/>
        <w:rPr>
          <w:rFonts w:eastAsia="仿宋_GB2312"/>
          <w:sz w:val="28"/>
          <w:szCs w:val="28"/>
        </w:rPr>
      </w:pPr>
      <w:r w:rsidRPr="00CD4E99">
        <w:rPr>
          <w:rFonts w:eastAsia="仿宋_GB2312" w:hint="eastAsia"/>
          <w:sz w:val="28"/>
          <w:szCs w:val="28"/>
        </w:rPr>
        <w:t>②</w:t>
      </w:r>
      <w:r w:rsidRPr="00CD4E99">
        <w:rPr>
          <w:rFonts w:eastAsia="仿宋_GB2312" w:hint="eastAsia"/>
          <w:sz w:val="28"/>
          <w:szCs w:val="28"/>
        </w:rPr>
        <w:t xml:space="preserve"> </w:t>
      </w:r>
      <w:r w:rsidRPr="00CD4E99">
        <w:rPr>
          <w:rFonts w:eastAsia="仿宋_GB2312"/>
          <w:sz w:val="28"/>
          <w:szCs w:val="28"/>
        </w:rPr>
        <w:t>燃料供给与点火系统：以燃气供给系统取代原柴油机的燃油供给系统，采用进气总管与混合供气方式。采用高电压、高能量直接点火方式。每</w:t>
      </w:r>
      <w:proofErr w:type="gramStart"/>
      <w:r w:rsidRPr="00CD4E99">
        <w:rPr>
          <w:rFonts w:eastAsia="仿宋_GB2312"/>
          <w:sz w:val="28"/>
          <w:szCs w:val="28"/>
        </w:rPr>
        <w:t>缸设置</w:t>
      </w:r>
      <w:proofErr w:type="gramEnd"/>
      <w:r w:rsidRPr="00CD4E99">
        <w:rPr>
          <w:rFonts w:eastAsia="仿宋_GB2312"/>
          <w:sz w:val="28"/>
          <w:szCs w:val="28"/>
        </w:rPr>
        <w:t>独立的点火线圈、火花塞与高压线。</w:t>
      </w:r>
    </w:p>
    <w:p w:rsidR="00CD4E99" w:rsidRPr="00CD4E99" w:rsidRDefault="00CD4E99" w:rsidP="00CD4E99">
      <w:pPr>
        <w:ind w:firstLineChars="200" w:firstLine="560"/>
        <w:rPr>
          <w:rFonts w:eastAsia="仿宋_GB2312"/>
          <w:sz w:val="28"/>
          <w:szCs w:val="28"/>
        </w:rPr>
      </w:pPr>
      <w:r w:rsidRPr="00CD4E99">
        <w:rPr>
          <w:rFonts w:eastAsia="仿宋_GB2312" w:hint="eastAsia"/>
          <w:sz w:val="28"/>
          <w:szCs w:val="28"/>
        </w:rPr>
        <w:t>③</w:t>
      </w:r>
      <w:r w:rsidRPr="00CD4E99">
        <w:rPr>
          <w:rFonts w:eastAsia="仿宋_GB2312" w:hint="eastAsia"/>
          <w:sz w:val="28"/>
          <w:szCs w:val="28"/>
        </w:rPr>
        <w:t xml:space="preserve"> </w:t>
      </w:r>
      <w:r w:rsidRPr="00CD4E99">
        <w:rPr>
          <w:rFonts w:eastAsia="仿宋_GB2312"/>
          <w:sz w:val="28"/>
          <w:szCs w:val="28"/>
        </w:rPr>
        <w:t>电子控制系统：采用闭环控制技术，系统依据多个传感器所采集的发动机的运行工况参数，经</w:t>
      </w:r>
      <w:r w:rsidRPr="00CD4E99">
        <w:rPr>
          <w:rFonts w:eastAsia="仿宋_GB2312"/>
          <w:sz w:val="28"/>
          <w:szCs w:val="28"/>
        </w:rPr>
        <w:t>ECU</w:t>
      </w:r>
      <w:r w:rsidRPr="00CD4E99">
        <w:rPr>
          <w:rFonts w:eastAsia="仿宋_GB2312"/>
          <w:sz w:val="28"/>
          <w:szCs w:val="28"/>
        </w:rPr>
        <w:t>电子控制单元集中处理后，通过执行器对燃料喷射装置、节气门、排放气阀、点火系统等进行精确控制。</w:t>
      </w:r>
    </w:p>
    <w:p w:rsidR="00CD4E99" w:rsidRPr="00CD4E99" w:rsidRDefault="00CD4E99" w:rsidP="00CD4E99">
      <w:pPr>
        <w:ind w:firstLineChars="200" w:firstLine="560"/>
        <w:rPr>
          <w:rFonts w:eastAsia="仿宋_GB2312"/>
          <w:sz w:val="28"/>
          <w:szCs w:val="28"/>
        </w:rPr>
      </w:pPr>
      <w:r w:rsidRPr="00CD4E99">
        <w:rPr>
          <w:rFonts w:eastAsia="仿宋_GB2312"/>
          <w:sz w:val="28"/>
          <w:szCs w:val="28"/>
        </w:rPr>
        <w:t>液化天然气车辆发动机与压缩天然气车辆发动机结构基本一致</w:t>
      </w:r>
      <w:r w:rsidRPr="00CD4E99">
        <w:rPr>
          <w:rFonts w:eastAsia="仿宋_GB2312" w:hint="eastAsia"/>
          <w:sz w:val="28"/>
          <w:szCs w:val="28"/>
        </w:rPr>
        <w:t>，但</w:t>
      </w:r>
      <w:r w:rsidRPr="00CD4E99">
        <w:rPr>
          <w:rFonts w:eastAsia="仿宋_GB2312"/>
          <w:sz w:val="28"/>
          <w:szCs w:val="28"/>
        </w:rPr>
        <w:t>燃料供气系统主要包含液化气瓶、汽化器、混合器等结构</w:t>
      </w:r>
      <w:r w:rsidRPr="00CD4E99">
        <w:rPr>
          <w:rFonts w:eastAsia="仿宋_GB2312" w:hint="eastAsia"/>
          <w:sz w:val="28"/>
          <w:szCs w:val="28"/>
        </w:rPr>
        <w:t>，</w:t>
      </w:r>
      <w:r w:rsidRPr="00CD4E99">
        <w:rPr>
          <w:rFonts w:eastAsia="仿宋_GB2312"/>
          <w:sz w:val="28"/>
          <w:szCs w:val="28"/>
        </w:rPr>
        <w:t>液化气瓶内的液体通过气瓶自身的压力，将液体释放到汽化器中</w:t>
      </w:r>
      <w:r w:rsidRPr="00CD4E99">
        <w:rPr>
          <w:rFonts w:eastAsia="仿宋_GB2312" w:hint="eastAsia"/>
          <w:sz w:val="28"/>
          <w:szCs w:val="28"/>
        </w:rPr>
        <w:t>；</w:t>
      </w:r>
      <w:r w:rsidRPr="00CD4E99">
        <w:rPr>
          <w:rFonts w:eastAsia="仿宋_GB2312"/>
          <w:sz w:val="28"/>
          <w:szCs w:val="28"/>
        </w:rPr>
        <w:t>汽化器通过发动机冷却水加热使液态天然气被汽化成气态天然气。系统采用电控调压方式控制天然气用气量，经天然气与空气在混合器中混合由电</w:t>
      </w:r>
      <w:r w:rsidRPr="00CD4E99">
        <w:rPr>
          <w:rFonts w:eastAsia="仿宋_GB2312"/>
          <w:sz w:val="28"/>
          <w:szCs w:val="28"/>
        </w:rPr>
        <w:lastRenderedPageBreak/>
        <w:t>子节气门进入发动机，经火花塞点燃使发动机对外做功。</w:t>
      </w:r>
      <w:r w:rsidRPr="00CD4E99">
        <w:rPr>
          <w:rFonts w:eastAsia="仿宋_GB2312"/>
          <w:sz w:val="28"/>
          <w:szCs w:val="28"/>
        </w:rPr>
        <w:t>LNG</w:t>
      </w:r>
      <w:r w:rsidRPr="00CD4E99">
        <w:rPr>
          <w:rFonts w:eastAsia="仿宋_GB2312"/>
          <w:sz w:val="28"/>
          <w:szCs w:val="28"/>
        </w:rPr>
        <w:t>动力系统工作原理示意图如图</w:t>
      </w:r>
      <w:r w:rsidRPr="00CD4E99">
        <w:rPr>
          <w:rFonts w:eastAsia="仿宋_GB2312"/>
          <w:sz w:val="28"/>
          <w:szCs w:val="28"/>
        </w:rPr>
        <w:t>1</w:t>
      </w:r>
      <w:r w:rsidRPr="00CD4E99">
        <w:rPr>
          <w:rFonts w:eastAsia="仿宋_GB2312"/>
          <w:sz w:val="28"/>
          <w:szCs w:val="28"/>
        </w:rPr>
        <w:t>所示。</w:t>
      </w:r>
    </w:p>
    <w:p w:rsidR="00CD4E99" w:rsidRPr="00CD4E99" w:rsidRDefault="00CD4E99" w:rsidP="00CD4E99">
      <w:pPr>
        <w:jc w:val="center"/>
        <w:rPr>
          <w:rFonts w:eastAsia="仿宋_GB2312"/>
          <w:sz w:val="28"/>
          <w:szCs w:val="28"/>
        </w:rPr>
      </w:pPr>
      <w:r w:rsidRPr="00CD4E99">
        <w:rPr>
          <w:rFonts w:eastAsia="仿宋_GB2312"/>
          <w:noProof/>
          <w:sz w:val="28"/>
          <w:szCs w:val="28"/>
        </w:rPr>
        <w:drawing>
          <wp:inline distT="0" distB="0" distL="0" distR="0" wp14:anchorId="55E8FFE1" wp14:editId="66AD5026">
            <wp:extent cx="3587592" cy="1476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053" cy="1476565"/>
                    </a:xfrm>
                    <a:prstGeom prst="rect">
                      <a:avLst/>
                    </a:prstGeom>
                    <a:noFill/>
                    <a:ln>
                      <a:noFill/>
                    </a:ln>
                  </pic:spPr>
                </pic:pic>
              </a:graphicData>
            </a:graphic>
          </wp:inline>
        </w:drawing>
      </w:r>
    </w:p>
    <w:p w:rsidR="00CD4E99" w:rsidRPr="00F21CFE" w:rsidRDefault="00CD4E99" w:rsidP="00F21CFE">
      <w:pPr>
        <w:widowControl/>
        <w:jc w:val="center"/>
        <w:rPr>
          <w:rFonts w:eastAsia="仿宋_GB2312"/>
          <w:b/>
          <w:color w:val="000000"/>
          <w:sz w:val="24"/>
        </w:rPr>
      </w:pPr>
      <w:r w:rsidRPr="00F21CFE">
        <w:rPr>
          <w:rFonts w:eastAsia="仿宋_GB2312" w:hint="eastAsia"/>
          <w:b/>
          <w:color w:val="000000"/>
          <w:sz w:val="24"/>
        </w:rPr>
        <w:t>图</w:t>
      </w:r>
      <w:r w:rsidRPr="00F21CFE">
        <w:rPr>
          <w:rFonts w:eastAsia="仿宋_GB2312" w:hint="eastAsia"/>
          <w:b/>
          <w:color w:val="000000"/>
          <w:sz w:val="24"/>
        </w:rPr>
        <w:t>1  LNG</w:t>
      </w:r>
      <w:r w:rsidRPr="00F21CFE">
        <w:rPr>
          <w:rFonts w:eastAsia="仿宋_GB2312" w:hint="eastAsia"/>
          <w:b/>
          <w:color w:val="000000"/>
          <w:sz w:val="24"/>
        </w:rPr>
        <w:t>动力系统工作原理示意图</w:t>
      </w:r>
    </w:p>
    <w:p w:rsidR="009B5951" w:rsidRDefault="009B5951" w:rsidP="009B5951">
      <w:pPr>
        <w:ind w:firstLineChars="200" w:firstLine="562"/>
        <w:rPr>
          <w:rFonts w:eastAsia="仿宋_GB2312"/>
          <w:b/>
          <w:sz w:val="28"/>
          <w:szCs w:val="28"/>
        </w:rPr>
      </w:pPr>
      <w:r>
        <w:rPr>
          <w:rFonts w:eastAsia="仿宋_GB2312" w:hint="eastAsia"/>
          <w:b/>
          <w:sz w:val="28"/>
          <w:szCs w:val="28"/>
        </w:rPr>
        <w:t>（</w:t>
      </w:r>
      <w:r>
        <w:rPr>
          <w:rFonts w:eastAsia="仿宋_GB2312" w:hint="eastAsia"/>
          <w:b/>
          <w:sz w:val="28"/>
          <w:szCs w:val="28"/>
        </w:rPr>
        <w:t>2</w:t>
      </w:r>
      <w:r>
        <w:rPr>
          <w:rFonts w:eastAsia="仿宋_GB2312" w:hint="eastAsia"/>
          <w:b/>
          <w:sz w:val="28"/>
          <w:szCs w:val="28"/>
        </w:rPr>
        <w:t>）纯电动汽车</w:t>
      </w:r>
    </w:p>
    <w:p w:rsidR="009B5951" w:rsidRDefault="009B5951" w:rsidP="009B5951">
      <w:pPr>
        <w:ind w:firstLineChars="200" w:firstLine="560"/>
        <w:rPr>
          <w:rFonts w:eastAsia="仿宋_GB2312"/>
          <w:sz w:val="28"/>
          <w:szCs w:val="28"/>
        </w:rPr>
      </w:pPr>
      <w:r w:rsidRPr="00B765DF">
        <w:rPr>
          <w:rFonts w:eastAsia="仿宋_GB2312" w:hint="eastAsia"/>
          <w:sz w:val="28"/>
          <w:szCs w:val="28"/>
        </w:rPr>
        <w:t>纯</w:t>
      </w:r>
      <w:r>
        <w:rPr>
          <w:rFonts w:eastAsia="仿宋_GB2312" w:hint="eastAsia"/>
          <w:sz w:val="28"/>
          <w:szCs w:val="28"/>
        </w:rPr>
        <w:t>电动汽车是指以车载电源为动力，用电机驱动车轮行驶，符合道路交通</w:t>
      </w:r>
      <w:r w:rsidRPr="00B765DF">
        <w:rPr>
          <w:rFonts w:eastAsia="仿宋_GB2312" w:hint="eastAsia"/>
          <w:sz w:val="28"/>
          <w:szCs w:val="28"/>
        </w:rPr>
        <w:t>安全法规各项要求的车辆。由于对环境影响相对传统汽车较小，其前景被广泛看好。</w:t>
      </w:r>
    </w:p>
    <w:p w:rsidR="005A0FB9" w:rsidRDefault="009B5951" w:rsidP="009B5951">
      <w:pPr>
        <w:ind w:firstLineChars="200" w:firstLine="560"/>
        <w:rPr>
          <w:rFonts w:eastAsia="仿宋_GB2312"/>
          <w:sz w:val="28"/>
          <w:szCs w:val="28"/>
        </w:rPr>
      </w:pPr>
      <w:r>
        <w:rPr>
          <w:rFonts w:eastAsia="仿宋_GB2312"/>
          <w:sz w:val="28"/>
          <w:szCs w:val="28"/>
        </w:rPr>
        <w:t>纯电动</w:t>
      </w:r>
      <w:r>
        <w:rPr>
          <w:rFonts w:eastAsia="仿宋_GB2312" w:hint="eastAsia"/>
          <w:sz w:val="28"/>
          <w:szCs w:val="28"/>
        </w:rPr>
        <w:t>汽</w:t>
      </w:r>
      <w:r w:rsidR="005A0FB9">
        <w:rPr>
          <w:rFonts w:eastAsia="仿宋_GB2312"/>
          <w:sz w:val="28"/>
          <w:szCs w:val="28"/>
        </w:rPr>
        <w:t>车完全由可充电电池提供车辆动力</w:t>
      </w:r>
      <w:r w:rsidRPr="00621B52">
        <w:rPr>
          <w:rFonts w:eastAsia="仿宋_GB2312"/>
          <w:sz w:val="28"/>
          <w:szCs w:val="28"/>
        </w:rPr>
        <w:t>，</w:t>
      </w:r>
      <w:r w:rsidR="005A0FB9">
        <w:rPr>
          <w:rFonts w:eastAsia="仿宋_GB2312" w:hint="eastAsia"/>
          <w:sz w:val="28"/>
          <w:szCs w:val="28"/>
        </w:rPr>
        <w:t>通过</w:t>
      </w:r>
      <w:r w:rsidRPr="00621B52">
        <w:rPr>
          <w:rFonts w:eastAsia="仿宋_GB2312"/>
          <w:sz w:val="28"/>
          <w:szCs w:val="28"/>
        </w:rPr>
        <w:t>电机驱动车辆行驶。车辆无发动机、离合器和变速箱等设备，</w:t>
      </w:r>
      <w:r w:rsidR="005A0FB9">
        <w:rPr>
          <w:rFonts w:eastAsia="仿宋_GB2312" w:hint="eastAsia"/>
          <w:sz w:val="28"/>
          <w:szCs w:val="28"/>
        </w:rPr>
        <w:t>运行过程中</w:t>
      </w:r>
      <w:r w:rsidR="005A0FB9">
        <w:rPr>
          <w:rFonts w:eastAsia="仿宋_GB2312"/>
          <w:sz w:val="28"/>
          <w:szCs w:val="28"/>
        </w:rPr>
        <w:t>完全实现</w:t>
      </w:r>
      <w:r w:rsidRPr="00621B52">
        <w:rPr>
          <w:rFonts w:eastAsia="仿宋_GB2312"/>
          <w:sz w:val="28"/>
          <w:szCs w:val="28"/>
        </w:rPr>
        <w:t>车辆尾气零排放、零污染。</w:t>
      </w:r>
      <w:r w:rsidR="005A0FB9">
        <w:rPr>
          <w:rFonts w:eastAsia="仿宋_GB2312" w:hint="eastAsia"/>
          <w:sz w:val="28"/>
          <w:szCs w:val="28"/>
        </w:rPr>
        <w:t>受限于当前电池技术的发展，纯电动汽车的单次续航里程相对较短，约为</w:t>
      </w:r>
      <w:r w:rsidR="005A0FB9">
        <w:rPr>
          <w:rFonts w:eastAsia="仿宋_GB2312" w:hint="eastAsia"/>
          <w:sz w:val="28"/>
          <w:szCs w:val="28"/>
        </w:rPr>
        <w:t>200km</w:t>
      </w:r>
      <w:r w:rsidR="005A0FB9">
        <w:rPr>
          <w:rFonts w:eastAsia="仿宋_GB2312" w:hint="eastAsia"/>
          <w:sz w:val="28"/>
          <w:szCs w:val="28"/>
        </w:rPr>
        <w:t>，适用于于单程行驶里程较短的城市公交、市内出租车等。</w:t>
      </w:r>
    </w:p>
    <w:p w:rsidR="009B5951" w:rsidRPr="00621B52" w:rsidRDefault="009B5951" w:rsidP="009B5951">
      <w:pPr>
        <w:ind w:firstLineChars="200" w:firstLine="560"/>
        <w:rPr>
          <w:rFonts w:eastAsia="仿宋_GB2312"/>
          <w:sz w:val="28"/>
          <w:szCs w:val="28"/>
        </w:rPr>
      </w:pPr>
      <w:r>
        <w:rPr>
          <w:rFonts w:eastAsia="仿宋_GB2312"/>
          <w:sz w:val="28"/>
          <w:szCs w:val="28"/>
        </w:rPr>
        <w:t>纯电动</w:t>
      </w:r>
      <w:r>
        <w:rPr>
          <w:rFonts w:eastAsia="仿宋_GB2312" w:hint="eastAsia"/>
          <w:sz w:val="28"/>
          <w:szCs w:val="28"/>
        </w:rPr>
        <w:t>汽</w:t>
      </w:r>
      <w:r>
        <w:rPr>
          <w:rFonts w:eastAsia="仿宋_GB2312"/>
          <w:sz w:val="28"/>
          <w:szCs w:val="28"/>
        </w:rPr>
        <w:t>车动力驱动系统基本构成如</w:t>
      </w:r>
      <w:r>
        <w:rPr>
          <w:rFonts w:eastAsia="仿宋_GB2312" w:hint="eastAsia"/>
          <w:sz w:val="28"/>
          <w:szCs w:val="28"/>
        </w:rPr>
        <w:t>图</w:t>
      </w:r>
      <w:r>
        <w:rPr>
          <w:rFonts w:eastAsia="仿宋_GB2312" w:hint="eastAsia"/>
          <w:sz w:val="28"/>
          <w:szCs w:val="28"/>
        </w:rPr>
        <w:t>2</w:t>
      </w:r>
      <w:r w:rsidRPr="00621B52">
        <w:rPr>
          <w:rFonts w:eastAsia="仿宋_GB2312"/>
          <w:sz w:val="28"/>
          <w:szCs w:val="28"/>
        </w:rPr>
        <w:t>所示。</w:t>
      </w:r>
    </w:p>
    <w:tbl>
      <w:tblPr>
        <w:tblW w:w="0" w:type="auto"/>
        <w:jc w:val="center"/>
        <w:tblLook w:val="01E0" w:firstRow="1" w:lastRow="1" w:firstColumn="1" w:lastColumn="1" w:noHBand="0" w:noVBand="0"/>
      </w:tblPr>
      <w:tblGrid>
        <w:gridCol w:w="8472"/>
      </w:tblGrid>
      <w:tr w:rsidR="009B5951" w:rsidRPr="00DD19AA" w:rsidTr="00B14428">
        <w:trPr>
          <w:trHeight w:val="2740"/>
          <w:jc w:val="center"/>
        </w:trPr>
        <w:tc>
          <w:tcPr>
            <w:tcW w:w="8472" w:type="dxa"/>
          </w:tcPr>
          <w:p w:rsidR="009B5951" w:rsidRPr="00DD19AA" w:rsidRDefault="005E6247" w:rsidP="00B14428">
            <w:pPr>
              <w:jc w:val="center"/>
              <w:rPr>
                <w:color w:val="000000"/>
                <w:szCs w:val="21"/>
              </w:rPr>
            </w:pPr>
            <w:r>
              <w:rPr>
                <w:noProof/>
              </w:rPr>
              <w:drawing>
                <wp:inline distT="0" distB="0" distL="0" distR="0" wp14:anchorId="72727145" wp14:editId="0E28C641">
                  <wp:extent cx="4864231" cy="1914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4821" cy="1914397"/>
                          </a:xfrm>
                          <a:prstGeom prst="rect">
                            <a:avLst/>
                          </a:prstGeom>
                        </pic:spPr>
                      </pic:pic>
                    </a:graphicData>
                  </a:graphic>
                </wp:inline>
              </w:drawing>
            </w:r>
          </w:p>
        </w:tc>
      </w:tr>
    </w:tbl>
    <w:p w:rsidR="009B5951" w:rsidRPr="009B5951" w:rsidRDefault="009B5951" w:rsidP="009B5951">
      <w:pPr>
        <w:widowControl/>
        <w:jc w:val="center"/>
        <w:rPr>
          <w:rFonts w:eastAsia="仿宋_GB2312"/>
          <w:b/>
          <w:color w:val="000000"/>
          <w:sz w:val="24"/>
        </w:rPr>
      </w:pPr>
      <w:r>
        <w:rPr>
          <w:rFonts w:eastAsia="仿宋_GB2312" w:hint="eastAsia"/>
          <w:b/>
          <w:color w:val="000000"/>
          <w:sz w:val="24"/>
        </w:rPr>
        <w:t>图</w:t>
      </w:r>
      <w:r>
        <w:rPr>
          <w:rFonts w:eastAsia="仿宋_GB2312" w:hint="eastAsia"/>
          <w:b/>
          <w:color w:val="000000"/>
          <w:sz w:val="24"/>
        </w:rPr>
        <w:t xml:space="preserve">2 </w:t>
      </w:r>
      <w:r>
        <w:rPr>
          <w:rFonts w:eastAsia="仿宋_GB2312" w:hint="eastAsia"/>
          <w:b/>
          <w:color w:val="000000"/>
          <w:sz w:val="24"/>
        </w:rPr>
        <w:t>纯电动汽车动力驱动系统基本构成</w:t>
      </w:r>
    </w:p>
    <w:p w:rsidR="009B5951" w:rsidRPr="009B5951" w:rsidRDefault="009B5951" w:rsidP="009B5951">
      <w:pPr>
        <w:ind w:firstLineChars="200" w:firstLine="562"/>
        <w:rPr>
          <w:rFonts w:eastAsia="仿宋_GB2312"/>
          <w:b/>
          <w:sz w:val="28"/>
          <w:szCs w:val="28"/>
        </w:rPr>
      </w:pPr>
      <w:r w:rsidRPr="009B5951">
        <w:rPr>
          <w:rFonts w:eastAsia="仿宋_GB2312" w:hint="eastAsia"/>
          <w:b/>
          <w:sz w:val="28"/>
          <w:szCs w:val="28"/>
        </w:rPr>
        <w:lastRenderedPageBreak/>
        <w:t>（</w:t>
      </w:r>
      <w:r w:rsidR="00142097">
        <w:rPr>
          <w:rFonts w:eastAsia="仿宋_GB2312" w:hint="eastAsia"/>
          <w:b/>
          <w:sz w:val="28"/>
          <w:szCs w:val="28"/>
        </w:rPr>
        <w:t>3</w:t>
      </w:r>
      <w:r w:rsidRPr="009B5951">
        <w:rPr>
          <w:rFonts w:eastAsia="仿宋_GB2312" w:hint="eastAsia"/>
          <w:b/>
          <w:sz w:val="28"/>
          <w:szCs w:val="28"/>
        </w:rPr>
        <w:t>）混合动力汽车</w:t>
      </w:r>
    </w:p>
    <w:p w:rsidR="009B5951" w:rsidRDefault="009B5951" w:rsidP="009B5951">
      <w:pPr>
        <w:ind w:firstLineChars="200" w:firstLine="560"/>
        <w:rPr>
          <w:rFonts w:eastAsia="仿宋_GB2312"/>
          <w:sz w:val="28"/>
          <w:szCs w:val="28"/>
        </w:rPr>
      </w:pPr>
      <w:r>
        <w:rPr>
          <w:rFonts w:eastAsia="仿宋_GB2312" w:hint="eastAsia"/>
          <w:sz w:val="28"/>
          <w:szCs w:val="28"/>
        </w:rPr>
        <w:t>混合动力汽车可</w:t>
      </w:r>
      <w:proofErr w:type="gramStart"/>
      <w:r>
        <w:rPr>
          <w:rFonts w:eastAsia="仿宋_GB2312" w:hint="eastAsia"/>
          <w:sz w:val="28"/>
          <w:szCs w:val="28"/>
        </w:rPr>
        <w:t>分为</w:t>
      </w:r>
      <w:r w:rsidR="00DB1CCA">
        <w:rPr>
          <w:rFonts w:eastAsia="仿宋_GB2312" w:hint="eastAsia"/>
          <w:sz w:val="28"/>
          <w:szCs w:val="28"/>
        </w:rPr>
        <w:t>非插电</w:t>
      </w:r>
      <w:proofErr w:type="gramEnd"/>
      <w:r w:rsidR="00DB1CCA">
        <w:rPr>
          <w:rFonts w:eastAsia="仿宋_GB2312" w:hint="eastAsia"/>
          <w:sz w:val="28"/>
          <w:szCs w:val="28"/>
        </w:rPr>
        <w:t>式混合动力</w:t>
      </w:r>
      <w:r>
        <w:rPr>
          <w:rFonts w:eastAsia="仿宋_GB2312" w:hint="eastAsia"/>
          <w:sz w:val="28"/>
          <w:szCs w:val="28"/>
        </w:rPr>
        <w:t>汽车和</w:t>
      </w:r>
      <w:r w:rsidR="00DB1CCA">
        <w:rPr>
          <w:rFonts w:eastAsia="仿宋_GB2312" w:hint="eastAsia"/>
          <w:sz w:val="28"/>
          <w:szCs w:val="28"/>
        </w:rPr>
        <w:t>插电式混合动力</w:t>
      </w:r>
      <w:r>
        <w:rPr>
          <w:rFonts w:eastAsia="仿宋_GB2312" w:hint="eastAsia"/>
          <w:sz w:val="28"/>
          <w:szCs w:val="28"/>
        </w:rPr>
        <w:t>汽车。</w:t>
      </w:r>
    </w:p>
    <w:p w:rsidR="00DB1CCA" w:rsidRPr="00350ED6" w:rsidRDefault="00DB1CCA" w:rsidP="00DB1CCA">
      <w:pPr>
        <w:ind w:firstLineChars="200" w:firstLine="560"/>
        <w:rPr>
          <w:rFonts w:eastAsia="仿宋_GB2312"/>
          <w:sz w:val="28"/>
          <w:szCs w:val="28"/>
        </w:rPr>
      </w:pPr>
      <w:proofErr w:type="gramStart"/>
      <w:r>
        <w:rPr>
          <w:rFonts w:eastAsia="仿宋_GB2312" w:hint="eastAsia"/>
          <w:sz w:val="28"/>
          <w:szCs w:val="28"/>
        </w:rPr>
        <w:t>非插电</w:t>
      </w:r>
      <w:proofErr w:type="gramEnd"/>
      <w:r>
        <w:rPr>
          <w:rFonts w:eastAsia="仿宋_GB2312" w:hint="eastAsia"/>
          <w:sz w:val="28"/>
          <w:szCs w:val="28"/>
        </w:rPr>
        <w:t>式</w:t>
      </w:r>
      <w:r w:rsidRPr="00350ED6">
        <w:rPr>
          <w:rFonts w:eastAsia="仿宋_GB2312" w:hint="eastAsia"/>
          <w:sz w:val="28"/>
          <w:szCs w:val="28"/>
        </w:rPr>
        <w:t>混合动力汽车</w:t>
      </w:r>
      <w:r>
        <w:rPr>
          <w:rFonts w:eastAsia="仿宋_GB2312" w:hint="eastAsia"/>
          <w:sz w:val="28"/>
          <w:szCs w:val="28"/>
        </w:rPr>
        <w:t>是</w:t>
      </w:r>
      <w:r w:rsidRPr="00350ED6">
        <w:rPr>
          <w:rFonts w:eastAsia="仿宋_GB2312" w:hint="eastAsia"/>
          <w:sz w:val="28"/>
          <w:szCs w:val="28"/>
        </w:rPr>
        <w:t>采用传统的内燃机</w:t>
      </w:r>
      <w:r>
        <w:rPr>
          <w:rFonts w:eastAsia="仿宋_GB2312" w:hint="eastAsia"/>
          <w:sz w:val="28"/>
          <w:szCs w:val="28"/>
        </w:rPr>
        <w:t>和电动机作为动力源，也可使用其他替代燃料，如天然气、丙烷和醇类</w:t>
      </w:r>
      <w:r w:rsidRPr="00350ED6">
        <w:rPr>
          <w:rFonts w:eastAsia="仿宋_GB2312" w:hint="eastAsia"/>
          <w:sz w:val="28"/>
          <w:szCs w:val="28"/>
        </w:rPr>
        <w:t>燃料等。混合动力汽车使用的电动力系统中包括高效强化的电动机、发电机和蓄电池。</w:t>
      </w:r>
      <w:r w:rsidRPr="00A35AAA">
        <w:rPr>
          <w:rFonts w:eastAsia="仿宋_GB2312" w:hint="eastAsia"/>
          <w:sz w:val="28"/>
          <w:szCs w:val="28"/>
        </w:rPr>
        <w:t>普通混合动力车的电池容量</w:t>
      </w:r>
      <w:r>
        <w:rPr>
          <w:rFonts w:eastAsia="仿宋_GB2312" w:hint="eastAsia"/>
          <w:sz w:val="28"/>
          <w:szCs w:val="28"/>
        </w:rPr>
        <w:t>较</w:t>
      </w:r>
      <w:r w:rsidRPr="00A35AAA">
        <w:rPr>
          <w:rFonts w:eastAsia="仿宋_GB2312" w:hint="eastAsia"/>
          <w:sz w:val="28"/>
          <w:szCs w:val="28"/>
        </w:rPr>
        <w:t>小，</w:t>
      </w:r>
      <w:r>
        <w:rPr>
          <w:rFonts w:eastAsia="仿宋_GB2312" w:hint="eastAsia"/>
          <w:sz w:val="28"/>
          <w:szCs w:val="28"/>
        </w:rPr>
        <w:t>一般</w:t>
      </w:r>
      <w:r w:rsidRPr="00A35AAA">
        <w:rPr>
          <w:rFonts w:eastAsia="仿宋_GB2312" w:hint="eastAsia"/>
          <w:sz w:val="28"/>
          <w:szCs w:val="28"/>
        </w:rPr>
        <w:t>仅在起</w:t>
      </w:r>
      <w:r w:rsidRPr="00A35AAA">
        <w:rPr>
          <w:rFonts w:eastAsia="仿宋_GB2312" w:hint="eastAsia"/>
          <w:sz w:val="28"/>
          <w:szCs w:val="28"/>
        </w:rPr>
        <w:t>/</w:t>
      </w:r>
      <w:r w:rsidRPr="00A35AAA">
        <w:rPr>
          <w:rFonts w:eastAsia="仿宋_GB2312" w:hint="eastAsia"/>
          <w:sz w:val="28"/>
          <w:szCs w:val="28"/>
        </w:rPr>
        <w:t>停、加</w:t>
      </w:r>
      <w:r w:rsidRPr="00A35AAA">
        <w:rPr>
          <w:rFonts w:eastAsia="仿宋_GB2312" w:hint="eastAsia"/>
          <w:sz w:val="28"/>
          <w:szCs w:val="28"/>
        </w:rPr>
        <w:t>/</w:t>
      </w:r>
      <w:r w:rsidRPr="00A35AAA">
        <w:rPr>
          <w:rFonts w:eastAsia="仿宋_GB2312" w:hint="eastAsia"/>
          <w:sz w:val="28"/>
          <w:szCs w:val="28"/>
        </w:rPr>
        <w:t>减速的时候供应</w:t>
      </w:r>
      <w:r w:rsidRPr="00A35AAA">
        <w:rPr>
          <w:rFonts w:eastAsia="仿宋_GB2312" w:hint="eastAsia"/>
          <w:sz w:val="28"/>
          <w:szCs w:val="28"/>
        </w:rPr>
        <w:t>/</w:t>
      </w:r>
      <w:r w:rsidRPr="00A35AAA">
        <w:rPr>
          <w:rFonts w:eastAsia="仿宋_GB2312" w:hint="eastAsia"/>
          <w:sz w:val="28"/>
          <w:szCs w:val="28"/>
        </w:rPr>
        <w:t>回收能量，不能外部充电，</w:t>
      </w:r>
      <w:proofErr w:type="gramStart"/>
      <w:r>
        <w:rPr>
          <w:rFonts w:eastAsia="仿宋_GB2312" w:hint="eastAsia"/>
          <w:sz w:val="28"/>
          <w:szCs w:val="28"/>
        </w:rPr>
        <w:t>纯电模式</w:t>
      </w:r>
      <w:proofErr w:type="gramEnd"/>
      <w:r w:rsidRPr="00A35AAA">
        <w:rPr>
          <w:rFonts w:eastAsia="仿宋_GB2312" w:hint="eastAsia"/>
          <w:sz w:val="28"/>
          <w:szCs w:val="28"/>
        </w:rPr>
        <w:t>行驶距离</w:t>
      </w:r>
      <w:r>
        <w:rPr>
          <w:rFonts w:eastAsia="仿宋_GB2312" w:hint="eastAsia"/>
          <w:sz w:val="28"/>
          <w:szCs w:val="28"/>
        </w:rPr>
        <w:t>较短。</w:t>
      </w:r>
    </w:p>
    <w:p w:rsidR="009B5951" w:rsidRDefault="009B5951" w:rsidP="009B5951">
      <w:pPr>
        <w:ind w:firstLineChars="200" w:firstLine="560"/>
        <w:rPr>
          <w:rFonts w:eastAsia="仿宋_GB2312"/>
          <w:sz w:val="28"/>
          <w:szCs w:val="28"/>
        </w:rPr>
      </w:pPr>
      <w:r w:rsidRPr="00A35AAA">
        <w:rPr>
          <w:rFonts w:eastAsia="仿宋_GB2312" w:hint="eastAsia"/>
          <w:sz w:val="28"/>
          <w:szCs w:val="28"/>
        </w:rPr>
        <w:t>插电式混合动力汽车是新型的混合动力电动汽车</w:t>
      </w:r>
      <w:r w:rsidR="00DB1CCA">
        <w:rPr>
          <w:rFonts w:eastAsia="仿宋_GB2312" w:hint="eastAsia"/>
          <w:sz w:val="28"/>
          <w:szCs w:val="28"/>
        </w:rPr>
        <w:t>，</w:t>
      </w:r>
      <w:r w:rsidR="00DB1CCA" w:rsidRPr="00A35AAA">
        <w:rPr>
          <w:rFonts w:eastAsia="仿宋_GB2312" w:hint="eastAsia"/>
          <w:sz w:val="28"/>
          <w:szCs w:val="28"/>
        </w:rPr>
        <w:t>可分为并联式、串联式和混联式三种结构</w:t>
      </w:r>
      <w:r w:rsidR="00DB1CCA">
        <w:rPr>
          <w:rFonts w:eastAsia="仿宋_GB2312" w:hint="eastAsia"/>
          <w:sz w:val="28"/>
          <w:szCs w:val="28"/>
        </w:rPr>
        <w:t>。</w:t>
      </w:r>
      <w:r w:rsidRPr="00A35AAA">
        <w:rPr>
          <w:rFonts w:eastAsia="仿宋_GB2312" w:hint="eastAsia"/>
          <w:sz w:val="28"/>
          <w:szCs w:val="28"/>
        </w:rPr>
        <w:t>区别于</w:t>
      </w:r>
      <w:proofErr w:type="gramStart"/>
      <w:r w:rsidRPr="00A35AAA">
        <w:rPr>
          <w:rFonts w:eastAsia="仿宋_GB2312" w:hint="eastAsia"/>
          <w:sz w:val="28"/>
          <w:szCs w:val="28"/>
        </w:rPr>
        <w:t>传统</w:t>
      </w:r>
      <w:r w:rsidR="00DB1CCA">
        <w:rPr>
          <w:rFonts w:eastAsia="仿宋_GB2312" w:hint="eastAsia"/>
          <w:sz w:val="28"/>
          <w:szCs w:val="28"/>
        </w:rPr>
        <w:t>非插电</w:t>
      </w:r>
      <w:proofErr w:type="gramEnd"/>
      <w:r w:rsidRPr="00A35AAA">
        <w:rPr>
          <w:rFonts w:eastAsia="仿宋_GB2312" w:hint="eastAsia"/>
          <w:sz w:val="28"/>
          <w:szCs w:val="28"/>
        </w:rPr>
        <w:t>混合动力</w:t>
      </w:r>
      <w:r w:rsidR="00DB1CCA">
        <w:rPr>
          <w:rFonts w:eastAsia="仿宋_GB2312" w:hint="eastAsia"/>
          <w:sz w:val="28"/>
          <w:szCs w:val="28"/>
        </w:rPr>
        <w:t>汽车</w:t>
      </w:r>
      <w:r w:rsidRPr="00A35AAA">
        <w:rPr>
          <w:rFonts w:eastAsia="仿宋_GB2312" w:hint="eastAsia"/>
          <w:sz w:val="28"/>
          <w:szCs w:val="28"/>
        </w:rPr>
        <w:t>，插电式混合动力驱</w:t>
      </w:r>
      <w:r>
        <w:rPr>
          <w:rFonts w:eastAsia="仿宋_GB2312" w:hint="eastAsia"/>
          <w:sz w:val="28"/>
          <w:szCs w:val="28"/>
        </w:rPr>
        <w:t>动原理、驱动单元与电动车相同，唯一不同的是车上装备有一台发动机。</w:t>
      </w:r>
      <w:r w:rsidR="005A0FB9">
        <w:rPr>
          <w:rFonts w:eastAsia="仿宋_GB2312" w:hint="eastAsia"/>
          <w:sz w:val="28"/>
          <w:szCs w:val="28"/>
        </w:rPr>
        <w:t>插电式混合动力车的电池相对</w:t>
      </w:r>
      <w:r w:rsidRPr="00A35AAA">
        <w:rPr>
          <w:rFonts w:eastAsia="仿宋_GB2312" w:hint="eastAsia"/>
          <w:sz w:val="28"/>
          <w:szCs w:val="28"/>
        </w:rPr>
        <w:t>较大，可以</w:t>
      </w:r>
      <w:r w:rsidR="00DB1CCA">
        <w:rPr>
          <w:rFonts w:eastAsia="仿宋_GB2312" w:hint="eastAsia"/>
          <w:sz w:val="28"/>
          <w:szCs w:val="28"/>
        </w:rPr>
        <w:t>通过外接电网</w:t>
      </w:r>
      <w:r w:rsidRPr="00A35AAA">
        <w:rPr>
          <w:rFonts w:eastAsia="仿宋_GB2312" w:hint="eastAsia"/>
          <w:sz w:val="28"/>
          <w:szCs w:val="28"/>
        </w:rPr>
        <w:t>充电，可以</w:t>
      </w:r>
      <w:proofErr w:type="gramStart"/>
      <w:r w:rsidRPr="00A35AAA">
        <w:rPr>
          <w:rFonts w:eastAsia="仿宋_GB2312" w:hint="eastAsia"/>
          <w:sz w:val="28"/>
          <w:szCs w:val="28"/>
        </w:rPr>
        <w:t>用纯电模式</w:t>
      </w:r>
      <w:proofErr w:type="gramEnd"/>
      <w:r w:rsidRPr="00A35AAA">
        <w:rPr>
          <w:rFonts w:eastAsia="仿宋_GB2312" w:hint="eastAsia"/>
          <w:sz w:val="28"/>
          <w:szCs w:val="28"/>
        </w:rPr>
        <w:t>行驶</w:t>
      </w:r>
      <w:r w:rsidR="005A0FB9">
        <w:rPr>
          <w:rFonts w:eastAsia="仿宋_GB2312" w:hint="eastAsia"/>
          <w:sz w:val="28"/>
          <w:szCs w:val="28"/>
        </w:rPr>
        <w:t>较长时间</w:t>
      </w:r>
      <w:r w:rsidRPr="00A35AAA">
        <w:rPr>
          <w:rFonts w:eastAsia="仿宋_GB2312" w:hint="eastAsia"/>
          <w:sz w:val="28"/>
          <w:szCs w:val="28"/>
        </w:rPr>
        <w:t>，</w:t>
      </w:r>
      <w:r w:rsidR="005A0FB9">
        <w:rPr>
          <w:rFonts w:eastAsia="仿宋_GB2312" w:hint="eastAsia"/>
          <w:sz w:val="28"/>
          <w:szCs w:val="28"/>
        </w:rPr>
        <w:t>必要时启动</w:t>
      </w:r>
      <w:r w:rsidR="005A0FB9" w:rsidRPr="00A35AAA">
        <w:rPr>
          <w:rFonts w:eastAsia="仿宋_GB2312" w:hint="eastAsia"/>
          <w:sz w:val="28"/>
          <w:szCs w:val="28"/>
        </w:rPr>
        <w:t>内燃机</w:t>
      </w:r>
      <w:r w:rsidR="005A0FB9">
        <w:rPr>
          <w:rFonts w:eastAsia="仿宋_GB2312" w:hint="eastAsia"/>
          <w:sz w:val="28"/>
          <w:szCs w:val="28"/>
        </w:rPr>
        <w:t>以</w:t>
      </w:r>
      <w:r w:rsidRPr="00A35AAA">
        <w:rPr>
          <w:rFonts w:eastAsia="仿宋_GB2312" w:hint="eastAsia"/>
          <w:sz w:val="28"/>
          <w:szCs w:val="28"/>
        </w:rPr>
        <w:t>混合动力模式行驶，并适时向电池充电。</w:t>
      </w:r>
    </w:p>
    <w:p w:rsidR="009B5951" w:rsidRDefault="00DB1CCA" w:rsidP="009B5951">
      <w:pPr>
        <w:ind w:firstLineChars="200" w:firstLine="560"/>
        <w:rPr>
          <w:rFonts w:eastAsia="仿宋_GB2312"/>
          <w:sz w:val="28"/>
          <w:szCs w:val="28"/>
        </w:rPr>
      </w:pPr>
      <w:r>
        <w:rPr>
          <w:rFonts w:eastAsia="仿宋_GB2312" w:hint="eastAsia"/>
          <w:sz w:val="28"/>
          <w:szCs w:val="28"/>
        </w:rPr>
        <w:t>插电式混合动力汽车</w:t>
      </w:r>
      <w:r w:rsidR="009B5951" w:rsidRPr="00A35AAA">
        <w:rPr>
          <w:rFonts w:eastAsia="仿宋_GB2312" w:hint="eastAsia"/>
          <w:sz w:val="28"/>
          <w:szCs w:val="28"/>
        </w:rPr>
        <w:t>，电动机大多是主要的动力输出，因此</w:t>
      </w:r>
      <w:r>
        <w:rPr>
          <w:rFonts w:eastAsia="仿宋_GB2312" w:hint="eastAsia"/>
          <w:sz w:val="28"/>
          <w:szCs w:val="28"/>
        </w:rPr>
        <w:t>对电动机的性能要求较高，并需大容量的电池</w:t>
      </w:r>
      <w:r w:rsidR="009B5951" w:rsidRPr="00A35AAA">
        <w:rPr>
          <w:rFonts w:eastAsia="仿宋_GB2312" w:hint="eastAsia"/>
          <w:sz w:val="28"/>
          <w:szCs w:val="28"/>
        </w:rPr>
        <w:t>为电动机提供足够的电力。</w:t>
      </w:r>
      <w:r>
        <w:rPr>
          <w:rFonts w:eastAsia="仿宋_GB2312" w:hint="eastAsia"/>
          <w:sz w:val="28"/>
          <w:szCs w:val="28"/>
        </w:rPr>
        <w:t>主要以电为动力来源，传统的发动机只作为辅助动力</w:t>
      </w:r>
      <w:r w:rsidR="009B5951" w:rsidRPr="00A35AAA">
        <w:rPr>
          <w:rFonts w:eastAsia="仿宋_GB2312" w:hint="eastAsia"/>
          <w:sz w:val="28"/>
          <w:szCs w:val="28"/>
        </w:rPr>
        <w:t>。</w:t>
      </w:r>
    </w:p>
    <w:p w:rsidR="009B5951" w:rsidRDefault="009B5951" w:rsidP="009B5951">
      <w:pPr>
        <w:ind w:firstLineChars="200" w:firstLine="560"/>
        <w:rPr>
          <w:rFonts w:eastAsia="仿宋_GB2312"/>
          <w:sz w:val="28"/>
          <w:szCs w:val="28"/>
        </w:rPr>
      </w:pPr>
      <w:r>
        <w:rPr>
          <w:rFonts w:eastAsia="仿宋_GB2312" w:hint="eastAsia"/>
          <w:sz w:val="28"/>
          <w:szCs w:val="28"/>
        </w:rPr>
        <w:t>混合动力汽车的节能原理包括：</w:t>
      </w:r>
    </w:p>
    <w:p w:rsidR="009B5951" w:rsidRPr="00350ED6" w:rsidRDefault="009B5951" w:rsidP="009B5951">
      <w:pPr>
        <w:ind w:firstLineChars="200" w:firstLine="560"/>
        <w:rPr>
          <w:rFonts w:eastAsia="仿宋_GB2312"/>
          <w:sz w:val="28"/>
          <w:szCs w:val="28"/>
        </w:rPr>
      </w:pPr>
      <w:r>
        <w:rPr>
          <w:rFonts w:eastAsia="仿宋_GB2312" w:hint="eastAsia"/>
          <w:sz w:val="28"/>
          <w:szCs w:val="28"/>
        </w:rPr>
        <w:t>①再生制动能量回收，</w:t>
      </w:r>
      <w:r w:rsidRPr="00350ED6">
        <w:rPr>
          <w:rFonts w:eastAsia="仿宋_GB2312" w:hint="eastAsia"/>
          <w:sz w:val="28"/>
          <w:szCs w:val="28"/>
        </w:rPr>
        <w:t>汽车制动时电动机工作处于发电机模式，将车辆的行驶动能转换成电能储存于电池中，将传统机械制动器消耗掉的部分能量进行回收；</w:t>
      </w:r>
    </w:p>
    <w:p w:rsidR="009B5951" w:rsidRPr="00350ED6" w:rsidRDefault="009B5951" w:rsidP="009B5951">
      <w:pPr>
        <w:ind w:firstLineChars="200" w:firstLine="560"/>
        <w:rPr>
          <w:rFonts w:eastAsia="仿宋_GB2312"/>
          <w:sz w:val="28"/>
          <w:szCs w:val="28"/>
        </w:rPr>
      </w:pPr>
      <w:r>
        <w:rPr>
          <w:rFonts w:eastAsia="仿宋_GB2312" w:hint="eastAsia"/>
          <w:sz w:val="28"/>
          <w:szCs w:val="28"/>
        </w:rPr>
        <w:t>②消除怠速工况，</w:t>
      </w:r>
      <w:r w:rsidRPr="00350ED6">
        <w:rPr>
          <w:rFonts w:eastAsia="仿宋_GB2312" w:hint="eastAsia"/>
          <w:sz w:val="28"/>
          <w:szCs w:val="28"/>
        </w:rPr>
        <w:t>电动机作为起动电机，使发动机可以在停车期</w:t>
      </w:r>
      <w:r w:rsidRPr="00350ED6">
        <w:rPr>
          <w:rFonts w:eastAsia="仿宋_GB2312" w:hint="eastAsia"/>
          <w:sz w:val="28"/>
          <w:szCs w:val="28"/>
        </w:rPr>
        <w:lastRenderedPageBreak/>
        <w:t>间和减速滑行期间关闭，消除了怠速工况，节省了燃油；</w:t>
      </w:r>
    </w:p>
    <w:p w:rsidR="009B5951" w:rsidRPr="00350ED6" w:rsidRDefault="009B5951" w:rsidP="009B5951">
      <w:pPr>
        <w:ind w:firstLineChars="200" w:firstLine="560"/>
        <w:rPr>
          <w:rFonts w:eastAsia="仿宋_GB2312"/>
          <w:sz w:val="28"/>
          <w:szCs w:val="28"/>
        </w:rPr>
      </w:pPr>
      <w:r>
        <w:rPr>
          <w:rFonts w:eastAsia="仿宋_GB2312" w:hint="eastAsia"/>
          <w:sz w:val="28"/>
          <w:szCs w:val="28"/>
        </w:rPr>
        <w:t>③减小发动机排量，</w:t>
      </w:r>
      <w:r w:rsidRPr="00350ED6">
        <w:rPr>
          <w:rFonts w:eastAsia="仿宋_GB2312" w:hint="eastAsia"/>
          <w:sz w:val="28"/>
          <w:szCs w:val="28"/>
        </w:rPr>
        <w:t>由于电动机的助力作用，在保证同样动力性的情况下，可以减小发动机的排量；</w:t>
      </w:r>
    </w:p>
    <w:p w:rsidR="009B5951" w:rsidRPr="00350ED6" w:rsidRDefault="009B5951" w:rsidP="009B5951">
      <w:pPr>
        <w:ind w:firstLineChars="200" w:firstLine="560"/>
        <w:rPr>
          <w:rFonts w:eastAsia="仿宋_GB2312"/>
          <w:sz w:val="28"/>
          <w:szCs w:val="28"/>
        </w:rPr>
      </w:pPr>
      <w:r>
        <w:rPr>
          <w:rFonts w:eastAsia="仿宋_GB2312" w:hint="eastAsia"/>
          <w:sz w:val="28"/>
          <w:szCs w:val="28"/>
        </w:rPr>
        <w:t>④</w:t>
      </w:r>
      <w:r w:rsidRPr="00350ED6">
        <w:rPr>
          <w:rFonts w:eastAsia="仿宋_GB2312" w:hint="eastAsia"/>
          <w:sz w:val="28"/>
          <w:szCs w:val="28"/>
        </w:rPr>
        <w:t>重新优化设计</w:t>
      </w:r>
      <w:r w:rsidR="00C376E4" w:rsidRPr="00350ED6">
        <w:rPr>
          <w:rFonts w:eastAsia="仿宋_GB2312" w:hint="eastAsia"/>
          <w:sz w:val="28"/>
          <w:szCs w:val="28"/>
        </w:rPr>
        <w:t>发动机本体</w:t>
      </w:r>
      <w:r w:rsidR="00F07134">
        <w:rPr>
          <w:rFonts w:eastAsia="仿宋_GB2312" w:hint="eastAsia"/>
          <w:sz w:val="28"/>
          <w:szCs w:val="28"/>
        </w:rPr>
        <w:t>，针对混合动力的工作特性对发动机进、排气系统进行优化，设计开发</w:t>
      </w:r>
      <w:r w:rsidRPr="00350ED6">
        <w:rPr>
          <w:rFonts w:eastAsia="仿宋_GB2312" w:hint="eastAsia"/>
          <w:sz w:val="28"/>
          <w:szCs w:val="28"/>
        </w:rPr>
        <w:t>具有高效率的混合动力专用发动机；</w:t>
      </w:r>
    </w:p>
    <w:p w:rsidR="009B5951" w:rsidRDefault="009B5951" w:rsidP="009B5951">
      <w:pPr>
        <w:ind w:firstLineChars="200" w:firstLine="560"/>
        <w:rPr>
          <w:rFonts w:eastAsia="仿宋_GB2312"/>
          <w:sz w:val="28"/>
          <w:szCs w:val="28"/>
        </w:rPr>
      </w:pPr>
      <w:r>
        <w:rPr>
          <w:rFonts w:eastAsia="仿宋_GB2312" w:hint="eastAsia"/>
          <w:sz w:val="28"/>
          <w:szCs w:val="28"/>
        </w:rPr>
        <w:t>⑤</w:t>
      </w:r>
      <w:r w:rsidRPr="00350ED6">
        <w:rPr>
          <w:rFonts w:eastAsia="仿宋_GB2312" w:hint="eastAsia"/>
          <w:sz w:val="28"/>
          <w:szCs w:val="28"/>
        </w:rPr>
        <w:t>通过整车控制策略的优化匹配设计，使发动机运行在高效率低排放的</w:t>
      </w:r>
      <w:r w:rsidR="000F4122">
        <w:rPr>
          <w:rFonts w:eastAsia="仿宋_GB2312" w:hint="eastAsia"/>
          <w:sz w:val="28"/>
          <w:szCs w:val="28"/>
        </w:rPr>
        <w:t>经济</w:t>
      </w:r>
      <w:r w:rsidRPr="00350ED6">
        <w:rPr>
          <w:rFonts w:eastAsia="仿宋_GB2312" w:hint="eastAsia"/>
          <w:sz w:val="28"/>
          <w:szCs w:val="28"/>
        </w:rPr>
        <w:t>区域。</w:t>
      </w:r>
    </w:p>
    <w:p w:rsidR="009B5951" w:rsidRPr="00350ED6" w:rsidRDefault="000F4122" w:rsidP="009B5951">
      <w:pPr>
        <w:ind w:firstLineChars="200" w:firstLine="560"/>
        <w:rPr>
          <w:rFonts w:eastAsia="仿宋_GB2312"/>
          <w:sz w:val="28"/>
          <w:szCs w:val="28"/>
        </w:rPr>
      </w:pPr>
      <w:r>
        <w:rPr>
          <w:rFonts w:eastAsia="仿宋_GB2312" w:hint="eastAsia"/>
          <w:sz w:val="28"/>
          <w:szCs w:val="28"/>
        </w:rPr>
        <w:t>与传统汽车相比</w:t>
      </w:r>
      <w:r w:rsidR="009B5951" w:rsidRPr="00350ED6">
        <w:rPr>
          <w:rFonts w:eastAsia="仿宋_GB2312"/>
          <w:sz w:val="28"/>
          <w:szCs w:val="28"/>
        </w:rPr>
        <w:t>，</w:t>
      </w:r>
      <w:r>
        <w:rPr>
          <w:rFonts w:eastAsia="仿宋_GB2312" w:hint="eastAsia"/>
          <w:sz w:val="28"/>
          <w:szCs w:val="28"/>
        </w:rPr>
        <w:t>混合动力汽车</w:t>
      </w:r>
      <w:r w:rsidR="009B5951" w:rsidRPr="00350ED6">
        <w:rPr>
          <w:rFonts w:eastAsia="仿宋_GB2312"/>
          <w:sz w:val="28"/>
          <w:szCs w:val="28"/>
        </w:rPr>
        <w:t>发动机的装配工艺流程增加了</w:t>
      </w:r>
      <w:r w:rsidR="009B5951" w:rsidRPr="00350ED6">
        <w:rPr>
          <w:rFonts w:eastAsia="仿宋_GB2312"/>
          <w:sz w:val="28"/>
          <w:szCs w:val="28"/>
        </w:rPr>
        <w:t xml:space="preserve"> ISG </w:t>
      </w:r>
      <w:r w:rsidR="009B5951" w:rsidRPr="00350ED6">
        <w:rPr>
          <w:rFonts w:eastAsia="仿宋_GB2312"/>
          <w:sz w:val="28"/>
          <w:szCs w:val="28"/>
        </w:rPr>
        <w:t>电机的装配环节。具体见图</w:t>
      </w:r>
      <w:r w:rsidR="009B5951">
        <w:rPr>
          <w:rFonts w:eastAsia="仿宋_GB2312" w:hint="eastAsia"/>
          <w:sz w:val="28"/>
          <w:szCs w:val="28"/>
        </w:rPr>
        <w:t>3</w:t>
      </w:r>
      <w:r w:rsidR="009B5951" w:rsidRPr="00350ED6">
        <w:rPr>
          <w:rFonts w:eastAsia="仿宋_GB2312"/>
          <w:sz w:val="28"/>
          <w:szCs w:val="28"/>
        </w:rPr>
        <w:t>。</w:t>
      </w:r>
    </w:p>
    <w:p w:rsidR="009B5951" w:rsidRPr="00350ED6" w:rsidRDefault="009B5951" w:rsidP="009B5951">
      <w:pPr>
        <w:ind w:firstLineChars="200" w:firstLine="560"/>
        <w:rPr>
          <w:rFonts w:eastAsia="仿宋_GB2312"/>
          <w:sz w:val="28"/>
          <w:szCs w:val="28"/>
        </w:rPr>
      </w:pPr>
      <w:r w:rsidRPr="00350ED6">
        <w:rPr>
          <w:rFonts w:eastAsia="仿宋_GB2312"/>
          <w:sz w:val="28"/>
          <w:szCs w:val="28"/>
        </w:rPr>
        <w:t>整车焊接及涂装与传统车基本相近。与传统车相比，总装生产线增加了电池、</w:t>
      </w:r>
      <w:r w:rsidRPr="00350ED6">
        <w:rPr>
          <w:rFonts w:eastAsia="仿宋_GB2312"/>
          <w:sz w:val="28"/>
          <w:szCs w:val="28"/>
        </w:rPr>
        <w:t>IPU</w:t>
      </w:r>
      <w:r w:rsidRPr="00350ED6">
        <w:rPr>
          <w:rFonts w:eastAsia="仿宋_GB2312"/>
          <w:sz w:val="28"/>
          <w:szCs w:val="28"/>
        </w:rPr>
        <w:t>、</w:t>
      </w:r>
      <w:r w:rsidRPr="00350ED6">
        <w:rPr>
          <w:rFonts w:eastAsia="仿宋_GB2312"/>
          <w:sz w:val="28"/>
          <w:szCs w:val="28"/>
        </w:rPr>
        <w:t>DC</w:t>
      </w:r>
      <w:r>
        <w:rPr>
          <w:rFonts w:eastAsia="仿宋_GB2312" w:hint="eastAsia"/>
          <w:sz w:val="28"/>
          <w:szCs w:val="28"/>
        </w:rPr>
        <w:t>/</w:t>
      </w:r>
      <w:r w:rsidRPr="00350ED6">
        <w:rPr>
          <w:rFonts w:eastAsia="仿宋_GB2312"/>
          <w:sz w:val="28"/>
          <w:szCs w:val="28"/>
        </w:rPr>
        <w:t xml:space="preserve">DC </w:t>
      </w:r>
      <w:r w:rsidRPr="00350ED6">
        <w:rPr>
          <w:rFonts w:eastAsia="仿宋_GB2312"/>
          <w:sz w:val="28"/>
          <w:szCs w:val="28"/>
        </w:rPr>
        <w:t>及散热系统安装，动力线束安装，</w:t>
      </w:r>
      <w:proofErr w:type="gramStart"/>
      <w:r w:rsidRPr="00350ED6">
        <w:rPr>
          <w:rFonts w:eastAsia="仿宋_GB2312"/>
          <w:sz w:val="28"/>
          <w:szCs w:val="28"/>
        </w:rPr>
        <w:t>混动系统</w:t>
      </w:r>
      <w:proofErr w:type="gramEnd"/>
      <w:r w:rsidRPr="00350ED6">
        <w:rPr>
          <w:rFonts w:eastAsia="仿宋_GB2312"/>
          <w:sz w:val="28"/>
          <w:szCs w:val="28"/>
        </w:rPr>
        <w:t>自检查等工序。</w:t>
      </w:r>
    </w:p>
    <w:p w:rsidR="009B5951" w:rsidRPr="00DD19AA" w:rsidRDefault="009B5951" w:rsidP="00C376E4">
      <w:pPr>
        <w:widowControl/>
        <w:jc w:val="center"/>
        <w:rPr>
          <w:color w:val="000000"/>
          <w:kern w:val="0"/>
          <w:sz w:val="27"/>
          <w:szCs w:val="27"/>
        </w:rPr>
      </w:pPr>
      <w:r w:rsidRPr="00DD19AA">
        <w:rPr>
          <w:noProof/>
          <w:color w:val="000000"/>
          <w:kern w:val="0"/>
          <w:sz w:val="27"/>
          <w:szCs w:val="27"/>
        </w:rPr>
        <w:drawing>
          <wp:inline distT="0" distB="0" distL="0" distR="0" wp14:anchorId="18AC78B1" wp14:editId="2B9EDCDE">
            <wp:extent cx="5062194" cy="1757464"/>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074659" cy="1761792"/>
                    </a:xfrm>
                    <a:prstGeom prst="rect">
                      <a:avLst/>
                    </a:prstGeom>
                    <a:noFill/>
                    <a:ln w="9525">
                      <a:noFill/>
                      <a:miter lim="800000"/>
                      <a:headEnd/>
                      <a:tailEnd/>
                    </a:ln>
                  </pic:spPr>
                </pic:pic>
              </a:graphicData>
            </a:graphic>
          </wp:inline>
        </w:drawing>
      </w:r>
    </w:p>
    <w:p w:rsidR="009B5951" w:rsidRPr="009B5951" w:rsidRDefault="009B5951" w:rsidP="009B5951">
      <w:pPr>
        <w:widowControl/>
        <w:jc w:val="center"/>
        <w:rPr>
          <w:rFonts w:eastAsia="仿宋_GB2312"/>
          <w:b/>
          <w:color w:val="000000"/>
          <w:sz w:val="24"/>
        </w:rPr>
      </w:pPr>
      <w:r w:rsidRPr="009B5951">
        <w:rPr>
          <w:rFonts w:eastAsia="仿宋_GB2312"/>
          <w:b/>
          <w:color w:val="000000"/>
          <w:sz w:val="24"/>
        </w:rPr>
        <w:t>图</w:t>
      </w:r>
      <w:r w:rsidRPr="009B5951">
        <w:rPr>
          <w:rFonts w:eastAsia="仿宋_GB2312"/>
          <w:b/>
          <w:color w:val="000000"/>
          <w:sz w:val="24"/>
        </w:rPr>
        <w:t xml:space="preserve"> </w:t>
      </w:r>
      <w:r w:rsidRPr="009B5951">
        <w:rPr>
          <w:rFonts w:eastAsia="仿宋_GB2312" w:hint="eastAsia"/>
          <w:b/>
          <w:color w:val="000000"/>
          <w:sz w:val="24"/>
        </w:rPr>
        <w:t>3</w:t>
      </w:r>
      <w:r w:rsidRPr="009B5951">
        <w:rPr>
          <w:rFonts w:eastAsia="仿宋_GB2312"/>
          <w:b/>
          <w:color w:val="000000"/>
          <w:sz w:val="24"/>
        </w:rPr>
        <w:t xml:space="preserve"> </w:t>
      </w:r>
      <w:r w:rsidRPr="009B5951">
        <w:rPr>
          <w:rFonts w:eastAsia="仿宋_GB2312"/>
          <w:b/>
          <w:color w:val="000000"/>
          <w:sz w:val="24"/>
        </w:rPr>
        <w:t>混合动力汽车发动机的装配工艺流程</w:t>
      </w:r>
    </w:p>
    <w:p w:rsidR="00EC4C16" w:rsidRPr="00C9204A" w:rsidRDefault="00EC4C16" w:rsidP="00EC4C16">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C376E4">
        <w:rPr>
          <w:rFonts w:eastAsia="仿宋_GB2312" w:hint="eastAsia"/>
          <w:b/>
          <w:sz w:val="28"/>
          <w:szCs w:val="28"/>
        </w:rPr>
        <w:t>案例分析</w:t>
      </w:r>
    </w:p>
    <w:p w:rsidR="009B5951" w:rsidRPr="0015543A" w:rsidRDefault="00C52582" w:rsidP="009B5951">
      <w:pPr>
        <w:ind w:firstLineChars="200" w:firstLine="562"/>
        <w:rPr>
          <w:rFonts w:eastAsia="仿宋_GB2312"/>
          <w:b/>
          <w:sz w:val="28"/>
          <w:szCs w:val="28"/>
        </w:rPr>
      </w:pPr>
      <w:r>
        <w:rPr>
          <w:rFonts w:eastAsia="仿宋_GB2312" w:hint="eastAsia"/>
          <w:b/>
          <w:sz w:val="28"/>
          <w:szCs w:val="28"/>
        </w:rPr>
        <w:t>——</w:t>
      </w:r>
      <w:r w:rsidR="009B5951" w:rsidRPr="0015543A">
        <w:rPr>
          <w:rFonts w:eastAsia="仿宋_GB2312" w:hint="eastAsia"/>
          <w:b/>
          <w:sz w:val="28"/>
          <w:szCs w:val="28"/>
        </w:rPr>
        <w:t>天然气汽车</w:t>
      </w:r>
    </w:p>
    <w:p w:rsidR="00C376E4" w:rsidRPr="00C376E4" w:rsidRDefault="00C376E4" w:rsidP="00C376E4">
      <w:pPr>
        <w:ind w:firstLineChars="200" w:firstLine="562"/>
        <w:rPr>
          <w:rFonts w:eastAsia="仿宋_GB2312"/>
          <w:b/>
          <w:sz w:val="28"/>
          <w:szCs w:val="28"/>
        </w:rPr>
      </w:pPr>
      <w:r w:rsidRPr="00C376E4">
        <w:rPr>
          <w:rFonts w:eastAsia="仿宋_GB2312" w:hint="eastAsia"/>
          <w:b/>
          <w:sz w:val="28"/>
          <w:szCs w:val="28"/>
        </w:rPr>
        <w:t>（</w:t>
      </w:r>
      <w:r w:rsidRPr="00C376E4">
        <w:rPr>
          <w:rFonts w:eastAsia="仿宋_GB2312" w:hint="eastAsia"/>
          <w:b/>
          <w:sz w:val="28"/>
          <w:szCs w:val="28"/>
        </w:rPr>
        <w:t>1</w:t>
      </w:r>
      <w:r w:rsidRPr="00C376E4">
        <w:rPr>
          <w:rFonts w:eastAsia="仿宋_GB2312" w:hint="eastAsia"/>
          <w:b/>
          <w:sz w:val="28"/>
          <w:szCs w:val="28"/>
        </w:rPr>
        <w:t>）技术应用单位</w:t>
      </w:r>
    </w:p>
    <w:p w:rsidR="00C376E4" w:rsidRDefault="0007574A" w:rsidP="0007574A">
      <w:pPr>
        <w:ind w:firstLineChars="200" w:firstLine="560"/>
        <w:rPr>
          <w:rFonts w:eastAsia="仿宋_GB2312"/>
          <w:sz w:val="28"/>
          <w:szCs w:val="28"/>
        </w:rPr>
      </w:pPr>
      <w:r w:rsidRPr="0007574A">
        <w:rPr>
          <w:rFonts w:eastAsia="仿宋_GB2312" w:hint="eastAsia"/>
          <w:sz w:val="28"/>
          <w:szCs w:val="28"/>
        </w:rPr>
        <w:t>福建省汽车运输总公司</w:t>
      </w:r>
      <w:r w:rsidR="00C376E4">
        <w:rPr>
          <w:rFonts w:eastAsia="仿宋_GB2312" w:hint="eastAsia"/>
          <w:sz w:val="28"/>
          <w:szCs w:val="28"/>
        </w:rPr>
        <w:t>。</w:t>
      </w:r>
    </w:p>
    <w:p w:rsidR="00C376E4" w:rsidRPr="00C376E4" w:rsidRDefault="00C376E4" w:rsidP="00C376E4">
      <w:pPr>
        <w:ind w:firstLineChars="200" w:firstLine="562"/>
        <w:rPr>
          <w:rFonts w:eastAsia="仿宋_GB2312"/>
          <w:b/>
          <w:sz w:val="28"/>
          <w:szCs w:val="28"/>
        </w:rPr>
      </w:pPr>
      <w:r w:rsidRPr="00C376E4">
        <w:rPr>
          <w:rFonts w:eastAsia="仿宋_GB2312" w:hint="eastAsia"/>
          <w:b/>
          <w:sz w:val="28"/>
          <w:szCs w:val="28"/>
        </w:rPr>
        <w:t>（</w:t>
      </w:r>
      <w:r w:rsidRPr="00C376E4">
        <w:rPr>
          <w:rFonts w:eastAsia="仿宋_GB2312" w:hint="eastAsia"/>
          <w:b/>
          <w:sz w:val="28"/>
          <w:szCs w:val="28"/>
        </w:rPr>
        <w:t>2</w:t>
      </w:r>
      <w:r w:rsidRPr="00C376E4">
        <w:rPr>
          <w:rFonts w:eastAsia="仿宋_GB2312" w:hint="eastAsia"/>
          <w:b/>
          <w:sz w:val="28"/>
          <w:szCs w:val="28"/>
        </w:rPr>
        <w:t>）技术应用情况</w:t>
      </w:r>
    </w:p>
    <w:p w:rsidR="00636CF6" w:rsidRDefault="00C376E4" w:rsidP="00C376E4">
      <w:pPr>
        <w:ind w:firstLineChars="200" w:firstLine="560"/>
        <w:rPr>
          <w:rFonts w:eastAsia="仿宋_GB2312"/>
          <w:sz w:val="28"/>
          <w:szCs w:val="28"/>
        </w:rPr>
      </w:pPr>
      <w:r w:rsidRPr="0007574A">
        <w:rPr>
          <w:rFonts w:eastAsia="仿宋_GB2312" w:hint="eastAsia"/>
          <w:sz w:val="28"/>
          <w:szCs w:val="28"/>
        </w:rPr>
        <w:lastRenderedPageBreak/>
        <w:t>福建省汽车运输总公司</w:t>
      </w:r>
      <w:r w:rsidR="0007574A" w:rsidRPr="0007574A">
        <w:rPr>
          <w:rFonts w:eastAsia="仿宋_GB2312" w:hint="eastAsia"/>
          <w:sz w:val="28"/>
          <w:szCs w:val="28"/>
        </w:rPr>
        <w:t>累计投资</w:t>
      </w:r>
      <w:r w:rsidR="0007574A" w:rsidRPr="0007574A">
        <w:rPr>
          <w:rFonts w:eastAsia="仿宋_GB2312" w:hint="eastAsia"/>
          <w:sz w:val="28"/>
          <w:szCs w:val="28"/>
        </w:rPr>
        <w:t>2.2</w:t>
      </w:r>
      <w:r w:rsidR="0007574A" w:rsidRPr="0007574A">
        <w:rPr>
          <w:rFonts w:eastAsia="仿宋_GB2312" w:hint="eastAsia"/>
          <w:sz w:val="28"/>
          <w:szCs w:val="28"/>
        </w:rPr>
        <w:t>亿元，购置</w:t>
      </w:r>
      <w:r w:rsidR="0007574A" w:rsidRPr="0007574A">
        <w:rPr>
          <w:rFonts w:eastAsia="仿宋_GB2312" w:hint="eastAsia"/>
          <w:sz w:val="28"/>
          <w:szCs w:val="28"/>
        </w:rPr>
        <w:t>LNG</w:t>
      </w:r>
      <w:r w:rsidR="0007574A" w:rsidRPr="0007574A">
        <w:rPr>
          <w:rFonts w:eastAsia="仿宋_GB2312" w:hint="eastAsia"/>
          <w:sz w:val="28"/>
          <w:szCs w:val="28"/>
        </w:rPr>
        <w:t>汽车</w:t>
      </w:r>
      <w:r w:rsidR="0007574A" w:rsidRPr="0007574A">
        <w:rPr>
          <w:rFonts w:eastAsia="仿宋_GB2312" w:hint="eastAsia"/>
          <w:sz w:val="28"/>
          <w:szCs w:val="28"/>
        </w:rPr>
        <w:t>372</w:t>
      </w:r>
      <w:r w:rsidR="0007574A" w:rsidRPr="0007574A">
        <w:rPr>
          <w:rFonts w:eastAsia="仿宋_GB2312" w:hint="eastAsia"/>
          <w:sz w:val="28"/>
          <w:szCs w:val="28"/>
        </w:rPr>
        <w:t>辆</w:t>
      </w:r>
      <w:r w:rsidR="00881571">
        <w:rPr>
          <w:rFonts w:eastAsia="仿宋_GB2312" w:hint="eastAsia"/>
          <w:sz w:val="28"/>
          <w:szCs w:val="28"/>
        </w:rPr>
        <w:t>，</w:t>
      </w:r>
      <w:r w:rsidR="00636CF6">
        <w:rPr>
          <w:rFonts w:eastAsia="仿宋_GB2312" w:hint="eastAsia"/>
          <w:sz w:val="28"/>
          <w:szCs w:val="28"/>
        </w:rPr>
        <w:t>并相应建设了大型</w:t>
      </w:r>
      <w:r w:rsidR="00636CF6">
        <w:rPr>
          <w:rFonts w:eastAsia="仿宋_GB2312" w:hint="eastAsia"/>
          <w:sz w:val="28"/>
          <w:szCs w:val="28"/>
        </w:rPr>
        <w:t>LNG</w:t>
      </w:r>
      <w:r w:rsidR="00636CF6">
        <w:rPr>
          <w:rFonts w:eastAsia="仿宋_GB2312" w:hint="eastAsia"/>
          <w:sz w:val="28"/>
          <w:szCs w:val="28"/>
        </w:rPr>
        <w:t>汽车专业维修厂，参股</w:t>
      </w:r>
      <w:proofErr w:type="gramStart"/>
      <w:r w:rsidR="00636CF6">
        <w:rPr>
          <w:rFonts w:eastAsia="仿宋_GB2312" w:hint="eastAsia"/>
          <w:sz w:val="28"/>
          <w:szCs w:val="28"/>
        </w:rPr>
        <w:t>的闽能燃气</w:t>
      </w:r>
      <w:proofErr w:type="gramEnd"/>
      <w:r w:rsidR="00636CF6">
        <w:rPr>
          <w:rFonts w:eastAsia="仿宋_GB2312" w:hint="eastAsia"/>
          <w:sz w:val="28"/>
          <w:szCs w:val="28"/>
        </w:rPr>
        <w:t>公司在福州城区及连江县建成</w:t>
      </w:r>
      <w:r w:rsidR="00636CF6">
        <w:rPr>
          <w:rFonts w:eastAsia="仿宋_GB2312" w:hint="eastAsia"/>
          <w:sz w:val="28"/>
          <w:szCs w:val="28"/>
        </w:rPr>
        <w:t>4</w:t>
      </w:r>
      <w:r w:rsidR="00636CF6">
        <w:rPr>
          <w:rFonts w:eastAsia="仿宋_GB2312" w:hint="eastAsia"/>
          <w:sz w:val="28"/>
          <w:szCs w:val="28"/>
        </w:rPr>
        <w:t>个加气示范站，应用以来，车辆运行稳定，应用情况良好。</w:t>
      </w:r>
    </w:p>
    <w:p w:rsidR="00636CF6" w:rsidRPr="00636CF6" w:rsidRDefault="00636CF6" w:rsidP="00636CF6">
      <w:pPr>
        <w:ind w:firstLineChars="200" w:firstLine="562"/>
        <w:rPr>
          <w:rFonts w:eastAsia="仿宋_GB2312"/>
          <w:b/>
          <w:sz w:val="28"/>
          <w:szCs w:val="28"/>
        </w:rPr>
      </w:pPr>
      <w:r w:rsidRPr="00636CF6">
        <w:rPr>
          <w:rFonts w:eastAsia="仿宋_GB2312" w:hint="eastAsia"/>
          <w:b/>
          <w:sz w:val="28"/>
          <w:szCs w:val="28"/>
        </w:rPr>
        <w:t>（</w:t>
      </w:r>
      <w:r w:rsidRPr="00636CF6">
        <w:rPr>
          <w:rFonts w:eastAsia="仿宋_GB2312" w:hint="eastAsia"/>
          <w:b/>
          <w:sz w:val="28"/>
          <w:szCs w:val="28"/>
        </w:rPr>
        <w:t>3</w:t>
      </w:r>
      <w:r w:rsidRPr="00636CF6">
        <w:rPr>
          <w:rFonts w:eastAsia="仿宋_GB2312" w:hint="eastAsia"/>
          <w:b/>
          <w:sz w:val="28"/>
          <w:szCs w:val="28"/>
        </w:rPr>
        <w:t>）效益分析</w:t>
      </w:r>
    </w:p>
    <w:p w:rsidR="007D3708" w:rsidRDefault="00636CF6" w:rsidP="00C376E4">
      <w:pPr>
        <w:ind w:firstLineChars="200" w:firstLine="560"/>
        <w:rPr>
          <w:rFonts w:eastAsia="仿宋_GB2312"/>
          <w:sz w:val="28"/>
          <w:szCs w:val="28"/>
        </w:rPr>
      </w:pPr>
      <w:r>
        <w:rPr>
          <w:rFonts w:eastAsia="仿宋_GB2312" w:hint="eastAsia"/>
          <w:sz w:val="28"/>
          <w:szCs w:val="28"/>
        </w:rPr>
        <w:t>据统计，</w:t>
      </w:r>
      <w:r>
        <w:rPr>
          <w:rFonts w:eastAsia="仿宋_GB2312" w:hint="eastAsia"/>
          <w:sz w:val="28"/>
          <w:szCs w:val="28"/>
        </w:rPr>
        <w:t>372</w:t>
      </w:r>
      <w:r>
        <w:rPr>
          <w:rFonts w:eastAsia="仿宋_GB2312" w:hint="eastAsia"/>
          <w:sz w:val="28"/>
          <w:szCs w:val="28"/>
        </w:rPr>
        <w:t>辆</w:t>
      </w:r>
      <w:r>
        <w:rPr>
          <w:rFonts w:eastAsia="仿宋_GB2312" w:hint="eastAsia"/>
          <w:sz w:val="28"/>
          <w:szCs w:val="28"/>
        </w:rPr>
        <w:t>LNG</w:t>
      </w:r>
      <w:r>
        <w:rPr>
          <w:rFonts w:eastAsia="仿宋_GB2312" w:hint="eastAsia"/>
          <w:sz w:val="28"/>
          <w:szCs w:val="28"/>
        </w:rPr>
        <w:t>汽车</w:t>
      </w:r>
      <w:r w:rsidR="00881571">
        <w:rPr>
          <w:rFonts w:eastAsia="仿宋_GB2312" w:hint="eastAsia"/>
          <w:sz w:val="28"/>
          <w:szCs w:val="28"/>
        </w:rPr>
        <w:t>年行驶总里程</w:t>
      </w:r>
      <w:r w:rsidR="00881571">
        <w:rPr>
          <w:rFonts w:eastAsia="仿宋_GB2312" w:hint="eastAsia"/>
          <w:sz w:val="28"/>
          <w:szCs w:val="28"/>
        </w:rPr>
        <w:t>1238</w:t>
      </w:r>
      <w:r w:rsidR="00881571">
        <w:rPr>
          <w:rFonts w:eastAsia="仿宋_GB2312" w:hint="eastAsia"/>
          <w:sz w:val="28"/>
          <w:szCs w:val="28"/>
        </w:rPr>
        <w:t>万</w:t>
      </w:r>
      <w:r w:rsidR="00881571">
        <w:rPr>
          <w:rFonts w:eastAsia="仿宋_GB2312" w:hint="eastAsia"/>
          <w:sz w:val="28"/>
          <w:szCs w:val="28"/>
        </w:rPr>
        <w:t>km</w:t>
      </w:r>
      <w:r>
        <w:rPr>
          <w:rFonts w:eastAsia="仿宋_GB2312" w:hint="eastAsia"/>
          <w:sz w:val="28"/>
          <w:szCs w:val="28"/>
        </w:rPr>
        <w:t>，</w:t>
      </w:r>
      <w:r w:rsidR="00881571">
        <w:rPr>
          <w:rFonts w:eastAsia="仿宋_GB2312" w:hint="eastAsia"/>
          <w:sz w:val="28"/>
          <w:szCs w:val="28"/>
        </w:rPr>
        <w:t>总气耗</w:t>
      </w:r>
      <w:r w:rsidR="00881571">
        <w:rPr>
          <w:rFonts w:eastAsia="仿宋_GB2312" w:hint="eastAsia"/>
          <w:sz w:val="28"/>
          <w:szCs w:val="28"/>
        </w:rPr>
        <w:t>4156t</w:t>
      </w:r>
      <w:r w:rsidR="00881571">
        <w:rPr>
          <w:rFonts w:eastAsia="仿宋_GB2312" w:hint="eastAsia"/>
          <w:sz w:val="28"/>
          <w:szCs w:val="28"/>
        </w:rPr>
        <w:t>，实现替代柴油量</w:t>
      </w:r>
      <w:r w:rsidR="00F917DB">
        <w:rPr>
          <w:rFonts w:eastAsia="仿宋_GB2312" w:hint="eastAsia"/>
          <w:sz w:val="28"/>
          <w:szCs w:val="28"/>
        </w:rPr>
        <w:t>4849</w:t>
      </w:r>
      <w:r w:rsidR="00881571">
        <w:rPr>
          <w:rFonts w:eastAsia="仿宋_GB2312" w:hint="eastAsia"/>
          <w:sz w:val="28"/>
          <w:szCs w:val="28"/>
        </w:rPr>
        <w:t>t</w:t>
      </w:r>
      <w:r w:rsidR="00881571">
        <w:rPr>
          <w:rFonts w:eastAsia="仿宋_GB2312" w:hint="eastAsia"/>
          <w:sz w:val="28"/>
          <w:szCs w:val="28"/>
        </w:rPr>
        <w:t>，折合标准煤</w:t>
      </w:r>
      <w:r w:rsidR="00F917DB">
        <w:rPr>
          <w:rFonts w:eastAsia="仿宋_GB2312" w:hint="eastAsia"/>
          <w:sz w:val="28"/>
          <w:szCs w:val="28"/>
        </w:rPr>
        <w:t>7065</w:t>
      </w:r>
      <w:r w:rsidR="00881571">
        <w:rPr>
          <w:rFonts w:eastAsia="仿宋_GB2312" w:hint="eastAsia"/>
          <w:sz w:val="28"/>
          <w:szCs w:val="28"/>
        </w:rPr>
        <w:t>tce</w:t>
      </w:r>
      <w:r w:rsidR="00881571">
        <w:rPr>
          <w:rFonts w:eastAsia="仿宋_GB2312" w:hint="eastAsia"/>
          <w:sz w:val="28"/>
          <w:szCs w:val="28"/>
        </w:rPr>
        <w:t>。天然气属于清洁能源，相比传统柴油车辆</w:t>
      </w:r>
      <w:r w:rsidR="00881571">
        <w:rPr>
          <w:rFonts w:eastAsia="仿宋_GB2312" w:hint="eastAsia"/>
          <w:sz w:val="28"/>
          <w:szCs w:val="28"/>
        </w:rPr>
        <w:t>CO</w:t>
      </w:r>
      <w:r w:rsidR="00881571" w:rsidRPr="00881571">
        <w:rPr>
          <w:rFonts w:eastAsia="仿宋_GB2312" w:hint="eastAsia"/>
          <w:sz w:val="28"/>
          <w:szCs w:val="28"/>
          <w:vertAlign w:val="subscript"/>
        </w:rPr>
        <w:t>2</w:t>
      </w:r>
      <w:r w:rsidR="00881571" w:rsidRPr="00881571">
        <w:rPr>
          <w:rFonts w:eastAsia="仿宋_GB2312" w:hint="eastAsia"/>
          <w:sz w:val="28"/>
          <w:szCs w:val="28"/>
        </w:rPr>
        <w:t>排放</w:t>
      </w:r>
      <w:r w:rsidR="00881571">
        <w:rPr>
          <w:rFonts w:eastAsia="仿宋_GB2312" w:hint="eastAsia"/>
          <w:sz w:val="28"/>
          <w:szCs w:val="28"/>
        </w:rPr>
        <w:t>可降低</w:t>
      </w:r>
      <w:r w:rsidR="00881571">
        <w:rPr>
          <w:rFonts w:eastAsia="仿宋_GB2312" w:hint="eastAsia"/>
          <w:sz w:val="28"/>
          <w:szCs w:val="28"/>
        </w:rPr>
        <w:t>25%</w:t>
      </w:r>
      <w:r w:rsidR="00881571">
        <w:rPr>
          <w:rFonts w:eastAsia="仿宋_GB2312" w:hint="eastAsia"/>
          <w:sz w:val="28"/>
          <w:szCs w:val="28"/>
        </w:rPr>
        <w:t>，应用天然气汽车后，相比传统柴油车辆约可降低</w:t>
      </w:r>
      <w:r w:rsidR="00881571">
        <w:rPr>
          <w:rFonts w:eastAsia="仿宋_GB2312" w:hint="eastAsia"/>
          <w:sz w:val="28"/>
          <w:szCs w:val="28"/>
        </w:rPr>
        <w:t>CO</w:t>
      </w:r>
      <w:r w:rsidR="00881571" w:rsidRPr="00881571">
        <w:rPr>
          <w:rFonts w:eastAsia="仿宋_GB2312" w:hint="eastAsia"/>
          <w:sz w:val="28"/>
          <w:szCs w:val="28"/>
          <w:vertAlign w:val="subscript"/>
        </w:rPr>
        <w:t>2</w:t>
      </w:r>
      <w:r w:rsidR="00881571">
        <w:rPr>
          <w:rFonts w:eastAsia="仿宋_GB2312" w:hint="eastAsia"/>
          <w:sz w:val="28"/>
          <w:szCs w:val="28"/>
        </w:rPr>
        <w:t>排放</w:t>
      </w:r>
      <w:r w:rsidR="00881571">
        <w:rPr>
          <w:rFonts w:eastAsia="仿宋_GB2312" w:hint="eastAsia"/>
          <w:sz w:val="28"/>
          <w:szCs w:val="28"/>
        </w:rPr>
        <w:t>440</w:t>
      </w:r>
      <w:r w:rsidR="00F21CFE">
        <w:rPr>
          <w:rFonts w:eastAsia="仿宋_GB2312" w:hint="eastAsia"/>
          <w:sz w:val="28"/>
          <w:szCs w:val="28"/>
        </w:rPr>
        <w:t>3</w:t>
      </w:r>
      <w:r w:rsidR="00881571">
        <w:rPr>
          <w:rFonts w:eastAsia="仿宋_GB2312" w:hint="eastAsia"/>
          <w:sz w:val="28"/>
          <w:szCs w:val="28"/>
        </w:rPr>
        <w:t>t</w:t>
      </w:r>
      <w:r w:rsidR="00881571">
        <w:rPr>
          <w:rFonts w:eastAsia="仿宋_GB2312" w:hint="eastAsia"/>
          <w:sz w:val="28"/>
          <w:szCs w:val="28"/>
        </w:rPr>
        <w:t>。</w:t>
      </w:r>
    </w:p>
    <w:p w:rsidR="00C376E4" w:rsidRPr="00C376E4" w:rsidRDefault="00C376E4" w:rsidP="00C376E4">
      <w:pPr>
        <w:ind w:firstLineChars="200" w:firstLine="560"/>
        <w:rPr>
          <w:rFonts w:eastAsia="仿宋_GB2312"/>
          <w:sz w:val="28"/>
          <w:szCs w:val="28"/>
        </w:rPr>
      </w:pPr>
      <w:r w:rsidRPr="00656096">
        <w:rPr>
          <w:rFonts w:eastAsia="仿宋_GB2312" w:hint="eastAsia"/>
          <w:sz w:val="28"/>
          <w:szCs w:val="28"/>
        </w:rPr>
        <w:t>天然气车辆的经济效益主要取决于天然气燃料相对柴油燃料的替代比及天然气和柴油的价格比，研究表明，在不考虑其他影响因素的情况下，</w:t>
      </w:r>
      <w:r w:rsidRPr="00656096">
        <w:rPr>
          <w:rFonts w:eastAsia="仿宋_GB2312" w:hint="eastAsia"/>
          <w:sz w:val="28"/>
          <w:szCs w:val="28"/>
        </w:rPr>
        <w:t>1m</w:t>
      </w:r>
      <w:r w:rsidRPr="00656096">
        <w:rPr>
          <w:rFonts w:eastAsia="仿宋_GB2312" w:hint="eastAsia"/>
          <w:sz w:val="28"/>
          <w:szCs w:val="28"/>
          <w:vertAlign w:val="superscript"/>
        </w:rPr>
        <w:t>3</w:t>
      </w:r>
      <w:r w:rsidRPr="00656096">
        <w:rPr>
          <w:rFonts w:eastAsia="仿宋_GB2312" w:hint="eastAsia"/>
          <w:sz w:val="28"/>
          <w:szCs w:val="28"/>
        </w:rPr>
        <w:t>天然气能够产生的动力相当于</w:t>
      </w:r>
      <w:r w:rsidRPr="00656096">
        <w:rPr>
          <w:rFonts w:eastAsia="仿宋_GB2312" w:hint="eastAsia"/>
          <w:sz w:val="28"/>
          <w:szCs w:val="28"/>
        </w:rPr>
        <w:t>0.71~0.75kg</w:t>
      </w:r>
      <w:r w:rsidRPr="00656096">
        <w:rPr>
          <w:rFonts w:eastAsia="仿宋_GB2312" w:hint="eastAsia"/>
          <w:sz w:val="28"/>
          <w:szCs w:val="28"/>
        </w:rPr>
        <w:t>柴油所产生的动力。所以，当</w:t>
      </w:r>
      <w:r w:rsidRPr="00656096">
        <w:rPr>
          <w:rFonts w:eastAsia="仿宋_GB2312" w:hint="eastAsia"/>
          <w:sz w:val="28"/>
          <w:szCs w:val="28"/>
        </w:rPr>
        <w:t>1m</w:t>
      </w:r>
      <w:r w:rsidRPr="00656096">
        <w:rPr>
          <w:rFonts w:eastAsia="仿宋_GB2312" w:hint="eastAsia"/>
          <w:sz w:val="28"/>
          <w:szCs w:val="28"/>
          <w:vertAlign w:val="superscript"/>
        </w:rPr>
        <w:t>3</w:t>
      </w:r>
      <w:r w:rsidRPr="00656096">
        <w:rPr>
          <w:rFonts w:eastAsia="仿宋_GB2312" w:hint="eastAsia"/>
          <w:sz w:val="28"/>
          <w:szCs w:val="28"/>
        </w:rPr>
        <w:t>天然气与</w:t>
      </w:r>
      <w:r w:rsidRPr="00656096">
        <w:rPr>
          <w:rFonts w:eastAsia="仿宋_GB2312" w:hint="eastAsia"/>
          <w:sz w:val="28"/>
          <w:szCs w:val="28"/>
        </w:rPr>
        <w:t>1kg</w:t>
      </w:r>
      <w:r w:rsidRPr="00656096">
        <w:rPr>
          <w:rFonts w:eastAsia="仿宋_GB2312" w:hint="eastAsia"/>
          <w:sz w:val="28"/>
          <w:szCs w:val="28"/>
        </w:rPr>
        <w:t>柴油售价比值小于</w:t>
      </w:r>
      <w:r w:rsidRPr="00656096">
        <w:rPr>
          <w:rFonts w:eastAsia="仿宋_GB2312" w:hint="eastAsia"/>
          <w:sz w:val="28"/>
          <w:szCs w:val="28"/>
        </w:rPr>
        <w:t>0.71</w:t>
      </w:r>
      <w:r w:rsidR="0081530F">
        <w:rPr>
          <w:rFonts w:eastAsia="仿宋_GB2312" w:hint="eastAsia"/>
          <w:sz w:val="28"/>
          <w:szCs w:val="28"/>
        </w:rPr>
        <w:t>时，天然气车辆具有较为明显的经济效益</w:t>
      </w:r>
      <w:r w:rsidRPr="00656096">
        <w:rPr>
          <w:rFonts w:eastAsia="仿宋_GB2312" w:hint="eastAsia"/>
          <w:sz w:val="28"/>
          <w:szCs w:val="28"/>
        </w:rPr>
        <w:t>。</w:t>
      </w:r>
    </w:p>
    <w:p w:rsidR="009B5951" w:rsidRDefault="00C52582" w:rsidP="009B5951">
      <w:pPr>
        <w:ind w:firstLineChars="200" w:firstLine="562"/>
        <w:rPr>
          <w:rFonts w:eastAsia="仿宋_GB2312"/>
          <w:b/>
          <w:sz w:val="28"/>
          <w:szCs w:val="28"/>
        </w:rPr>
      </w:pPr>
      <w:r>
        <w:rPr>
          <w:rFonts w:eastAsia="仿宋_GB2312" w:hint="eastAsia"/>
          <w:b/>
          <w:sz w:val="28"/>
          <w:szCs w:val="28"/>
        </w:rPr>
        <w:t>——</w:t>
      </w:r>
      <w:r w:rsidR="009B5951" w:rsidRPr="0015543A">
        <w:rPr>
          <w:rFonts w:eastAsia="仿宋_GB2312" w:hint="eastAsia"/>
          <w:b/>
          <w:sz w:val="28"/>
          <w:szCs w:val="28"/>
        </w:rPr>
        <w:t>纯电动汽车</w:t>
      </w:r>
    </w:p>
    <w:p w:rsidR="00C52582" w:rsidRPr="00C376E4" w:rsidRDefault="00C52582" w:rsidP="00C52582">
      <w:pPr>
        <w:ind w:firstLineChars="200" w:firstLine="562"/>
        <w:rPr>
          <w:rFonts w:eastAsia="仿宋_GB2312"/>
          <w:b/>
          <w:sz w:val="28"/>
          <w:szCs w:val="28"/>
        </w:rPr>
      </w:pPr>
      <w:r w:rsidRPr="00C376E4">
        <w:rPr>
          <w:rFonts w:eastAsia="仿宋_GB2312" w:hint="eastAsia"/>
          <w:b/>
          <w:sz w:val="28"/>
          <w:szCs w:val="28"/>
        </w:rPr>
        <w:t>（</w:t>
      </w:r>
      <w:r w:rsidRPr="00C376E4">
        <w:rPr>
          <w:rFonts w:eastAsia="仿宋_GB2312" w:hint="eastAsia"/>
          <w:b/>
          <w:sz w:val="28"/>
          <w:szCs w:val="28"/>
        </w:rPr>
        <w:t>1</w:t>
      </w:r>
      <w:r w:rsidRPr="00C376E4">
        <w:rPr>
          <w:rFonts w:eastAsia="仿宋_GB2312" w:hint="eastAsia"/>
          <w:b/>
          <w:sz w:val="28"/>
          <w:szCs w:val="28"/>
        </w:rPr>
        <w:t>）技术应用单位</w:t>
      </w:r>
    </w:p>
    <w:p w:rsidR="00C52582" w:rsidRDefault="006E6303" w:rsidP="009D70DF">
      <w:pPr>
        <w:ind w:firstLineChars="200" w:firstLine="560"/>
        <w:rPr>
          <w:rFonts w:eastAsia="仿宋_GB2312"/>
          <w:sz w:val="28"/>
          <w:szCs w:val="28"/>
        </w:rPr>
      </w:pPr>
      <w:r>
        <w:rPr>
          <w:rFonts w:eastAsia="仿宋_GB2312" w:hint="eastAsia"/>
          <w:sz w:val="28"/>
          <w:szCs w:val="28"/>
        </w:rPr>
        <w:t>北京公共交通控股（集团）有限公司</w:t>
      </w:r>
      <w:r w:rsidR="00C52582">
        <w:rPr>
          <w:rFonts w:eastAsia="仿宋_GB2312" w:hint="eastAsia"/>
          <w:sz w:val="28"/>
          <w:szCs w:val="28"/>
        </w:rPr>
        <w:t>。</w:t>
      </w:r>
    </w:p>
    <w:p w:rsidR="00C52582" w:rsidRPr="00C52582" w:rsidRDefault="00C52582" w:rsidP="00C52582">
      <w:pPr>
        <w:ind w:firstLineChars="200" w:firstLine="562"/>
        <w:rPr>
          <w:rFonts w:eastAsia="仿宋_GB2312"/>
          <w:b/>
          <w:sz w:val="28"/>
          <w:szCs w:val="28"/>
        </w:rPr>
      </w:pPr>
      <w:r w:rsidRPr="00C52582">
        <w:rPr>
          <w:rFonts w:eastAsia="仿宋_GB2312" w:hint="eastAsia"/>
          <w:b/>
          <w:sz w:val="28"/>
          <w:szCs w:val="28"/>
        </w:rPr>
        <w:t>（</w:t>
      </w:r>
      <w:r w:rsidRPr="00C52582">
        <w:rPr>
          <w:rFonts w:eastAsia="仿宋_GB2312" w:hint="eastAsia"/>
          <w:b/>
          <w:sz w:val="28"/>
          <w:szCs w:val="28"/>
        </w:rPr>
        <w:t>2</w:t>
      </w:r>
      <w:r w:rsidRPr="00C52582">
        <w:rPr>
          <w:rFonts w:eastAsia="仿宋_GB2312" w:hint="eastAsia"/>
          <w:b/>
          <w:sz w:val="28"/>
          <w:szCs w:val="28"/>
        </w:rPr>
        <w:t>）技术应用情况</w:t>
      </w:r>
    </w:p>
    <w:p w:rsidR="00636CF6" w:rsidRDefault="00C52582" w:rsidP="00C52582">
      <w:pPr>
        <w:ind w:firstLineChars="200" w:firstLine="560"/>
        <w:rPr>
          <w:rFonts w:eastAsia="仿宋_GB2312"/>
          <w:sz w:val="28"/>
          <w:szCs w:val="28"/>
        </w:rPr>
      </w:pPr>
      <w:r>
        <w:rPr>
          <w:rFonts w:eastAsia="仿宋_GB2312" w:hint="eastAsia"/>
          <w:sz w:val="28"/>
          <w:szCs w:val="28"/>
        </w:rPr>
        <w:t>北京公共交通控股（集团）有限公司</w:t>
      </w:r>
      <w:r w:rsidR="006E6303">
        <w:rPr>
          <w:rFonts w:eastAsia="仿宋_GB2312" w:hint="eastAsia"/>
          <w:sz w:val="28"/>
          <w:szCs w:val="28"/>
        </w:rPr>
        <w:t>累积投资</w:t>
      </w:r>
      <w:r w:rsidR="00054843">
        <w:rPr>
          <w:rFonts w:eastAsia="仿宋_GB2312" w:hint="eastAsia"/>
          <w:sz w:val="28"/>
          <w:szCs w:val="28"/>
        </w:rPr>
        <w:t>20</w:t>
      </w:r>
      <w:r w:rsidR="00054843">
        <w:rPr>
          <w:rFonts w:eastAsia="仿宋_GB2312" w:hint="eastAsia"/>
          <w:sz w:val="28"/>
          <w:szCs w:val="28"/>
        </w:rPr>
        <w:t>余</w:t>
      </w:r>
      <w:r w:rsidR="00C60D6B">
        <w:rPr>
          <w:rFonts w:eastAsia="仿宋_GB2312" w:hint="eastAsia"/>
          <w:sz w:val="28"/>
          <w:szCs w:val="28"/>
        </w:rPr>
        <w:t>亿</w:t>
      </w:r>
      <w:r w:rsidR="006E6303">
        <w:rPr>
          <w:rFonts w:eastAsia="仿宋_GB2312" w:hint="eastAsia"/>
          <w:sz w:val="28"/>
          <w:szCs w:val="28"/>
        </w:rPr>
        <w:t>元，购置</w:t>
      </w:r>
      <w:r w:rsidR="00054843">
        <w:rPr>
          <w:rFonts w:eastAsia="仿宋_GB2312" w:hint="eastAsia"/>
          <w:sz w:val="28"/>
          <w:szCs w:val="28"/>
        </w:rPr>
        <w:t>并应用</w:t>
      </w:r>
      <w:r w:rsidR="006E6303">
        <w:rPr>
          <w:rFonts w:eastAsia="仿宋_GB2312" w:hint="eastAsia"/>
          <w:sz w:val="28"/>
          <w:szCs w:val="28"/>
        </w:rPr>
        <w:t>纯电动汽车</w:t>
      </w:r>
      <w:r w:rsidR="00054843">
        <w:rPr>
          <w:rFonts w:eastAsia="仿宋_GB2312" w:hint="eastAsia"/>
          <w:sz w:val="28"/>
          <w:szCs w:val="28"/>
        </w:rPr>
        <w:t>1673</w:t>
      </w:r>
      <w:r w:rsidR="00054843">
        <w:rPr>
          <w:rFonts w:eastAsia="仿宋_GB2312" w:hint="eastAsia"/>
          <w:sz w:val="28"/>
          <w:szCs w:val="28"/>
        </w:rPr>
        <w:t>辆（包含</w:t>
      </w:r>
      <w:proofErr w:type="gramStart"/>
      <w:r w:rsidR="00054843">
        <w:rPr>
          <w:rFonts w:eastAsia="仿宋_GB2312" w:hint="eastAsia"/>
          <w:sz w:val="28"/>
          <w:szCs w:val="28"/>
        </w:rPr>
        <w:t>1048</w:t>
      </w:r>
      <w:r w:rsidR="00054843">
        <w:rPr>
          <w:rFonts w:eastAsia="仿宋_GB2312" w:hint="eastAsia"/>
          <w:sz w:val="28"/>
          <w:szCs w:val="28"/>
        </w:rPr>
        <w:t>辆双源无轨电车</w:t>
      </w:r>
      <w:proofErr w:type="gramEnd"/>
      <w:r w:rsidR="00054843">
        <w:rPr>
          <w:rFonts w:eastAsia="仿宋_GB2312" w:hint="eastAsia"/>
          <w:sz w:val="28"/>
          <w:szCs w:val="28"/>
        </w:rPr>
        <w:t>）</w:t>
      </w:r>
      <w:r w:rsidR="006E6303">
        <w:rPr>
          <w:rFonts w:eastAsia="仿宋_GB2312" w:hint="eastAsia"/>
          <w:sz w:val="28"/>
          <w:szCs w:val="28"/>
        </w:rPr>
        <w:t>，</w:t>
      </w:r>
      <w:r w:rsidR="00054843">
        <w:rPr>
          <w:rFonts w:eastAsia="仿宋_GB2312" w:hint="eastAsia"/>
          <w:sz w:val="28"/>
          <w:szCs w:val="28"/>
        </w:rPr>
        <w:t>平均单车投入成本约</w:t>
      </w:r>
      <w:r w:rsidR="00054843">
        <w:rPr>
          <w:rFonts w:eastAsia="仿宋_GB2312" w:hint="eastAsia"/>
          <w:sz w:val="28"/>
          <w:szCs w:val="28"/>
        </w:rPr>
        <w:t>130</w:t>
      </w:r>
      <w:r w:rsidR="00054843">
        <w:rPr>
          <w:rFonts w:eastAsia="仿宋_GB2312" w:hint="eastAsia"/>
          <w:sz w:val="28"/>
          <w:szCs w:val="28"/>
        </w:rPr>
        <w:t>万元，</w:t>
      </w:r>
      <w:r w:rsidR="006E6303">
        <w:rPr>
          <w:rFonts w:eastAsia="仿宋_GB2312" w:hint="eastAsia"/>
          <w:sz w:val="28"/>
          <w:szCs w:val="28"/>
        </w:rPr>
        <w:t>单车年运营里程</w:t>
      </w:r>
      <w:r w:rsidR="006E6303">
        <w:rPr>
          <w:rFonts w:eastAsia="仿宋_GB2312" w:hint="eastAsia"/>
          <w:sz w:val="28"/>
          <w:szCs w:val="28"/>
        </w:rPr>
        <w:t>6</w:t>
      </w:r>
      <w:r w:rsidR="006E6303">
        <w:rPr>
          <w:rFonts w:eastAsia="仿宋_GB2312" w:hint="eastAsia"/>
          <w:sz w:val="28"/>
          <w:szCs w:val="28"/>
        </w:rPr>
        <w:t>万</w:t>
      </w:r>
      <w:r w:rsidR="006E6303">
        <w:rPr>
          <w:rFonts w:eastAsia="仿宋_GB2312" w:hint="eastAsia"/>
          <w:sz w:val="28"/>
          <w:szCs w:val="28"/>
        </w:rPr>
        <w:t>km</w:t>
      </w:r>
      <w:r w:rsidR="00636CF6">
        <w:rPr>
          <w:rFonts w:eastAsia="仿宋_GB2312" w:hint="eastAsia"/>
          <w:sz w:val="28"/>
          <w:szCs w:val="28"/>
        </w:rPr>
        <w:t>。</w:t>
      </w:r>
    </w:p>
    <w:p w:rsidR="00636CF6" w:rsidRPr="00636CF6" w:rsidRDefault="00636CF6" w:rsidP="00636CF6">
      <w:pPr>
        <w:ind w:firstLineChars="200" w:firstLine="562"/>
        <w:rPr>
          <w:rFonts w:eastAsia="仿宋_GB2312"/>
          <w:b/>
          <w:sz w:val="28"/>
          <w:szCs w:val="28"/>
        </w:rPr>
      </w:pPr>
      <w:r w:rsidRPr="00636CF6">
        <w:rPr>
          <w:rFonts w:eastAsia="仿宋_GB2312" w:hint="eastAsia"/>
          <w:b/>
          <w:sz w:val="28"/>
          <w:szCs w:val="28"/>
        </w:rPr>
        <w:t>（</w:t>
      </w:r>
      <w:r w:rsidRPr="00636CF6">
        <w:rPr>
          <w:rFonts w:eastAsia="仿宋_GB2312" w:hint="eastAsia"/>
          <w:b/>
          <w:sz w:val="28"/>
          <w:szCs w:val="28"/>
        </w:rPr>
        <w:t>3</w:t>
      </w:r>
      <w:r w:rsidRPr="00636CF6">
        <w:rPr>
          <w:rFonts w:eastAsia="仿宋_GB2312" w:hint="eastAsia"/>
          <w:b/>
          <w:sz w:val="28"/>
          <w:szCs w:val="28"/>
        </w:rPr>
        <w:t>）效益分析</w:t>
      </w:r>
    </w:p>
    <w:p w:rsidR="005E6247" w:rsidRDefault="006E6303" w:rsidP="00C52582">
      <w:pPr>
        <w:ind w:firstLineChars="200" w:firstLine="560"/>
        <w:rPr>
          <w:rFonts w:eastAsia="仿宋_GB2312"/>
          <w:sz w:val="28"/>
          <w:szCs w:val="28"/>
        </w:rPr>
      </w:pPr>
      <w:r>
        <w:rPr>
          <w:rFonts w:eastAsia="仿宋_GB2312" w:hint="eastAsia"/>
          <w:sz w:val="28"/>
          <w:szCs w:val="28"/>
        </w:rPr>
        <w:lastRenderedPageBreak/>
        <w:t>按照同类型柴油公交车油耗</w:t>
      </w:r>
      <w:r>
        <w:rPr>
          <w:rFonts w:eastAsia="仿宋_GB2312" w:hint="eastAsia"/>
          <w:sz w:val="28"/>
          <w:szCs w:val="28"/>
        </w:rPr>
        <w:t>40L/100km</w:t>
      </w:r>
      <w:r>
        <w:rPr>
          <w:rFonts w:eastAsia="仿宋_GB2312" w:hint="eastAsia"/>
          <w:sz w:val="28"/>
          <w:szCs w:val="28"/>
        </w:rPr>
        <w:t>计算，单车年可替代柴油量为</w:t>
      </w:r>
      <w:r>
        <w:rPr>
          <w:rFonts w:eastAsia="仿宋_GB2312" w:hint="eastAsia"/>
          <w:sz w:val="28"/>
          <w:szCs w:val="28"/>
        </w:rPr>
        <w:t>2</w:t>
      </w:r>
      <w:r w:rsidR="009A1087">
        <w:rPr>
          <w:rFonts w:eastAsia="仿宋_GB2312" w:hint="eastAsia"/>
          <w:sz w:val="28"/>
          <w:szCs w:val="28"/>
        </w:rPr>
        <w:t>.4</w:t>
      </w:r>
      <w:r>
        <w:rPr>
          <w:rFonts w:eastAsia="仿宋_GB2312" w:hint="eastAsia"/>
          <w:sz w:val="28"/>
          <w:szCs w:val="28"/>
        </w:rPr>
        <w:t>万</w:t>
      </w:r>
      <w:r>
        <w:rPr>
          <w:rFonts w:eastAsia="仿宋_GB2312" w:hint="eastAsia"/>
          <w:sz w:val="28"/>
          <w:szCs w:val="28"/>
        </w:rPr>
        <w:t>L</w:t>
      </w:r>
      <w:r>
        <w:rPr>
          <w:rFonts w:eastAsia="仿宋_GB2312" w:hint="eastAsia"/>
          <w:sz w:val="28"/>
          <w:szCs w:val="28"/>
        </w:rPr>
        <w:t>，折合</w:t>
      </w:r>
      <w:r w:rsidR="00DA2B9F">
        <w:rPr>
          <w:rFonts w:eastAsia="仿宋_GB2312" w:hint="eastAsia"/>
          <w:sz w:val="28"/>
          <w:szCs w:val="28"/>
        </w:rPr>
        <w:t>29.02</w:t>
      </w:r>
      <w:r w:rsidR="009A1087">
        <w:rPr>
          <w:rFonts w:eastAsia="仿宋_GB2312" w:hint="eastAsia"/>
          <w:sz w:val="28"/>
          <w:szCs w:val="28"/>
        </w:rPr>
        <w:t>tce</w:t>
      </w:r>
      <w:r w:rsidR="009A1087">
        <w:rPr>
          <w:rFonts w:eastAsia="仿宋_GB2312" w:hint="eastAsia"/>
          <w:sz w:val="28"/>
          <w:szCs w:val="28"/>
        </w:rPr>
        <w:t>，</w:t>
      </w:r>
      <w:r w:rsidR="00054843">
        <w:rPr>
          <w:rFonts w:eastAsia="仿宋_GB2312" w:hint="eastAsia"/>
          <w:sz w:val="28"/>
          <w:szCs w:val="28"/>
        </w:rPr>
        <w:t>1673</w:t>
      </w:r>
      <w:r w:rsidR="009A1087">
        <w:rPr>
          <w:rFonts w:eastAsia="仿宋_GB2312" w:hint="eastAsia"/>
          <w:sz w:val="28"/>
          <w:szCs w:val="28"/>
        </w:rPr>
        <w:t>辆车共可替代柴油</w:t>
      </w:r>
      <w:r w:rsidR="00054843">
        <w:rPr>
          <w:rFonts w:eastAsia="仿宋_GB2312" w:hint="eastAsia"/>
          <w:sz w:val="28"/>
          <w:szCs w:val="28"/>
        </w:rPr>
        <w:t>4015</w:t>
      </w:r>
      <w:r w:rsidR="009A1087">
        <w:rPr>
          <w:rFonts w:eastAsia="仿宋_GB2312" w:hint="eastAsia"/>
          <w:sz w:val="28"/>
          <w:szCs w:val="28"/>
        </w:rPr>
        <w:t>万</w:t>
      </w:r>
      <w:r w:rsidR="009A1087">
        <w:rPr>
          <w:rFonts w:eastAsia="仿宋_GB2312" w:hint="eastAsia"/>
          <w:sz w:val="28"/>
          <w:szCs w:val="28"/>
        </w:rPr>
        <w:t>L</w:t>
      </w:r>
      <w:r w:rsidR="009A1087">
        <w:rPr>
          <w:rFonts w:eastAsia="仿宋_GB2312" w:hint="eastAsia"/>
          <w:sz w:val="28"/>
          <w:szCs w:val="28"/>
        </w:rPr>
        <w:t>，折合</w:t>
      </w:r>
      <w:r w:rsidR="00054843">
        <w:rPr>
          <w:rFonts w:eastAsia="仿宋_GB2312" w:hint="eastAsia"/>
          <w:sz w:val="28"/>
          <w:szCs w:val="28"/>
        </w:rPr>
        <w:t>48557</w:t>
      </w:r>
      <w:r w:rsidR="009A1087">
        <w:rPr>
          <w:rFonts w:eastAsia="仿宋_GB2312" w:hint="eastAsia"/>
          <w:sz w:val="28"/>
          <w:szCs w:val="28"/>
        </w:rPr>
        <w:t>tce</w:t>
      </w:r>
      <w:r w:rsidR="009A1087">
        <w:rPr>
          <w:rFonts w:eastAsia="仿宋_GB2312" w:hint="eastAsia"/>
          <w:sz w:val="28"/>
          <w:szCs w:val="28"/>
        </w:rPr>
        <w:t>。纯电动汽车在运行中可以做到“零污染，零排放”，相比传统柴油客车，每年可实现</w:t>
      </w:r>
      <w:r w:rsidR="009A1087">
        <w:rPr>
          <w:rFonts w:eastAsia="仿宋_GB2312" w:hint="eastAsia"/>
          <w:sz w:val="28"/>
          <w:szCs w:val="28"/>
        </w:rPr>
        <w:t>CO</w:t>
      </w:r>
      <w:r w:rsidR="009A1087" w:rsidRPr="009A1087">
        <w:rPr>
          <w:rFonts w:eastAsia="仿宋_GB2312" w:hint="eastAsia"/>
          <w:sz w:val="28"/>
          <w:szCs w:val="28"/>
          <w:vertAlign w:val="subscript"/>
        </w:rPr>
        <w:t>2</w:t>
      </w:r>
      <w:r w:rsidR="009A1087">
        <w:rPr>
          <w:rFonts w:eastAsia="仿宋_GB2312" w:hint="eastAsia"/>
          <w:sz w:val="28"/>
          <w:szCs w:val="28"/>
        </w:rPr>
        <w:t>减排</w:t>
      </w:r>
      <w:r w:rsidR="00054843">
        <w:rPr>
          <w:rFonts w:eastAsia="仿宋_GB2312" w:hint="eastAsia"/>
          <w:sz w:val="28"/>
          <w:szCs w:val="28"/>
        </w:rPr>
        <w:t>121053</w:t>
      </w:r>
      <w:r w:rsidR="009A1087">
        <w:rPr>
          <w:rFonts w:eastAsia="仿宋_GB2312" w:hint="eastAsia"/>
          <w:sz w:val="28"/>
          <w:szCs w:val="28"/>
        </w:rPr>
        <w:t>t</w:t>
      </w:r>
      <w:r w:rsidR="009A1087">
        <w:rPr>
          <w:rFonts w:eastAsia="仿宋_GB2312" w:hint="eastAsia"/>
          <w:sz w:val="28"/>
          <w:szCs w:val="28"/>
        </w:rPr>
        <w:t>。</w:t>
      </w:r>
    </w:p>
    <w:p w:rsidR="00C52582" w:rsidRPr="00656096" w:rsidRDefault="00C52582" w:rsidP="00C52582">
      <w:pPr>
        <w:ind w:firstLineChars="200" w:firstLine="560"/>
        <w:rPr>
          <w:rFonts w:eastAsia="仿宋_GB2312"/>
          <w:sz w:val="28"/>
          <w:szCs w:val="28"/>
        </w:rPr>
      </w:pPr>
      <w:r w:rsidRPr="00656096">
        <w:rPr>
          <w:rFonts w:eastAsia="仿宋_GB2312" w:hint="eastAsia"/>
          <w:sz w:val="28"/>
          <w:szCs w:val="28"/>
        </w:rPr>
        <w:t>相比普通燃油汽车，目前纯电动汽车的生产和购买成本仍然较高，但纯电动汽车的推广应用对于提高我国能源结构多样化，低碳环保具有重要作用，因此，国家设立了纯电动汽车相关鼓励优惠政策，对购买纯电动汽车给予资金补贴。交通运输部也设立了运营补贴，对道路运输企业应用纯电动汽车给予资金支持。</w:t>
      </w:r>
    </w:p>
    <w:p w:rsidR="005E6247" w:rsidRDefault="00C52582" w:rsidP="00B813BA">
      <w:pPr>
        <w:ind w:firstLineChars="200" w:firstLine="562"/>
        <w:rPr>
          <w:rFonts w:eastAsia="仿宋_GB2312"/>
          <w:b/>
          <w:sz w:val="28"/>
          <w:szCs w:val="28"/>
        </w:rPr>
      </w:pPr>
      <w:r>
        <w:rPr>
          <w:rFonts w:eastAsia="仿宋_GB2312" w:hint="eastAsia"/>
          <w:b/>
          <w:sz w:val="28"/>
          <w:szCs w:val="28"/>
        </w:rPr>
        <w:t>——</w:t>
      </w:r>
      <w:r w:rsidR="00656096" w:rsidRPr="00656096">
        <w:rPr>
          <w:rFonts w:eastAsia="仿宋_GB2312" w:hint="eastAsia"/>
          <w:b/>
          <w:sz w:val="28"/>
          <w:szCs w:val="28"/>
        </w:rPr>
        <w:t>混合动力汽车</w:t>
      </w:r>
    </w:p>
    <w:p w:rsidR="00C52582" w:rsidRPr="00C376E4" w:rsidRDefault="00C52582" w:rsidP="00C52582">
      <w:pPr>
        <w:ind w:firstLineChars="200" w:firstLine="562"/>
        <w:rPr>
          <w:rFonts w:eastAsia="仿宋_GB2312"/>
          <w:b/>
          <w:sz w:val="28"/>
          <w:szCs w:val="28"/>
        </w:rPr>
      </w:pPr>
      <w:r w:rsidRPr="00C376E4">
        <w:rPr>
          <w:rFonts w:eastAsia="仿宋_GB2312" w:hint="eastAsia"/>
          <w:b/>
          <w:sz w:val="28"/>
          <w:szCs w:val="28"/>
        </w:rPr>
        <w:t>（</w:t>
      </w:r>
      <w:r w:rsidRPr="00C376E4">
        <w:rPr>
          <w:rFonts w:eastAsia="仿宋_GB2312" w:hint="eastAsia"/>
          <w:b/>
          <w:sz w:val="28"/>
          <w:szCs w:val="28"/>
        </w:rPr>
        <w:t>1</w:t>
      </w:r>
      <w:r w:rsidRPr="00C376E4">
        <w:rPr>
          <w:rFonts w:eastAsia="仿宋_GB2312" w:hint="eastAsia"/>
          <w:b/>
          <w:sz w:val="28"/>
          <w:szCs w:val="28"/>
        </w:rPr>
        <w:t>）技术应用单位</w:t>
      </w:r>
    </w:p>
    <w:p w:rsidR="00C52582" w:rsidRDefault="00C52582" w:rsidP="00C52582">
      <w:pPr>
        <w:ind w:firstLineChars="200" w:firstLine="560"/>
        <w:rPr>
          <w:rFonts w:eastAsia="仿宋_GB2312"/>
          <w:sz w:val="28"/>
          <w:szCs w:val="28"/>
        </w:rPr>
      </w:pPr>
      <w:r>
        <w:rPr>
          <w:rFonts w:eastAsia="仿宋_GB2312" w:hint="eastAsia"/>
          <w:sz w:val="28"/>
          <w:szCs w:val="28"/>
        </w:rPr>
        <w:t>北京公共交通控股（集团）有限公司。</w:t>
      </w:r>
    </w:p>
    <w:p w:rsidR="00C52582" w:rsidRPr="00C52582" w:rsidRDefault="00C52582" w:rsidP="00C52582">
      <w:pPr>
        <w:ind w:firstLineChars="200" w:firstLine="562"/>
        <w:rPr>
          <w:rFonts w:eastAsia="仿宋_GB2312"/>
          <w:b/>
          <w:sz w:val="28"/>
          <w:szCs w:val="28"/>
        </w:rPr>
      </w:pPr>
      <w:r w:rsidRPr="00C52582">
        <w:rPr>
          <w:rFonts w:eastAsia="仿宋_GB2312" w:hint="eastAsia"/>
          <w:b/>
          <w:sz w:val="28"/>
          <w:szCs w:val="28"/>
        </w:rPr>
        <w:t>（</w:t>
      </w:r>
      <w:r w:rsidRPr="00C52582">
        <w:rPr>
          <w:rFonts w:eastAsia="仿宋_GB2312" w:hint="eastAsia"/>
          <w:b/>
          <w:sz w:val="28"/>
          <w:szCs w:val="28"/>
        </w:rPr>
        <w:t>2</w:t>
      </w:r>
      <w:r w:rsidRPr="00C52582">
        <w:rPr>
          <w:rFonts w:eastAsia="仿宋_GB2312" w:hint="eastAsia"/>
          <w:b/>
          <w:sz w:val="28"/>
          <w:szCs w:val="28"/>
        </w:rPr>
        <w:t>）技术应用情况</w:t>
      </w:r>
    </w:p>
    <w:p w:rsidR="00636CF6" w:rsidRDefault="009A1087" w:rsidP="009A1087">
      <w:pPr>
        <w:ind w:firstLineChars="200" w:firstLine="560"/>
        <w:rPr>
          <w:rFonts w:eastAsia="仿宋_GB2312"/>
          <w:sz w:val="28"/>
          <w:szCs w:val="28"/>
        </w:rPr>
      </w:pPr>
      <w:r>
        <w:rPr>
          <w:rFonts w:eastAsia="仿宋_GB2312" w:hint="eastAsia"/>
          <w:sz w:val="28"/>
          <w:szCs w:val="28"/>
        </w:rPr>
        <w:t>北京公共交通控股（集团）有限公司累积投资</w:t>
      </w:r>
      <w:r w:rsidR="00C60D6B">
        <w:rPr>
          <w:rFonts w:eastAsia="仿宋_GB2312"/>
          <w:sz w:val="28"/>
          <w:szCs w:val="28"/>
        </w:rPr>
        <w:t>10</w:t>
      </w:r>
      <w:r>
        <w:rPr>
          <w:rFonts w:eastAsia="仿宋_GB2312" w:hint="eastAsia"/>
          <w:sz w:val="28"/>
          <w:szCs w:val="28"/>
        </w:rPr>
        <w:t>亿</w:t>
      </w:r>
      <w:r w:rsidR="00C60D6B">
        <w:rPr>
          <w:rFonts w:eastAsia="仿宋_GB2312" w:hint="eastAsia"/>
          <w:sz w:val="28"/>
          <w:szCs w:val="28"/>
        </w:rPr>
        <w:t>余</w:t>
      </w:r>
      <w:r>
        <w:rPr>
          <w:rFonts w:eastAsia="仿宋_GB2312" w:hint="eastAsia"/>
          <w:sz w:val="28"/>
          <w:szCs w:val="28"/>
        </w:rPr>
        <w:t>元，购置混合动力公交车</w:t>
      </w:r>
      <w:r>
        <w:rPr>
          <w:rFonts w:eastAsia="仿宋_GB2312" w:hint="eastAsia"/>
          <w:sz w:val="28"/>
          <w:szCs w:val="28"/>
        </w:rPr>
        <w:t>860</w:t>
      </w:r>
      <w:r w:rsidR="00636CF6">
        <w:rPr>
          <w:rFonts w:eastAsia="仿宋_GB2312" w:hint="eastAsia"/>
          <w:sz w:val="28"/>
          <w:szCs w:val="28"/>
        </w:rPr>
        <w:t>辆，平均单车投入成本</w:t>
      </w:r>
      <w:r w:rsidR="00636CF6">
        <w:rPr>
          <w:rFonts w:eastAsia="仿宋_GB2312" w:hint="eastAsia"/>
          <w:sz w:val="28"/>
          <w:szCs w:val="28"/>
        </w:rPr>
        <w:t>127</w:t>
      </w:r>
      <w:r w:rsidR="00636CF6">
        <w:rPr>
          <w:rFonts w:eastAsia="仿宋_GB2312" w:hint="eastAsia"/>
          <w:sz w:val="28"/>
          <w:szCs w:val="28"/>
        </w:rPr>
        <w:t>万元，</w:t>
      </w:r>
      <w:r>
        <w:rPr>
          <w:rFonts w:eastAsia="仿宋_GB2312" w:hint="eastAsia"/>
          <w:sz w:val="28"/>
          <w:szCs w:val="28"/>
        </w:rPr>
        <w:t>单车年运营里程</w:t>
      </w:r>
      <w:r>
        <w:rPr>
          <w:rFonts w:eastAsia="仿宋_GB2312" w:hint="eastAsia"/>
          <w:sz w:val="28"/>
          <w:szCs w:val="28"/>
        </w:rPr>
        <w:t>6</w:t>
      </w:r>
      <w:r>
        <w:rPr>
          <w:rFonts w:eastAsia="仿宋_GB2312" w:hint="eastAsia"/>
          <w:sz w:val="28"/>
          <w:szCs w:val="28"/>
        </w:rPr>
        <w:t>万</w:t>
      </w:r>
      <w:r>
        <w:rPr>
          <w:rFonts w:eastAsia="仿宋_GB2312" w:hint="eastAsia"/>
          <w:sz w:val="28"/>
          <w:szCs w:val="28"/>
        </w:rPr>
        <w:t>km</w:t>
      </w:r>
      <w:r>
        <w:rPr>
          <w:rFonts w:eastAsia="仿宋_GB2312" w:hint="eastAsia"/>
          <w:sz w:val="28"/>
          <w:szCs w:val="28"/>
        </w:rPr>
        <w:t>。</w:t>
      </w:r>
    </w:p>
    <w:p w:rsidR="00636CF6" w:rsidRPr="00636CF6" w:rsidRDefault="00636CF6" w:rsidP="00636CF6">
      <w:pPr>
        <w:ind w:firstLineChars="200" w:firstLine="562"/>
        <w:rPr>
          <w:rFonts w:eastAsia="仿宋_GB2312"/>
          <w:b/>
          <w:sz w:val="28"/>
          <w:szCs w:val="28"/>
        </w:rPr>
      </w:pPr>
      <w:r w:rsidRPr="00636CF6">
        <w:rPr>
          <w:rFonts w:eastAsia="仿宋_GB2312" w:hint="eastAsia"/>
          <w:b/>
          <w:sz w:val="28"/>
          <w:szCs w:val="28"/>
        </w:rPr>
        <w:t>（</w:t>
      </w:r>
      <w:r w:rsidRPr="00636CF6">
        <w:rPr>
          <w:rFonts w:eastAsia="仿宋_GB2312" w:hint="eastAsia"/>
          <w:b/>
          <w:sz w:val="28"/>
          <w:szCs w:val="28"/>
        </w:rPr>
        <w:t>3</w:t>
      </w:r>
      <w:r w:rsidRPr="00636CF6">
        <w:rPr>
          <w:rFonts w:eastAsia="仿宋_GB2312" w:hint="eastAsia"/>
          <w:b/>
          <w:sz w:val="28"/>
          <w:szCs w:val="28"/>
        </w:rPr>
        <w:t>）效益分析</w:t>
      </w:r>
    </w:p>
    <w:p w:rsidR="009A1087" w:rsidRPr="009A1087" w:rsidRDefault="00636CF6" w:rsidP="009A1087">
      <w:pPr>
        <w:ind w:firstLineChars="200" w:firstLine="560"/>
        <w:rPr>
          <w:rFonts w:eastAsia="仿宋_GB2312"/>
          <w:sz w:val="28"/>
          <w:szCs w:val="28"/>
        </w:rPr>
      </w:pPr>
      <w:r>
        <w:rPr>
          <w:rFonts w:eastAsia="仿宋_GB2312" w:hint="eastAsia"/>
          <w:sz w:val="28"/>
          <w:szCs w:val="28"/>
        </w:rPr>
        <w:t>据</w:t>
      </w:r>
      <w:r w:rsidR="009A1087">
        <w:rPr>
          <w:rFonts w:eastAsia="仿宋_GB2312" w:hint="eastAsia"/>
          <w:sz w:val="28"/>
          <w:szCs w:val="28"/>
        </w:rPr>
        <w:t>统计，混合动力公交车相比同类型柴油客车可节油约</w:t>
      </w:r>
      <w:r w:rsidR="009A1087">
        <w:rPr>
          <w:rFonts w:eastAsia="仿宋_GB2312" w:hint="eastAsia"/>
          <w:sz w:val="28"/>
          <w:szCs w:val="28"/>
        </w:rPr>
        <w:t>20%</w:t>
      </w:r>
      <w:r w:rsidR="009A1087">
        <w:rPr>
          <w:rFonts w:eastAsia="仿宋_GB2312" w:hint="eastAsia"/>
          <w:sz w:val="28"/>
          <w:szCs w:val="28"/>
        </w:rPr>
        <w:t>，按传统柴油车油耗</w:t>
      </w:r>
      <w:r w:rsidR="009A1087">
        <w:rPr>
          <w:rFonts w:eastAsia="仿宋_GB2312" w:hint="eastAsia"/>
          <w:sz w:val="28"/>
          <w:szCs w:val="28"/>
        </w:rPr>
        <w:t>40L/100km</w:t>
      </w:r>
      <w:r w:rsidR="009A1087">
        <w:rPr>
          <w:rFonts w:eastAsia="仿宋_GB2312" w:hint="eastAsia"/>
          <w:sz w:val="28"/>
          <w:szCs w:val="28"/>
        </w:rPr>
        <w:t>计算，</w:t>
      </w:r>
      <w:r w:rsidR="009A1087">
        <w:rPr>
          <w:rFonts w:eastAsia="仿宋_GB2312" w:hint="eastAsia"/>
          <w:sz w:val="28"/>
          <w:szCs w:val="28"/>
        </w:rPr>
        <w:t>860</w:t>
      </w:r>
      <w:r w:rsidR="009A1087">
        <w:rPr>
          <w:rFonts w:eastAsia="仿宋_GB2312" w:hint="eastAsia"/>
          <w:sz w:val="28"/>
          <w:szCs w:val="28"/>
        </w:rPr>
        <w:t>辆混合动力公交车年可节油</w:t>
      </w:r>
      <w:r w:rsidR="009A1087">
        <w:rPr>
          <w:rFonts w:eastAsia="仿宋_GB2312" w:hint="eastAsia"/>
          <w:sz w:val="28"/>
          <w:szCs w:val="28"/>
        </w:rPr>
        <w:t>413</w:t>
      </w:r>
      <w:r w:rsidR="009A1087">
        <w:rPr>
          <w:rFonts w:eastAsia="仿宋_GB2312" w:hint="eastAsia"/>
          <w:sz w:val="28"/>
          <w:szCs w:val="28"/>
        </w:rPr>
        <w:t>万</w:t>
      </w:r>
      <w:r w:rsidR="009A1087">
        <w:rPr>
          <w:rFonts w:eastAsia="仿宋_GB2312" w:hint="eastAsia"/>
          <w:sz w:val="28"/>
          <w:szCs w:val="28"/>
        </w:rPr>
        <w:t>L</w:t>
      </w:r>
      <w:r w:rsidR="009A1087">
        <w:rPr>
          <w:rFonts w:eastAsia="仿宋_GB2312" w:hint="eastAsia"/>
          <w:sz w:val="28"/>
          <w:szCs w:val="28"/>
        </w:rPr>
        <w:t>，折合</w:t>
      </w:r>
      <w:r w:rsidR="004C3A5E">
        <w:rPr>
          <w:rFonts w:eastAsia="仿宋_GB2312" w:hint="eastAsia"/>
          <w:sz w:val="28"/>
          <w:szCs w:val="28"/>
        </w:rPr>
        <w:t>4995</w:t>
      </w:r>
      <w:r w:rsidR="009A1087">
        <w:rPr>
          <w:rFonts w:eastAsia="仿宋_GB2312" w:hint="eastAsia"/>
          <w:sz w:val="28"/>
          <w:szCs w:val="28"/>
        </w:rPr>
        <w:t>tce</w:t>
      </w:r>
      <w:r w:rsidR="009A1087">
        <w:rPr>
          <w:rFonts w:eastAsia="仿宋_GB2312" w:hint="eastAsia"/>
          <w:sz w:val="28"/>
          <w:szCs w:val="28"/>
        </w:rPr>
        <w:t>，</w:t>
      </w:r>
      <w:r w:rsidR="009A1087">
        <w:rPr>
          <w:rFonts w:eastAsia="仿宋_GB2312" w:hint="eastAsia"/>
          <w:sz w:val="28"/>
          <w:szCs w:val="28"/>
        </w:rPr>
        <w:t>CO</w:t>
      </w:r>
      <w:r w:rsidR="009A1087" w:rsidRPr="009A1087">
        <w:rPr>
          <w:rFonts w:eastAsia="仿宋_GB2312" w:hint="eastAsia"/>
          <w:sz w:val="28"/>
          <w:szCs w:val="28"/>
          <w:vertAlign w:val="subscript"/>
        </w:rPr>
        <w:t>2</w:t>
      </w:r>
      <w:r w:rsidR="009A1087">
        <w:rPr>
          <w:rFonts w:eastAsia="仿宋_GB2312" w:hint="eastAsia"/>
          <w:sz w:val="28"/>
          <w:szCs w:val="28"/>
        </w:rPr>
        <w:t>减排</w:t>
      </w:r>
      <w:r w:rsidR="004C3A5E">
        <w:rPr>
          <w:rFonts w:eastAsia="仿宋_GB2312" w:hint="eastAsia"/>
          <w:sz w:val="28"/>
          <w:szCs w:val="28"/>
        </w:rPr>
        <w:t>12452</w:t>
      </w:r>
      <w:r w:rsidR="009A1087">
        <w:rPr>
          <w:rFonts w:eastAsia="仿宋_GB2312" w:hint="eastAsia"/>
          <w:sz w:val="28"/>
          <w:szCs w:val="28"/>
        </w:rPr>
        <w:t>t</w:t>
      </w:r>
      <w:r w:rsidR="009A1087">
        <w:rPr>
          <w:rFonts w:eastAsia="仿宋_GB2312" w:hint="eastAsia"/>
          <w:sz w:val="28"/>
          <w:szCs w:val="28"/>
        </w:rPr>
        <w:t>。</w:t>
      </w:r>
    </w:p>
    <w:p w:rsidR="00782C5C" w:rsidRPr="00782C5C" w:rsidRDefault="00656096" w:rsidP="00C52582">
      <w:pPr>
        <w:ind w:firstLineChars="200" w:firstLine="560"/>
        <w:rPr>
          <w:rFonts w:eastAsia="仿宋_GB2312"/>
          <w:sz w:val="28"/>
          <w:szCs w:val="28"/>
        </w:rPr>
      </w:pPr>
      <w:r w:rsidRPr="00656096">
        <w:rPr>
          <w:rFonts w:eastAsia="仿宋_GB2312" w:hint="eastAsia"/>
          <w:sz w:val="28"/>
          <w:szCs w:val="28"/>
        </w:rPr>
        <w:t>对于插电式</w:t>
      </w:r>
      <w:r w:rsidR="00782C5C">
        <w:rPr>
          <w:rFonts w:eastAsia="仿宋_GB2312" w:hint="eastAsia"/>
          <w:sz w:val="28"/>
          <w:szCs w:val="28"/>
        </w:rPr>
        <w:t>混合动力汽车，目前国家同样设立了相关鼓励优惠政策，对购买插电式混合动力汽车给予资金补贴。</w:t>
      </w:r>
      <w:proofErr w:type="gramStart"/>
      <w:r w:rsidR="00782C5C">
        <w:rPr>
          <w:rFonts w:eastAsia="仿宋_GB2312" w:hint="eastAsia"/>
          <w:sz w:val="28"/>
          <w:szCs w:val="28"/>
        </w:rPr>
        <w:t>对于非插电</w:t>
      </w:r>
      <w:proofErr w:type="gramEnd"/>
      <w:r w:rsidR="00782C5C">
        <w:rPr>
          <w:rFonts w:eastAsia="仿宋_GB2312" w:hint="eastAsia"/>
          <w:sz w:val="28"/>
          <w:szCs w:val="28"/>
        </w:rPr>
        <w:t>式混合动</w:t>
      </w:r>
      <w:r w:rsidR="00782C5C">
        <w:rPr>
          <w:rFonts w:eastAsia="仿宋_GB2312" w:hint="eastAsia"/>
          <w:sz w:val="28"/>
          <w:szCs w:val="28"/>
        </w:rPr>
        <w:lastRenderedPageBreak/>
        <w:t>力汽车，因其可节省车辆燃料消耗约为</w:t>
      </w:r>
      <w:r w:rsidR="00782C5C">
        <w:rPr>
          <w:rFonts w:eastAsia="仿宋_GB2312" w:hint="eastAsia"/>
          <w:sz w:val="28"/>
          <w:szCs w:val="28"/>
        </w:rPr>
        <w:t>20%</w:t>
      </w:r>
      <w:r w:rsidR="00782C5C">
        <w:rPr>
          <w:rFonts w:eastAsia="仿宋_GB2312" w:hint="eastAsia"/>
          <w:sz w:val="28"/>
          <w:szCs w:val="28"/>
        </w:rPr>
        <w:t>，因此，可降低燃料成本</w:t>
      </w:r>
      <w:r w:rsidR="00782C5C">
        <w:rPr>
          <w:rFonts w:eastAsia="仿宋_GB2312" w:hint="eastAsia"/>
          <w:sz w:val="28"/>
          <w:szCs w:val="28"/>
        </w:rPr>
        <w:t>20%</w:t>
      </w:r>
      <w:r w:rsidR="00782C5C">
        <w:rPr>
          <w:rFonts w:eastAsia="仿宋_GB2312" w:hint="eastAsia"/>
          <w:sz w:val="28"/>
          <w:szCs w:val="28"/>
        </w:rPr>
        <w:t>，经济效益明显。</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w:t>
      </w:r>
      <w:r>
        <w:rPr>
          <w:rFonts w:eastAsia="仿宋_GB2312" w:hint="eastAsia"/>
          <w:b/>
          <w:sz w:val="28"/>
          <w:szCs w:val="28"/>
        </w:rPr>
        <w:t>建议</w:t>
      </w:r>
    </w:p>
    <w:p w:rsidR="001D34F3" w:rsidRPr="001D34F3" w:rsidRDefault="004C3A5E" w:rsidP="00130C4B">
      <w:pPr>
        <w:ind w:firstLineChars="200" w:firstLine="560"/>
        <w:rPr>
          <w:rFonts w:eastAsia="仿宋_GB2312"/>
          <w:sz w:val="28"/>
          <w:szCs w:val="28"/>
        </w:rPr>
      </w:pPr>
      <w:r>
        <w:rPr>
          <w:rFonts w:eastAsia="仿宋_GB2312" w:hint="eastAsia"/>
          <w:sz w:val="28"/>
          <w:szCs w:val="28"/>
        </w:rPr>
        <w:t>建议应用企业</w:t>
      </w:r>
      <w:r w:rsidR="00C52582">
        <w:rPr>
          <w:rFonts w:eastAsia="仿宋_GB2312" w:hint="eastAsia"/>
          <w:sz w:val="28"/>
          <w:szCs w:val="28"/>
        </w:rPr>
        <w:t>结合</w:t>
      </w:r>
      <w:r w:rsidR="00130C4B" w:rsidRPr="00130C4B">
        <w:rPr>
          <w:rFonts w:eastAsia="仿宋_GB2312" w:hint="eastAsia"/>
          <w:sz w:val="28"/>
          <w:szCs w:val="28"/>
        </w:rPr>
        <w:t>国家相应政策、当地能源结</w:t>
      </w:r>
      <w:r w:rsidR="00C52582">
        <w:rPr>
          <w:rFonts w:eastAsia="仿宋_GB2312" w:hint="eastAsia"/>
          <w:sz w:val="28"/>
          <w:szCs w:val="28"/>
        </w:rPr>
        <w:t>构及企业实际运营情况</w:t>
      </w:r>
      <w:r w:rsidR="00BE6158">
        <w:rPr>
          <w:rFonts w:eastAsia="仿宋_GB2312" w:hint="eastAsia"/>
          <w:sz w:val="28"/>
          <w:szCs w:val="28"/>
        </w:rPr>
        <w:t>，科学选用合适的清洁能源和新能源汽车</w:t>
      </w:r>
      <w:r w:rsidR="00130C4B" w:rsidRPr="00130C4B">
        <w:rPr>
          <w:rFonts w:eastAsia="仿宋_GB2312" w:hint="eastAsia"/>
          <w:sz w:val="28"/>
          <w:szCs w:val="28"/>
        </w:rPr>
        <w:t>。</w:t>
      </w:r>
    </w:p>
    <w:p w:rsidR="0070746A" w:rsidRDefault="0070746A" w:rsidP="00744920">
      <w:pPr>
        <w:adjustRightInd w:val="0"/>
        <w:spacing w:line="300" w:lineRule="auto"/>
        <w:rPr>
          <w:b/>
          <w:sz w:val="30"/>
          <w:szCs w:val="30"/>
        </w:rPr>
        <w:sectPr w:rsidR="0070746A" w:rsidSect="00744920">
          <w:pgSz w:w="11906" w:h="16838"/>
          <w:pgMar w:top="1440" w:right="1800" w:bottom="1440" w:left="1800" w:header="851" w:footer="992" w:gutter="0"/>
          <w:cols w:space="425"/>
          <w:docGrid w:type="lines" w:linePitch="312"/>
        </w:sectPr>
      </w:pPr>
    </w:p>
    <w:p w:rsidR="00536D68" w:rsidRPr="001D6F39" w:rsidRDefault="00F671DE" w:rsidP="00536D68">
      <w:pPr>
        <w:jc w:val="center"/>
        <w:outlineLvl w:val="0"/>
        <w:rPr>
          <w:rFonts w:eastAsia="仿宋_GB2312"/>
          <w:b/>
          <w:sz w:val="32"/>
          <w:szCs w:val="32"/>
        </w:rPr>
      </w:pPr>
      <w:bookmarkStart w:id="29" w:name="_Toc467579408"/>
      <w:bookmarkStart w:id="30" w:name="_Toc467579401"/>
      <w:bookmarkStart w:id="31" w:name="_Toc488842964"/>
      <w:r>
        <w:rPr>
          <w:rFonts w:eastAsia="仿宋_GB2312" w:hint="eastAsia"/>
          <w:b/>
          <w:sz w:val="32"/>
          <w:szCs w:val="32"/>
        </w:rPr>
        <w:lastRenderedPageBreak/>
        <w:t>三</w:t>
      </w:r>
      <w:r w:rsidR="00536D68">
        <w:rPr>
          <w:rFonts w:eastAsia="仿宋_GB2312" w:hint="eastAsia"/>
          <w:b/>
          <w:sz w:val="32"/>
          <w:szCs w:val="32"/>
        </w:rPr>
        <w:t>、</w:t>
      </w:r>
      <w:r w:rsidR="00BC776F">
        <w:rPr>
          <w:rFonts w:eastAsia="仿宋_GB2312" w:hint="eastAsia"/>
          <w:b/>
          <w:sz w:val="32"/>
          <w:szCs w:val="32"/>
        </w:rPr>
        <w:t>道路运输</w:t>
      </w:r>
      <w:r w:rsidR="00486551">
        <w:rPr>
          <w:rFonts w:eastAsia="仿宋_GB2312" w:hint="eastAsia"/>
          <w:b/>
          <w:sz w:val="32"/>
          <w:szCs w:val="32"/>
        </w:rPr>
        <w:t>企业</w:t>
      </w:r>
      <w:r w:rsidR="00536D68" w:rsidRPr="00CA5925">
        <w:rPr>
          <w:rFonts w:eastAsia="仿宋_GB2312" w:hint="eastAsia"/>
          <w:b/>
          <w:sz w:val="32"/>
          <w:szCs w:val="32"/>
        </w:rPr>
        <w:t>能耗监测与统计分析技术</w:t>
      </w:r>
      <w:bookmarkEnd w:id="29"/>
      <w:bookmarkEnd w:id="31"/>
    </w:p>
    <w:p w:rsidR="00536D68"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536D68" w:rsidRDefault="00825F1D" w:rsidP="00536D68">
      <w:pPr>
        <w:ind w:firstLineChars="200" w:firstLine="560"/>
        <w:rPr>
          <w:rFonts w:eastAsia="仿宋_GB2312"/>
          <w:sz w:val="28"/>
          <w:szCs w:val="28"/>
        </w:rPr>
      </w:pPr>
      <w:r>
        <w:rPr>
          <w:rFonts w:eastAsia="仿宋_GB2312" w:hint="eastAsia"/>
          <w:sz w:val="28"/>
          <w:szCs w:val="28"/>
        </w:rPr>
        <w:t>利用车载终端</w:t>
      </w:r>
      <w:r w:rsidR="00B14428">
        <w:rPr>
          <w:rFonts w:eastAsia="仿宋_GB2312" w:hint="eastAsia"/>
          <w:sz w:val="28"/>
          <w:szCs w:val="28"/>
        </w:rPr>
        <w:t>采集发动机运行数据、车辆状况信息、驾驶员驾驶行为及</w:t>
      </w:r>
      <w:r w:rsidR="00B14428">
        <w:rPr>
          <w:rFonts w:eastAsia="仿宋_GB2312" w:hint="eastAsia"/>
          <w:sz w:val="28"/>
          <w:szCs w:val="28"/>
        </w:rPr>
        <w:t>GPS</w:t>
      </w:r>
      <w:r>
        <w:rPr>
          <w:rFonts w:eastAsia="仿宋_GB2312" w:hint="eastAsia"/>
          <w:sz w:val="28"/>
          <w:szCs w:val="28"/>
        </w:rPr>
        <w:t>卫星定位信息等，</w:t>
      </w:r>
      <w:r w:rsidR="00B14428">
        <w:rPr>
          <w:rFonts w:eastAsia="仿宋_GB2312" w:hint="eastAsia"/>
          <w:sz w:val="28"/>
          <w:szCs w:val="28"/>
        </w:rPr>
        <w:t>将这些信息实时传输至企业自有的数据处理中心。数据处理中心将接收到的数据进行实时分析、整理</w:t>
      </w:r>
      <w:r w:rsidR="00F767AE">
        <w:rPr>
          <w:rFonts w:eastAsia="仿宋_GB2312" w:hint="eastAsia"/>
          <w:sz w:val="28"/>
          <w:szCs w:val="28"/>
        </w:rPr>
        <w:t>，</w:t>
      </w:r>
      <w:r w:rsidR="00B14428">
        <w:rPr>
          <w:rFonts w:eastAsia="仿宋_GB2312" w:hint="eastAsia"/>
          <w:sz w:val="28"/>
          <w:szCs w:val="28"/>
        </w:rPr>
        <w:t>根据企业自身实际情况和需求，将数据统计分析结果以直观的报告、图表等形式展现出来，为企业运营管理、驾驶员管理、车辆油耗定额制定、</w:t>
      </w:r>
      <w:r w:rsidR="00AA0BDB">
        <w:rPr>
          <w:rFonts w:eastAsia="仿宋_GB2312" w:hint="eastAsia"/>
          <w:sz w:val="28"/>
          <w:szCs w:val="28"/>
        </w:rPr>
        <w:t>车线匹配</w:t>
      </w:r>
      <w:r w:rsidR="00B14428">
        <w:rPr>
          <w:rFonts w:eastAsia="仿宋_GB2312" w:hint="eastAsia"/>
          <w:sz w:val="28"/>
          <w:szCs w:val="28"/>
        </w:rPr>
        <w:t>等各个环节提供详实的量化数据。</w:t>
      </w:r>
    </w:p>
    <w:p w:rsidR="00536D68" w:rsidRPr="00C9204A"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536D68" w:rsidRDefault="00536D68" w:rsidP="00536D68">
      <w:pPr>
        <w:ind w:firstLineChars="200" w:firstLine="560"/>
        <w:rPr>
          <w:rFonts w:eastAsia="仿宋_GB2312"/>
          <w:sz w:val="28"/>
          <w:szCs w:val="28"/>
        </w:rPr>
      </w:pPr>
      <w:r>
        <w:rPr>
          <w:rFonts w:eastAsia="仿宋_GB2312" w:hint="eastAsia"/>
          <w:sz w:val="28"/>
          <w:szCs w:val="28"/>
        </w:rPr>
        <w:t>该技术适用于</w:t>
      </w:r>
      <w:r w:rsidR="00B14428">
        <w:rPr>
          <w:rFonts w:eastAsia="仿宋_GB2312" w:hint="eastAsia"/>
          <w:sz w:val="28"/>
          <w:szCs w:val="28"/>
        </w:rPr>
        <w:t>各类道路运输企业</w:t>
      </w:r>
      <w:r>
        <w:rPr>
          <w:rFonts w:eastAsia="仿宋_GB2312" w:hint="eastAsia"/>
          <w:sz w:val="28"/>
          <w:szCs w:val="28"/>
        </w:rPr>
        <w:t>。</w:t>
      </w:r>
    </w:p>
    <w:p w:rsidR="00536D68"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3.</w:t>
      </w:r>
      <w:r w:rsidR="00AA0BDB">
        <w:rPr>
          <w:rFonts w:eastAsia="仿宋_GB2312" w:hint="eastAsia"/>
          <w:b/>
          <w:sz w:val="28"/>
          <w:szCs w:val="28"/>
        </w:rPr>
        <w:t>技术内容</w:t>
      </w:r>
    </w:p>
    <w:p w:rsidR="00B14428" w:rsidRDefault="00B14428" w:rsidP="00536D68">
      <w:pPr>
        <w:ind w:firstLineChars="200" w:firstLine="560"/>
        <w:rPr>
          <w:rFonts w:eastAsia="仿宋_GB2312"/>
          <w:sz w:val="28"/>
          <w:szCs w:val="28"/>
        </w:rPr>
      </w:pPr>
      <w:r w:rsidRPr="00B14428">
        <w:rPr>
          <w:rFonts w:eastAsia="仿宋_GB2312" w:hint="eastAsia"/>
          <w:sz w:val="28"/>
          <w:szCs w:val="28"/>
        </w:rPr>
        <w:t>能耗监测与统计分析技术</w:t>
      </w:r>
      <w:r>
        <w:rPr>
          <w:rFonts w:eastAsia="仿宋_GB2312" w:hint="eastAsia"/>
          <w:sz w:val="28"/>
          <w:szCs w:val="28"/>
        </w:rPr>
        <w:t>的节能</w:t>
      </w:r>
      <w:r w:rsidR="006744FE">
        <w:rPr>
          <w:rFonts w:eastAsia="仿宋_GB2312" w:hint="eastAsia"/>
          <w:sz w:val="28"/>
          <w:szCs w:val="28"/>
        </w:rPr>
        <w:t>效果主要通过管理节能和技术节能两方面得以体现。管理节能方面，根据</w:t>
      </w:r>
      <w:r>
        <w:rPr>
          <w:rFonts w:eastAsia="仿宋_GB2312" w:hint="eastAsia"/>
          <w:sz w:val="28"/>
          <w:szCs w:val="28"/>
        </w:rPr>
        <w:t>终端采集的</w:t>
      </w:r>
      <w:r w:rsidR="006744FE">
        <w:rPr>
          <w:rFonts w:eastAsia="仿宋_GB2312" w:hint="eastAsia"/>
          <w:sz w:val="28"/>
          <w:szCs w:val="28"/>
        </w:rPr>
        <w:t>大</w:t>
      </w:r>
      <w:r>
        <w:rPr>
          <w:rFonts w:eastAsia="仿宋_GB2312" w:hint="eastAsia"/>
          <w:sz w:val="28"/>
          <w:szCs w:val="28"/>
        </w:rPr>
        <w:t>数据</w:t>
      </w:r>
      <w:r w:rsidR="006744FE">
        <w:rPr>
          <w:rFonts w:eastAsia="仿宋_GB2312" w:hint="eastAsia"/>
          <w:sz w:val="28"/>
          <w:szCs w:val="28"/>
        </w:rPr>
        <w:t>统计分析结果，围绕驾驶员和车辆开展科学管理</w:t>
      </w:r>
      <w:r>
        <w:rPr>
          <w:rFonts w:eastAsia="仿宋_GB2312" w:hint="eastAsia"/>
          <w:sz w:val="28"/>
          <w:szCs w:val="28"/>
        </w:rPr>
        <w:t>，通过监控不良驾驶行为，规范驾驶员的操作，</w:t>
      </w:r>
      <w:r w:rsidR="006744FE">
        <w:rPr>
          <w:rFonts w:eastAsia="仿宋_GB2312" w:hint="eastAsia"/>
          <w:sz w:val="28"/>
          <w:szCs w:val="28"/>
        </w:rPr>
        <w:t>通过车辆运行状态监控，了解车辆状况，</w:t>
      </w:r>
      <w:r>
        <w:rPr>
          <w:rFonts w:eastAsia="仿宋_GB2312" w:hint="eastAsia"/>
          <w:sz w:val="28"/>
          <w:szCs w:val="28"/>
        </w:rPr>
        <w:t>从驾驶操作</w:t>
      </w:r>
      <w:r w:rsidR="006744FE">
        <w:rPr>
          <w:rFonts w:eastAsia="仿宋_GB2312" w:hint="eastAsia"/>
          <w:sz w:val="28"/>
          <w:szCs w:val="28"/>
        </w:rPr>
        <w:t>和车辆的科学维护保养两</w:t>
      </w:r>
      <w:r>
        <w:rPr>
          <w:rFonts w:eastAsia="仿宋_GB2312" w:hint="eastAsia"/>
          <w:sz w:val="28"/>
          <w:szCs w:val="28"/>
        </w:rPr>
        <w:t>方面降低安全隐患，减少燃料消耗；在技术节能方面，</w:t>
      </w:r>
      <w:r w:rsidR="006744FE">
        <w:rPr>
          <w:rFonts w:eastAsia="仿宋_GB2312" w:hint="eastAsia"/>
          <w:sz w:val="28"/>
          <w:szCs w:val="28"/>
        </w:rPr>
        <w:t>围绕线路管理和车性能进行分析，通过实现车线的完美匹配，提出车辆运行过程中的燃料经济性</w:t>
      </w:r>
      <w:r>
        <w:rPr>
          <w:rFonts w:eastAsia="仿宋_GB2312" w:hint="eastAsia"/>
          <w:sz w:val="28"/>
          <w:szCs w:val="28"/>
        </w:rPr>
        <w:t>，</w:t>
      </w:r>
      <w:r w:rsidR="006744FE">
        <w:rPr>
          <w:rFonts w:eastAsia="仿宋_GB2312" w:hint="eastAsia"/>
          <w:sz w:val="28"/>
          <w:szCs w:val="28"/>
        </w:rPr>
        <w:t>实现节能效果。管理节能和技术节能的综合利用，将整体上</w:t>
      </w:r>
      <w:r>
        <w:rPr>
          <w:rFonts w:eastAsia="仿宋_GB2312" w:hint="eastAsia"/>
          <w:sz w:val="28"/>
          <w:szCs w:val="28"/>
        </w:rPr>
        <w:t>提升企业的经济效益和社会效益</w:t>
      </w:r>
      <w:r w:rsidR="006744FE">
        <w:rPr>
          <w:rFonts w:eastAsia="仿宋_GB2312" w:hint="eastAsia"/>
          <w:sz w:val="28"/>
          <w:szCs w:val="28"/>
        </w:rPr>
        <w:t>。</w:t>
      </w:r>
    </w:p>
    <w:p w:rsidR="00B14428" w:rsidRPr="00C71629" w:rsidRDefault="00B14428" w:rsidP="00536D68">
      <w:pPr>
        <w:ind w:firstLineChars="200" w:firstLine="562"/>
        <w:rPr>
          <w:rFonts w:eastAsia="仿宋_GB2312"/>
          <w:b/>
          <w:sz w:val="28"/>
          <w:szCs w:val="28"/>
        </w:rPr>
      </w:pPr>
      <w:r w:rsidRPr="00C71629">
        <w:rPr>
          <w:rFonts w:eastAsia="仿宋_GB2312" w:hint="eastAsia"/>
          <w:b/>
          <w:sz w:val="28"/>
          <w:szCs w:val="28"/>
        </w:rPr>
        <w:t>（</w:t>
      </w:r>
      <w:r w:rsidRPr="00C71629">
        <w:rPr>
          <w:rFonts w:eastAsia="仿宋_GB2312" w:hint="eastAsia"/>
          <w:b/>
          <w:sz w:val="28"/>
          <w:szCs w:val="28"/>
        </w:rPr>
        <w:t>1</w:t>
      </w:r>
      <w:r w:rsidRPr="00C71629">
        <w:rPr>
          <w:rFonts w:eastAsia="仿宋_GB2312" w:hint="eastAsia"/>
          <w:b/>
          <w:sz w:val="28"/>
          <w:szCs w:val="28"/>
        </w:rPr>
        <w:t>）精确的里程油耗记录及分析</w:t>
      </w:r>
    </w:p>
    <w:p w:rsidR="00B14428" w:rsidRDefault="00B14428" w:rsidP="00536D68">
      <w:pPr>
        <w:ind w:firstLineChars="200" w:firstLine="560"/>
        <w:rPr>
          <w:rFonts w:eastAsia="仿宋_GB2312"/>
          <w:sz w:val="28"/>
          <w:szCs w:val="28"/>
        </w:rPr>
      </w:pPr>
      <w:r>
        <w:rPr>
          <w:rFonts w:eastAsia="仿宋_GB2312" w:hint="eastAsia"/>
          <w:sz w:val="28"/>
          <w:szCs w:val="28"/>
        </w:rPr>
        <w:t>通过车辆</w:t>
      </w:r>
      <w:r>
        <w:rPr>
          <w:rFonts w:eastAsia="仿宋_GB2312" w:hint="eastAsia"/>
          <w:sz w:val="28"/>
          <w:szCs w:val="28"/>
        </w:rPr>
        <w:t>GPS</w:t>
      </w:r>
      <w:r>
        <w:rPr>
          <w:rFonts w:eastAsia="仿宋_GB2312" w:hint="eastAsia"/>
          <w:sz w:val="28"/>
          <w:szCs w:val="28"/>
        </w:rPr>
        <w:t>定位系统科学确定车辆的实际运行里程，通过终</w:t>
      </w:r>
      <w:r>
        <w:rPr>
          <w:rFonts w:eastAsia="仿宋_GB2312" w:hint="eastAsia"/>
          <w:sz w:val="28"/>
          <w:szCs w:val="28"/>
        </w:rPr>
        <w:lastRenderedPageBreak/>
        <w:t>端采集发动机</w:t>
      </w:r>
      <w:r>
        <w:rPr>
          <w:rFonts w:eastAsia="仿宋_GB2312" w:hint="eastAsia"/>
          <w:sz w:val="28"/>
          <w:szCs w:val="28"/>
        </w:rPr>
        <w:t>ECU</w:t>
      </w:r>
      <w:r>
        <w:rPr>
          <w:rFonts w:eastAsia="仿宋_GB2312" w:hint="eastAsia"/>
          <w:sz w:val="28"/>
          <w:szCs w:val="28"/>
        </w:rPr>
        <w:t>提供的</w:t>
      </w:r>
      <w:r w:rsidR="00CA209E">
        <w:rPr>
          <w:rFonts w:eastAsia="仿宋_GB2312" w:hint="eastAsia"/>
          <w:sz w:val="28"/>
          <w:szCs w:val="28"/>
        </w:rPr>
        <w:t>数据科学确定</w:t>
      </w:r>
      <w:r>
        <w:rPr>
          <w:rFonts w:eastAsia="仿宋_GB2312" w:hint="eastAsia"/>
          <w:sz w:val="28"/>
          <w:szCs w:val="28"/>
        </w:rPr>
        <w:t>实际用于发动机工作的油耗。精确的里程和油耗相结合，可以为道路运输企业提供车辆油耗</w:t>
      </w:r>
      <w:r w:rsidR="00CA209E">
        <w:rPr>
          <w:rFonts w:eastAsia="仿宋_GB2312" w:hint="eastAsia"/>
          <w:sz w:val="28"/>
          <w:szCs w:val="28"/>
        </w:rPr>
        <w:t>里程记录和报告，为企业燃料消耗定额考核中各线路、各车型燃料消耗统计提供</w:t>
      </w:r>
      <w:r>
        <w:rPr>
          <w:rFonts w:eastAsia="仿宋_GB2312" w:hint="eastAsia"/>
          <w:sz w:val="28"/>
          <w:szCs w:val="28"/>
        </w:rPr>
        <w:t>科学、精确和便捷的数据采集方法。</w:t>
      </w:r>
    </w:p>
    <w:p w:rsidR="00B14428" w:rsidRPr="00C71629" w:rsidRDefault="00B14428" w:rsidP="00536D68">
      <w:pPr>
        <w:ind w:firstLineChars="200" w:firstLine="562"/>
        <w:rPr>
          <w:rFonts w:eastAsia="仿宋_GB2312"/>
          <w:b/>
          <w:sz w:val="28"/>
          <w:szCs w:val="28"/>
        </w:rPr>
      </w:pPr>
      <w:r w:rsidRPr="00C71629">
        <w:rPr>
          <w:rFonts w:eastAsia="仿宋_GB2312" w:hint="eastAsia"/>
          <w:b/>
          <w:sz w:val="28"/>
          <w:szCs w:val="28"/>
        </w:rPr>
        <w:t>（</w:t>
      </w:r>
      <w:r w:rsidRPr="00C71629">
        <w:rPr>
          <w:rFonts w:eastAsia="仿宋_GB2312" w:hint="eastAsia"/>
          <w:b/>
          <w:sz w:val="28"/>
          <w:szCs w:val="28"/>
        </w:rPr>
        <w:t>2</w:t>
      </w:r>
      <w:r w:rsidRPr="00C71629">
        <w:rPr>
          <w:rFonts w:eastAsia="仿宋_GB2312" w:hint="eastAsia"/>
          <w:b/>
          <w:sz w:val="28"/>
          <w:szCs w:val="28"/>
        </w:rPr>
        <w:t>）客观的驾驶员评价报告</w:t>
      </w:r>
    </w:p>
    <w:p w:rsidR="00B14428" w:rsidRDefault="00B14428" w:rsidP="00536D68">
      <w:pPr>
        <w:ind w:firstLineChars="200" w:firstLine="560"/>
        <w:rPr>
          <w:rFonts w:eastAsia="仿宋_GB2312"/>
          <w:sz w:val="28"/>
          <w:szCs w:val="28"/>
        </w:rPr>
      </w:pPr>
      <w:r>
        <w:rPr>
          <w:rFonts w:eastAsia="仿宋_GB2312" w:hint="eastAsia"/>
          <w:sz w:val="28"/>
          <w:szCs w:val="28"/>
        </w:rPr>
        <w:t>驾驶员的驾驶操作水平可以在很大程度上影</w:t>
      </w:r>
      <w:r w:rsidR="00CA209E">
        <w:rPr>
          <w:rFonts w:eastAsia="仿宋_GB2312" w:hint="eastAsia"/>
          <w:sz w:val="28"/>
          <w:szCs w:val="28"/>
        </w:rPr>
        <w:t>响车辆的燃料消耗量。通过车载终端采集驾驶员驾驶行为的相关信息，</w:t>
      </w:r>
      <w:r>
        <w:rPr>
          <w:rFonts w:eastAsia="仿宋_GB2312" w:hint="eastAsia"/>
          <w:sz w:val="28"/>
          <w:szCs w:val="28"/>
        </w:rPr>
        <w:t>通过数据</w:t>
      </w:r>
      <w:r w:rsidR="00013F34">
        <w:rPr>
          <w:rFonts w:eastAsia="仿宋_GB2312" w:hint="eastAsia"/>
          <w:sz w:val="28"/>
          <w:szCs w:val="28"/>
        </w:rPr>
        <w:t>处理</w:t>
      </w:r>
      <w:r>
        <w:rPr>
          <w:rFonts w:eastAsia="仿宋_GB2312" w:hint="eastAsia"/>
          <w:sz w:val="28"/>
          <w:szCs w:val="28"/>
        </w:rPr>
        <w:t>中心的统计分析，</w:t>
      </w:r>
      <w:r w:rsidR="00013F34">
        <w:rPr>
          <w:rFonts w:eastAsia="仿宋_GB2312" w:hint="eastAsia"/>
          <w:sz w:val="28"/>
          <w:szCs w:val="28"/>
        </w:rPr>
        <w:t>规范</w:t>
      </w:r>
      <w:r>
        <w:rPr>
          <w:rFonts w:eastAsia="仿宋_GB2312" w:hint="eastAsia"/>
          <w:sz w:val="28"/>
          <w:szCs w:val="28"/>
        </w:rPr>
        <w:t>驾驶员的驾驶行为。</w:t>
      </w:r>
      <w:r w:rsidR="00C71629">
        <w:rPr>
          <w:rFonts w:eastAsia="仿宋_GB2312" w:hint="eastAsia"/>
          <w:sz w:val="28"/>
          <w:szCs w:val="28"/>
        </w:rPr>
        <w:t>针对车辆油耗方面的驾驶操作</w:t>
      </w:r>
      <w:r>
        <w:rPr>
          <w:rFonts w:eastAsia="仿宋_GB2312" w:hint="eastAsia"/>
          <w:sz w:val="28"/>
          <w:szCs w:val="28"/>
        </w:rPr>
        <w:t>如急加速、急减速、过长时间</w:t>
      </w:r>
      <w:proofErr w:type="gramStart"/>
      <w:r>
        <w:rPr>
          <w:rFonts w:eastAsia="仿宋_GB2312" w:hint="eastAsia"/>
          <w:sz w:val="28"/>
          <w:szCs w:val="28"/>
        </w:rPr>
        <w:t>怠</w:t>
      </w:r>
      <w:proofErr w:type="gramEnd"/>
      <w:r>
        <w:rPr>
          <w:rFonts w:eastAsia="仿宋_GB2312" w:hint="eastAsia"/>
          <w:sz w:val="28"/>
          <w:szCs w:val="28"/>
        </w:rPr>
        <w:t>速及长时间</w:t>
      </w:r>
      <w:proofErr w:type="gramStart"/>
      <w:r>
        <w:rPr>
          <w:rFonts w:eastAsia="仿宋_GB2312" w:hint="eastAsia"/>
          <w:sz w:val="28"/>
          <w:szCs w:val="28"/>
        </w:rPr>
        <w:t>怠</w:t>
      </w:r>
      <w:proofErr w:type="gramEnd"/>
      <w:r>
        <w:rPr>
          <w:rFonts w:eastAsia="仿宋_GB2312" w:hint="eastAsia"/>
          <w:sz w:val="28"/>
          <w:szCs w:val="28"/>
        </w:rPr>
        <w:t>速空调等，设定不同的分值实现对驾驶员驾驶行为的自动打分，准确客观，减少人为因素影响。同时</w:t>
      </w:r>
      <w:r w:rsidR="00013F34">
        <w:rPr>
          <w:rFonts w:eastAsia="仿宋_GB2312" w:hint="eastAsia"/>
          <w:sz w:val="28"/>
          <w:szCs w:val="28"/>
        </w:rPr>
        <w:t>作为对驾驶员的绩效考评依据，可以有效做到客观、公平、公正</w:t>
      </w:r>
      <w:r>
        <w:rPr>
          <w:rFonts w:eastAsia="仿宋_GB2312" w:hint="eastAsia"/>
          <w:sz w:val="28"/>
          <w:szCs w:val="28"/>
        </w:rPr>
        <w:t>。</w:t>
      </w:r>
    </w:p>
    <w:p w:rsidR="00C71629" w:rsidRDefault="00C71629" w:rsidP="00536D68">
      <w:pPr>
        <w:ind w:firstLineChars="200" w:firstLine="560"/>
        <w:rPr>
          <w:rFonts w:eastAsia="仿宋_GB2312"/>
          <w:sz w:val="28"/>
          <w:szCs w:val="28"/>
        </w:rPr>
      </w:pPr>
      <w:r>
        <w:rPr>
          <w:rFonts w:eastAsia="仿宋_GB2312" w:hint="eastAsia"/>
          <w:sz w:val="28"/>
          <w:szCs w:val="28"/>
        </w:rPr>
        <w:t>针对车辆安全性方面的不良驾驶行为，通过车载终端</w:t>
      </w:r>
      <w:r w:rsidR="00013F34">
        <w:rPr>
          <w:rFonts w:eastAsia="仿宋_GB2312" w:hint="eastAsia"/>
          <w:sz w:val="28"/>
          <w:szCs w:val="28"/>
        </w:rPr>
        <w:t>实时记录分析，时刻提醒驾驶员采用</w:t>
      </w:r>
      <w:r>
        <w:rPr>
          <w:rFonts w:eastAsia="仿宋_GB2312" w:hint="eastAsia"/>
          <w:sz w:val="28"/>
          <w:szCs w:val="28"/>
        </w:rPr>
        <w:t>正确</w:t>
      </w:r>
      <w:r w:rsidR="00013F34">
        <w:rPr>
          <w:rFonts w:eastAsia="仿宋_GB2312" w:hint="eastAsia"/>
          <w:sz w:val="28"/>
          <w:szCs w:val="28"/>
        </w:rPr>
        <w:t>科学</w:t>
      </w:r>
      <w:r>
        <w:rPr>
          <w:rFonts w:eastAsia="仿宋_GB2312" w:hint="eastAsia"/>
          <w:sz w:val="28"/>
          <w:szCs w:val="28"/>
        </w:rPr>
        <w:t>的驾驶行为，纠正不良驾驶习惯，消除安全隐患，提高行车安全性。</w:t>
      </w:r>
    </w:p>
    <w:p w:rsidR="00C71629" w:rsidRPr="00C71629" w:rsidRDefault="00C71629" w:rsidP="00536D68">
      <w:pPr>
        <w:ind w:firstLineChars="200" w:firstLine="562"/>
        <w:rPr>
          <w:rFonts w:eastAsia="仿宋_GB2312"/>
          <w:b/>
          <w:sz w:val="28"/>
          <w:szCs w:val="28"/>
        </w:rPr>
      </w:pPr>
      <w:r w:rsidRPr="00C71629">
        <w:rPr>
          <w:rFonts w:eastAsia="仿宋_GB2312" w:hint="eastAsia"/>
          <w:b/>
          <w:sz w:val="28"/>
          <w:szCs w:val="28"/>
        </w:rPr>
        <w:t>（</w:t>
      </w:r>
      <w:r w:rsidR="00013F34">
        <w:rPr>
          <w:rFonts w:eastAsia="仿宋_GB2312" w:hint="eastAsia"/>
          <w:b/>
          <w:sz w:val="28"/>
          <w:szCs w:val="28"/>
        </w:rPr>
        <w:t>3</w:t>
      </w:r>
      <w:r w:rsidRPr="00C71629">
        <w:rPr>
          <w:rFonts w:eastAsia="仿宋_GB2312" w:hint="eastAsia"/>
          <w:b/>
          <w:sz w:val="28"/>
          <w:szCs w:val="28"/>
        </w:rPr>
        <w:t>）实时监控车辆的运行状态</w:t>
      </w:r>
    </w:p>
    <w:p w:rsidR="00C71629" w:rsidRDefault="00C71629" w:rsidP="00536D68">
      <w:pPr>
        <w:ind w:firstLineChars="200" w:firstLine="560"/>
        <w:rPr>
          <w:rFonts w:eastAsia="仿宋_GB2312"/>
          <w:sz w:val="28"/>
          <w:szCs w:val="28"/>
        </w:rPr>
      </w:pPr>
      <w:r>
        <w:rPr>
          <w:rFonts w:eastAsia="仿宋_GB2312" w:hint="eastAsia"/>
          <w:sz w:val="28"/>
          <w:szCs w:val="28"/>
        </w:rPr>
        <w:t>通过车载终端可以实时采集发动机的转速、扭矩、发动机水温、机油压力和温度、进气</w:t>
      </w:r>
      <w:r w:rsidR="00013F34">
        <w:rPr>
          <w:rFonts w:eastAsia="仿宋_GB2312" w:hint="eastAsia"/>
          <w:sz w:val="28"/>
          <w:szCs w:val="28"/>
        </w:rPr>
        <w:t>温度等发动机信息，也可实时获取踩踏</w:t>
      </w:r>
      <w:r>
        <w:rPr>
          <w:rFonts w:eastAsia="仿宋_GB2312" w:hint="eastAsia"/>
          <w:sz w:val="28"/>
          <w:szCs w:val="28"/>
        </w:rPr>
        <w:t>离合器、紧急制动、急加速、急减速等驾驶员操作信息，还可获取车速、里程、车辆的行驶位置等信息，真正全面、及时地了解车辆的运行状态。</w:t>
      </w:r>
    </w:p>
    <w:p w:rsidR="00C71629" w:rsidRPr="00C71629" w:rsidRDefault="00C71629" w:rsidP="00536D68">
      <w:pPr>
        <w:ind w:firstLineChars="200" w:firstLine="562"/>
        <w:rPr>
          <w:rFonts w:eastAsia="仿宋_GB2312"/>
          <w:b/>
          <w:sz w:val="28"/>
          <w:szCs w:val="28"/>
        </w:rPr>
      </w:pPr>
      <w:r w:rsidRPr="00C71629">
        <w:rPr>
          <w:rFonts w:eastAsia="仿宋_GB2312" w:hint="eastAsia"/>
          <w:b/>
          <w:sz w:val="28"/>
          <w:szCs w:val="28"/>
        </w:rPr>
        <w:t>（</w:t>
      </w:r>
      <w:r w:rsidR="00013F34">
        <w:rPr>
          <w:rFonts w:eastAsia="仿宋_GB2312" w:hint="eastAsia"/>
          <w:b/>
          <w:sz w:val="28"/>
          <w:szCs w:val="28"/>
        </w:rPr>
        <w:t>4</w:t>
      </w:r>
      <w:r w:rsidRPr="00C71629">
        <w:rPr>
          <w:rFonts w:eastAsia="仿宋_GB2312" w:hint="eastAsia"/>
          <w:b/>
          <w:sz w:val="28"/>
          <w:szCs w:val="28"/>
        </w:rPr>
        <w:t>）车辆故障报警和远程诊断</w:t>
      </w:r>
    </w:p>
    <w:p w:rsidR="00C71629" w:rsidRDefault="00C71629" w:rsidP="00536D68">
      <w:pPr>
        <w:ind w:firstLineChars="200" w:firstLine="560"/>
        <w:rPr>
          <w:rFonts w:eastAsia="仿宋_GB2312"/>
          <w:sz w:val="28"/>
          <w:szCs w:val="28"/>
        </w:rPr>
      </w:pPr>
      <w:r>
        <w:rPr>
          <w:rFonts w:eastAsia="仿宋_GB2312" w:hint="eastAsia"/>
          <w:sz w:val="28"/>
          <w:szCs w:val="28"/>
        </w:rPr>
        <w:t>车载终端可以收集发动机的故障报警和制动蹄片报警、</w:t>
      </w:r>
      <w:proofErr w:type="gramStart"/>
      <w:r>
        <w:rPr>
          <w:rFonts w:eastAsia="仿宋_GB2312" w:hint="eastAsia"/>
          <w:sz w:val="28"/>
          <w:szCs w:val="28"/>
        </w:rPr>
        <w:t>空滤报警</w:t>
      </w:r>
      <w:proofErr w:type="gramEnd"/>
      <w:r>
        <w:rPr>
          <w:rFonts w:eastAsia="仿宋_GB2312" w:hint="eastAsia"/>
          <w:sz w:val="28"/>
          <w:szCs w:val="28"/>
        </w:rPr>
        <w:t>、</w:t>
      </w:r>
      <w:r>
        <w:rPr>
          <w:rFonts w:eastAsia="仿宋_GB2312" w:hint="eastAsia"/>
          <w:sz w:val="28"/>
          <w:szCs w:val="28"/>
        </w:rPr>
        <w:lastRenderedPageBreak/>
        <w:t>ABS</w:t>
      </w:r>
      <w:r>
        <w:rPr>
          <w:rFonts w:eastAsia="仿宋_GB2312" w:hint="eastAsia"/>
          <w:sz w:val="28"/>
          <w:szCs w:val="28"/>
        </w:rPr>
        <w:t>报警等信息，当发动机出现故障，车载终端和系统中将自动跳出报警信号</w:t>
      </w:r>
      <w:r w:rsidR="00013F34">
        <w:rPr>
          <w:rFonts w:eastAsia="仿宋_GB2312" w:hint="eastAsia"/>
          <w:sz w:val="28"/>
          <w:szCs w:val="28"/>
        </w:rPr>
        <w:t>，不仅能显示发动机的故障码，还可将故障码自动转换为相应</w:t>
      </w:r>
      <w:r>
        <w:rPr>
          <w:rFonts w:eastAsia="仿宋_GB2312" w:hint="eastAsia"/>
          <w:sz w:val="28"/>
          <w:szCs w:val="28"/>
        </w:rPr>
        <w:t>的故障描述及处理方法建议。</w:t>
      </w:r>
    </w:p>
    <w:p w:rsidR="00C71629" w:rsidRPr="004B37C1" w:rsidRDefault="00C71629" w:rsidP="004B37C1">
      <w:pPr>
        <w:ind w:firstLineChars="200" w:firstLine="562"/>
        <w:rPr>
          <w:rFonts w:eastAsia="仿宋_GB2312"/>
          <w:b/>
          <w:sz w:val="28"/>
          <w:szCs w:val="28"/>
        </w:rPr>
      </w:pPr>
      <w:r w:rsidRPr="004B37C1">
        <w:rPr>
          <w:rFonts w:eastAsia="仿宋_GB2312" w:hint="eastAsia"/>
          <w:b/>
          <w:sz w:val="28"/>
          <w:szCs w:val="28"/>
        </w:rPr>
        <w:t>（</w:t>
      </w:r>
      <w:r w:rsidR="00013F34">
        <w:rPr>
          <w:rFonts w:eastAsia="仿宋_GB2312" w:hint="eastAsia"/>
          <w:b/>
          <w:sz w:val="28"/>
          <w:szCs w:val="28"/>
        </w:rPr>
        <w:t>5</w:t>
      </w:r>
      <w:r w:rsidRPr="004B37C1">
        <w:rPr>
          <w:rFonts w:eastAsia="仿宋_GB2312" w:hint="eastAsia"/>
          <w:b/>
          <w:sz w:val="28"/>
          <w:szCs w:val="28"/>
        </w:rPr>
        <w:t>）制定经济合理的保养计划</w:t>
      </w:r>
    </w:p>
    <w:p w:rsidR="00C71629" w:rsidRDefault="00C71629" w:rsidP="00536D68">
      <w:pPr>
        <w:ind w:firstLineChars="200" w:firstLine="560"/>
        <w:rPr>
          <w:rFonts w:eastAsia="仿宋_GB2312"/>
          <w:sz w:val="28"/>
          <w:szCs w:val="28"/>
        </w:rPr>
      </w:pPr>
      <w:r>
        <w:rPr>
          <w:rFonts w:eastAsia="仿宋_GB2312" w:hint="eastAsia"/>
          <w:sz w:val="28"/>
          <w:szCs w:val="28"/>
        </w:rPr>
        <w:t>根据车辆每天的行驶里程和发动机的运行时间自动</w:t>
      </w:r>
      <w:r w:rsidR="00013F34">
        <w:rPr>
          <w:rFonts w:eastAsia="仿宋_GB2312" w:hint="eastAsia"/>
          <w:sz w:val="28"/>
          <w:szCs w:val="28"/>
        </w:rPr>
        <w:t>计</w:t>
      </w:r>
      <w:r>
        <w:rPr>
          <w:rFonts w:eastAsia="仿宋_GB2312" w:hint="eastAsia"/>
          <w:sz w:val="28"/>
          <w:szCs w:val="28"/>
        </w:rPr>
        <w:t>算，形成保养的滚动计划，并根据设置的倒计时里程或时间提醒，及时进行相对应的维护保养。</w:t>
      </w:r>
    </w:p>
    <w:p w:rsidR="00013F34" w:rsidRPr="00C71629" w:rsidRDefault="00013F34" w:rsidP="00013F34">
      <w:pPr>
        <w:ind w:firstLineChars="200" w:firstLine="562"/>
        <w:rPr>
          <w:rFonts w:eastAsia="仿宋_GB2312"/>
          <w:b/>
          <w:sz w:val="28"/>
          <w:szCs w:val="28"/>
        </w:rPr>
      </w:pPr>
      <w:r w:rsidRPr="00C71629">
        <w:rPr>
          <w:rFonts w:eastAsia="仿宋_GB2312" w:hint="eastAsia"/>
          <w:b/>
          <w:sz w:val="28"/>
          <w:szCs w:val="28"/>
        </w:rPr>
        <w:t>（</w:t>
      </w:r>
      <w:r>
        <w:rPr>
          <w:rFonts w:eastAsia="仿宋_GB2312" w:hint="eastAsia"/>
          <w:b/>
          <w:sz w:val="28"/>
          <w:szCs w:val="28"/>
        </w:rPr>
        <w:t>6</w:t>
      </w:r>
      <w:r w:rsidRPr="00C71629">
        <w:rPr>
          <w:rFonts w:eastAsia="仿宋_GB2312" w:hint="eastAsia"/>
          <w:b/>
          <w:sz w:val="28"/>
          <w:szCs w:val="28"/>
        </w:rPr>
        <w:t>）通过车线匹配技术，提高车辆运营经济性</w:t>
      </w:r>
    </w:p>
    <w:p w:rsidR="00013F34" w:rsidRDefault="00013F34" w:rsidP="00013F34">
      <w:pPr>
        <w:ind w:firstLineChars="200" w:firstLine="560"/>
        <w:rPr>
          <w:rFonts w:eastAsia="仿宋_GB2312"/>
          <w:sz w:val="28"/>
          <w:szCs w:val="28"/>
        </w:rPr>
      </w:pPr>
      <w:r>
        <w:rPr>
          <w:rFonts w:eastAsia="仿宋_GB2312" w:hint="eastAsia"/>
          <w:sz w:val="28"/>
          <w:szCs w:val="28"/>
        </w:rPr>
        <w:t>数据处理中心通过车载终端采集的大数据，分析形成单车运行报告。包括车速图表、转速图表、车速转速对照表、整车负荷率图表等数据，通过分析可以对车辆进行优化，使之更好的与运行线路相匹配，必要时可以对车辆进行线路调整，以充分适应车辆性能。</w:t>
      </w:r>
    </w:p>
    <w:p w:rsidR="00536D68" w:rsidRPr="00C9204A"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AA0BDB">
        <w:rPr>
          <w:rFonts w:eastAsia="仿宋_GB2312" w:hint="eastAsia"/>
          <w:b/>
          <w:sz w:val="28"/>
          <w:szCs w:val="28"/>
        </w:rPr>
        <w:t>案例分析</w:t>
      </w:r>
    </w:p>
    <w:p w:rsidR="00AA0BDB" w:rsidRDefault="00AA0BDB" w:rsidP="00AA0BDB">
      <w:pPr>
        <w:ind w:firstLineChars="200" w:firstLine="562"/>
        <w:rPr>
          <w:rFonts w:eastAsia="仿宋_GB2312"/>
          <w:sz w:val="28"/>
          <w:szCs w:val="28"/>
        </w:rPr>
      </w:pPr>
      <w:r w:rsidRPr="00C71629">
        <w:rPr>
          <w:rFonts w:eastAsia="仿宋_GB2312" w:hint="eastAsia"/>
          <w:b/>
          <w:sz w:val="28"/>
          <w:szCs w:val="28"/>
        </w:rPr>
        <w:t>（</w:t>
      </w:r>
      <w:r>
        <w:rPr>
          <w:rFonts w:eastAsia="仿宋_GB2312" w:hint="eastAsia"/>
          <w:b/>
          <w:sz w:val="28"/>
          <w:szCs w:val="28"/>
        </w:rPr>
        <w:t>1</w:t>
      </w:r>
      <w:r w:rsidRPr="00C71629">
        <w:rPr>
          <w:rFonts w:eastAsia="仿宋_GB2312" w:hint="eastAsia"/>
          <w:b/>
          <w:sz w:val="28"/>
          <w:szCs w:val="28"/>
        </w:rPr>
        <w:t>）</w:t>
      </w:r>
      <w:r>
        <w:rPr>
          <w:rFonts w:eastAsia="仿宋_GB2312" w:hint="eastAsia"/>
          <w:b/>
          <w:sz w:val="28"/>
          <w:szCs w:val="28"/>
        </w:rPr>
        <w:t>技术应用单位</w:t>
      </w:r>
    </w:p>
    <w:p w:rsidR="00AA0BDB" w:rsidRDefault="00C71629" w:rsidP="00536D68">
      <w:pPr>
        <w:ind w:firstLineChars="200" w:firstLine="560"/>
        <w:rPr>
          <w:rFonts w:eastAsia="仿宋_GB2312"/>
          <w:sz w:val="28"/>
          <w:szCs w:val="28"/>
        </w:rPr>
      </w:pPr>
      <w:r>
        <w:rPr>
          <w:rFonts w:eastAsia="仿宋_GB2312" w:hint="eastAsia"/>
          <w:sz w:val="28"/>
          <w:szCs w:val="28"/>
        </w:rPr>
        <w:t>苏州汽车客运集团有限公司</w:t>
      </w:r>
    </w:p>
    <w:p w:rsidR="00AA0BDB" w:rsidRDefault="00AA0BDB" w:rsidP="00AA0BDB">
      <w:pPr>
        <w:ind w:firstLineChars="200" w:firstLine="562"/>
        <w:rPr>
          <w:rFonts w:eastAsia="仿宋_GB2312"/>
          <w:sz w:val="28"/>
          <w:szCs w:val="28"/>
        </w:rPr>
      </w:pPr>
      <w:r w:rsidRPr="00C71629">
        <w:rPr>
          <w:rFonts w:eastAsia="仿宋_GB2312" w:hint="eastAsia"/>
          <w:b/>
          <w:sz w:val="28"/>
          <w:szCs w:val="28"/>
        </w:rPr>
        <w:t>（</w:t>
      </w:r>
      <w:r>
        <w:rPr>
          <w:rFonts w:eastAsia="仿宋_GB2312" w:hint="eastAsia"/>
          <w:b/>
          <w:sz w:val="28"/>
          <w:szCs w:val="28"/>
        </w:rPr>
        <w:t>2</w:t>
      </w:r>
      <w:r w:rsidRPr="00C71629">
        <w:rPr>
          <w:rFonts w:eastAsia="仿宋_GB2312" w:hint="eastAsia"/>
          <w:b/>
          <w:sz w:val="28"/>
          <w:szCs w:val="28"/>
        </w:rPr>
        <w:t>）</w:t>
      </w:r>
      <w:r>
        <w:rPr>
          <w:rFonts w:eastAsia="仿宋_GB2312" w:hint="eastAsia"/>
          <w:b/>
          <w:sz w:val="28"/>
          <w:szCs w:val="28"/>
        </w:rPr>
        <w:t>技术应用情况</w:t>
      </w:r>
    </w:p>
    <w:p w:rsidR="00536D68" w:rsidRDefault="002E022A" w:rsidP="00536D68">
      <w:pPr>
        <w:ind w:firstLineChars="200" w:firstLine="560"/>
        <w:rPr>
          <w:rFonts w:eastAsia="仿宋_GB2312"/>
          <w:sz w:val="28"/>
          <w:szCs w:val="28"/>
        </w:rPr>
      </w:pPr>
      <w:r>
        <w:rPr>
          <w:rFonts w:eastAsia="仿宋_GB2312" w:hint="eastAsia"/>
          <w:sz w:val="28"/>
          <w:szCs w:val="28"/>
        </w:rPr>
        <w:t>苏州汽车客运集团有限公司</w:t>
      </w:r>
      <w:r w:rsidRPr="001006BC">
        <w:rPr>
          <w:rFonts w:eastAsia="仿宋_GB2312" w:hint="eastAsia"/>
          <w:sz w:val="28"/>
          <w:szCs w:val="28"/>
        </w:rPr>
        <w:t>共投资</w:t>
      </w:r>
      <w:r w:rsidR="001006BC" w:rsidRPr="001006BC">
        <w:rPr>
          <w:rFonts w:eastAsia="仿宋_GB2312" w:hint="eastAsia"/>
          <w:sz w:val="28"/>
          <w:szCs w:val="28"/>
        </w:rPr>
        <w:t>450</w:t>
      </w:r>
      <w:r w:rsidRPr="001006BC">
        <w:rPr>
          <w:rFonts w:eastAsia="仿宋_GB2312" w:hint="eastAsia"/>
          <w:sz w:val="28"/>
          <w:szCs w:val="28"/>
        </w:rPr>
        <w:t>万元，</w:t>
      </w:r>
      <w:r>
        <w:rPr>
          <w:rFonts w:eastAsia="仿宋_GB2312" w:hint="eastAsia"/>
          <w:sz w:val="28"/>
          <w:szCs w:val="28"/>
        </w:rPr>
        <w:t>建设智慧运营系统，在公司</w:t>
      </w:r>
      <w:r w:rsidRPr="001006BC">
        <w:rPr>
          <w:rFonts w:eastAsia="仿宋_GB2312" w:hint="eastAsia"/>
          <w:sz w:val="28"/>
          <w:szCs w:val="28"/>
        </w:rPr>
        <w:t>自有的</w:t>
      </w:r>
      <w:r w:rsidR="001006BC" w:rsidRPr="001006BC">
        <w:rPr>
          <w:rFonts w:eastAsia="仿宋_GB2312" w:hint="eastAsia"/>
          <w:sz w:val="28"/>
          <w:szCs w:val="28"/>
        </w:rPr>
        <w:t>1440</w:t>
      </w:r>
      <w:r w:rsidRPr="001006BC">
        <w:rPr>
          <w:rFonts w:eastAsia="仿宋_GB2312" w:hint="eastAsia"/>
          <w:sz w:val="28"/>
          <w:szCs w:val="28"/>
        </w:rPr>
        <w:t>辆车</w:t>
      </w:r>
      <w:r>
        <w:rPr>
          <w:rFonts w:eastAsia="仿宋_GB2312" w:hint="eastAsia"/>
          <w:sz w:val="28"/>
          <w:szCs w:val="28"/>
        </w:rPr>
        <w:t>上安装车载终端</w:t>
      </w:r>
      <w:r w:rsidR="00013F34">
        <w:rPr>
          <w:rFonts w:eastAsia="仿宋_GB2312" w:hint="eastAsia"/>
          <w:sz w:val="28"/>
          <w:szCs w:val="28"/>
        </w:rPr>
        <w:t>并接入</w:t>
      </w:r>
      <w:r w:rsidR="00AA0BDB">
        <w:rPr>
          <w:rFonts w:eastAsia="仿宋_GB2312" w:hint="eastAsia"/>
          <w:sz w:val="28"/>
          <w:szCs w:val="28"/>
        </w:rPr>
        <w:t>平台</w:t>
      </w:r>
      <w:r w:rsidR="00013F34">
        <w:rPr>
          <w:rFonts w:eastAsia="仿宋_GB2312" w:hint="eastAsia"/>
          <w:sz w:val="28"/>
          <w:szCs w:val="28"/>
        </w:rPr>
        <w:t>，通过驾驶行为管理和</w:t>
      </w:r>
      <w:r>
        <w:rPr>
          <w:rFonts w:eastAsia="仿宋_GB2312" w:hint="eastAsia"/>
          <w:sz w:val="28"/>
          <w:szCs w:val="28"/>
        </w:rPr>
        <w:t>车线匹配两个方面，实现了良好的</w:t>
      </w:r>
      <w:proofErr w:type="gramStart"/>
      <w:r>
        <w:rPr>
          <w:rFonts w:eastAsia="仿宋_GB2312" w:hint="eastAsia"/>
          <w:sz w:val="28"/>
          <w:szCs w:val="28"/>
        </w:rPr>
        <w:t>节能降碳效果</w:t>
      </w:r>
      <w:proofErr w:type="gramEnd"/>
      <w:r>
        <w:rPr>
          <w:rFonts w:eastAsia="仿宋_GB2312" w:hint="eastAsia"/>
          <w:sz w:val="28"/>
          <w:szCs w:val="28"/>
        </w:rPr>
        <w:t>。</w:t>
      </w:r>
    </w:p>
    <w:p w:rsidR="002E022A" w:rsidRPr="004B37C1" w:rsidRDefault="00AA0BDB" w:rsidP="004B37C1">
      <w:pPr>
        <w:ind w:firstLineChars="200" w:firstLine="562"/>
        <w:rPr>
          <w:rFonts w:eastAsia="仿宋_GB2312"/>
          <w:b/>
          <w:sz w:val="28"/>
          <w:szCs w:val="28"/>
        </w:rPr>
      </w:pPr>
      <w:r>
        <w:rPr>
          <w:rFonts w:eastAsia="仿宋_GB2312" w:hint="eastAsia"/>
          <w:b/>
          <w:sz w:val="28"/>
          <w:szCs w:val="28"/>
        </w:rPr>
        <w:t>①</w:t>
      </w:r>
      <w:r w:rsidR="002E022A" w:rsidRPr="004B37C1">
        <w:rPr>
          <w:rFonts w:eastAsia="仿宋_GB2312" w:hint="eastAsia"/>
          <w:b/>
          <w:sz w:val="28"/>
          <w:szCs w:val="28"/>
        </w:rPr>
        <w:t>通过不良驾驶行为管理实现节能降碳</w:t>
      </w:r>
    </w:p>
    <w:p w:rsidR="002E022A" w:rsidRDefault="002E022A" w:rsidP="00536D68">
      <w:pPr>
        <w:ind w:firstLineChars="200" w:firstLine="560"/>
        <w:rPr>
          <w:rFonts w:eastAsia="仿宋_GB2312"/>
          <w:sz w:val="28"/>
          <w:szCs w:val="28"/>
        </w:rPr>
      </w:pPr>
      <w:r>
        <w:rPr>
          <w:rFonts w:eastAsia="仿宋_GB2312" w:hint="eastAsia"/>
          <w:sz w:val="28"/>
          <w:szCs w:val="28"/>
        </w:rPr>
        <w:t>根据车载终端采集的驾驶员不良行为数据，作为对驾驶员节能驾驶培训和提高驾驶员</w:t>
      </w:r>
      <w:proofErr w:type="gramStart"/>
      <w:r>
        <w:rPr>
          <w:rFonts w:eastAsia="仿宋_GB2312" w:hint="eastAsia"/>
          <w:sz w:val="28"/>
          <w:szCs w:val="28"/>
        </w:rPr>
        <w:t>节能降碳自觉性</w:t>
      </w:r>
      <w:proofErr w:type="gramEnd"/>
      <w:r>
        <w:rPr>
          <w:rFonts w:eastAsia="仿宋_GB2312" w:hint="eastAsia"/>
          <w:sz w:val="28"/>
          <w:szCs w:val="28"/>
        </w:rPr>
        <w:t>的依据，通过设立奖惩措施等管</w:t>
      </w:r>
      <w:r>
        <w:rPr>
          <w:rFonts w:eastAsia="仿宋_GB2312" w:hint="eastAsia"/>
          <w:sz w:val="28"/>
          <w:szCs w:val="28"/>
        </w:rPr>
        <w:lastRenderedPageBreak/>
        <w:t>理手段纠正其不良驾驶行为，效果明显。智慧运营系统使用前后部分车辆油耗对比情况如表</w:t>
      </w:r>
      <w:r>
        <w:rPr>
          <w:rFonts w:eastAsia="仿宋_GB2312" w:hint="eastAsia"/>
          <w:sz w:val="28"/>
          <w:szCs w:val="28"/>
        </w:rPr>
        <w:t>1</w:t>
      </w:r>
      <w:r>
        <w:rPr>
          <w:rFonts w:eastAsia="仿宋_GB2312" w:hint="eastAsia"/>
          <w:sz w:val="28"/>
          <w:szCs w:val="28"/>
        </w:rPr>
        <w:t>所示。</w:t>
      </w:r>
    </w:p>
    <w:p w:rsidR="002E022A" w:rsidRDefault="002E022A" w:rsidP="002E022A">
      <w:pPr>
        <w:widowControl/>
        <w:jc w:val="center"/>
        <w:rPr>
          <w:rFonts w:eastAsia="仿宋_GB2312"/>
          <w:b/>
          <w:color w:val="000000"/>
          <w:sz w:val="24"/>
        </w:rPr>
      </w:pPr>
    </w:p>
    <w:p w:rsidR="002E022A" w:rsidRDefault="002E022A" w:rsidP="002E022A">
      <w:pPr>
        <w:widowControl/>
        <w:jc w:val="center"/>
        <w:rPr>
          <w:rFonts w:eastAsia="仿宋_GB2312"/>
          <w:b/>
          <w:color w:val="000000"/>
          <w:sz w:val="24"/>
        </w:rPr>
      </w:pPr>
      <w:r>
        <w:rPr>
          <w:rFonts w:eastAsia="仿宋_GB2312" w:hint="eastAsia"/>
          <w:b/>
          <w:color w:val="000000"/>
          <w:sz w:val="24"/>
        </w:rPr>
        <w:t>表</w:t>
      </w:r>
      <w:r>
        <w:rPr>
          <w:rFonts w:eastAsia="仿宋_GB2312" w:hint="eastAsia"/>
          <w:b/>
          <w:color w:val="000000"/>
          <w:sz w:val="24"/>
        </w:rPr>
        <w:t>1</w:t>
      </w:r>
      <w:r w:rsidRPr="009B5951">
        <w:rPr>
          <w:rFonts w:eastAsia="仿宋_GB2312"/>
          <w:b/>
          <w:color w:val="000000"/>
          <w:sz w:val="24"/>
        </w:rPr>
        <w:t xml:space="preserve"> </w:t>
      </w:r>
      <w:r>
        <w:rPr>
          <w:rFonts w:eastAsia="仿宋_GB2312" w:hint="eastAsia"/>
          <w:b/>
          <w:color w:val="000000"/>
          <w:sz w:val="24"/>
        </w:rPr>
        <w:t>智慧运营系统使用前后部分车辆油耗对比情况表</w:t>
      </w:r>
    </w:p>
    <w:tbl>
      <w:tblPr>
        <w:tblStyle w:val="aa"/>
        <w:tblW w:w="5240" w:type="pct"/>
        <w:tblInd w:w="-34" w:type="dxa"/>
        <w:tblLayout w:type="fixed"/>
        <w:tblLook w:val="04A0" w:firstRow="1" w:lastRow="0" w:firstColumn="1" w:lastColumn="0" w:noHBand="0" w:noVBand="1"/>
      </w:tblPr>
      <w:tblGrid>
        <w:gridCol w:w="1277"/>
        <w:gridCol w:w="852"/>
        <w:gridCol w:w="990"/>
        <w:gridCol w:w="1561"/>
        <w:gridCol w:w="850"/>
        <w:gridCol w:w="995"/>
        <w:gridCol w:w="1563"/>
        <w:gridCol w:w="843"/>
      </w:tblGrid>
      <w:tr w:rsidR="00D61940" w:rsidRPr="002E022A" w:rsidTr="00D61940">
        <w:tc>
          <w:tcPr>
            <w:tcW w:w="715" w:type="pct"/>
            <w:vMerge w:val="restart"/>
            <w:vAlign w:val="center"/>
          </w:tcPr>
          <w:p w:rsidR="00D61940" w:rsidRPr="002E022A" w:rsidRDefault="00D61940" w:rsidP="002E022A">
            <w:pPr>
              <w:widowControl/>
              <w:jc w:val="center"/>
              <w:rPr>
                <w:rFonts w:eastAsia="仿宋_GB2312"/>
                <w:color w:val="000000"/>
                <w:sz w:val="24"/>
              </w:rPr>
            </w:pPr>
            <w:r>
              <w:rPr>
                <w:rFonts w:eastAsia="仿宋_GB2312" w:hint="eastAsia"/>
                <w:color w:val="000000"/>
                <w:sz w:val="24"/>
              </w:rPr>
              <w:t>车牌</w:t>
            </w:r>
          </w:p>
        </w:tc>
        <w:tc>
          <w:tcPr>
            <w:tcW w:w="1905" w:type="pct"/>
            <w:gridSpan w:val="3"/>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使用前</w:t>
            </w:r>
          </w:p>
        </w:tc>
        <w:tc>
          <w:tcPr>
            <w:tcW w:w="1908" w:type="pct"/>
            <w:gridSpan w:val="3"/>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使用后</w:t>
            </w:r>
          </w:p>
        </w:tc>
        <w:tc>
          <w:tcPr>
            <w:tcW w:w="472" w:type="pct"/>
            <w:vMerge w:val="restart"/>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单耗降低（</w:t>
            </w:r>
            <w:r w:rsidRPr="002E022A">
              <w:rPr>
                <w:rFonts w:eastAsia="仿宋_GB2312" w:hint="eastAsia"/>
                <w:color w:val="000000"/>
                <w:sz w:val="24"/>
              </w:rPr>
              <w:t>%</w:t>
            </w:r>
            <w:r w:rsidRPr="002E022A">
              <w:rPr>
                <w:rFonts w:eastAsia="仿宋_GB2312" w:hint="eastAsia"/>
                <w:color w:val="000000"/>
                <w:sz w:val="24"/>
              </w:rPr>
              <w:t>）</w:t>
            </w:r>
          </w:p>
        </w:tc>
      </w:tr>
      <w:tr w:rsidR="00D61940" w:rsidRPr="002E022A" w:rsidTr="00D61940">
        <w:tc>
          <w:tcPr>
            <w:tcW w:w="715" w:type="pct"/>
            <w:vMerge/>
            <w:vAlign w:val="center"/>
          </w:tcPr>
          <w:p w:rsidR="00D61940" w:rsidRPr="002E022A" w:rsidRDefault="00D61940" w:rsidP="002E022A">
            <w:pPr>
              <w:widowControl/>
              <w:jc w:val="center"/>
              <w:rPr>
                <w:rFonts w:eastAsia="仿宋_GB2312"/>
                <w:color w:val="000000"/>
                <w:sz w:val="24"/>
              </w:rPr>
            </w:pPr>
          </w:p>
        </w:tc>
        <w:tc>
          <w:tcPr>
            <w:tcW w:w="477" w:type="pct"/>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油耗（</w:t>
            </w:r>
            <w:r w:rsidRPr="002E022A">
              <w:rPr>
                <w:rFonts w:eastAsia="仿宋_GB2312" w:hint="eastAsia"/>
                <w:color w:val="000000"/>
                <w:sz w:val="24"/>
              </w:rPr>
              <w:t>L</w:t>
            </w:r>
            <w:r w:rsidRPr="002E022A">
              <w:rPr>
                <w:rFonts w:eastAsia="仿宋_GB2312" w:hint="eastAsia"/>
                <w:color w:val="000000"/>
                <w:sz w:val="24"/>
              </w:rPr>
              <w:t>）</w:t>
            </w:r>
          </w:p>
        </w:tc>
        <w:tc>
          <w:tcPr>
            <w:tcW w:w="554" w:type="pct"/>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里程（</w:t>
            </w:r>
            <w:r w:rsidRPr="002E022A">
              <w:rPr>
                <w:rFonts w:eastAsia="仿宋_GB2312" w:hint="eastAsia"/>
                <w:color w:val="000000"/>
                <w:sz w:val="24"/>
              </w:rPr>
              <w:t>km</w:t>
            </w:r>
            <w:r w:rsidRPr="002E022A">
              <w:rPr>
                <w:rFonts w:eastAsia="仿宋_GB2312" w:hint="eastAsia"/>
                <w:color w:val="000000"/>
                <w:sz w:val="24"/>
              </w:rPr>
              <w:t>）</w:t>
            </w:r>
          </w:p>
        </w:tc>
        <w:tc>
          <w:tcPr>
            <w:tcW w:w="874" w:type="pct"/>
            <w:vAlign w:val="center"/>
          </w:tcPr>
          <w:p w:rsidR="00D61940" w:rsidRPr="002E022A" w:rsidRDefault="00D61940" w:rsidP="00D61940">
            <w:pPr>
              <w:widowControl/>
              <w:jc w:val="center"/>
              <w:rPr>
                <w:rFonts w:eastAsia="仿宋_GB2312"/>
                <w:color w:val="000000"/>
                <w:sz w:val="24"/>
              </w:rPr>
            </w:pPr>
            <w:r w:rsidRPr="002E022A">
              <w:rPr>
                <w:rFonts w:eastAsia="仿宋_GB2312" w:hint="eastAsia"/>
                <w:color w:val="000000"/>
                <w:sz w:val="24"/>
              </w:rPr>
              <w:t>单耗（</w:t>
            </w:r>
            <w:r w:rsidRPr="002E022A">
              <w:rPr>
                <w:rFonts w:eastAsia="仿宋_GB2312" w:hint="eastAsia"/>
                <w:color w:val="000000"/>
                <w:sz w:val="24"/>
              </w:rPr>
              <w:t>L/100km</w:t>
            </w:r>
            <w:r w:rsidRPr="002E022A">
              <w:rPr>
                <w:rFonts w:eastAsia="仿宋_GB2312" w:hint="eastAsia"/>
                <w:color w:val="000000"/>
                <w:sz w:val="24"/>
              </w:rPr>
              <w:t>）</w:t>
            </w:r>
          </w:p>
        </w:tc>
        <w:tc>
          <w:tcPr>
            <w:tcW w:w="476" w:type="pct"/>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油耗（</w:t>
            </w:r>
            <w:r w:rsidRPr="002E022A">
              <w:rPr>
                <w:rFonts w:eastAsia="仿宋_GB2312" w:hint="eastAsia"/>
                <w:color w:val="000000"/>
                <w:sz w:val="24"/>
              </w:rPr>
              <w:t>L</w:t>
            </w:r>
            <w:r w:rsidRPr="002E022A">
              <w:rPr>
                <w:rFonts w:eastAsia="仿宋_GB2312" w:hint="eastAsia"/>
                <w:color w:val="000000"/>
                <w:sz w:val="24"/>
              </w:rPr>
              <w:t>）</w:t>
            </w:r>
          </w:p>
        </w:tc>
        <w:tc>
          <w:tcPr>
            <w:tcW w:w="557" w:type="pct"/>
            <w:vAlign w:val="center"/>
          </w:tcPr>
          <w:p w:rsidR="00D61940" w:rsidRPr="002E022A" w:rsidRDefault="00D61940" w:rsidP="002E022A">
            <w:pPr>
              <w:widowControl/>
              <w:jc w:val="center"/>
              <w:rPr>
                <w:rFonts w:eastAsia="仿宋_GB2312"/>
                <w:color w:val="000000"/>
                <w:sz w:val="24"/>
              </w:rPr>
            </w:pPr>
            <w:r w:rsidRPr="002E022A">
              <w:rPr>
                <w:rFonts w:eastAsia="仿宋_GB2312" w:hint="eastAsia"/>
                <w:color w:val="000000"/>
                <w:sz w:val="24"/>
              </w:rPr>
              <w:t>里程（</w:t>
            </w:r>
            <w:r w:rsidRPr="002E022A">
              <w:rPr>
                <w:rFonts w:eastAsia="仿宋_GB2312" w:hint="eastAsia"/>
                <w:color w:val="000000"/>
                <w:sz w:val="24"/>
              </w:rPr>
              <w:t>km</w:t>
            </w:r>
            <w:r w:rsidRPr="002E022A">
              <w:rPr>
                <w:rFonts w:eastAsia="仿宋_GB2312" w:hint="eastAsia"/>
                <w:color w:val="000000"/>
                <w:sz w:val="24"/>
              </w:rPr>
              <w:t>）</w:t>
            </w:r>
          </w:p>
        </w:tc>
        <w:tc>
          <w:tcPr>
            <w:tcW w:w="875" w:type="pct"/>
            <w:vAlign w:val="center"/>
          </w:tcPr>
          <w:p w:rsidR="00D61940" w:rsidRPr="002E022A" w:rsidRDefault="00D61940" w:rsidP="00D61940">
            <w:pPr>
              <w:widowControl/>
              <w:jc w:val="center"/>
              <w:rPr>
                <w:rFonts w:eastAsia="仿宋_GB2312"/>
                <w:color w:val="000000"/>
                <w:sz w:val="24"/>
              </w:rPr>
            </w:pPr>
            <w:r w:rsidRPr="002E022A">
              <w:rPr>
                <w:rFonts w:eastAsia="仿宋_GB2312" w:hint="eastAsia"/>
                <w:color w:val="000000"/>
                <w:sz w:val="24"/>
              </w:rPr>
              <w:t>单耗（</w:t>
            </w:r>
            <w:r w:rsidRPr="002E022A">
              <w:rPr>
                <w:rFonts w:eastAsia="仿宋_GB2312" w:hint="eastAsia"/>
                <w:color w:val="000000"/>
                <w:sz w:val="24"/>
              </w:rPr>
              <w:t>L/100km</w:t>
            </w:r>
            <w:r w:rsidRPr="002E022A">
              <w:rPr>
                <w:rFonts w:eastAsia="仿宋_GB2312" w:hint="eastAsia"/>
                <w:color w:val="000000"/>
                <w:sz w:val="24"/>
              </w:rPr>
              <w:t>）</w:t>
            </w:r>
          </w:p>
        </w:tc>
        <w:tc>
          <w:tcPr>
            <w:tcW w:w="472" w:type="pct"/>
            <w:vMerge/>
            <w:vAlign w:val="center"/>
          </w:tcPr>
          <w:p w:rsidR="00D61940" w:rsidRPr="002E022A" w:rsidRDefault="00D61940" w:rsidP="002E022A">
            <w:pPr>
              <w:widowControl/>
              <w:jc w:val="center"/>
              <w:rPr>
                <w:rFonts w:eastAsia="仿宋_GB2312"/>
                <w:color w:val="000000"/>
                <w:sz w:val="24"/>
              </w:rPr>
            </w:pP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ES1755</w:t>
            </w:r>
          </w:p>
        </w:tc>
        <w:tc>
          <w:tcPr>
            <w:tcW w:w="477"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2000</w:t>
            </w:r>
          </w:p>
        </w:tc>
        <w:tc>
          <w:tcPr>
            <w:tcW w:w="554"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7979</w:t>
            </w:r>
          </w:p>
        </w:tc>
        <w:tc>
          <w:tcPr>
            <w:tcW w:w="874"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25.06</w:t>
            </w:r>
          </w:p>
        </w:tc>
        <w:tc>
          <w:tcPr>
            <w:tcW w:w="476"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2023</w:t>
            </w:r>
          </w:p>
        </w:tc>
        <w:tc>
          <w:tcPr>
            <w:tcW w:w="557"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8430</w:t>
            </w:r>
          </w:p>
        </w:tc>
        <w:tc>
          <w:tcPr>
            <w:tcW w:w="875"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24.00</w:t>
            </w:r>
          </w:p>
        </w:tc>
        <w:tc>
          <w:tcPr>
            <w:tcW w:w="472" w:type="pct"/>
            <w:vAlign w:val="center"/>
          </w:tcPr>
          <w:p w:rsidR="002E022A" w:rsidRPr="002E022A" w:rsidRDefault="00D61940" w:rsidP="002E022A">
            <w:pPr>
              <w:widowControl/>
              <w:jc w:val="center"/>
              <w:rPr>
                <w:rFonts w:eastAsia="仿宋_GB2312"/>
                <w:color w:val="000000"/>
                <w:sz w:val="24"/>
              </w:rPr>
            </w:pPr>
            <w:r>
              <w:rPr>
                <w:rFonts w:eastAsia="仿宋_GB2312" w:hint="eastAsia"/>
                <w:color w:val="000000"/>
                <w:sz w:val="24"/>
              </w:rPr>
              <w:t>4.23</w:t>
            </w: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ES1767</w:t>
            </w:r>
          </w:p>
        </w:tc>
        <w:tc>
          <w:tcPr>
            <w:tcW w:w="47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2694</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11485</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23.46</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3231</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13922</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23.21</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1.07</w:t>
            </w: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w:t>
            </w:r>
            <w:r>
              <w:rPr>
                <w:rFonts w:eastAsia="仿宋_GB2312"/>
                <w:color w:val="000000"/>
                <w:sz w:val="24"/>
              </w:rPr>
              <w:t>35057</w:t>
            </w:r>
          </w:p>
        </w:tc>
        <w:tc>
          <w:tcPr>
            <w:tcW w:w="47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3262</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11295</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28.88</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3411</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12752</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26.75</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7.38</w:t>
            </w: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E35081</w:t>
            </w:r>
          </w:p>
        </w:tc>
        <w:tc>
          <w:tcPr>
            <w:tcW w:w="47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1808</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5852</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30.89</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3293</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11273</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29.22</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5.41</w:t>
            </w: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ER5083</w:t>
            </w:r>
          </w:p>
        </w:tc>
        <w:tc>
          <w:tcPr>
            <w:tcW w:w="47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5010</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20948</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23.92</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5120</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21784</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23.51</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1.71</w:t>
            </w:r>
          </w:p>
        </w:tc>
      </w:tr>
      <w:tr w:rsidR="00D61940" w:rsidRPr="002E022A" w:rsidTr="00D61940">
        <w:tc>
          <w:tcPr>
            <w:tcW w:w="71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ER3775</w:t>
            </w:r>
          </w:p>
        </w:tc>
        <w:tc>
          <w:tcPr>
            <w:tcW w:w="47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4153</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16381</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25.35</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5407</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22767</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23.75</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6.31</w:t>
            </w:r>
          </w:p>
        </w:tc>
      </w:tr>
      <w:tr w:rsidR="00D61940" w:rsidRPr="002E022A" w:rsidTr="00D61940">
        <w:tc>
          <w:tcPr>
            <w:tcW w:w="715" w:type="pct"/>
            <w:vAlign w:val="center"/>
          </w:tcPr>
          <w:p w:rsidR="00D61940" w:rsidRDefault="00D61940" w:rsidP="00D61940">
            <w:pPr>
              <w:widowControl/>
              <w:jc w:val="center"/>
              <w:rPr>
                <w:rFonts w:eastAsia="仿宋_GB2312"/>
                <w:color w:val="000000"/>
                <w:sz w:val="24"/>
              </w:rPr>
            </w:pPr>
            <w:r>
              <w:rPr>
                <w:rFonts w:eastAsia="仿宋_GB2312" w:hint="eastAsia"/>
                <w:color w:val="000000"/>
                <w:sz w:val="24"/>
              </w:rPr>
              <w:t>平均</w:t>
            </w:r>
          </w:p>
        </w:tc>
        <w:tc>
          <w:tcPr>
            <w:tcW w:w="477" w:type="pct"/>
            <w:vAlign w:val="center"/>
          </w:tcPr>
          <w:p w:rsidR="00D61940" w:rsidRDefault="00D61940" w:rsidP="00D61940">
            <w:pPr>
              <w:widowControl/>
              <w:jc w:val="center"/>
              <w:rPr>
                <w:rFonts w:eastAsia="仿宋_GB2312"/>
                <w:color w:val="000000"/>
                <w:sz w:val="24"/>
              </w:rPr>
            </w:pPr>
            <w:r>
              <w:rPr>
                <w:rFonts w:eastAsia="仿宋_GB2312" w:hint="eastAsia"/>
                <w:color w:val="000000"/>
                <w:sz w:val="24"/>
              </w:rPr>
              <w:t>-</w:t>
            </w:r>
          </w:p>
        </w:tc>
        <w:tc>
          <w:tcPr>
            <w:tcW w:w="55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w:t>
            </w:r>
          </w:p>
        </w:tc>
        <w:tc>
          <w:tcPr>
            <w:tcW w:w="874"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25.60</w:t>
            </w:r>
          </w:p>
        </w:tc>
        <w:tc>
          <w:tcPr>
            <w:tcW w:w="476"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w:t>
            </w:r>
          </w:p>
        </w:tc>
        <w:tc>
          <w:tcPr>
            <w:tcW w:w="557"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w:t>
            </w:r>
          </w:p>
        </w:tc>
        <w:tc>
          <w:tcPr>
            <w:tcW w:w="875"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24.73</w:t>
            </w:r>
          </w:p>
        </w:tc>
        <w:tc>
          <w:tcPr>
            <w:tcW w:w="472" w:type="pct"/>
            <w:vAlign w:val="center"/>
          </w:tcPr>
          <w:p w:rsidR="00D61940" w:rsidRPr="002E022A" w:rsidRDefault="00D61940" w:rsidP="00D61940">
            <w:pPr>
              <w:widowControl/>
              <w:jc w:val="center"/>
              <w:rPr>
                <w:rFonts w:eastAsia="仿宋_GB2312"/>
                <w:color w:val="000000"/>
                <w:sz w:val="24"/>
              </w:rPr>
            </w:pPr>
            <w:r>
              <w:rPr>
                <w:rFonts w:eastAsia="仿宋_GB2312" w:hint="eastAsia"/>
                <w:color w:val="000000"/>
                <w:sz w:val="24"/>
              </w:rPr>
              <w:t>3.39</w:t>
            </w:r>
          </w:p>
        </w:tc>
      </w:tr>
    </w:tbl>
    <w:p w:rsidR="002E022A" w:rsidRPr="002E022A" w:rsidRDefault="002E022A" w:rsidP="002E022A">
      <w:pPr>
        <w:widowControl/>
        <w:jc w:val="center"/>
        <w:rPr>
          <w:rFonts w:eastAsia="仿宋_GB2312"/>
          <w:b/>
          <w:color w:val="000000"/>
          <w:sz w:val="24"/>
        </w:rPr>
      </w:pPr>
    </w:p>
    <w:p w:rsidR="00013F34" w:rsidRPr="00013F34" w:rsidRDefault="00013F34" w:rsidP="00013F34">
      <w:pPr>
        <w:ind w:firstLineChars="200" w:firstLine="560"/>
        <w:rPr>
          <w:rFonts w:eastAsia="仿宋_GB2312"/>
          <w:sz w:val="28"/>
          <w:szCs w:val="28"/>
        </w:rPr>
      </w:pPr>
      <w:r>
        <w:rPr>
          <w:rFonts w:eastAsia="仿宋_GB2312" w:hint="eastAsia"/>
          <w:sz w:val="28"/>
          <w:szCs w:val="28"/>
        </w:rPr>
        <w:t>由表</w:t>
      </w:r>
      <w:r>
        <w:rPr>
          <w:rFonts w:eastAsia="仿宋_GB2312" w:hint="eastAsia"/>
          <w:sz w:val="28"/>
          <w:szCs w:val="28"/>
        </w:rPr>
        <w:t>1</w:t>
      </w:r>
      <w:r>
        <w:rPr>
          <w:rFonts w:eastAsia="仿宋_GB2312" w:hint="eastAsia"/>
          <w:sz w:val="28"/>
          <w:szCs w:val="28"/>
        </w:rPr>
        <w:t>可知，使用智慧运营系统后，车辆单耗均有不同程度的降低，平均降低约为</w:t>
      </w:r>
      <w:r>
        <w:rPr>
          <w:rFonts w:eastAsia="仿宋_GB2312" w:hint="eastAsia"/>
          <w:sz w:val="28"/>
          <w:szCs w:val="28"/>
        </w:rPr>
        <w:t>3%</w:t>
      </w:r>
      <w:r>
        <w:rPr>
          <w:rFonts w:eastAsia="仿宋_GB2312" w:hint="eastAsia"/>
          <w:sz w:val="28"/>
          <w:szCs w:val="28"/>
        </w:rPr>
        <w:t>。</w:t>
      </w:r>
    </w:p>
    <w:p w:rsidR="002E022A" w:rsidRPr="004B37C1" w:rsidRDefault="00AA0BDB" w:rsidP="004B37C1">
      <w:pPr>
        <w:ind w:firstLineChars="200" w:firstLine="562"/>
        <w:rPr>
          <w:rFonts w:eastAsia="仿宋_GB2312"/>
          <w:b/>
          <w:sz w:val="28"/>
          <w:szCs w:val="28"/>
        </w:rPr>
      </w:pPr>
      <w:r>
        <w:rPr>
          <w:rFonts w:eastAsia="仿宋_GB2312" w:hint="eastAsia"/>
          <w:b/>
          <w:sz w:val="28"/>
          <w:szCs w:val="28"/>
        </w:rPr>
        <w:t>②</w:t>
      </w:r>
      <w:r w:rsidR="00D61940" w:rsidRPr="004B37C1">
        <w:rPr>
          <w:rFonts w:eastAsia="仿宋_GB2312" w:hint="eastAsia"/>
          <w:b/>
          <w:sz w:val="28"/>
          <w:szCs w:val="28"/>
        </w:rPr>
        <w:t>通过车线的合理匹配达到节能目的</w:t>
      </w:r>
    </w:p>
    <w:p w:rsidR="00D61940" w:rsidRDefault="00D61940" w:rsidP="00536D68">
      <w:pPr>
        <w:ind w:firstLineChars="200" w:firstLine="560"/>
        <w:rPr>
          <w:rFonts w:eastAsia="仿宋_GB2312"/>
          <w:sz w:val="28"/>
          <w:szCs w:val="28"/>
        </w:rPr>
      </w:pPr>
      <w:r>
        <w:rPr>
          <w:rFonts w:eastAsia="仿宋_GB2312" w:hint="eastAsia"/>
          <w:sz w:val="28"/>
          <w:szCs w:val="28"/>
        </w:rPr>
        <w:t>数据处理中心提供的分析报告为企业节能减</w:t>
      </w:r>
      <w:proofErr w:type="gramStart"/>
      <w:r>
        <w:rPr>
          <w:rFonts w:eastAsia="仿宋_GB2312" w:hint="eastAsia"/>
          <w:sz w:val="28"/>
          <w:szCs w:val="28"/>
        </w:rPr>
        <w:t>排提供</w:t>
      </w:r>
      <w:proofErr w:type="gramEnd"/>
      <w:r>
        <w:rPr>
          <w:rFonts w:eastAsia="仿宋_GB2312" w:hint="eastAsia"/>
          <w:sz w:val="28"/>
          <w:szCs w:val="28"/>
        </w:rPr>
        <w:t>技术支持。通过</w:t>
      </w:r>
      <w:proofErr w:type="gramStart"/>
      <w:r>
        <w:rPr>
          <w:rFonts w:eastAsia="仿宋_GB2312" w:hint="eastAsia"/>
          <w:sz w:val="28"/>
          <w:szCs w:val="28"/>
        </w:rPr>
        <w:t>负荷率表的</w:t>
      </w:r>
      <w:proofErr w:type="gramEnd"/>
      <w:r>
        <w:rPr>
          <w:rFonts w:eastAsia="仿宋_GB2312" w:hint="eastAsia"/>
          <w:sz w:val="28"/>
          <w:szCs w:val="28"/>
        </w:rPr>
        <w:t>解读，对“大马拉小车”的情况进行了技术升级，根据数据处理中心提供的车线匹配技术，分别对交通快客的部分车辆进行了优化，油耗降低十分明显。如表</w:t>
      </w:r>
      <w:r>
        <w:rPr>
          <w:rFonts w:eastAsia="仿宋_GB2312" w:hint="eastAsia"/>
          <w:sz w:val="28"/>
          <w:szCs w:val="28"/>
        </w:rPr>
        <w:t>2</w:t>
      </w:r>
      <w:r>
        <w:rPr>
          <w:rFonts w:eastAsia="仿宋_GB2312" w:hint="eastAsia"/>
          <w:sz w:val="28"/>
          <w:szCs w:val="28"/>
        </w:rPr>
        <w:t>所示。</w:t>
      </w:r>
    </w:p>
    <w:p w:rsidR="00D61940" w:rsidRDefault="00D61940" w:rsidP="00D61940">
      <w:pPr>
        <w:widowControl/>
        <w:jc w:val="center"/>
        <w:rPr>
          <w:rFonts w:eastAsia="仿宋_GB2312"/>
          <w:b/>
          <w:color w:val="000000"/>
          <w:sz w:val="24"/>
        </w:rPr>
      </w:pPr>
      <w:r>
        <w:rPr>
          <w:rFonts w:eastAsia="仿宋_GB2312" w:hint="eastAsia"/>
          <w:b/>
          <w:color w:val="000000"/>
          <w:sz w:val="24"/>
        </w:rPr>
        <w:t>表</w:t>
      </w:r>
      <w:r>
        <w:rPr>
          <w:rFonts w:eastAsia="仿宋_GB2312" w:hint="eastAsia"/>
          <w:b/>
          <w:color w:val="000000"/>
          <w:sz w:val="24"/>
        </w:rPr>
        <w:t>2</w:t>
      </w:r>
      <w:r w:rsidRPr="009B5951">
        <w:rPr>
          <w:rFonts w:eastAsia="仿宋_GB2312"/>
          <w:b/>
          <w:color w:val="000000"/>
          <w:sz w:val="24"/>
        </w:rPr>
        <w:t xml:space="preserve"> </w:t>
      </w:r>
      <w:r>
        <w:rPr>
          <w:rFonts w:eastAsia="仿宋_GB2312" w:hint="eastAsia"/>
          <w:b/>
          <w:color w:val="000000"/>
          <w:sz w:val="24"/>
        </w:rPr>
        <w:t>车线匹配优化前后车辆油耗对比效果</w:t>
      </w:r>
    </w:p>
    <w:tbl>
      <w:tblPr>
        <w:tblStyle w:val="aa"/>
        <w:tblW w:w="5000" w:type="pct"/>
        <w:tblLook w:val="04A0" w:firstRow="1" w:lastRow="0" w:firstColumn="1" w:lastColumn="0" w:noHBand="0" w:noVBand="1"/>
      </w:tblPr>
      <w:tblGrid>
        <w:gridCol w:w="1864"/>
        <w:gridCol w:w="1576"/>
        <w:gridCol w:w="1577"/>
        <w:gridCol w:w="1756"/>
        <w:gridCol w:w="1749"/>
      </w:tblGrid>
      <w:tr w:rsidR="00D61940" w:rsidRPr="002E022A" w:rsidTr="001006BC">
        <w:tc>
          <w:tcPr>
            <w:tcW w:w="1094"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车牌号</w:t>
            </w:r>
          </w:p>
        </w:tc>
        <w:tc>
          <w:tcPr>
            <w:tcW w:w="925"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优化前单耗（</w:t>
            </w:r>
            <w:r>
              <w:rPr>
                <w:rFonts w:eastAsia="仿宋_GB2312" w:hint="eastAsia"/>
                <w:color w:val="000000"/>
                <w:sz w:val="24"/>
              </w:rPr>
              <w:t>L/100km</w:t>
            </w:r>
            <w:r>
              <w:rPr>
                <w:rFonts w:eastAsia="仿宋_GB2312" w:hint="eastAsia"/>
                <w:color w:val="000000"/>
                <w:sz w:val="24"/>
              </w:rPr>
              <w:t>）</w:t>
            </w:r>
          </w:p>
        </w:tc>
        <w:tc>
          <w:tcPr>
            <w:tcW w:w="925"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优化后单耗（</w:t>
            </w:r>
            <w:r>
              <w:rPr>
                <w:rFonts w:eastAsia="仿宋_GB2312" w:hint="eastAsia"/>
                <w:color w:val="000000"/>
                <w:sz w:val="24"/>
              </w:rPr>
              <w:t>L/100km</w:t>
            </w:r>
            <w:r>
              <w:rPr>
                <w:rFonts w:eastAsia="仿宋_GB2312" w:hint="eastAsia"/>
                <w:color w:val="000000"/>
                <w:sz w:val="24"/>
              </w:rPr>
              <w:t>）</w:t>
            </w:r>
          </w:p>
        </w:tc>
        <w:tc>
          <w:tcPr>
            <w:tcW w:w="1030" w:type="pct"/>
            <w:vAlign w:val="center"/>
          </w:tcPr>
          <w:p w:rsidR="00F767AE" w:rsidRDefault="00D61940" w:rsidP="00C372C0">
            <w:pPr>
              <w:widowControl/>
              <w:jc w:val="center"/>
              <w:rPr>
                <w:rFonts w:eastAsia="仿宋_GB2312"/>
                <w:color w:val="000000"/>
                <w:sz w:val="24"/>
              </w:rPr>
            </w:pPr>
            <w:r>
              <w:rPr>
                <w:rFonts w:eastAsia="仿宋_GB2312" w:hint="eastAsia"/>
                <w:color w:val="000000"/>
                <w:sz w:val="24"/>
              </w:rPr>
              <w:t>单耗下降</w:t>
            </w:r>
          </w:p>
          <w:p w:rsidR="00D61940" w:rsidRPr="002E022A" w:rsidRDefault="00F767AE" w:rsidP="00C372C0">
            <w:pPr>
              <w:widowControl/>
              <w:jc w:val="center"/>
              <w:rPr>
                <w:rFonts w:eastAsia="仿宋_GB2312"/>
                <w:color w:val="000000"/>
                <w:sz w:val="24"/>
              </w:rPr>
            </w:pPr>
            <w:r>
              <w:rPr>
                <w:rFonts w:eastAsia="仿宋_GB2312" w:hint="eastAsia"/>
                <w:color w:val="000000"/>
                <w:sz w:val="24"/>
              </w:rPr>
              <w:t>（</w:t>
            </w:r>
            <w:r>
              <w:rPr>
                <w:rFonts w:eastAsia="仿宋_GB2312" w:hint="eastAsia"/>
                <w:color w:val="000000"/>
                <w:sz w:val="24"/>
              </w:rPr>
              <w:t>L/100km</w:t>
            </w:r>
            <w:r>
              <w:rPr>
                <w:rFonts w:eastAsia="仿宋_GB2312" w:hint="eastAsia"/>
                <w:color w:val="000000"/>
                <w:sz w:val="24"/>
              </w:rPr>
              <w:t>）</w:t>
            </w:r>
          </w:p>
        </w:tc>
        <w:tc>
          <w:tcPr>
            <w:tcW w:w="1026"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单耗下降幅度（</w:t>
            </w:r>
            <w:r>
              <w:rPr>
                <w:rFonts w:eastAsia="仿宋_GB2312" w:hint="eastAsia"/>
                <w:color w:val="000000"/>
                <w:sz w:val="24"/>
              </w:rPr>
              <w:t>%</w:t>
            </w:r>
            <w:r>
              <w:rPr>
                <w:rFonts w:eastAsia="仿宋_GB2312" w:hint="eastAsia"/>
                <w:color w:val="000000"/>
                <w:sz w:val="24"/>
              </w:rPr>
              <w:t>）</w:t>
            </w:r>
          </w:p>
        </w:tc>
      </w:tr>
      <w:tr w:rsidR="00D61940" w:rsidRPr="002E022A" w:rsidTr="001006BC">
        <w:tc>
          <w:tcPr>
            <w:tcW w:w="1094"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E11106</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27.81</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25.36</w:t>
            </w:r>
          </w:p>
        </w:tc>
        <w:tc>
          <w:tcPr>
            <w:tcW w:w="1030"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2.45</w:t>
            </w:r>
          </w:p>
        </w:tc>
        <w:tc>
          <w:tcPr>
            <w:tcW w:w="1026"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8.81</w:t>
            </w:r>
          </w:p>
        </w:tc>
      </w:tr>
      <w:tr w:rsidR="00D61940" w:rsidRPr="002E022A" w:rsidTr="001006BC">
        <w:tc>
          <w:tcPr>
            <w:tcW w:w="1094"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E11108</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28.53</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24.66</w:t>
            </w:r>
          </w:p>
        </w:tc>
        <w:tc>
          <w:tcPr>
            <w:tcW w:w="1030"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3.87</w:t>
            </w:r>
          </w:p>
        </w:tc>
        <w:tc>
          <w:tcPr>
            <w:tcW w:w="1026"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13.56</w:t>
            </w:r>
          </w:p>
        </w:tc>
      </w:tr>
      <w:tr w:rsidR="00D61940" w:rsidRPr="002E022A" w:rsidTr="001006BC">
        <w:tc>
          <w:tcPr>
            <w:tcW w:w="1094"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苏</w:t>
            </w:r>
            <w:r>
              <w:rPr>
                <w:rFonts w:eastAsia="仿宋_GB2312" w:hint="eastAsia"/>
                <w:color w:val="000000"/>
                <w:sz w:val="24"/>
              </w:rPr>
              <w:t>E11109</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27.17</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23.55</w:t>
            </w:r>
          </w:p>
        </w:tc>
        <w:tc>
          <w:tcPr>
            <w:tcW w:w="1030"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3.62</w:t>
            </w:r>
          </w:p>
        </w:tc>
        <w:tc>
          <w:tcPr>
            <w:tcW w:w="1026"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13.32</w:t>
            </w:r>
          </w:p>
        </w:tc>
      </w:tr>
      <w:tr w:rsidR="00D61940" w:rsidRPr="002E022A" w:rsidTr="001006BC">
        <w:tc>
          <w:tcPr>
            <w:tcW w:w="1094" w:type="pct"/>
            <w:vAlign w:val="center"/>
          </w:tcPr>
          <w:p w:rsidR="00D61940" w:rsidRPr="002E022A" w:rsidRDefault="00D61940" w:rsidP="00C372C0">
            <w:pPr>
              <w:widowControl/>
              <w:jc w:val="center"/>
              <w:rPr>
                <w:rFonts w:eastAsia="仿宋_GB2312"/>
                <w:color w:val="000000"/>
                <w:sz w:val="24"/>
              </w:rPr>
            </w:pPr>
            <w:r>
              <w:rPr>
                <w:rFonts w:eastAsia="仿宋_GB2312" w:hint="eastAsia"/>
                <w:color w:val="000000"/>
                <w:sz w:val="24"/>
              </w:rPr>
              <w:t>平均</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27.84</w:t>
            </w:r>
          </w:p>
        </w:tc>
        <w:tc>
          <w:tcPr>
            <w:tcW w:w="925"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24.48</w:t>
            </w:r>
          </w:p>
        </w:tc>
        <w:tc>
          <w:tcPr>
            <w:tcW w:w="1030"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3.36</w:t>
            </w:r>
          </w:p>
        </w:tc>
        <w:tc>
          <w:tcPr>
            <w:tcW w:w="1026" w:type="pct"/>
            <w:vAlign w:val="center"/>
          </w:tcPr>
          <w:p w:rsidR="00D61940" w:rsidRPr="002E022A" w:rsidRDefault="00F767AE" w:rsidP="00C372C0">
            <w:pPr>
              <w:widowControl/>
              <w:jc w:val="center"/>
              <w:rPr>
                <w:rFonts w:eastAsia="仿宋_GB2312"/>
                <w:color w:val="000000"/>
                <w:sz w:val="24"/>
              </w:rPr>
            </w:pPr>
            <w:r>
              <w:rPr>
                <w:rFonts w:eastAsia="仿宋_GB2312" w:hint="eastAsia"/>
                <w:color w:val="000000"/>
                <w:sz w:val="24"/>
              </w:rPr>
              <w:t>12.07</w:t>
            </w:r>
          </w:p>
        </w:tc>
      </w:tr>
    </w:tbl>
    <w:p w:rsidR="00013F34" w:rsidRDefault="00013F34" w:rsidP="001006BC">
      <w:pPr>
        <w:ind w:firstLineChars="200" w:firstLine="560"/>
        <w:rPr>
          <w:rFonts w:eastAsia="仿宋_GB2312"/>
          <w:sz w:val="28"/>
          <w:szCs w:val="28"/>
        </w:rPr>
      </w:pPr>
      <w:r>
        <w:rPr>
          <w:rFonts w:eastAsia="仿宋_GB2312" w:hint="eastAsia"/>
          <w:sz w:val="28"/>
          <w:szCs w:val="28"/>
        </w:rPr>
        <w:t>由表</w:t>
      </w:r>
      <w:r>
        <w:rPr>
          <w:rFonts w:eastAsia="仿宋_GB2312" w:hint="eastAsia"/>
          <w:sz w:val="28"/>
          <w:szCs w:val="28"/>
        </w:rPr>
        <w:t>2</w:t>
      </w:r>
      <w:r>
        <w:rPr>
          <w:rFonts w:eastAsia="仿宋_GB2312" w:hint="eastAsia"/>
          <w:sz w:val="28"/>
          <w:szCs w:val="28"/>
        </w:rPr>
        <w:t>可知，进行车线匹配优化后，车辆单耗下降幅度较大，平均可达</w:t>
      </w:r>
      <w:r>
        <w:rPr>
          <w:rFonts w:eastAsia="仿宋_GB2312" w:hint="eastAsia"/>
          <w:sz w:val="28"/>
          <w:szCs w:val="28"/>
        </w:rPr>
        <w:t>12%</w:t>
      </w:r>
      <w:r>
        <w:rPr>
          <w:rFonts w:eastAsia="仿宋_GB2312" w:hint="eastAsia"/>
          <w:sz w:val="28"/>
          <w:szCs w:val="28"/>
        </w:rPr>
        <w:t>。由此可见，通过对车辆运营状态的分析，合理确定与车辆性能相匹配的线路，对提高运输企业的经济效益具有重要意义。</w:t>
      </w:r>
    </w:p>
    <w:p w:rsidR="00013F34" w:rsidRDefault="00013F34" w:rsidP="001006BC">
      <w:pPr>
        <w:ind w:firstLineChars="200" w:firstLine="560"/>
        <w:rPr>
          <w:rFonts w:eastAsia="仿宋_GB2312"/>
          <w:sz w:val="28"/>
          <w:szCs w:val="28"/>
        </w:rPr>
      </w:pPr>
      <w:r>
        <w:rPr>
          <w:rFonts w:eastAsia="仿宋_GB2312" w:hint="eastAsia"/>
          <w:sz w:val="28"/>
          <w:szCs w:val="28"/>
        </w:rPr>
        <w:lastRenderedPageBreak/>
        <w:t>值得指出，车线匹配优化技术是在车辆运行初期进行线路选择时所采用的节能技术，对于单车</w:t>
      </w:r>
      <w:proofErr w:type="gramStart"/>
      <w:r>
        <w:rPr>
          <w:rFonts w:eastAsia="仿宋_GB2312" w:hint="eastAsia"/>
          <w:sz w:val="28"/>
          <w:szCs w:val="28"/>
        </w:rPr>
        <w:t>来说属</w:t>
      </w:r>
      <w:proofErr w:type="gramEnd"/>
      <w:r>
        <w:rPr>
          <w:rFonts w:eastAsia="仿宋_GB2312" w:hint="eastAsia"/>
          <w:sz w:val="28"/>
          <w:szCs w:val="28"/>
        </w:rPr>
        <w:t>单次节能技术，因此在计算年节能效益时，不将该部分列入。</w:t>
      </w:r>
    </w:p>
    <w:p w:rsidR="00236D0E" w:rsidRPr="00236D0E" w:rsidRDefault="00236D0E" w:rsidP="00236D0E">
      <w:pPr>
        <w:ind w:firstLineChars="200" w:firstLine="562"/>
        <w:rPr>
          <w:rFonts w:eastAsia="仿宋_GB2312"/>
          <w:b/>
          <w:sz w:val="28"/>
          <w:szCs w:val="28"/>
        </w:rPr>
      </w:pPr>
      <w:r w:rsidRPr="00236D0E">
        <w:rPr>
          <w:rFonts w:eastAsia="仿宋_GB2312" w:hint="eastAsia"/>
          <w:b/>
          <w:sz w:val="28"/>
          <w:szCs w:val="28"/>
        </w:rPr>
        <w:t>（</w:t>
      </w:r>
      <w:r w:rsidRPr="00236D0E">
        <w:rPr>
          <w:rFonts w:eastAsia="仿宋_GB2312" w:hint="eastAsia"/>
          <w:b/>
          <w:sz w:val="28"/>
          <w:szCs w:val="28"/>
        </w:rPr>
        <w:t>3</w:t>
      </w:r>
      <w:r w:rsidRPr="00236D0E">
        <w:rPr>
          <w:rFonts w:eastAsia="仿宋_GB2312" w:hint="eastAsia"/>
          <w:b/>
          <w:sz w:val="28"/>
          <w:szCs w:val="28"/>
        </w:rPr>
        <w:t>）效益分析</w:t>
      </w:r>
    </w:p>
    <w:p w:rsidR="001006BC" w:rsidRPr="00A35AAA" w:rsidRDefault="001006BC" w:rsidP="00AA0BDB">
      <w:pPr>
        <w:ind w:firstLineChars="200" w:firstLine="560"/>
        <w:rPr>
          <w:rFonts w:eastAsia="仿宋_GB2312"/>
          <w:sz w:val="28"/>
          <w:szCs w:val="28"/>
        </w:rPr>
      </w:pPr>
      <w:r>
        <w:rPr>
          <w:rFonts w:eastAsia="仿宋_GB2312" w:hint="eastAsia"/>
          <w:sz w:val="28"/>
          <w:szCs w:val="28"/>
        </w:rPr>
        <w:t>综合以上，据统计，公司现有加装车载终端的</w:t>
      </w:r>
      <w:r>
        <w:rPr>
          <w:rFonts w:eastAsia="仿宋_GB2312" w:hint="eastAsia"/>
          <w:sz w:val="28"/>
          <w:szCs w:val="28"/>
        </w:rPr>
        <w:t>1440</w:t>
      </w:r>
      <w:r>
        <w:rPr>
          <w:rFonts w:eastAsia="仿宋_GB2312" w:hint="eastAsia"/>
          <w:sz w:val="28"/>
          <w:szCs w:val="28"/>
        </w:rPr>
        <w:t>辆营运客车，按照</w:t>
      </w:r>
      <w:r w:rsidR="004B688E">
        <w:rPr>
          <w:rFonts w:eastAsia="仿宋_GB2312" w:hint="eastAsia"/>
          <w:sz w:val="28"/>
          <w:szCs w:val="28"/>
        </w:rPr>
        <w:t>规范驾驶行为获得的车辆单耗平均降幅</w:t>
      </w:r>
      <w:r>
        <w:rPr>
          <w:rFonts w:eastAsia="仿宋_GB2312" w:hint="eastAsia"/>
          <w:sz w:val="28"/>
          <w:szCs w:val="28"/>
        </w:rPr>
        <w:t>3%</w:t>
      </w:r>
      <w:r>
        <w:rPr>
          <w:rFonts w:eastAsia="仿宋_GB2312" w:hint="eastAsia"/>
          <w:sz w:val="28"/>
          <w:szCs w:val="28"/>
        </w:rPr>
        <w:t>计算，年可节省燃油消耗共</w:t>
      </w:r>
      <w:r>
        <w:rPr>
          <w:rFonts w:eastAsia="仿宋_GB2312" w:hint="eastAsia"/>
          <w:sz w:val="28"/>
          <w:szCs w:val="28"/>
        </w:rPr>
        <w:t>114</w:t>
      </w:r>
      <w:r>
        <w:rPr>
          <w:rFonts w:eastAsia="仿宋_GB2312" w:hint="eastAsia"/>
          <w:sz w:val="28"/>
          <w:szCs w:val="28"/>
        </w:rPr>
        <w:t>万</w:t>
      </w:r>
      <w:r>
        <w:rPr>
          <w:rFonts w:eastAsia="仿宋_GB2312" w:hint="eastAsia"/>
          <w:sz w:val="28"/>
          <w:szCs w:val="28"/>
        </w:rPr>
        <w:t>L</w:t>
      </w:r>
      <w:r>
        <w:rPr>
          <w:rFonts w:eastAsia="仿宋_GB2312" w:hint="eastAsia"/>
          <w:sz w:val="28"/>
          <w:szCs w:val="28"/>
        </w:rPr>
        <w:t>，折合节能量</w:t>
      </w:r>
      <w:r w:rsidR="00042152">
        <w:rPr>
          <w:rFonts w:eastAsia="仿宋_GB2312" w:hint="eastAsia"/>
          <w:sz w:val="28"/>
          <w:szCs w:val="28"/>
        </w:rPr>
        <w:t>1379</w:t>
      </w:r>
      <w:r>
        <w:rPr>
          <w:rFonts w:eastAsia="仿宋_GB2312" w:hint="eastAsia"/>
          <w:sz w:val="28"/>
          <w:szCs w:val="28"/>
        </w:rPr>
        <w:t>tce</w:t>
      </w:r>
      <w:r>
        <w:rPr>
          <w:rFonts w:eastAsia="仿宋_GB2312" w:hint="eastAsia"/>
          <w:sz w:val="28"/>
          <w:szCs w:val="28"/>
        </w:rPr>
        <w:t>，</w:t>
      </w:r>
      <w:r>
        <w:rPr>
          <w:rFonts w:eastAsia="仿宋_GB2312" w:hint="eastAsia"/>
          <w:sz w:val="28"/>
          <w:szCs w:val="28"/>
        </w:rPr>
        <w:t>CO</w:t>
      </w:r>
      <w:r w:rsidRPr="00F767AE">
        <w:rPr>
          <w:rFonts w:eastAsia="仿宋_GB2312" w:hint="eastAsia"/>
          <w:sz w:val="28"/>
          <w:szCs w:val="28"/>
          <w:vertAlign w:val="subscript"/>
        </w:rPr>
        <w:t>2</w:t>
      </w:r>
      <w:r>
        <w:rPr>
          <w:rFonts w:eastAsia="仿宋_GB2312" w:hint="eastAsia"/>
          <w:sz w:val="28"/>
          <w:szCs w:val="28"/>
        </w:rPr>
        <w:t>减排</w:t>
      </w:r>
      <w:r w:rsidR="00042152">
        <w:rPr>
          <w:rFonts w:eastAsia="仿宋_GB2312" w:hint="eastAsia"/>
          <w:sz w:val="28"/>
          <w:szCs w:val="28"/>
        </w:rPr>
        <w:t>3438</w:t>
      </w:r>
      <w:r>
        <w:rPr>
          <w:rFonts w:eastAsia="仿宋_GB2312" w:hint="eastAsia"/>
          <w:sz w:val="28"/>
          <w:szCs w:val="28"/>
        </w:rPr>
        <w:t>t</w:t>
      </w:r>
      <w:r>
        <w:rPr>
          <w:rFonts w:eastAsia="仿宋_GB2312" w:hint="eastAsia"/>
          <w:sz w:val="28"/>
          <w:szCs w:val="28"/>
        </w:rPr>
        <w:t>。按照柴油价格</w:t>
      </w:r>
      <w:r w:rsidR="00042152">
        <w:rPr>
          <w:rFonts w:eastAsia="仿宋_GB2312" w:hint="eastAsia"/>
          <w:sz w:val="28"/>
          <w:szCs w:val="28"/>
        </w:rPr>
        <w:t>5.5</w:t>
      </w:r>
      <w:r>
        <w:rPr>
          <w:rFonts w:eastAsia="仿宋_GB2312" w:hint="eastAsia"/>
          <w:sz w:val="28"/>
          <w:szCs w:val="28"/>
        </w:rPr>
        <w:t>元</w:t>
      </w:r>
      <w:r>
        <w:rPr>
          <w:rFonts w:eastAsia="仿宋_GB2312" w:hint="eastAsia"/>
          <w:sz w:val="28"/>
          <w:szCs w:val="28"/>
        </w:rPr>
        <w:t>/L</w:t>
      </w:r>
      <w:r>
        <w:rPr>
          <w:rFonts w:eastAsia="仿宋_GB2312" w:hint="eastAsia"/>
          <w:sz w:val="28"/>
          <w:szCs w:val="28"/>
        </w:rPr>
        <w:t>计算，年可取得经济效益</w:t>
      </w:r>
      <w:r w:rsidR="00042152">
        <w:rPr>
          <w:rFonts w:eastAsia="仿宋_GB2312" w:hint="eastAsia"/>
          <w:sz w:val="28"/>
          <w:szCs w:val="28"/>
        </w:rPr>
        <w:t>627</w:t>
      </w:r>
      <w:r>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536D68" w:rsidRDefault="004C3A5E" w:rsidP="000938E4">
      <w:pPr>
        <w:ind w:firstLineChars="200" w:firstLine="560"/>
        <w:rPr>
          <w:rFonts w:eastAsia="仿宋_GB2312"/>
          <w:sz w:val="28"/>
          <w:szCs w:val="28"/>
        </w:rPr>
      </w:pPr>
      <w:r>
        <w:rPr>
          <w:rFonts w:eastAsia="仿宋_GB2312" w:hint="eastAsia"/>
          <w:sz w:val="28"/>
          <w:szCs w:val="28"/>
        </w:rPr>
        <w:t>建议应用企业</w:t>
      </w:r>
      <w:r w:rsidR="00BC776F">
        <w:rPr>
          <w:rFonts w:eastAsia="仿宋_GB2312" w:hint="eastAsia"/>
          <w:sz w:val="28"/>
          <w:szCs w:val="28"/>
        </w:rPr>
        <w:t>建立科学的燃油考核管理制度，</w:t>
      </w:r>
      <w:r w:rsidR="00F767AE">
        <w:rPr>
          <w:rFonts w:eastAsia="仿宋_GB2312" w:hint="eastAsia"/>
          <w:sz w:val="28"/>
          <w:szCs w:val="28"/>
        </w:rPr>
        <w:t>明确管理办法，</w:t>
      </w:r>
      <w:r w:rsidR="00BC776F">
        <w:rPr>
          <w:rFonts w:eastAsia="仿宋_GB2312" w:hint="eastAsia"/>
          <w:sz w:val="28"/>
          <w:szCs w:val="28"/>
        </w:rPr>
        <w:t>构建基于车载终端的</w:t>
      </w:r>
      <w:r>
        <w:rPr>
          <w:rFonts w:eastAsia="仿宋_GB2312" w:hint="eastAsia"/>
          <w:sz w:val="28"/>
          <w:szCs w:val="28"/>
        </w:rPr>
        <w:t>能耗在线监测系统，加强车辆</w:t>
      </w:r>
      <w:r w:rsidR="000938E4">
        <w:rPr>
          <w:rFonts w:eastAsia="仿宋_GB2312" w:hint="eastAsia"/>
          <w:sz w:val="28"/>
          <w:szCs w:val="28"/>
        </w:rPr>
        <w:t>动态监测</w:t>
      </w:r>
      <w:r w:rsidR="00F767AE">
        <w:rPr>
          <w:rFonts w:eastAsia="仿宋_GB2312" w:hint="eastAsia"/>
          <w:sz w:val="28"/>
          <w:szCs w:val="28"/>
        </w:rPr>
        <w:t>，做好数据分析工作。</w:t>
      </w:r>
      <w:r w:rsidR="000938E4">
        <w:rPr>
          <w:rFonts w:eastAsia="仿宋_GB2312" w:hint="eastAsia"/>
          <w:sz w:val="28"/>
          <w:szCs w:val="28"/>
        </w:rPr>
        <w:t>同时</w:t>
      </w:r>
      <w:r w:rsidR="00F767AE">
        <w:rPr>
          <w:rFonts w:eastAsia="仿宋_GB2312" w:hint="eastAsia"/>
          <w:sz w:val="28"/>
          <w:szCs w:val="28"/>
        </w:rPr>
        <w:t>加强同驾驶员的交流沟通，强化教育、培训和考核，及时纠正出现的不良驾驶行为，把</w:t>
      </w:r>
      <w:proofErr w:type="gramStart"/>
      <w:r w:rsidR="00F767AE">
        <w:rPr>
          <w:rFonts w:eastAsia="仿宋_GB2312" w:hint="eastAsia"/>
          <w:sz w:val="28"/>
          <w:szCs w:val="28"/>
        </w:rPr>
        <w:t>节能降碳落到</w:t>
      </w:r>
      <w:proofErr w:type="gramEnd"/>
      <w:r w:rsidR="00F767AE">
        <w:rPr>
          <w:rFonts w:eastAsia="仿宋_GB2312" w:hint="eastAsia"/>
          <w:sz w:val="28"/>
          <w:szCs w:val="28"/>
        </w:rPr>
        <w:t>实处。</w:t>
      </w:r>
    </w:p>
    <w:p w:rsidR="00F767AE" w:rsidRDefault="00F767AE" w:rsidP="00536D68">
      <w:pPr>
        <w:ind w:firstLineChars="200" w:firstLine="560"/>
        <w:rPr>
          <w:rFonts w:eastAsia="仿宋_GB2312"/>
          <w:sz w:val="28"/>
          <w:szCs w:val="28"/>
        </w:rPr>
      </w:pPr>
    </w:p>
    <w:p w:rsidR="007B1245" w:rsidRPr="00A35AAA" w:rsidRDefault="007B1245" w:rsidP="00536D68">
      <w:pPr>
        <w:ind w:firstLineChars="200" w:firstLine="560"/>
        <w:rPr>
          <w:rFonts w:eastAsia="仿宋_GB2312"/>
          <w:sz w:val="28"/>
          <w:szCs w:val="28"/>
        </w:rPr>
        <w:sectPr w:rsidR="007B1245" w:rsidRPr="00A35AAA" w:rsidSect="00744920">
          <w:pgSz w:w="11906" w:h="16838"/>
          <w:pgMar w:top="1440" w:right="1800" w:bottom="1440" w:left="1800" w:header="851" w:footer="992" w:gutter="0"/>
          <w:cols w:space="425"/>
          <w:docGrid w:type="lines" w:linePitch="312"/>
        </w:sectPr>
      </w:pPr>
    </w:p>
    <w:p w:rsidR="00536D68" w:rsidRPr="001D6F39" w:rsidRDefault="00F671DE" w:rsidP="00536D68">
      <w:pPr>
        <w:jc w:val="center"/>
        <w:outlineLvl w:val="0"/>
        <w:rPr>
          <w:rFonts w:eastAsia="仿宋_GB2312"/>
          <w:b/>
          <w:sz w:val="32"/>
          <w:szCs w:val="32"/>
        </w:rPr>
      </w:pPr>
      <w:bookmarkStart w:id="32" w:name="_Toc467579406"/>
      <w:bookmarkStart w:id="33" w:name="_Toc488842965"/>
      <w:bookmarkEnd w:id="30"/>
      <w:r>
        <w:rPr>
          <w:rFonts w:eastAsia="仿宋_GB2312" w:hint="eastAsia"/>
          <w:b/>
          <w:sz w:val="32"/>
          <w:szCs w:val="32"/>
        </w:rPr>
        <w:lastRenderedPageBreak/>
        <w:t>四</w:t>
      </w:r>
      <w:r w:rsidR="00536D68">
        <w:rPr>
          <w:rFonts w:eastAsia="仿宋_GB2312" w:hint="eastAsia"/>
          <w:b/>
          <w:sz w:val="32"/>
          <w:szCs w:val="32"/>
        </w:rPr>
        <w:t>、</w:t>
      </w:r>
      <w:r w:rsidR="00536D68" w:rsidRPr="004E577E">
        <w:rPr>
          <w:rFonts w:eastAsia="仿宋_GB2312" w:hint="eastAsia"/>
          <w:b/>
          <w:sz w:val="32"/>
          <w:szCs w:val="32"/>
        </w:rPr>
        <w:t>公共物流平台信息系统</w:t>
      </w:r>
      <w:r w:rsidR="00283D2C">
        <w:rPr>
          <w:rFonts w:eastAsia="仿宋_GB2312" w:hint="eastAsia"/>
          <w:b/>
          <w:sz w:val="32"/>
          <w:szCs w:val="32"/>
        </w:rPr>
        <w:t>应用技术</w:t>
      </w:r>
      <w:bookmarkEnd w:id="33"/>
    </w:p>
    <w:p w:rsidR="00536D68"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536D68" w:rsidRDefault="00536D68" w:rsidP="00536D68">
      <w:pPr>
        <w:ind w:firstLineChars="200" w:firstLine="560"/>
        <w:rPr>
          <w:rFonts w:eastAsia="仿宋_GB2312"/>
          <w:sz w:val="28"/>
          <w:szCs w:val="28"/>
        </w:rPr>
      </w:pPr>
      <w:r w:rsidRPr="004E577E">
        <w:rPr>
          <w:rFonts w:eastAsia="仿宋_GB2312" w:hint="eastAsia"/>
          <w:sz w:val="28"/>
          <w:szCs w:val="28"/>
        </w:rPr>
        <w:t>信息网络技术是现代物流业的生命线。通过信息传输使各方物流信息实现资源共享，</w:t>
      </w:r>
      <w:r w:rsidR="00283D2C">
        <w:rPr>
          <w:rFonts w:eastAsia="仿宋_GB2312" w:hint="eastAsia"/>
          <w:sz w:val="28"/>
          <w:szCs w:val="28"/>
        </w:rPr>
        <w:t>通过</w:t>
      </w:r>
      <w:r w:rsidR="001E7E18">
        <w:rPr>
          <w:rFonts w:eastAsia="仿宋_GB2312" w:hint="eastAsia"/>
          <w:sz w:val="28"/>
          <w:szCs w:val="28"/>
        </w:rPr>
        <w:t>对物流</w:t>
      </w:r>
      <w:r w:rsidR="00283D2C">
        <w:rPr>
          <w:rFonts w:eastAsia="仿宋_GB2312" w:hint="eastAsia"/>
          <w:sz w:val="28"/>
          <w:szCs w:val="28"/>
        </w:rPr>
        <w:t>过程各环节的</w:t>
      </w:r>
      <w:r w:rsidR="001E7E18">
        <w:rPr>
          <w:rFonts w:eastAsia="仿宋_GB2312" w:hint="eastAsia"/>
          <w:sz w:val="28"/>
          <w:szCs w:val="28"/>
        </w:rPr>
        <w:t>实时跟踪、</w:t>
      </w:r>
      <w:r w:rsidR="00283D2C">
        <w:rPr>
          <w:rFonts w:eastAsia="仿宋_GB2312" w:hint="eastAsia"/>
          <w:sz w:val="28"/>
          <w:szCs w:val="28"/>
        </w:rPr>
        <w:t>实现</w:t>
      </w:r>
      <w:r w:rsidR="001E7E18">
        <w:rPr>
          <w:rFonts w:eastAsia="仿宋_GB2312" w:hint="eastAsia"/>
          <w:sz w:val="28"/>
          <w:szCs w:val="28"/>
        </w:rPr>
        <w:t>有效的资源</w:t>
      </w:r>
      <w:r w:rsidR="00283D2C">
        <w:rPr>
          <w:rFonts w:eastAsia="仿宋_GB2312" w:hint="eastAsia"/>
          <w:sz w:val="28"/>
          <w:szCs w:val="28"/>
        </w:rPr>
        <w:t>配置</w:t>
      </w:r>
      <w:r w:rsidR="001E7E18">
        <w:rPr>
          <w:rFonts w:eastAsia="仿宋_GB2312" w:hint="eastAsia"/>
          <w:sz w:val="28"/>
          <w:szCs w:val="28"/>
        </w:rPr>
        <w:t>，提高运输效率，</w:t>
      </w:r>
      <w:r w:rsidRPr="004E577E">
        <w:rPr>
          <w:rFonts w:eastAsia="仿宋_GB2312" w:hint="eastAsia"/>
          <w:sz w:val="28"/>
          <w:szCs w:val="28"/>
        </w:rPr>
        <w:t>达到</w:t>
      </w:r>
      <w:proofErr w:type="gramStart"/>
      <w:r w:rsidRPr="004E577E">
        <w:rPr>
          <w:rFonts w:eastAsia="仿宋_GB2312" w:hint="eastAsia"/>
          <w:sz w:val="28"/>
          <w:szCs w:val="28"/>
        </w:rPr>
        <w:t>节能</w:t>
      </w:r>
      <w:r w:rsidR="00283D2C">
        <w:rPr>
          <w:rFonts w:eastAsia="仿宋_GB2312" w:hint="eastAsia"/>
          <w:sz w:val="28"/>
          <w:szCs w:val="28"/>
        </w:rPr>
        <w:t>降碳效果</w:t>
      </w:r>
      <w:proofErr w:type="gramEnd"/>
      <w:r w:rsidRPr="004E577E">
        <w:rPr>
          <w:rFonts w:eastAsia="仿宋_GB2312" w:hint="eastAsia"/>
          <w:sz w:val="28"/>
          <w:szCs w:val="28"/>
        </w:rPr>
        <w:t>。</w:t>
      </w:r>
      <w:r>
        <w:rPr>
          <w:rFonts w:eastAsia="仿宋_GB2312" w:hint="eastAsia"/>
          <w:sz w:val="28"/>
          <w:szCs w:val="28"/>
        </w:rPr>
        <w:t>公共物流平台信息系统应用</w:t>
      </w:r>
      <w:r w:rsidRPr="004E577E">
        <w:rPr>
          <w:rFonts w:eastAsia="仿宋_GB2312" w:hint="eastAsia"/>
          <w:sz w:val="28"/>
          <w:szCs w:val="28"/>
        </w:rPr>
        <w:t>以</w:t>
      </w:r>
      <w:r w:rsidRPr="004E577E">
        <w:rPr>
          <w:rFonts w:eastAsia="仿宋_GB2312" w:hint="eastAsia"/>
          <w:sz w:val="28"/>
          <w:szCs w:val="28"/>
        </w:rPr>
        <w:t>GPS</w:t>
      </w:r>
      <w:r w:rsidRPr="004E577E">
        <w:rPr>
          <w:rFonts w:eastAsia="仿宋_GB2312" w:hint="eastAsia"/>
          <w:sz w:val="28"/>
          <w:szCs w:val="28"/>
        </w:rPr>
        <w:t>卫星定位</w:t>
      </w:r>
      <w:r w:rsidR="00D45891">
        <w:rPr>
          <w:rFonts w:eastAsia="仿宋_GB2312" w:hint="eastAsia"/>
          <w:sz w:val="28"/>
          <w:szCs w:val="28"/>
        </w:rPr>
        <w:t>和信息化建设</w:t>
      </w:r>
      <w:r w:rsidRPr="004E577E">
        <w:rPr>
          <w:rFonts w:eastAsia="仿宋_GB2312" w:hint="eastAsia"/>
          <w:sz w:val="28"/>
          <w:szCs w:val="28"/>
        </w:rPr>
        <w:t>为基础，根据车辆所在</w:t>
      </w:r>
      <w:r w:rsidR="00E75FAF" w:rsidRPr="004E577E">
        <w:rPr>
          <w:rFonts w:eastAsia="仿宋_GB2312" w:hint="eastAsia"/>
          <w:sz w:val="28"/>
          <w:szCs w:val="28"/>
        </w:rPr>
        <w:t>的</w:t>
      </w:r>
      <w:r w:rsidR="00C372C0">
        <w:rPr>
          <w:rFonts w:eastAsia="仿宋_GB2312" w:hint="eastAsia"/>
          <w:sz w:val="28"/>
          <w:szCs w:val="28"/>
        </w:rPr>
        <w:t>位置接收</w:t>
      </w:r>
      <w:r w:rsidRPr="004E577E">
        <w:rPr>
          <w:rFonts w:eastAsia="仿宋_GB2312" w:hint="eastAsia"/>
          <w:sz w:val="28"/>
          <w:szCs w:val="28"/>
        </w:rPr>
        <w:t>货源</w:t>
      </w:r>
      <w:r w:rsidR="00283D2C">
        <w:rPr>
          <w:rFonts w:eastAsia="仿宋_GB2312" w:hint="eastAsia"/>
          <w:sz w:val="28"/>
          <w:szCs w:val="28"/>
        </w:rPr>
        <w:t>信息。货源单位在网站上注册成为企业会员以后，发布货源信息，系统根据发布的货源信息，自动</w:t>
      </w:r>
      <w:r w:rsidR="00D45891">
        <w:rPr>
          <w:rFonts w:eastAsia="仿宋_GB2312" w:hint="eastAsia"/>
          <w:sz w:val="28"/>
          <w:szCs w:val="28"/>
        </w:rPr>
        <w:t>匹配</w:t>
      </w:r>
      <w:r w:rsidR="00283D2C">
        <w:rPr>
          <w:rFonts w:eastAsia="仿宋_GB2312" w:hint="eastAsia"/>
          <w:sz w:val="28"/>
          <w:szCs w:val="28"/>
        </w:rPr>
        <w:t>当前</w:t>
      </w:r>
      <w:r w:rsidRPr="004E577E">
        <w:rPr>
          <w:rFonts w:eastAsia="仿宋_GB2312" w:hint="eastAsia"/>
          <w:sz w:val="28"/>
          <w:szCs w:val="28"/>
        </w:rPr>
        <w:t>货源范围内符合运输条件的车辆，并</w:t>
      </w:r>
      <w:r w:rsidR="00283D2C">
        <w:rPr>
          <w:rFonts w:eastAsia="仿宋_GB2312" w:hint="eastAsia"/>
          <w:sz w:val="28"/>
          <w:szCs w:val="28"/>
        </w:rPr>
        <w:t>将</w:t>
      </w:r>
      <w:r w:rsidRPr="004E577E">
        <w:rPr>
          <w:rFonts w:eastAsia="仿宋_GB2312" w:hint="eastAsia"/>
          <w:sz w:val="28"/>
          <w:szCs w:val="28"/>
        </w:rPr>
        <w:t>货源信息</w:t>
      </w:r>
      <w:r w:rsidR="00D45891">
        <w:rPr>
          <w:rFonts w:eastAsia="仿宋_GB2312" w:hint="eastAsia"/>
          <w:sz w:val="28"/>
          <w:szCs w:val="28"/>
        </w:rPr>
        <w:t>推送至</w:t>
      </w:r>
      <w:r w:rsidR="00283D2C">
        <w:rPr>
          <w:rFonts w:eastAsia="仿宋_GB2312" w:hint="eastAsia"/>
          <w:sz w:val="28"/>
          <w:szCs w:val="28"/>
        </w:rPr>
        <w:t>车载终端</w:t>
      </w:r>
      <w:r w:rsidRPr="004E577E">
        <w:rPr>
          <w:rFonts w:eastAsia="仿宋_GB2312" w:hint="eastAsia"/>
          <w:sz w:val="28"/>
          <w:szCs w:val="28"/>
        </w:rPr>
        <w:t>，</w:t>
      </w:r>
      <w:r w:rsidR="00F3630D">
        <w:rPr>
          <w:rFonts w:eastAsia="仿宋_GB2312" w:hint="eastAsia"/>
          <w:sz w:val="28"/>
          <w:szCs w:val="28"/>
        </w:rPr>
        <w:t>车主可</w:t>
      </w:r>
      <w:r w:rsidR="00D45891">
        <w:rPr>
          <w:rFonts w:eastAsia="仿宋_GB2312" w:hint="eastAsia"/>
          <w:sz w:val="28"/>
          <w:szCs w:val="28"/>
        </w:rPr>
        <w:t>直接和货源单位联系</w:t>
      </w:r>
      <w:r>
        <w:rPr>
          <w:rFonts w:eastAsia="仿宋_GB2312" w:hint="eastAsia"/>
          <w:sz w:val="28"/>
          <w:szCs w:val="28"/>
        </w:rPr>
        <w:t>洽谈</w:t>
      </w:r>
      <w:r w:rsidR="00D45891">
        <w:rPr>
          <w:rFonts w:eastAsia="仿宋_GB2312" w:hint="eastAsia"/>
          <w:sz w:val="28"/>
          <w:szCs w:val="28"/>
        </w:rPr>
        <w:t>，开展运输业务，</w:t>
      </w:r>
      <w:r>
        <w:rPr>
          <w:rFonts w:eastAsia="仿宋_GB2312" w:hint="eastAsia"/>
          <w:sz w:val="28"/>
          <w:szCs w:val="28"/>
        </w:rPr>
        <w:t>实现</w:t>
      </w:r>
      <w:r w:rsidRPr="004E577E">
        <w:rPr>
          <w:rFonts w:eastAsia="仿宋_GB2312" w:hint="eastAsia"/>
          <w:sz w:val="28"/>
          <w:szCs w:val="28"/>
        </w:rPr>
        <w:t>货源信息跟着车辆走的目标。</w:t>
      </w:r>
    </w:p>
    <w:p w:rsidR="00536D68" w:rsidRPr="00C9204A"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536D68" w:rsidRDefault="00536D68" w:rsidP="00536D68">
      <w:pPr>
        <w:ind w:firstLineChars="200" w:firstLine="560"/>
        <w:rPr>
          <w:rFonts w:eastAsia="仿宋_GB2312"/>
          <w:sz w:val="28"/>
          <w:szCs w:val="28"/>
        </w:rPr>
      </w:pPr>
      <w:r>
        <w:rPr>
          <w:rFonts w:eastAsia="仿宋_GB2312" w:hint="eastAsia"/>
          <w:sz w:val="28"/>
          <w:szCs w:val="28"/>
        </w:rPr>
        <w:t>该技术适用于</w:t>
      </w:r>
      <w:r w:rsidR="00283D2C">
        <w:rPr>
          <w:rFonts w:eastAsia="仿宋_GB2312" w:hint="eastAsia"/>
          <w:sz w:val="28"/>
          <w:szCs w:val="28"/>
        </w:rPr>
        <w:t>物流配送企业</w:t>
      </w:r>
      <w:r>
        <w:rPr>
          <w:rFonts w:eastAsia="仿宋_GB2312" w:hint="eastAsia"/>
          <w:sz w:val="28"/>
          <w:szCs w:val="28"/>
        </w:rPr>
        <w:t>。</w:t>
      </w:r>
    </w:p>
    <w:p w:rsidR="00536D68"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3.</w:t>
      </w:r>
      <w:r w:rsidR="0029698A">
        <w:rPr>
          <w:rFonts w:eastAsia="仿宋_GB2312" w:hint="eastAsia"/>
          <w:b/>
          <w:sz w:val="28"/>
          <w:szCs w:val="28"/>
        </w:rPr>
        <w:t>技术内容</w:t>
      </w:r>
    </w:p>
    <w:p w:rsidR="00536D68" w:rsidRPr="004E577E" w:rsidRDefault="00536D68" w:rsidP="00536D68">
      <w:pPr>
        <w:ind w:firstLineChars="200" w:firstLine="560"/>
        <w:rPr>
          <w:rFonts w:eastAsia="仿宋_GB2312"/>
          <w:sz w:val="28"/>
          <w:szCs w:val="28"/>
        </w:rPr>
      </w:pPr>
      <w:r>
        <w:rPr>
          <w:rFonts w:eastAsia="仿宋_GB2312" w:hint="eastAsia"/>
          <w:sz w:val="28"/>
          <w:szCs w:val="28"/>
        </w:rPr>
        <w:t>公共物流平台信息系统</w:t>
      </w:r>
      <w:r w:rsidR="00283D2C">
        <w:rPr>
          <w:rFonts w:eastAsia="仿宋_GB2312" w:hint="eastAsia"/>
          <w:sz w:val="28"/>
          <w:szCs w:val="28"/>
        </w:rPr>
        <w:t>是集</w:t>
      </w:r>
      <w:r w:rsidRPr="004E577E">
        <w:rPr>
          <w:rFonts w:eastAsia="仿宋_GB2312" w:hint="eastAsia"/>
          <w:sz w:val="28"/>
          <w:szCs w:val="28"/>
        </w:rPr>
        <w:t>网站、</w:t>
      </w:r>
      <w:r w:rsidR="00283D2C">
        <w:rPr>
          <w:rFonts w:eastAsia="仿宋_GB2312" w:hint="eastAsia"/>
          <w:sz w:val="28"/>
          <w:szCs w:val="28"/>
        </w:rPr>
        <w:t>电脑</w:t>
      </w:r>
      <w:r w:rsidRPr="004E577E">
        <w:rPr>
          <w:rFonts w:eastAsia="仿宋_GB2312" w:hint="eastAsia"/>
          <w:sz w:val="28"/>
          <w:szCs w:val="28"/>
        </w:rPr>
        <w:t>客户端、物流手机</w:t>
      </w:r>
      <w:r w:rsidR="00E94A83">
        <w:rPr>
          <w:rFonts w:eastAsia="仿宋_GB2312" w:hint="eastAsia"/>
          <w:sz w:val="28"/>
          <w:szCs w:val="28"/>
        </w:rPr>
        <w:t>APP</w:t>
      </w:r>
      <w:r w:rsidR="00283D2C">
        <w:rPr>
          <w:rFonts w:eastAsia="仿宋_GB2312" w:hint="eastAsia"/>
          <w:sz w:val="28"/>
          <w:szCs w:val="28"/>
        </w:rPr>
        <w:t>、手机短信推送</w:t>
      </w:r>
      <w:r w:rsidRPr="004E577E">
        <w:rPr>
          <w:rFonts w:eastAsia="仿宋_GB2312" w:hint="eastAsia"/>
          <w:sz w:val="28"/>
          <w:szCs w:val="28"/>
        </w:rPr>
        <w:t>、集成型</w:t>
      </w:r>
      <w:r w:rsidRPr="004E577E">
        <w:rPr>
          <w:rFonts w:eastAsia="仿宋_GB2312" w:hint="eastAsia"/>
          <w:sz w:val="28"/>
          <w:szCs w:val="28"/>
        </w:rPr>
        <w:t>GPS</w:t>
      </w:r>
      <w:r w:rsidRPr="004E577E">
        <w:rPr>
          <w:rFonts w:eastAsia="仿宋_GB2312" w:hint="eastAsia"/>
          <w:sz w:val="28"/>
          <w:szCs w:val="28"/>
        </w:rPr>
        <w:t>卫星定位系统和网络通话六个功能模块为一体的综合性</w:t>
      </w:r>
      <w:r>
        <w:rPr>
          <w:rFonts w:eastAsia="仿宋_GB2312" w:hint="eastAsia"/>
          <w:sz w:val="28"/>
          <w:szCs w:val="28"/>
        </w:rPr>
        <w:t>物流信息系统。同时，为提高行业管理水平、完善政府宏观监管职能，</w:t>
      </w:r>
      <w:r w:rsidRPr="004E577E">
        <w:rPr>
          <w:rFonts w:eastAsia="仿宋_GB2312" w:hint="eastAsia"/>
          <w:sz w:val="28"/>
          <w:szCs w:val="28"/>
        </w:rPr>
        <w:t>系统还</w:t>
      </w:r>
      <w:r>
        <w:rPr>
          <w:rFonts w:eastAsia="仿宋_GB2312" w:hint="eastAsia"/>
          <w:sz w:val="28"/>
          <w:szCs w:val="28"/>
        </w:rPr>
        <w:t>应</w:t>
      </w:r>
      <w:r w:rsidRPr="004E577E">
        <w:rPr>
          <w:rFonts w:eastAsia="仿宋_GB2312" w:hint="eastAsia"/>
          <w:sz w:val="28"/>
          <w:szCs w:val="28"/>
        </w:rPr>
        <w:t>设有运量、运距统计和行业监管等功能。</w:t>
      </w:r>
    </w:p>
    <w:p w:rsidR="00536D68" w:rsidRPr="004E577E" w:rsidRDefault="00536D68" w:rsidP="00536D68">
      <w:pPr>
        <w:ind w:firstLineChars="200" w:firstLine="560"/>
        <w:rPr>
          <w:rFonts w:eastAsia="仿宋_GB2312"/>
          <w:sz w:val="28"/>
          <w:szCs w:val="28"/>
        </w:rPr>
      </w:pPr>
      <w:r w:rsidRPr="004E577E">
        <w:rPr>
          <w:rFonts w:eastAsia="仿宋_GB2312" w:hint="eastAsia"/>
          <w:sz w:val="28"/>
          <w:szCs w:val="28"/>
        </w:rPr>
        <w:t>该系统包括的六大功能模块分别是：①网站功能：实现车源、货源、配载等信息的发布功能；②</w:t>
      </w:r>
      <w:r w:rsidR="00C72BA7">
        <w:rPr>
          <w:rFonts w:eastAsia="仿宋_GB2312" w:hint="eastAsia"/>
          <w:sz w:val="28"/>
          <w:szCs w:val="28"/>
        </w:rPr>
        <w:t>电脑</w:t>
      </w:r>
      <w:r w:rsidRPr="004E577E">
        <w:rPr>
          <w:rFonts w:eastAsia="仿宋_GB2312" w:hint="eastAsia"/>
          <w:sz w:val="28"/>
          <w:szCs w:val="28"/>
        </w:rPr>
        <w:t>客户端功能：通过</w:t>
      </w:r>
      <w:r w:rsidR="00C72BA7">
        <w:rPr>
          <w:rFonts w:eastAsia="仿宋_GB2312" w:hint="eastAsia"/>
          <w:sz w:val="28"/>
          <w:szCs w:val="28"/>
        </w:rPr>
        <w:t>电脑</w:t>
      </w:r>
      <w:r w:rsidRPr="004E577E">
        <w:rPr>
          <w:rFonts w:eastAsia="仿宋_GB2312" w:hint="eastAsia"/>
          <w:sz w:val="28"/>
          <w:szCs w:val="28"/>
        </w:rPr>
        <w:t>客户端</w:t>
      </w:r>
      <w:r w:rsidR="00B735BE">
        <w:rPr>
          <w:rFonts w:eastAsia="仿宋_GB2312" w:hint="eastAsia"/>
          <w:sz w:val="28"/>
          <w:szCs w:val="28"/>
        </w:rPr>
        <w:t>软件</w:t>
      </w:r>
      <w:r w:rsidRPr="004E577E">
        <w:rPr>
          <w:rFonts w:eastAsia="仿宋_GB2312" w:hint="eastAsia"/>
          <w:sz w:val="28"/>
          <w:szCs w:val="28"/>
        </w:rPr>
        <w:t>，实现用户对信息便捷查询的功能；</w:t>
      </w:r>
      <w:r w:rsidR="00D45891">
        <w:rPr>
          <w:rFonts w:eastAsia="仿宋_GB2312" w:hint="eastAsia"/>
          <w:sz w:val="28"/>
          <w:szCs w:val="28"/>
        </w:rPr>
        <w:t>③</w:t>
      </w:r>
      <w:r w:rsidRPr="00C72BA7">
        <w:rPr>
          <w:rFonts w:eastAsia="仿宋_GB2312" w:hint="eastAsia"/>
          <w:sz w:val="28"/>
          <w:szCs w:val="28"/>
        </w:rPr>
        <w:t>手机</w:t>
      </w:r>
      <w:r w:rsidR="00F3630D" w:rsidRPr="00C72BA7">
        <w:rPr>
          <w:rFonts w:eastAsia="仿宋_GB2312"/>
          <w:sz w:val="28"/>
          <w:szCs w:val="28"/>
        </w:rPr>
        <w:t>APP</w:t>
      </w:r>
      <w:r w:rsidRPr="00C72BA7">
        <w:rPr>
          <w:rFonts w:eastAsia="仿宋_GB2312" w:hint="eastAsia"/>
          <w:sz w:val="28"/>
          <w:szCs w:val="28"/>
        </w:rPr>
        <w:t>功能：</w:t>
      </w:r>
      <w:r w:rsidRPr="004E577E">
        <w:rPr>
          <w:rFonts w:eastAsia="仿宋_GB2312" w:hint="eastAsia"/>
          <w:sz w:val="28"/>
          <w:szCs w:val="28"/>
        </w:rPr>
        <w:t>通过手机</w:t>
      </w:r>
      <w:r w:rsidR="00F3630D">
        <w:rPr>
          <w:rFonts w:eastAsia="仿宋_GB2312" w:hint="eastAsia"/>
          <w:sz w:val="28"/>
          <w:szCs w:val="28"/>
        </w:rPr>
        <w:t>APP</w:t>
      </w:r>
      <w:r w:rsidRPr="004E577E">
        <w:rPr>
          <w:rFonts w:eastAsia="仿宋_GB2312" w:hint="eastAsia"/>
          <w:sz w:val="28"/>
          <w:szCs w:val="28"/>
        </w:rPr>
        <w:t>界面，实现用户对信息便捷查询的功能；④手机短信</w:t>
      </w:r>
      <w:r w:rsidR="00283D2C">
        <w:rPr>
          <w:rFonts w:eastAsia="仿宋_GB2312" w:hint="eastAsia"/>
          <w:sz w:val="28"/>
          <w:szCs w:val="28"/>
        </w:rPr>
        <w:t>推送</w:t>
      </w:r>
      <w:r w:rsidRPr="004E577E">
        <w:rPr>
          <w:rFonts w:eastAsia="仿宋_GB2312" w:hint="eastAsia"/>
          <w:sz w:val="28"/>
          <w:szCs w:val="28"/>
        </w:rPr>
        <w:t>功能：</w:t>
      </w:r>
      <w:r w:rsidRPr="004E577E">
        <w:rPr>
          <w:rFonts w:eastAsia="仿宋_GB2312" w:hint="eastAsia"/>
          <w:sz w:val="28"/>
          <w:szCs w:val="28"/>
        </w:rPr>
        <w:lastRenderedPageBreak/>
        <w:t>通过定制手机短信，实现用户对信息便捷查询</w:t>
      </w:r>
      <w:r w:rsidR="00283D2C">
        <w:rPr>
          <w:rFonts w:eastAsia="仿宋_GB2312" w:hint="eastAsia"/>
          <w:sz w:val="28"/>
          <w:szCs w:val="28"/>
        </w:rPr>
        <w:t>，货源及车辆匹配信息接收</w:t>
      </w:r>
      <w:r w:rsidRPr="004E577E">
        <w:rPr>
          <w:rFonts w:eastAsia="仿宋_GB2312" w:hint="eastAsia"/>
          <w:sz w:val="28"/>
          <w:szCs w:val="28"/>
        </w:rPr>
        <w:t>的功能；⑤集成型</w:t>
      </w:r>
      <w:r w:rsidRPr="004E577E">
        <w:rPr>
          <w:rFonts w:eastAsia="仿宋_GB2312" w:hint="eastAsia"/>
          <w:sz w:val="28"/>
          <w:szCs w:val="28"/>
        </w:rPr>
        <w:t>GPS</w:t>
      </w:r>
      <w:r w:rsidRPr="004E577E">
        <w:rPr>
          <w:rFonts w:eastAsia="仿宋_GB2312" w:hint="eastAsia"/>
          <w:sz w:val="28"/>
          <w:szCs w:val="28"/>
        </w:rPr>
        <w:t>系统功能：通过</w:t>
      </w:r>
      <w:r w:rsidRPr="004E577E">
        <w:rPr>
          <w:rFonts w:eastAsia="仿宋_GB2312" w:hint="eastAsia"/>
          <w:sz w:val="28"/>
          <w:szCs w:val="28"/>
        </w:rPr>
        <w:t>GPS</w:t>
      </w:r>
      <w:r w:rsidRPr="004E577E">
        <w:rPr>
          <w:rFonts w:eastAsia="仿宋_GB2312" w:hint="eastAsia"/>
          <w:sz w:val="28"/>
          <w:szCs w:val="28"/>
        </w:rPr>
        <w:t>系统，实现车辆实时跟踪监控功能；⑥网络通话功能：通过用户之间的网络通话，</w:t>
      </w:r>
      <w:r w:rsidR="00283D2C">
        <w:rPr>
          <w:rFonts w:eastAsia="仿宋_GB2312" w:hint="eastAsia"/>
          <w:sz w:val="28"/>
          <w:szCs w:val="28"/>
        </w:rPr>
        <w:t>实现已匹配的货主和车主之间的联系、洽谈，同时</w:t>
      </w:r>
      <w:r w:rsidRPr="004E577E">
        <w:rPr>
          <w:rFonts w:eastAsia="仿宋_GB2312" w:hint="eastAsia"/>
          <w:sz w:val="28"/>
          <w:szCs w:val="28"/>
        </w:rPr>
        <w:t>节约物流信息费用。</w:t>
      </w:r>
    </w:p>
    <w:p w:rsidR="00536D68" w:rsidRPr="00C9204A" w:rsidRDefault="00536D68" w:rsidP="00306A40">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29698A">
        <w:rPr>
          <w:rFonts w:eastAsia="仿宋_GB2312" w:hint="eastAsia"/>
          <w:b/>
          <w:sz w:val="28"/>
          <w:szCs w:val="28"/>
        </w:rPr>
        <w:t>案例分析</w:t>
      </w:r>
    </w:p>
    <w:p w:rsidR="0029698A" w:rsidRPr="0029698A" w:rsidRDefault="0029698A" w:rsidP="0029698A">
      <w:pPr>
        <w:ind w:firstLineChars="200" w:firstLine="562"/>
        <w:rPr>
          <w:rFonts w:eastAsia="仿宋_GB2312"/>
          <w:b/>
          <w:sz w:val="28"/>
          <w:szCs w:val="28"/>
        </w:rPr>
      </w:pPr>
      <w:r w:rsidRPr="0029698A">
        <w:rPr>
          <w:rFonts w:eastAsia="仿宋_GB2312" w:hint="eastAsia"/>
          <w:b/>
          <w:sz w:val="28"/>
          <w:szCs w:val="28"/>
        </w:rPr>
        <w:t>（</w:t>
      </w:r>
      <w:r w:rsidRPr="0029698A">
        <w:rPr>
          <w:rFonts w:eastAsia="仿宋_GB2312" w:hint="eastAsia"/>
          <w:b/>
          <w:sz w:val="28"/>
          <w:szCs w:val="28"/>
        </w:rPr>
        <w:t>1</w:t>
      </w:r>
      <w:r w:rsidRPr="0029698A">
        <w:rPr>
          <w:rFonts w:eastAsia="仿宋_GB2312" w:hint="eastAsia"/>
          <w:b/>
          <w:sz w:val="28"/>
          <w:szCs w:val="28"/>
        </w:rPr>
        <w:t>）技术应用单位</w:t>
      </w:r>
    </w:p>
    <w:p w:rsidR="00536D68" w:rsidRDefault="00536D68" w:rsidP="00536D68">
      <w:pPr>
        <w:ind w:firstLineChars="200" w:firstLine="560"/>
        <w:rPr>
          <w:rFonts w:eastAsia="仿宋_GB2312"/>
          <w:sz w:val="28"/>
          <w:szCs w:val="28"/>
        </w:rPr>
      </w:pPr>
      <w:r w:rsidRPr="00592AA1">
        <w:rPr>
          <w:rFonts w:eastAsia="仿宋_GB2312" w:hint="eastAsia"/>
          <w:sz w:val="28"/>
          <w:szCs w:val="28"/>
        </w:rPr>
        <w:t>新疆生产建设兵团通信科技中心</w:t>
      </w:r>
      <w:r w:rsidR="0029698A">
        <w:rPr>
          <w:rFonts w:eastAsia="仿宋_GB2312" w:hint="eastAsia"/>
          <w:sz w:val="28"/>
          <w:szCs w:val="28"/>
        </w:rPr>
        <w:t>、</w:t>
      </w:r>
      <w:r w:rsidRPr="00592AA1">
        <w:rPr>
          <w:rFonts w:eastAsia="仿宋_GB2312" w:hint="eastAsia"/>
          <w:sz w:val="28"/>
          <w:szCs w:val="28"/>
        </w:rPr>
        <w:t>乌北物流中心</w:t>
      </w:r>
      <w:r w:rsidR="0029698A">
        <w:rPr>
          <w:rFonts w:eastAsia="仿宋_GB2312" w:hint="eastAsia"/>
          <w:sz w:val="28"/>
          <w:szCs w:val="28"/>
        </w:rPr>
        <w:t>。</w:t>
      </w:r>
    </w:p>
    <w:p w:rsidR="0029698A" w:rsidRPr="0029698A" w:rsidRDefault="0029698A" w:rsidP="0029698A">
      <w:pPr>
        <w:ind w:firstLineChars="200" w:firstLine="562"/>
        <w:rPr>
          <w:rFonts w:eastAsia="仿宋_GB2312"/>
          <w:b/>
          <w:sz w:val="28"/>
          <w:szCs w:val="28"/>
        </w:rPr>
      </w:pPr>
      <w:r w:rsidRPr="0029698A">
        <w:rPr>
          <w:rFonts w:eastAsia="仿宋_GB2312" w:hint="eastAsia"/>
          <w:b/>
          <w:sz w:val="28"/>
          <w:szCs w:val="28"/>
        </w:rPr>
        <w:t>（</w:t>
      </w:r>
      <w:r w:rsidRPr="0029698A">
        <w:rPr>
          <w:rFonts w:eastAsia="仿宋_GB2312" w:hint="eastAsia"/>
          <w:b/>
          <w:sz w:val="28"/>
          <w:szCs w:val="28"/>
        </w:rPr>
        <w:t>2</w:t>
      </w:r>
      <w:r w:rsidRPr="0029698A">
        <w:rPr>
          <w:rFonts w:eastAsia="仿宋_GB2312" w:hint="eastAsia"/>
          <w:b/>
          <w:sz w:val="28"/>
          <w:szCs w:val="28"/>
        </w:rPr>
        <w:t>）技术应用情况</w:t>
      </w:r>
    </w:p>
    <w:p w:rsidR="00A9601C" w:rsidRDefault="00A9601C" w:rsidP="00A9601C">
      <w:pPr>
        <w:ind w:firstLineChars="200" w:firstLine="560"/>
        <w:rPr>
          <w:rFonts w:eastAsia="仿宋_GB2312"/>
          <w:sz w:val="28"/>
          <w:szCs w:val="28"/>
        </w:rPr>
      </w:pPr>
      <w:r>
        <w:rPr>
          <w:rFonts w:eastAsia="仿宋_GB2312" w:hint="eastAsia"/>
          <w:sz w:val="28"/>
          <w:szCs w:val="28"/>
        </w:rPr>
        <w:t>物流平台总投资</w:t>
      </w:r>
      <w:r>
        <w:rPr>
          <w:rFonts w:eastAsia="仿宋_GB2312" w:hint="eastAsia"/>
          <w:sz w:val="28"/>
          <w:szCs w:val="28"/>
        </w:rPr>
        <w:t>1165</w:t>
      </w:r>
      <w:r>
        <w:rPr>
          <w:rFonts w:eastAsia="仿宋_GB2312" w:hint="eastAsia"/>
          <w:sz w:val="28"/>
          <w:szCs w:val="28"/>
        </w:rPr>
        <w:t>万元，运营以来已发展</w:t>
      </w:r>
      <w:r w:rsidRPr="00A9601C">
        <w:rPr>
          <w:rFonts w:eastAsia="仿宋_GB2312" w:hint="eastAsia"/>
          <w:sz w:val="28"/>
          <w:szCs w:val="28"/>
        </w:rPr>
        <w:t>企业会员</w:t>
      </w:r>
      <w:r>
        <w:rPr>
          <w:rFonts w:eastAsia="仿宋_GB2312" w:hint="eastAsia"/>
          <w:sz w:val="28"/>
          <w:szCs w:val="28"/>
        </w:rPr>
        <w:t>183</w:t>
      </w:r>
      <w:r w:rsidRPr="00A9601C">
        <w:rPr>
          <w:rFonts w:eastAsia="仿宋_GB2312" w:hint="eastAsia"/>
          <w:sz w:val="28"/>
          <w:szCs w:val="28"/>
        </w:rPr>
        <w:t>家，会员车辆</w:t>
      </w:r>
      <w:r>
        <w:rPr>
          <w:rFonts w:eastAsia="仿宋_GB2312" w:hint="eastAsia"/>
          <w:sz w:val="28"/>
          <w:szCs w:val="28"/>
        </w:rPr>
        <w:t>3151</w:t>
      </w:r>
      <w:r w:rsidR="00CC1998">
        <w:rPr>
          <w:rFonts w:eastAsia="仿宋_GB2312" w:hint="eastAsia"/>
          <w:sz w:val="28"/>
          <w:szCs w:val="28"/>
        </w:rPr>
        <w:t>辆</w:t>
      </w:r>
      <w:r w:rsidRPr="00A9601C">
        <w:rPr>
          <w:rFonts w:eastAsia="仿宋_GB2312" w:hint="eastAsia"/>
          <w:sz w:val="28"/>
          <w:szCs w:val="28"/>
        </w:rPr>
        <w:t>，企业会员在信息平台上发布货源信息</w:t>
      </w:r>
      <w:r>
        <w:rPr>
          <w:rFonts w:eastAsia="仿宋_GB2312" w:hint="eastAsia"/>
          <w:sz w:val="28"/>
          <w:szCs w:val="28"/>
        </w:rPr>
        <w:t>8532</w:t>
      </w:r>
      <w:r w:rsidRPr="00A9601C">
        <w:rPr>
          <w:rFonts w:eastAsia="仿宋_GB2312" w:hint="eastAsia"/>
          <w:sz w:val="28"/>
          <w:szCs w:val="28"/>
        </w:rPr>
        <w:t>条，成交信息占上线发布信息的</w:t>
      </w:r>
      <w:r w:rsidRPr="00A9601C">
        <w:rPr>
          <w:rFonts w:eastAsia="仿宋_GB2312" w:hint="eastAsia"/>
          <w:sz w:val="28"/>
          <w:szCs w:val="28"/>
        </w:rPr>
        <w:t>38%</w:t>
      </w:r>
      <w:r w:rsidRPr="00A9601C">
        <w:rPr>
          <w:rFonts w:eastAsia="仿宋_GB2312" w:hint="eastAsia"/>
          <w:sz w:val="28"/>
          <w:szCs w:val="28"/>
        </w:rPr>
        <w:t>。</w:t>
      </w:r>
    </w:p>
    <w:p w:rsidR="0030156B" w:rsidRDefault="00536D68" w:rsidP="00A9601C">
      <w:pPr>
        <w:ind w:firstLineChars="200" w:firstLine="560"/>
        <w:rPr>
          <w:rFonts w:eastAsia="仿宋_GB2312"/>
          <w:sz w:val="28"/>
          <w:szCs w:val="28"/>
        </w:rPr>
      </w:pPr>
      <w:r w:rsidRPr="00592AA1">
        <w:rPr>
          <w:rFonts w:eastAsia="仿宋_GB2312"/>
          <w:sz w:val="28"/>
          <w:szCs w:val="28"/>
        </w:rPr>
        <w:t>通过对兵团各车队车辆运输信息统计分析，货运车辆单车日产量</w:t>
      </w:r>
      <w:r w:rsidRPr="00592AA1">
        <w:rPr>
          <w:rFonts w:eastAsia="仿宋_GB2312"/>
          <w:sz w:val="28"/>
          <w:szCs w:val="28"/>
        </w:rPr>
        <w:t>2522</w:t>
      </w:r>
      <w:r w:rsidR="007545D6">
        <w:rPr>
          <w:rFonts w:eastAsia="仿宋_GB2312" w:hint="eastAsia"/>
          <w:sz w:val="28"/>
          <w:szCs w:val="28"/>
        </w:rPr>
        <w:t>t</w:t>
      </w:r>
      <w:r w:rsidR="007545D6">
        <w:rPr>
          <w:rFonts w:eastAsia="仿宋_GB2312"/>
          <w:sz w:val="28"/>
          <w:szCs w:val="28"/>
        </w:rPr>
        <w:t>km</w:t>
      </w:r>
      <w:r w:rsidRPr="00592AA1">
        <w:rPr>
          <w:rFonts w:eastAsia="仿宋_GB2312"/>
          <w:sz w:val="28"/>
          <w:szCs w:val="28"/>
        </w:rPr>
        <w:t>，以乌鲁木齐至</w:t>
      </w:r>
      <w:proofErr w:type="gramStart"/>
      <w:r w:rsidRPr="00592AA1">
        <w:rPr>
          <w:rFonts w:eastAsia="仿宋_GB2312"/>
          <w:sz w:val="28"/>
          <w:szCs w:val="28"/>
        </w:rPr>
        <w:t>喀什口岸</w:t>
      </w:r>
      <w:proofErr w:type="gramEnd"/>
      <w:r w:rsidRPr="00592AA1">
        <w:rPr>
          <w:rFonts w:eastAsia="仿宋_GB2312"/>
          <w:sz w:val="28"/>
          <w:szCs w:val="28"/>
        </w:rPr>
        <w:t>为例，车辆从乌鲁木齐出发到达目的地</w:t>
      </w:r>
      <w:proofErr w:type="gramStart"/>
      <w:r w:rsidRPr="00592AA1">
        <w:rPr>
          <w:rFonts w:eastAsia="仿宋_GB2312"/>
          <w:sz w:val="28"/>
          <w:szCs w:val="28"/>
        </w:rPr>
        <w:t>卸完货需耗时</w:t>
      </w:r>
      <w:proofErr w:type="gramEnd"/>
      <w:r w:rsidRPr="00592AA1">
        <w:rPr>
          <w:rFonts w:eastAsia="仿宋_GB2312"/>
          <w:sz w:val="28"/>
          <w:szCs w:val="28"/>
        </w:rPr>
        <w:t>2</w:t>
      </w:r>
      <w:r w:rsidRPr="00592AA1">
        <w:rPr>
          <w:rFonts w:eastAsia="仿宋_GB2312"/>
          <w:sz w:val="28"/>
          <w:szCs w:val="28"/>
        </w:rPr>
        <w:t>天，但在无货源的情况下，一般车辆需在喀什寻找货源耗时</w:t>
      </w:r>
      <w:r w:rsidRPr="00592AA1">
        <w:rPr>
          <w:rFonts w:eastAsia="仿宋_GB2312"/>
          <w:sz w:val="28"/>
          <w:szCs w:val="28"/>
        </w:rPr>
        <w:t>2-3</w:t>
      </w:r>
      <w:r w:rsidRPr="00592AA1">
        <w:rPr>
          <w:rFonts w:eastAsia="仿宋_GB2312"/>
          <w:sz w:val="28"/>
          <w:szCs w:val="28"/>
        </w:rPr>
        <w:t>天，有时长达</w:t>
      </w:r>
      <w:r w:rsidRPr="00592AA1">
        <w:rPr>
          <w:rFonts w:eastAsia="仿宋_GB2312"/>
          <w:sz w:val="28"/>
          <w:szCs w:val="28"/>
        </w:rPr>
        <w:t>8-10</w:t>
      </w:r>
      <w:r w:rsidRPr="00592AA1">
        <w:rPr>
          <w:rFonts w:eastAsia="仿宋_GB2312"/>
          <w:sz w:val="28"/>
          <w:szCs w:val="28"/>
        </w:rPr>
        <w:t>天。再返回乌鲁木齐卸货，平均耗时</w:t>
      </w:r>
      <w:r w:rsidRPr="00592AA1">
        <w:rPr>
          <w:rFonts w:eastAsia="仿宋_GB2312"/>
          <w:sz w:val="28"/>
          <w:szCs w:val="28"/>
        </w:rPr>
        <w:t>7</w:t>
      </w:r>
      <w:r w:rsidRPr="00592AA1">
        <w:rPr>
          <w:rFonts w:eastAsia="仿宋_GB2312"/>
          <w:sz w:val="28"/>
          <w:szCs w:val="28"/>
        </w:rPr>
        <w:t>天完成一趟运输任务，</w:t>
      </w:r>
      <w:r w:rsidR="0030156B">
        <w:rPr>
          <w:rFonts w:eastAsia="仿宋_GB2312" w:hint="eastAsia"/>
          <w:sz w:val="28"/>
          <w:szCs w:val="28"/>
        </w:rPr>
        <w:t>单月平均完成</w:t>
      </w:r>
      <w:r w:rsidR="0030156B">
        <w:rPr>
          <w:rFonts w:eastAsia="仿宋_GB2312" w:hint="eastAsia"/>
          <w:sz w:val="28"/>
          <w:szCs w:val="28"/>
        </w:rPr>
        <w:t>4</w:t>
      </w:r>
      <w:r w:rsidR="0030156B">
        <w:rPr>
          <w:rFonts w:eastAsia="仿宋_GB2312" w:hint="eastAsia"/>
          <w:sz w:val="28"/>
          <w:szCs w:val="28"/>
        </w:rPr>
        <w:t>次</w:t>
      </w:r>
      <w:r w:rsidRPr="00592AA1">
        <w:rPr>
          <w:rFonts w:eastAsia="仿宋_GB2312"/>
          <w:sz w:val="28"/>
          <w:szCs w:val="28"/>
        </w:rPr>
        <w:t>。加入信息平台后，车辆在到达喀什当日接到相关货源信息，开始与货源单位协商，</w:t>
      </w:r>
      <w:r w:rsidRPr="00592AA1">
        <w:rPr>
          <w:rFonts w:eastAsia="仿宋_GB2312"/>
          <w:sz w:val="28"/>
          <w:szCs w:val="28"/>
        </w:rPr>
        <w:t>1-2</w:t>
      </w:r>
      <w:r w:rsidR="0030156B">
        <w:rPr>
          <w:rFonts w:eastAsia="仿宋_GB2312"/>
          <w:sz w:val="28"/>
          <w:szCs w:val="28"/>
        </w:rPr>
        <w:t>天内完成装货返回乌市。</w:t>
      </w:r>
      <w:r w:rsidRPr="00592AA1">
        <w:rPr>
          <w:rFonts w:eastAsia="仿宋_GB2312"/>
          <w:sz w:val="28"/>
          <w:szCs w:val="28"/>
        </w:rPr>
        <w:t>单次运输</w:t>
      </w:r>
      <w:r w:rsidR="0030156B">
        <w:rPr>
          <w:rFonts w:eastAsia="仿宋_GB2312" w:hint="eastAsia"/>
          <w:sz w:val="28"/>
          <w:szCs w:val="28"/>
        </w:rPr>
        <w:t>一般可</w:t>
      </w:r>
      <w:r w:rsidRPr="00592AA1">
        <w:rPr>
          <w:rFonts w:eastAsia="仿宋_GB2312"/>
          <w:sz w:val="28"/>
          <w:szCs w:val="28"/>
        </w:rPr>
        <w:t>在</w:t>
      </w:r>
      <w:r w:rsidR="0030156B">
        <w:rPr>
          <w:rFonts w:eastAsia="仿宋_GB2312"/>
          <w:sz w:val="28"/>
          <w:szCs w:val="28"/>
        </w:rPr>
        <w:t>5</w:t>
      </w:r>
      <w:r w:rsidRPr="00592AA1">
        <w:rPr>
          <w:rFonts w:eastAsia="仿宋_GB2312"/>
          <w:sz w:val="28"/>
          <w:szCs w:val="28"/>
        </w:rPr>
        <w:t>天内完成。月平均</w:t>
      </w:r>
      <w:r w:rsidR="0030156B">
        <w:rPr>
          <w:rFonts w:eastAsia="仿宋_GB2312" w:hint="eastAsia"/>
          <w:sz w:val="28"/>
          <w:szCs w:val="28"/>
        </w:rPr>
        <w:t>可完成</w:t>
      </w:r>
      <w:r w:rsidR="0030156B">
        <w:rPr>
          <w:rFonts w:eastAsia="仿宋_GB2312" w:hint="eastAsia"/>
          <w:sz w:val="28"/>
          <w:szCs w:val="28"/>
        </w:rPr>
        <w:t>6</w:t>
      </w:r>
      <w:r w:rsidR="0030156B">
        <w:rPr>
          <w:rFonts w:eastAsia="仿宋_GB2312" w:hint="eastAsia"/>
          <w:sz w:val="28"/>
          <w:szCs w:val="28"/>
        </w:rPr>
        <w:t>次，运输效率提升明显。</w:t>
      </w:r>
    </w:p>
    <w:p w:rsidR="007545D6" w:rsidRDefault="0030156B" w:rsidP="00A9601C">
      <w:pPr>
        <w:ind w:firstLineChars="200" w:firstLine="560"/>
        <w:rPr>
          <w:rFonts w:eastAsia="仿宋_GB2312"/>
          <w:sz w:val="28"/>
          <w:szCs w:val="28"/>
        </w:rPr>
      </w:pPr>
      <w:r>
        <w:rPr>
          <w:rFonts w:eastAsia="仿宋_GB2312" w:hint="eastAsia"/>
          <w:sz w:val="28"/>
          <w:szCs w:val="28"/>
        </w:rPr>
        <w:t>此外，在单次运输任务中，由于货源为临时寻找，无法做到车货的良好匹配，车辆实载率较低。通过物流信息平台系统进行自动的车货匹配，可以有效提高运输实载率，降低车辆百</w:t>
      </w:r>
    </w:p>
    <w:p w:rsidR="0030156B" w:rsidRDefault="0030156B" w:rsidP="00A9601C">
      <w:pPr>
        <w:ind w:firstLineChars="200" w:firstLine="560"/>
        <w:rPr>
          <w:rFonts w:eastAsia="仿宋_GB2312"/>
          <w:sz w:val="28"/>
          <w:szCs w:val="28"/>
        </w:rPr>
      </w:pPr>
      <w:r>
        <w:rPr>
          <w:rFonts w:eastAsia="仿宋_GB2312" w:hint="eastAsia"/>
          <w:sz w:val="28"/>
          <w:szCs w:val="28"/>
        </w:rPr>
        <w:lastRenderedPageBreak/>
        <w:t>吨公里单耗，节能</w:t>
      </w:r>
      <w:proofErr w:type="gramStart"/>
      <w:r>
        <w:rPr>
          <w:rFonts w:eastAsia="仿宋_GB2312" w:hint="eastAsia"/>
          <w:sz w:val="28"/>
          <w:szCs w:val="28"/>
        </w:rPr>
        <w:t>降碳效果</w:t>
      </w:r>
      <w:proofErr w:type="gramEnd"/>
      <w:r>
        <w:rPr>
          <w:rFonts w:eastAsia="仿宋_GB2312" w:hint="eastAsia"/>
          <w:sz w:val="28"/>
          <w:szCs w:val="28"/>
        </w:rPr>
        <w:t>明显。</w:t>
      </w:r>
    </w:p>
    <w:p w:rsidR="00236D0E" w:rsidRPr="00236D0E" w:rsidRDefault="00236D0E" w:rsidP="00236D0E">
      <w:pPr>
        <w:ind w:firstLineChars="200" w:firstLine="562"/>
        <w:rPr>
          <w:rFonts w:eastAsia="仿宋_GB2312"/>
          <w:b/>
          <w:sz w:val="28"/>
          <w:szCs w:val="28"/>
        </w:rPr>
      </w:pPr>
      <w:r w:rsidRPr="00236D0E">
        <w:rPr>
          <w:rFonts w:eastAsia="仿宋_GB2312" w:hint="eastAsia"/>
          <w:b/>
          <w:sz w:val="28"/>
          <w:szCs w:val="28"/>
        </w:rPr>
        <w:t>（</w:t>
      </w:r>
      <w:r w:rsidRPr="00236D0E">
        <w:rPr>
          <w:rFonts w:eastAsia="仿宋_GB2312" w:hint="eastAsia"/>
          <w:b/>
          <w:sz w:val="28"/>
          <w:szCs w:val="28"/>
        </w:rPr>
        <w:t>3</w:t>
      </w:r>
      <w:r w:rsidRPr="00236D0E">
        <w:rPr>
          <w:rFonts w:eastAsia="仿宋_GB2312" w:hint="eastAsia"/>
          <w:b/>
          <w:sz w:val="28"/>
          <w:szCs w:val="28"/>
        </w:rPr>
        <w:t>）效益分析</w:t>
      </w:r>
    </w:p>
    <w:p w:rsidR="00536D68" w:rsidRPr="00A9601C" w:rsidRDefault="00536D68" w:rsidP="00A9601C">
      <w:pPr>
        <w:ind w:firstLineChars="200" w:firstLine="560"/>
        <w:rPr>
          <w:rFonts w:eastAsia="仿宋_GB2312"/>
          <w:sz w:val="28"/>
          <w:szCs w:val="28"/>
        </w:rPr>
      </w:pPr>
      <w:r w:rsidRPr="00592AA1">
        <w:rPr>
          <w:rFonts w:eastAsia="仿宋_GB2312"/>
          <w:sz w:val="28"/>
          <w:szCs w:val="28"/>
        </w:rPr>
        <w:t>根据</w:t>
      </w:r>
      <w:r w:rsidR="0030156B">
        <w:rPr>
          <w:rFonts w:eastAsia="仿宋_GB2312" w:hint="eastAsia"/>
          <w:sz w:val="28"/>
          <w:szCs w:val="28"/>
        </w:rPr>
        <w:t>接入平台的</w:t>
      </w:r>
      <w:r w:rsidRPr="00592AA1">
        <w:rPr>
          <w:rFonts w:eastAsia="仿宋_GB2312"/>
          <w:sz w:val="28"/>
          <w:szCs w:val="28"/>
        </w:rPr>
        <w:t>新大地运输公司的统计数据，公司现有车辆</w:t>
      </w:r>
      <w:r w:rsidRPr="00592AA1">
        <w:rPr>
          <w:rFonts w:eastAsia="仿宋_GB2312"/>
          <w:sz w:val="28"/>
          <w:szCs w:val="28"/>
        </w:rPr>
        <w:t>350</w:t>
      </w:r>
      <w:r w:rsidRPr="00592AA1">
        <w:rPr>
          <w:rFonts w:eastAsia="仿宋_GB2312"/>
          <w:sz w:val="28"/>
          <w:szCs w:val="28"/>
        </w:rPr>
        <w:t>辆，可用运力</w:t>
      </w:r>
      <w:r w:rsidRPr="00592AA1">
        <w:rPr>
          <w:rFonts w:eastAsia="仿宋_GB2312"/>
          <w:sz w:val="28"/>
          <w:szCs w:val="28"/>
        </w:rPr>
        <w:t>5485</w:t>
      </w:r>
      <w:r w:rsidR="00C732E2">
        <w:rPr>
          <w:rFonts w:eastAsia="仿宋_GB2312" w:hint="eastAsia"/>
          <w:sz w:val="28"/>
          <w:szCs w:val="28"/>
        </w:rPr>
        <w:t>t</w:t>
      </w:r>
      <w:r w:rsidRPr="00592AA1">
        <w:rPr>
          <w:rFonts w:eastAsia="仿宋_GB2312"/>
          <w:sz w:val="28"/>
          <w:szCs w:val="28"/>
        </w:rPr>
        <w:t>，</w:t>
      </w:r>
      <w:r w:rsidR="00A9601C">
        <w:rPr>
          <w:rFonts w:eastAsia="仿宋_GB2312" w:hint="eastAsia"/>
          <w:sz w:val="28"/>
          <w:szCs w:val="28"/>
        </w:rPr>
        <w:t>相比加入平台前，在提高运输</w:t>
      </w:r>
      <w:r w:rsidR="0030156B">
        <w:rPr>
          <w:rFonts w:eastAsia="仿宋_GB2312" w:hint="eastAsia"/>
          <w:sz w:val="28"/>
          <w:szCs w:val="28"/>
        </w:rPr>
        <w:t>实载率</w:t>
      </w:r>
      <w:r w:rsidR="00A9601C">
        <w:rPr>
          <w:rFonts w:eastAsia="仿宋_GB2312" w:hint="eastAsia"/>
          <w:sz w:val="28"/>
          <w:szCs w:val="28"/>
        </w:rPr>
        <w:t>的情况下，完成原单月</w:t>
      </w:r>
      <w:r w:rsidRPr="00592AA1">
        <w:rPr>
          <w:rFonts w:eastAsia="仿宋_GB2312"/>
          <w:sz w:val="28"/>
          <w:szCs w:val="28"/>
        </w:rPr>
        <w:t>货物周转量</w:t>
      </w:r>
      <w:r w:rsidR="00A9601C">
        <w:rPr>
          <w:rFonts w:eastAsia="仿宋_GB2312" w:hint="eastAsia"/>
          <w:sz w:val="28"/>
          <w:szCs w:val="28"/>
        </w:rPr>
        <w:t>可</w:t>
      </w:r>
      <w:r w:rsidRPr="00592AA1">
        <w:rPr>
          <w:rFonts w:eastAsia="仿宋_GB2312"/>
          <w:sz w:val="28"/>
          <w:szCs w:val="28"/>
        </w:rPr>
        <w:t>减少燃油消耗</w:t>
      </w:r>
      <w:r w:rsidRPr="00592AA1">
        <w:rPr>
          <w:rFonts w:eastAsia="仿宋_GB2312"/>
          <w:sz w:val="28"/>
          <w:szCs w:val="28"/>
        </w:rPr>
        <w:t>5.8</w:t>
      </w:r>
      <w:r w:rsidR="00A9601C">
        <w:rPr>
          <w:rFonts w:eastAsia="仿宋_GB2312"/>
          <w:sz w:val="28"/>
          <w:szCs w:val="28"/>
        </w:rPr>
        <w:t>万</w:t>
      </w:r>
      <w:r w:rsidR="00C732E2">
        <w:rPr>
          <w:rFonts w:eastAsia="仿宋_GB2312" w:hint="eastAsia"/>
          <w:sz w:val="28"/>
          <w:szCs w:val="28"/>
        </w:rPr>
        <w:t>L</w:t>
      </w:r>
      <w:r w:rsidR="00236D0E">
        <w:rPr>
          <w:rFonts w:eastAsia="仿宋_GB2312" w:hint="eastAsia"/>
          <w:sz w:val="28"/>
          <w:szCs w:val="28"/>
        </w:rPr>
        <w:t>，</w:t>
      </w:r>
      <w:r w:rsidR="00A9601C">
        <w:rPr>
          <w:rFonts w:eastAsia="仿宋_GB2312" w:hint="eastAsia"/>
          <w:sz w:val="28"/>
          <w:szCs w:val="28"/>
        </w:rPr>
        <w:t>折合标准煤</w:t>
      </w:r>
      <w:r w:rsidR="00A9601C">
        <w:rPr>
          <w:rFonts w:eastAsia="仿宋_GB2312" w:hint="eastAsia"/>
          <w:sz w:val="28"/>
          <w:szCs w:val="28"/>
        </w:rPr>
        <w:t>70tce</w:t>
      </w:r>
      <w:r w:rsidR="00A9601C">
        <w:rPr>
          <w:rFonts w:eastAsia="仿宋_GB2312" w:hint="eastAsia"/>
          <w:sz w:val="28"/>
          <w:szCs w:val="28"/>
        </w:rPr>
        <w:t>，年节能量</w:t>
      </w:r>
      <w:r w:rsidR="00CC1998">
        <w:rPr>
          <w:rFonts w:eastAsia="仿宋_GB2312" w:hint="eastAsia"/>
          <w:sz w:val="28"/>
          <w:szCs w:val="28"/>
        </w:rPr>
        <w:t>共计</w:t>
      </w:r>
      <w:r w:rsidR="00A9601C">
        <w:rPr>
          <w:rFonts w:eastAsia="仿宋_GB2312" w:hint="eastAsia"/>
          <w:sz w:val="28"/>
          <w:szCs w:val="28"/>
        </w:rPr>
        <w:t>840tce</w:t>
      </w:r>
      <w:r w:rsidR="00A9601C">
        <w:rPr>
          <w:rFonts w:eastAsia="仿宋_GB2312" w:hint="eastAsia"/>
          <w:sz w:val="28"/>
          <w:szCs w:val="28"/>
        </w:rPr>
        <w:t>，减少</w:t>
      </w:r>
      <w:r w:rsidR="00A9601C">
        <w:rPr>
          <w:rFonts w:eastAsia="仿宋_GB2312" w:hint="eastAsia"/>
          <w:sz w:val="28"/>
          <w:szCs w:val="28"/>
        </w:rPr>
        <w:t>CO</w:t>
      </w:r>
      <w:r w:rsidR="00A9601C" w:rsidRPr="00A9601C">
        <w:rPr>
          <w:rFonts w:eastAsia="仿宋_GB2312" w:hint="eastAsia"/>
          <w:sz w:val="28"/>
          <w:szCs w:val="28"/>
          <w:vertAlign w:val="subscript"/>
        </w:rPr>
        <w:t>2</w:t>
      </w:r>
      <w:r w:rsidR="00A9601C">
        <w:rPr>
          <w:rFonts w:eastAsia="仿宋_GB2312" w:hint="eastAsia"/>
          <w:sz w:val="28"/>
          <w:szCs w:val="28"/>
        </w:rPr>
        <w:t>排放</w:t>
      </w:r>
      <w:r w:rsidR="00A9601C">
        <w:rPr>
          <w:rFonts w:eastAsia="仿宋_GB2312" w:hint="eastAsia"/>
          <w:sz w:val="28"/>
          <w:szCs w:val="28"/>
        </w:rPr>
        <w:t>2094t</w:t>
      </w:r>
      <w:r w:rsidR="00A9601C">
        <w:rPr>
          <w:rFonts w:eastAsia="仿宋_GB2312" w:hint="eastAsia"/>
          <w:sz w:val="28"/>
          <w:szCs w:val="28"/>
        </w:rPr>
        <w:t>。</w:t>
      </w:r>
    </w:p>
    <w:p w:rsidR="00536D68" w:rsidRPr="009B7163" w:rsidRDefault="00536D68" w:rsidP="00536D68">
      <w:pPr>
        <w:ind w:firstLineChars="200" w:firstLine="560"/>
        <w:rPr>
          <w:rFonts w:eastAsia="仿宋_GB2312"/>
          <w:sz w:val="28"/>
          <w:szCs w:val="28"/>
        </w:rPr>
      </w:pPr>
      <w:r w:rsidRPr="00592AA1">
        <w:rPr>
          <w:rFonts w:eastAsia="仿宋_GB2312" w:hint="eastAsia"/>
          <w:sz w:val="28"/>
          <w:szCs w:val="28"/>
        </w:rPr>
        <w:t>根据乌北物流平台运营情况</w:t>
      </w:r>
      <w:r w:rsidR="0029698A">
        <w:rPr>
          <w:rFonts w:eastAsia="仿宋_GB2312" w:hint="eastAsia"/>
          <w:sz w:val="28"/>
          <w:szCs w:val="28"/>
        </w:rPr>
        <w:t>，</w:t>
      </w:r>
      <w:r w:rsidRPr="00592AA1">
        <w:rPr>
          <w:rFonts w:eastAsia="仿宋_GB2312"/>
          <w:sz w:val="28"/>
          <w:szCs w:val="28"/>
        </w:rPr>
        <w:t>每年毛利润</w:t>
      </w:r>
      <w:r w:rsidR="0029698A">
        <w:rPr>
          <w:rFonts w:eastAsia="仿宋_GB2312" w:hint="eastAsia"/>
          <w:sz w:val="28"/>
          <w:szCs w:val="28"/>
        </w:rPr>
        <w:t>可达</w:t>
      </w:r>
      <w:r w:rsidRPr="00592AA1">
        <w:rPr>
          <w:rFonts w:eastAsia="仿宋_GB2312"/>
          <w:sz w:val="28"/>
          <w:szCs w:val="28"/>
        </w:rPr>
        <w:t>548.58</w:t>
      </w:r>
      <w:r w:rsidRPr="00592AA1">
        <w:rPr>
          <w:rFonts w:eastAsia="仿宋_GB2312"/>
          <w:sz w:val="28"/>
          <w:szCs w:val="28"/>
        </w:rPr>
        <w:t>万元，管理费用</w:t>
      </w:r>
      <w:r w:rsidR="0029698A">
        <w:rPr>
          <w:rFonts w:eastAsia="仿宋_GB2312" w:hint="eastAsia"/>
          <w:sz w:val="28"/>
          <w:szCs w:val="28"/>
        </w:rPr>
        <w:t>及人工</w:t>
      </w:r>
      <w:r w:rsidRPr="00592AA1">
        <w:rPr>
          <w:rFonts w:eastAsia="仿宋_GB2312"/>
          <w:sz w:val="28"/>
          <w:szCs w:val="28"/>
        </w:rPr>
        <w:t>支出</w:t>
      </w:r>
      <w:r w:rsidRPr="00592AA1">
        <w:rPr>
          <w:rFonts w:eastAsia="仿宋_GB2312"/>
          <w:sz w:val="28"/>
          <w:szCs w:val="28"/>
        </w:rPr>
        <w:t>270.13</w:t>
      </w:r>
      <w:r w:rsidRPr="00592AA1">
        <w:rPr>
          <w:rFonts w:eastAsia="仿宋_GB2312"/>
          <w:sz w:val="28"/>
          <w:szCs w:val="28"/>
        </w:rPr>
        <w:t>万元，每年净利润</w:t>
      </w:r>
      <w:r w:rsidR="0029698A">
        <w:rPr>
          <w:rFonts w:eastAsia="仿宋_GB2312" w:hint="eastAsia"/>
          <w:sz w:val="28"/>
          <w:szCs w:val="28"/>
        </w:rPr>
        <w:t>为</w:t>
      </w:r>
      <w:r w:rsidRPr="00592AA1">
        <w:rPr>
          <w:rFonts w:eastAsia="仿宋_GB2312"/>
          <w:sz w:val="28"/>
          <w:szCs w:val="28"/>
        </w:rPr>
        <w:t>278.45</w:t>
      </w:r>
      <w:r>
        <w:rPr>
          <w:rFonts w:eastAsia="仿宋_GB2312"/>
          <w:sz w:val="28"/>
          <w:szCs w:val="28"/>
        </w:rPr>
        <w:t>万元</w:t>
      </w:r>
      <w:r>
        <w:rPr>
          <w:rFonts w:eastAsia="仿宋_GB2312" w:hint="eastAsia"/>
          <w:sz w:val="28"/>
          <w:szCs w:val="28"/>
        </w:rPr>
        <w:t>。</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536D68" w:rsidRPr="00592AA1" w:rsidRDefault="0029698A" w:rsidP="005B5215">
      <w:pPr>
        <w:ind w:firstLineChars="200" w:firstLine="560"/>
        <w:rPr>
          <w:rFonts w:eastAsia="仿宋_GB2312"/>
          <w:sz w:val="28"/>
          <w:szCs w:val="28"/>
        </w:rPr>
      </w:pPr>
      <w:r w:rsidRPr="005B5215">
        <w:rPr>
          <w:rFonts w:eastAsia="仿宋_GB2312" w:hint="eastAsia"/>
          <w:sz w:val="28"/>
          <w:szCs w:val="28"/>
        </w:rPr>
        <w:t>为更加</w:t>
      </w:r>
      <w:r w:rsidR="005B5215">
        <w:rPr>
          <w:rFonts w:eastAsia="仿宋_GB2312" w:hint="eastAsia"/>
          <w:sz w:val="28"/>
          <w:szCs w:val="28"/>
        </w:rPr>
        <w:t>高效快捷的实现车货匹配，</w:t>
      </w:r>
      <w:r w:rsidR="00CA648C">
        <w:rPr>
          <w:rFonts w:eastAsia="仿宋_GB2312" w:hint="eastAsia"/>
          <w:sz w:val="28"/>
          <w:szCs w:val="28"/>
        </w:rPr>
        <w:t>应用企业建设</w:t>
      </w:r>
      <w:r w:rsidR="005B5215">
        <w:rPr>
          <w:rFonts w:eastAsia="仿宋_GB2312" w:hint="eastAsia"/>
          <w:sz w:val="28"/>
          <w:szCs w:val="28"/>
        </w:rPr>
        <w:t>公共物流平台</w:t>
      </w:r>
      <w:r w:rsidR="00CA648C">
        <w:rPr>
          <w:rFonts w:eastAsia="仿宋_GB2312" w:hint="eastAsia"/>
          <w:sz w:val="28"/>
          <w:szCs w:val="28"/>
        </w:rPr>
        <w:t>可联合</w:t>
      </w:r>
      <w:r w:rsidR="005B5215">
        <w:rPr>
          <w:rFonts w:eastAsia="仿宋_GB2312" w:hint="eastAsia"/>
          <w:sz w:val="28"/>
          <w:szCs w:val="28"/>
        </w:rPr>
        <w:t>物流企业和信息服务公司共同</w:t>
      </w:r>
      <w:r w:rsidR="00CA648C">
        <w:rPr>
          <w:rFonts w:eastAsia="仿宋_GB2312" w:hint="eastAsia"/>
          <w:sz w:val="28"/>
          <w:szCs w:val="28"/>
        </w:rPr>
        <w:t>开展</w:t>
      </w:r>
      <w:r w:rsidR="005B5215">
        <w:rPr>
          <w:rFonts w:eastAsia="仿宋_GB2312" w:hint="eastAsia"/>
          <w:sz w:val="28"/>
          <w:szCs w:val="28"/>
        </w:rPr>
        <w:t>，</w:t>
      </w:r>
      <w:r w:rsidR="00CA648C">
        <w:rPr>
          <w:rFonts w:eastAsia="仿宋_GB2312" w:hint="eastAsia"/>
          <w:sz w:val="28"/>
          <w:szCs w:val="28"/>
        </w:rPr>
        <w:t>做到</w:t>
      </w:r>
      <w:r w:rsidR="00536D68" w:rsidRPr="00592AA1">
        <w:rPr>
          <w:rFonts w:eastAsia="仿宋_GB2312" w:hint="eastAsia"/>
          <w:sz w:val="28"/>
          <w:szCs w:val="28"/>
        </w:rPr>
        <w:t>车辆信息，车辆动态，货源需</w:t>
      </w:r>
      <w:r w:rsidR="005B5215">
        <w:rPr>
          <w:rFonts w:eastAsia="仿宋_GB2312" w:hint="eastAsia"/>
          <w:sz w:val="28"/>
          <w:szCs w:val="28"/>
        </w:rPr>
        <w:t>求，货源情况</w:t>
      </w:r>
      <w:r w:rsidR="00CA648C">
        <w:rPr>
          <w:rFonts w:eastAsia="仿宋_GB2312" w:hint="eastAsia"/>
          <w:sz w:val="28"/>
          <w:szCs w:val="28"/>
        </w:rPr>
        <w:t>的</w:t>
      </w:r>
      <w:r w:rsidR="005B5215">
        <w:rPr>
          <w:rFonts w:eastAsia="仿宋_GB2312" w:hint="eastAsia"/>
          <w:sz w:val="28"/>
          <w:szCs w:val="28"/>
        </w:rPr>
        <w:t>实时</w:t>
      </w:r>
      <w:r w:rsidR="00CA648C">
        <w:rPr>
          <w:rFonts w:eastAsia="仿宋_GB2312" w:hint="eastAsia"/>
          <w:sz w:val="28"/>
          <w:szCs w:val="28"/>
        </w:rPr>
        <w:t>准确</w:t>
      </w:r>
      <w:r w:rsidR="005B5215">
        <w:rPr>
          <w:rFonts w:eastAsia="仿宋_GB2312" w:hint="eastAsia"/>
          <w:sz w:val="28"/>
          <w:szCs w:val="28"/>
        </w:rPr>
        <w:t>发布</w:t>
      </w:r>
      <w:r w:rsidR="0030156B">
        <w:rPr>
          <w:rFonts w:eastAsia="仿宋_GB2312" w:hint="eastAsia"/>
          <w:sz w:val="28"/>
          <w:szCs w:val="28"/>
        </w:rPr>
        <w:t>，</w:t>
      </w:r>
      <w:r w:rsidR="00CA648C">
        <w:rPr>
          <w:rFonts w:eastAsia="仿宋_GB2312" w:hint="eastAsia"/>
          <w:sz w:val="28"/>
          <w:szCs w:val="28"/>
        </w:rPr>
        <w:t>此外，</w:t>
      </w:r>
      <w:r w:rsidR="005B5215">
        <w:rPr>
          <w:rFonts w:eastAsia="仿宋_GB2312" w:hint="eastAsia"/>
          <w:sz w:val="28"/>
          <w:szCs w:val="28"/>
        </w:rPr>
        <w:t>需有财务结算系统</w:t>
      </w:r>
      <w:r w:rsidR="0030156B">
        <w:rPr>
          <w:rFonts w:eastAsia="仿宋_GB2312" w:hint="eastAsia"/>
          <w:sz w:val="28"/>
          <w:szCs w:val="28"/>
        </w:rPr>
        <w:t>支持</w:t>
      </w:r>
      <w:r w:rsidR="005B5215">
        <w:rPr>
          <w:rFonts w:eastAsia="仿宋_GB2312" w:hint="eastAsia"/>
          <w:sz w:val="28"/>
          <w:szCs w:val="28"/>
        </w:rPr>
        <w:t>，便于线上实时结算。</w:t>
      </w:r>
    </w:p>
    <w:p w:rsidR="00536D68" w:rsidRPr="00DD19AA" w:rsidRDefault="00536D68" w:rsidP="0030156B">
      <w:pPr>
        <w:ind w:firstLineChars="200" w:firstLine="540"/>
        <w:rPr>
          <w:color w:val="000000"/>
          <w:kern w:val="0"/>
          <w:sz w:val="27"/>
          <w:szCs w:val="27"/>
        </w:rPr>
      </w:pPr>
    </w:p>
    <w:p w:rsidR="00536D68" w:rsidRPr="00592AA1" w:rsidRDefault="00536D68" w:rsidP="00536D68">
      <w:pPr>
        <w:ind w:firstLineChars="200" w:firstLine="560"/>
        <w:rPr>
          <w:rFonts w:eastAsia="仿宋_GB2312"/>
          <w:sz w:val="28"/>
          <w:szCs w:val="28"/>
        </w:rPr>
        <w:sectPr w:rsidR="00536D68" w:rsidRPr="00592AA1" w:rsidSect="00744920">
          <w:pgSz w:w="11906" w:h="16838"/>
          <w:pgMar w:top="1440" w:right="1800" w:bottom="1440" w:left="1800" w:header="851" w:footer="992" w:gutter="0"/>
          <w:cols w:space="425"/>
          <w:docGrid w:type="lines" w:linePitch="312"/>
        </w:sectPr>
      </w:pPr>
    </w:p>
    <w:p w:rsidR="00536D68" w:rsidRPr="001D6F39" w:rsidRDefault="00F671DE" w:rsidP="00536D68">
      <w:pPr>
        <w:jc w:val="center"/>
        <w:outlineLvl w:val="0"/>
        <w:rPr>
          <w:rFonts w:eastAsia="仿宋_GB2312"/>
          <w:b/>
          <w:sz w:val="32"/>
          <w:szCs w:val="32"/>
        </w:rPr>
      </w:pPr>
      <w:bookmarkStart w:id="34" w:name="_Toc467579402"/>
      <w:bookmarkStart w:id="35" w:name="_Toc488842966"/>
      <w:r>
        <w:rPr>
          <w:rFonts w:eastAsia="仿宋_GB2312" w:hint="eastAsia"/>
          <w:b/>
          <w:sz w:val="32"/>
          <w:szCs w:val="32"/>
        </w:rPr>
        <w:lastRenderedPageBreak/>
        <w:t>五</w:t>
      </w:r>
      <w:r w:rsidR="00536D68">
        <w:rPr>
          <w:rFonts w:eastAsia="仿宋_GB2312" w:hint="eastAsia"/>
          <w:b/>
          <w:sz w:val="32"/>
          <w:szCs w:val="32"/>
        </w:rPr>
        <w:t>、</w:t>
      </w:r>
      <w:r w:rsidR="00536D68" w:rsidRPr="00F34624">
        <w:rPr>
          <w:rFonts w:eastAsia="仿宋_GB2312" w:hint="eastAsia"/>
          <w:b/>
          <w:sz w:val="32"/>
          <w:szCs w:val="32"/>
        </w:rPr>
        <w:t>公交车辆调度优化</w:t>
      </w:r>
      <w:bookmarkEnd w:id="34"/>
      <w:bookmarkEnd w:id="35"/>
    </w:p>
    <w:p w:rsidR="00536D68"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536D68" w:rsidRDefault="00536D68" w:rsidP="00536D68">
      <w:pPr>
        <w:ind w:firstLineChars="200" w:firstLine="560"/>
        <w:rPr>
          <w:rFonts w:eastAsia="仿宋_GB2312"/>
          <w:sz w:val="28"/>
          <w:szCs w:val="28"/>
        </w:rPr>
      </w:pPr>
      <w:r>
        <w:rPr>
          <w:rFonts w:eastAsia="仿宋_GB2312" w:hint="eastAsia"/>
          <w:sz w:val="28"/>
          <w:szCs w:val="28"/>
        </w:rPr>
        <w:t>公交车辆调度优化，是</w:t>
      </w:r>
      <w:r w:rsidR="00862211">
        <w:rPr>
          <w:rFonts w:eastAsia="仿宋_GB2312" w:hint="eastAsia"/>
          <w:sz w:val="28"/>
          <w:szCs w:val="28"/>
        </w:rPr>
        <w:t>将</w:t>
      </w:r>
      <w:r w:rsidRPr="005160C6">
        <w:rPr>
          <w:rFonts w:eastAsia="仿宋_GB2312" w:hint="eastAsia"/>
          <w:sz w:val="28"/>
          <w:szCs w:val="28"/>
        </w:rPr>
        <w:t>公交传统管理</w:t>
      </w:r>
      <w:r w:rsidR="00C732E2">
        <w:rPr>
          <w:rFonts w:eastAsia="仿宋_GB2312" w:hint="eastAsia"/>
          <w:sz w:val="28"/>
          <w:szCs w:val="28"/>
        </w:rPr>
        <w:t>模式与信息化、智能化高度融合，</w:t>
      </w:r>
      <w:r w:rsidRPr="005160C6">
        <w:rPr>
          <w:rFonts w:eastAsia="仿宋_GB2312" w:hint="eastAsia"/>
          <w:sz w:val="28"/>
          <w:szCs w:val="28"/>
        </w:rPr>
        <w:t>包括计划调度、现场调度及相关的统计分析，其核心是计划优化和现场运营组织，通过提高车辆</w:t>
      </w:r>
      <w:r w:rsidR="00862211">
        <w:rPr>
          <w:rFonts w:eastAsia="仿宋_GB2312" w:hint="eastAsia"/>
          <w:sz w:val="28"/>
          <w:szCs w:val="28"/>
        </w:rPr>
        <w:t>运行效率</w:t>
      </w:r>
      <w:r w:rsidRPr="005160C6">
        <w:rPr>
          <w:rFonts w:eastAsia="仿宋_GB2312" w:hint="eastAsia"/>
          <w:sz w:val="28"/>
          <w:szCs w:val="28"/>
        </w:rPr>
        <w:t>，保证</w:t>
      </w:r>
      <w:r w:rsidR="00862211">
        <w:rPr>
          <w:rFonts w:eastAsia="仿宋_GB2312" w:hint="eastAsia"/>
          <w:sz w:val="28"/>
          <w:szCs w:val="28"/>
        </w:rPr>
        <w:t>各</w:t>
      </w:r>
      <w:r w:rsidRPr="005160C6">
        <w:rPr>
          <w:rFonts w:eastAsia="仿宋_GB2312" w:hint="eastAsia"/>
          <w:sz w:val="28"/>
          <w:szCs w:val="28"/>
        </w:rPr>
        <w:t>线路</w:t>
      </w:r>
      <w:r w:rsidR="00862211">
        <w:rPr>
          <w:rFonts w:eastAsia="仿宋_GB2312" w:hint="eastAsia"/>
          <w:sz w:val="28"/>
          <w:szCs w:val="28"/>
        </w:rPr>
        <w:t>公交</w:t>
      </w:r>
      <w:r w:rsidRPr="005160C6">
        <w:rPr>
          <w:rFonts w:eastAsia="仿宋_GB2312" w:hint="eastAsia"/>
          <w:sz w:val="28"/>
          <w:szCs w:val="28"/>
        </w:rPr>
        <w:t>车辆</w:t>
      </w:r>
      <w:r w:rsidR="00862211">
        <w:rPr>
          <w:rFonts w:eastAsia="仿宋_GB2312" w:hint="eastAsia"/>
          <w:sz w:val="28"/>
          <w:szCs w:val="28"/>
        </w:rPr>
        <w:t>运行准点、均衡、有序，减少无效耗能。公交车辆调度优化可以</w:t>
      </w:r>
      <w:r w:rsidRPr="005160C6">
        <w:rPr>
          <w:rFonts w:eastAsia="仿宋_GB2312" w:hint="eastAsia"/>
          <w:sz w:val="28"/>
          <w:szCs w:val="28"/>
        </w:rPr>
        <w:t>对</w:t>
      </w:r>
      <w:r w:rsidR="00862211">
        <w:rPr>
          <w:rFonts w:eastAsia="仿宋_GB2312" w:hint="eastAsia"/>
          <w:sz w:val="28"/>
          <w:szCs w:val="28"/>
        </w:rPr>
        <w:t>公交车辆运营中的各项数据进行精确统计、考核、评比</w:t>
      </w:r>
      <w:r w:rsidRPr="005160C6">
        <w:rPr>
          <w:rFonts w:eastAsia="仿宋_GB2312" w:hint="eastAsia"/>
          <w:sz w:val="28"/>
          <w:szCs w:val="28"/>
        </w:rPr>
        <w:t>，实现车辆监控、能耗监控、科学调度、合理排班、班次线路稽查、规范行驶等功能。</w:t>
      </w:r>
    </w:p>
    <w:p w:rsidR="00536D68" w:rsidRPr="00C9204A"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536D68" w:rsidRDefault="00536D68" w:rsidP="00536D68">
      <w:pPr>
        <w:ind w:firstLineChars="200" w:firstLine="560"/>
        <w:rPr>
          <w:rFonts w:eastAsia="仿宋_GB2312"/>
          <w:sz w:val="28"/>
          <w:szCs w:val="28"/>
        </w:rPr>
      </w:pPr>
      <w:r>
        <w:rPr>
          <w:rFonts w:eastAsia="仿宋_GB2312" w:hint="eastAsia"/>
          <w:sz w:val="28"/>
          <w:szCs w:val="28"/>
        </w:rPr>
        <w:t>该技术适用于城市公交企业。</w:t>
      </w:r>
    </w:p>
    <w:p w:rsidR="00536D68"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3.</w:t>
      </w:r>
      <w:r w:rsidR="00C60D6B">
        <w:rPr>
          <w:rFonts w:eastAsia="仿宋_GB2312" w:hint="eastAsia"/>
          <w:b/>
          <w:sz w:val="28"/>
          <w:szCs w:val="28"/>
        </w:rPr>
        <w:t>技术内容</w:t>
      </w:r>
    </w:p>
    <w:p w:rsidR="00536D68" w:rsidRPr="008B3779" w:rsidRDefault="00536D68" w:rsidP="00536D68">
      <w:pPr>
        <w:ind w:firstLineChars="200" w:firstLine="560"/>
        <w:rPr>
          <w:rFonts w:eastAsia="仿宋_GB2312"/>
          <w:sz w:val="28"/>
          <w:szCs w:val="28"/>
        </w:rPr>
      </w:pPr>
      <w:r>
        <w:rPr>
          <w:rFonts w:eastAsia="仿宋_GB2312" w:hint="eastAsia"/>
          <w:sz w:val="28"/>
          <w:szCs w:val="28"/>
        </w:rPr>
        <w:t>公交车辆调度优化</w:t>
      </w:r>
      <w:r w:rsidRPr="008B3779">
        <w:rPr>
          <w:rFonts w:eastAsia="仿宋_GB2312" w:hint="eastAsia"/>
          <w:sz w:val="28"/>
          <w:szCs w:val="28"/>
        </w:rPr>
        <w:t>包括计划调度</w:t>
      </w:r>
      <w:r w:rsidR="00D43E3F">
        <w:rPr>
          <w:rFonts w:eastAsia="仿宋_GB2312" w:hint="eastAsia"/>
          <w:sz w:val="28"/>
          <w:szCs w:val="28"/>
        </w:rPr>
        <w:t>优化</w:t>
      </w:r>
      <w:r w:rsidRPr="008B3779">
        <w:rPr>
          <w:rFonts w:eastAsia="仿宋_GB2312" w:hint="eastAsia"/>
          <w:sz w:val="28"/>
          <w:szCs w:val="28"/>
        </w:rPr>
        <w:t>、现场调度</w:t>
      </w:r>
      <w:r w:rsidR="00D43E3F">
        <w:rPr>
          <w:rFonts w:eastAsia="仿宋_GB2312" w:hint="eastAsia"/>
          <w:sz w:val="28"/>
          <w:szCs w:val="28"/>
        </w:rPr>
        <w:t>优化</w:t>
      </w:r>
      <w:r w:rsidRPr="008B3779">
        <w:rPr>
          <w:rFonts w:eastAsia="仿宋_GB2312" w:hint="eastAsia"/>
          <w:sz w:val="28"/>
          <w:szCs w:val="28"/>
        </w:rPr>
        <w:t>及相关的统计分析，通过提高车辆有效运营，保证</w:t>
      </w:r>
      <w:r w:rsidR="00D43E3F">
        <w:rPr>
          <w:rFonts w:eastAsia="仿宋_GB2312" w:hint="eastAsia"/>
          <w:sz w:val="28"/>
          <w:szCs w:val="28"/>
        </w:rPr>
        <w:t>各线路公交</w:t>
      </w:r>
      <w:r w:rsidRPr="008B3779">
        <w:rPr>
          <w:rFonts w:eastAsia="仿宋_GB2312" w:hint="eastAsia"/>
          <w:sz w:val="28"/>
          <w:szCs w:val="28"/>
        </w:rPr>
        <w:t>车辆</w:t>
      </w:r>
      <w:r w:rsidR="00D43E3F">
        <w:rPr>
          <w:rFonts w:eastAsia="仿宋_GB2312" w:hint="eastAsia"/>
          <w:sz w:val="28"/>
          <w:szCs w:val="28"/>
        </w:rPr>
        <w:t>运行准点、均衡、有序，减少无效耗能，实现节能降碳</w:t>
      </w:r>
      <w:r w:rsidRPr="008B3779">
        <w:rPr>
          <w:rFonts w:eastAsia="仿宋_GB2312" w:hint="eastAsia"/>
          <w:sz w:val="28"/>
          <w:szCs w:val="28"/>
        </w:rPr>
        <w:t>。</w:t>
      </w:r>
    </w:p>
    <w:p w:rsidR="00536D68" w:rsidRPr="008B3779" w:rsidRDefault="00536D68" w:rsidP="00536D68">
      <w:pPr>
        <w:ind w:firstLineChars="200" w:firstLine="560"/>
        <w:rPr>
          <w:rFonts w:eastAsia="仿宋_GB2312"/>
          <w:sz w:val="28"/>
          <w:szCs w:val="28"/>
        </w:rPr>
      </w:pPr>
      <w:r w:rsidRPr="008B3779">
        <w:rPr>
          <w:rFonts w:eastAsia="仿宋_GB2312" w:hint="eastAsia"/>
          <w:sz w:val="28"/>
          <w:szCs w:val="28"/>
        </w:rPr>
        <w:t>计划调度包括行车计划编制、人员排班、模拟运行等，通过计划调度辅助</w:t>
      </w:r>
      <w:r w:rsidR="00374E59">
        <w:rPr>
          <w:rFonts w:eastAsia="仿宋_GB2312" w:hint="eastAsia"/>
          <w:sz w:val="28"/>
          <w:szCs w:val="28"/>
        </w:rPr>
        <w:t>信息化</w:t>
      </w:r>
      <w:r w:rsidRPr="008B3779">
        <w:rPr>
          <w:rFonts w:eastAsia="仿宋_GB2312" w:hint="eastAsia"/>
          <w:sz w:val="28"/>
          <w:szCs w:val="28"/>
        </w:rPr>
        <w:t>系统的应用，计划编制工作效率大大提高。计划编制工作不再在分公司层面上进行，而是集中在营运</w:t>
      </w:r>
      <w:r w:rsidR="00374E59">
        <w:rPr>
          <w:rFonts w:eastAsia="仿宋_GB2312" w:hint="eastAsia"/>
          <w:sz w:val="28"/>
          <w:szCs w:val="28"/>
        </w:rPr>
        <w:t>总</w:t>
      </w:r>
      <w:r w:rsidRPr="008B3779">
        <w:rPr>
          <w:rFonts w:eastAsia="仿宋_GB2312" w:hint="eastAsia"/>
          <w:sz w:val="28"/>
          <w:szCs w:val="28"/>
        </w:rPr>
        <w:t>公司层面上统一编制，做到营运公司范围内线路运行计划的协调。</w:t>
      </w:r>
    </w:p>
    <w:p w:rsidR="00536D68" w:rsidRPr="008B3779" w:rsidRDefault="00536D68" w:rsidP="00536D68">
      <w:pPr>
        <w:ind w:firstLineChars="200" w:firstLine="560"/>
        <w:rPr>
          <w:rFonts w:eastAsia="仿宋_GB2312"/>
          <w:sz w:val="28"/>
          <w:szCs w:val="28"/>
        </w:rPr>
      </w:pPr>
      <w:r w:rsidRPr="008B3779">
        <w:rPr>
          <w:rFonts w:eastAsia="仿宋_GB2312" w:hint="eastAsia"/>
          <w:sz w:val="28"/>
          <w:szCs w:val="28"/>
        </w:rPr>
        <w:t>现场调度从</w:t>
      </w:r>
      <w:r w:rsidR="00374E59">
        <w:rPr>
          <w:rFonts w:eastAsia="仿宋_GB2312" w:hint="eastAsia"/>
          <w:sz w:val="28"/>
          <w:szCs w:val="28"/>
        </w:rPr>
        <w:t>运营</w:t>
      </w:r>
      <w:r w:rsidRPr="008B3779">
        <w:rPr>
          <w:rFonts w:eastAsia="仿宋_GB2312" w:hint="eastAsia"/>
          <w:sz w:val="28"/>
          <w:szCs w:val="28"/>
        </w:rPr>
        <w:t>数据采集系统获取实时数据，通过调度业务和调度指令</w:t>
      </w:r>
      <w:r w:rsidR="00374E59">
        <w:rPr>
          <w:rFonts w:eastAsia="仿宋_GB2312" w:hint="eastAsia"/>
          <w:sz w:val="28"/>
          <w:szCs w:val="28"/>
        </w:rPr>
        <w:t>发布模块</w:t>
      </w:r>
      <w:r w:rsidRPr="008B3779">
        <w:rPr>
          <w:rFonts w:eastAsia="仿宋_GB2312" w:hint="eastAsia"/>
          <w:sz w:val="28"/>
          <w:szCs w:val="28"/>
        </w:rPr>
        <w:t>，向终端发布调度业</w:t>
      </w:r>
      <w:r w:rsidR="00374E59">
        <w:rPr>
          <w:rFonts w:eastAsia="仿宋_GB2312" w:hint="eastAsia"/>
          <w:sz w:val="28"/>
          <w:szCs w:val="28"/>
        </w:rPr>
        <w:t>务和调度指令数据，</w:t>
      </w:r>
      <w:r w:rsidRPr="008B3779">
        <w:rPr>
          <w:rFonts w:eastAsia="仿宋_GB2312" w:hint="eastAsia"/>
          <w:sz w:val="28"/>
          <w:szCs w:val="28"/>
        </w:rPr>
        <w:t>实现车辆状态</w:t>
      </w:r>
      <w:r w:rsidR="00374E59">
        <w:rPr>
          <w:rFonts w:eastAsia="仿宋_GB2312" w:hint="eastAsia"/>
          <w:sz w:val="28"/>
          <w:szCs w:val="28"/>
        </w:rPr>
        <w:t>实时监控</w:t>
      </w:r>
      <w:r w:rsidRPr="008B3779">
        <w:rPr>
          <w:rFonts w:eastAsia="仿宋_GB2312" w:hint="eastAsia"/>
          <w:sz w:val="28"/>
          <w:szCs w:val="28"/>
        </w:rPr>
        <w:t>、报警信息提醒、视频监视、自动发车、人工干预等。</w:t>
      </w:r>
    </w:p>
    <w:p w:rsidR="00536D68" w:rsidRPr="008B3779" w:rsidRDefault="00536D68" w:rsidP="00536D68">
      <w:pPr>
        <w:ind w:firstLineChars="200" w:firstLine="560"/>
        <w:rPr>
          <w:rFonts w:eastAsia="仿宋_GB2312"/>
          <w:sz w:val="28"/>
          <w:szCs w:val="28"/>
        </w:rPr>
      </w:pPr>
      <w:r w:rsidRPr="008B3779">
        <w:rPr>
          <w:rFonts w:eastAsia="仿宋_GB2312" w:hint="eastAsia"/>
          <w:sz w:val="28"/>
          <w:szCs w:val="28"/>
        </w:rPr>
        <w:lastRenderedPageBreak/>
        <w:t>统计分析用于生成调度业务常规的各类报表，包括电子行车路单、行车调度工作日报表、调度员工作汇总日报、线路运营情况</w:t>
      </w:r>
      <w:proofErr w:type="gramStart"/>
      <w:r w:rsidRPr="008B3779">
        <w:rPr>
          <w:rFonts w:eastAsia="仿宋_GB2312" w:hint="eastAsia"/>
          <w:sz w:val="28"/>
          <w:szCs w:val="28"/>
        </w:rPr>
        <w:t>统计日</w:t>
      </w:r>
      <w:proofErr w:type="gramEnd"/>
      <w:r w:rsidRPr="008B3779">
        <w:rPr>
          <w:rFonts w:eastAsia="仿宋_GB2312" w:hint="eastAsia"/>
          <w:sz w:val="28"/>
          <w:szCs w:val="28"/>
        </w:rPr>
        <w:t>报表、线路班次日报等。通过报表分析，了解计划</w:t>
      </w:r>
      <w:r w:rsidR="00630C57">
        <w:rPr>
          <w:rFonts w:eastAsia="仿宋_GB2312" w:hint="eastAsia"/>
          <w:sz w:val="28"/>
          <w:szCs w:val="28"/>
        </w:rPr>
        <w:t>时刻表编排是否合理，如不合理，则对原先时刻表进行优化和完善，</w:t>
      </w:r>
      <w:r w:rsidRPr="008B3779">
        <w:rPr>
          <w:rFonts w:eastAsia="仿宋_GB2312" w:hint="eastAsia"/>
          <w:sz w:val="28"/>
          <w:szCs w:val="28"/>
        </w:rPr>
        <w:t>减少无效运能。</w:t>
      </w:r>
    </w:p>
    <w:p w:rsidR="00536D68" w:rsidRPr="008B3779" w:rsidRDefault="00536D68" w:rsidP="00536D68">
      <w:pPr>
        <w:ind w:firstLineChars="200" w:firstLine="560"/>
        <w:rPr>
          <w:rFonts w:eastAsia="仿宋_GB2312"/>
          <w:sz w:val="28"/>
          <w:szCs w:val="28"/>
        </w:rPr>
      </w:pPr>
      <w:r w:rsidRPr="008B3779">
        <w:rPr>
          <w:rFonts w:eastAsia="仿宋_GB2312" w:hint="eastAsia"/>
          <w:sz w:val="28"/>
          <w:szCs w:val="28"/>
        </w:rPr>
        <w:t>（</w:t>
      </w:r>
      <w:r w:rsidRPr="008B3779">
        <w:rPr>
          <w:rFonts w:eastAsia="仿宋_GB2312" w:hint="eastAsia"/>
          <w:sz w:val="28"/>
          <w:szCs w:val="28"/>
        </w:rPr>
        <w:t>1</w:t>
      </w:r>
      <w:r w:rsidRPr="008B3779">
        <w:rPr>
          <w:rFonts w:eastAsia="仿宋_GB2312" w:hint="eastAsia"/>
          <w:sz w:val="28"/>
          <w:szCs w:val="28"/>
        </w:rPr>
        <w:t>）通过车载智能终端，获取车辆位置等实时动态信息，调度员根据行车作业计划，结合客流情况，合理安排运能，均衡发车间隔。系统按照调度员的调度操作，自动将各类调度指令发送给驾驶员，实现远程、中心化集群调度。</w:t>
      </w:r>
    </w:p>
    <w:p w:rsidR="00536D68" w:rsidRPr="008B3779" w:rsidRDefault="00536D68" w:rsidP="00536D68">
      <w:pPr>
        <w:ind w:firstLineChars="200" w:firstLine="560"/>
        <w:rPr>
          <w:rFonts w:eastAsia="仿宋_GB2312"/>
          <w:sz w:val="28"/>
          <w:szCs w:val="28"/>
        </w:rPr>
      </w:pPr>
      <w:r w:rsidRPr="008B3779">
        <w:rPr>
          <w:rFonts w:eastAsia="仿宋_GB2312" w:hint="eastAsia"/>
          <w:sz w:val="28"/>
          <w:szCs w:val="28"/>
        </w:rPr>
        <w:t>（</w:t>
      </w:r>
      <w:r w:rsidRPr="008B3779">
        <w:rPr>
          <w:rFonts w:eastAsia="仿宋_GB2312" w:hint="eastAsia"/>
          <w:sz w:val="28"/>
          <w:szCs w:val="28"/>
        </w:rPr>
        <w:t>2</w:t>
      </w:r>
      <w:r w:rsidRPr="008B3779">
        <w:rPr>
          <w:rFonts w:eastAsia="仿宋_GB2312" w:hint="eastAsia"/>
          <w:sz w:val="28"/>
          <w:szCs w:val="28"/>
        </w:rPr>
        <w:t>）通过公交车载智能终端及</w:t>
      </w:r>
      <w:r>
        <w:rPr>
          <w:rFonts w:eastAsia="仿宋_GB2312" w:hint="eastAsia"/>
          <w:sz w:val="28"/>
          <w:szCs w:val="28"/>
        </w:rPr>
        <w:t>智能调度</w:t>
      </w:r>
      <w:r w:rsidRPr="008B3779">
        <w:rPr>
          <w:rFonts w:eastAsia="仿宋_GB2312" w:hint="eastAsia"/>
          <w:sz w:val="28"/>
          <w:szCs w:val="28"/>
        </w:rPr>
        <w:t>系统</w:t>
      </w:r>
      <w:r w:rsidR="00630C57">
        <w:rPr>
          <w:rFonts w:eastAsia="仿宋_GB2312" w:hint="eastAsia"/>
          <w:sz w:val="28"/>
          <w:szCs w:val="28"/>
        </w:rPr>
        <w:t>，实现采集车辆营运业绩的多个指标数据和司乘人员信息，公交行业可以对营运中的各种数据进行精确统计、考核、评比，</w:t>
      </w:r>
      <w:r w:rsidRPr="008B3779">
        <w:rPr>
          <w:rFonts w:eastAsia="仿宋_GB2312" w:hint="eastAsia"/>
          <w:sz w:val="28"/>
          <w:szCs w:val="28"/>
        </w:rPr>
        <w:t>改变了传统的粗放型检查、考核和评比。</w:t>
      </w:r>
    </w:p>
    <w:p w:rsidR="00536D68" w:rsidRDefault="00536D68" w:rsidP="00536D68">
      <w:pPr>
        <w:ind w:firstLineChars="200" w:firstLine="560"/>
        <w:rPr>
          <w:rFonts w:eastAsia="仿宋_GB2312"/>
          <w:sz w:val="28"/>
          <w:szCs w:val="28"/>
        </w:rPr>
      </w:pPr>
      <w:r w:rsidRPr="008B3779">
        <w:rPr>
          <w:rFonts w:eastAsia="仿宋_GB2312" w:hint="eastAsia"/>
          <w:sz w:val="28"/>
          <w:szCs w:val="28"/>
        </w:rPr>
        <w:t>（</w:t>
      </w:r>
      <w:r w:rsidRPr="008B3779">
        <w:rPr>
          <w:rFonts w:eastAsia="仿宋_GB2312" w:hint="eastAsia"/>
          <w:sz w:val="28"/>
          <w:szCs w:val="28"/>
        </w:rPr>
        <w:t>3</w:t>
      </w:r>
      <w:r w:rsidRPr="008B3779">
        <w:rPr>
          <w:rFonts w:eastAsia="仿宋_GB2312" w:hint="eastAsia"/>
          <w:sz w:val="28"/>
          <w:szCs w:val="28"/>
        </w:rPr>
        <w:t>）有利于分公司、总公司</w:t>
      </w:r>
      <w:r w:rsidR="00630C57">
        <w:rPr>
          <w:rFonts w:eastAsia="仿宋_GB2312" w:hint="eastAsia"/>
          <w:sz w:val="28"/>
          <w:szCs w:val="28"/>
        </w:rPr>
        <w:t>（</w:t>
      </w:r>
      <w:r w:rsidR="00630C57" w:rsidRPr="008B3779">
        <w:rPr>
          <w:rFonts w:eastAsia="仿宋_GB2312" w:hint="eastAsia"/>
          <w:sz w:val="28"/>
          <w:szCs w:val="28"/>
        </w:rPr>
        <w:t>营运、机务、人事</w:t>
      </w:r>
      <w:r w:rsidR="00630C57">
        <w:rPr>
          <w:rFonts w:eastAsia="仿宋_GB2312" w:hint="eastAsia"/>
          <w:sz w:val="28"/>
          <w:szCs w:val="28"/>
        </w:rPr>
        <w:t>）的各类</w:t>
      </w:r>
      <w:r w:rsidRPr="008B3779">
        <w:rPr>
          <w:rFonts w:eastAsia="仿宋_GB2312" w:hint="eastAsia"/>
          <w:sz w:val="28"/>
          <w:szCs w:val="28"/>
        </w:rPr>
        <w:t>管理部门，根据每位司乘人员、营运车辆，每天劳动业绩的多个数据，进行统计、</w:t>
      </w:r>
      <w:r w:rsidR="00630C57">
        <w:rPr>
          <w:rFonts w:eastAsia="仿宋_GB2312" w:hint="eastAsia"/>
          <w:sz w:val="28"/>
          <w:szCs w:val="28"/>
        </w:rPr>
        <w:t>分析、修改和制定企业内部各种相应的规章，优胜劣汰、奖勤罚懒。</w:t>
      </w:r>
      <w:r w:rsidRPr="008B3779">
        <w:rPr>
          <w:rFonts w:eastAsia="仿宋_GB2312" w:hint="eastAsia"/>
          <w:sz w:val="28"/>
          <w:szCs w:val="28"/>
        </w:rPr>
        <w:t>降低企业</w:t>
      </w:r>
      <w:r w:rsidR="00630C57">
        <w:rPr>
          <w:rFonts w:eastAsia="仿宋_GB2312" w:hint="eastAsia"/>
          <w:sz w:val="28"/>
          <w:szCs w:val="28"/>
        </w:rPr>
        <w:t>运营</w:t>
      </w:r>
      <w:r w:rsidRPr="008B3779">
        <w:rPr>
          <w:rFonts w:eastAsia="仿宋_GB2312" w:hint="eastAsia"/>
          <w:sz w:val="28"/>
          <w:szCs w:val="28"/>
        </w:rPr>
        <w:t>成本，实现车辆监控、能耗监控、科学调度、合理排班、班次线路稽查、规范行驶等功能。</w:t>
      </w:r>
    </w:p>
    <w:p w:rsidR="00536D68" w:rsidRPr="008B3779" w:rsidRDefault="00536D68" w:rsidP="00536D68">
      <w:pPr>
        <w:ind w:firstLineChars="200" w:firstLine="560"/>
        <w:rPr>
          <w:rFonts w:eastAsia="仿宋_GB2312"/>
          <w:sz w:val="28"/>
          <w:szCs w:val="28"/>
        </w:rPr>
      </w:pPr>
      <w:r>
        <w:rPr>
          <w:rFonts w:eastAsia="仿宋_GB2312" w:hint="eastAsia"/>
          <w:sz w:val="28"/>
          <w:szCs w:val="28"/>
        </w:rPr>
        <w:t>公交车辆智能调度</w:t>
      </w:r>
      <w:r w:rsidRPr="008B3779">
        <w:rPr>
          <w:rFonts w:eastAsia="仿宋_GB2312" w:hint="eastAsia"/>
          <w:sz w:val="28"/>
          <w:szCs w:val="28"/>
        </w:rPr>
        <w:t>的应用，改变了传统的粗放型检查、考核和评比，对营运中的各种数据进行精确的统计考核，有利于公司管理部门，根据每位司乘人员、营运车辆，每天劳动业绩</w:t>
      </w:r>
      <w:r w:rsidR="00630C57">
        <w:rPr>
          <w:rFonts w:eastAsia="仿宋_GB2312" w:hint="eastAsia"/>
          <w:sz w:val="28"/>
          <w:szCs w:val="28"/>
        </w:rPr>
        <w:t>等数据进行统计</w:t>
      </w:r>
      <w:r w:rsidRPr="008B3779">
        <w:rPr>
          <w:rFonts w:eastAsia="仿宋_GB2312" w:hint="eastAsia"/>
          <w:sz w:val="28"/>
          <w:szCs w:val="28"/>
        </w:rPr>
        <w:t>分析</w:t>
      </w:r>
      <w:r w:rsidR="00630C57">
        <w:rPr>
          <w:rFonts w:eastAsia="仿宋_GB2312" w:hint="eastAsia"/>
          <w:sz w:val="28"/>
          <w:szCs w:val="28"/>
        </w:rPr>
        <w:t>，</w:t>
      </w:r>
      <w:r w:rsidRPr="008B3779">
        <w:rPr>
          <w:rFonts w:eastAsia="仿宋_GB2312" w:hint="eastAsia"/>
          <w:sz w:val="28"/>
          <w:szCs w:val="28"/>
        </w:rPr>
        <w:t>修改和制定企业内部各种相应的规章，形成优胜劣汰、奖勤罚懒的机制。以此降低企业成本，实现车辆监控、能耗监控、科学调度、合理</w:t>
      </w:r>
      <w:r w:rsidRPr="008B3779">
        <w:rPr>
          <w:rFonts w:eastAsia="仿宋_GB2312" w:hint="eastAsia"/>
          <w:sz w:val="28"/>
          <w:szCs w:val="28"/>
        </w:rPr>
        <w:lastRenderedPageBreak/>
        <w:t>排班、班次线路稽查、规范行驶等功能。</w:t>
      </w:r>
    </w:p>
    <w:p w:rsidR="00536D68" w:rsidRPr="00C9204A"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C60D6B">
        <w:rPr>
          <w:rFonts w:eastAsia="仿宋_GB2312" w:hint="eastAsia"/>
          <w:b/>
          <w:sz w:val="28"/>
          <w:szCs w:val="28"/>
        </w:rPr>
        <w:t>案例分析</w:t>
      </w:r>
    </w:p>
    <w:p w:rsidR="00C60D6B" w:rsidRPr="0029698A" w:rsidRDefault="00C60D6B" w:rsidP="00C60D6B">
      <w:pPr>
        <w:ind w:firstLineChars="200" w:firstLine="562"/>
        <w:rPr>
          <w:rFonts w:eastAsia="仿宋_GB2312"/>
          <w:b/>
          <w:sz w:val="28"/>
          <w:szCs w:val="28"/>
        </w:rPr>
      </w:pPr>
      <w:r w:rsidRPr="0029698A">
        <w:rPr>
          <w:rFonts w:eastAsia="仿宋_GB2312" w:hint="eastAsia"/>
          <w:b/>
          <w:sz w:val="28"/>
          <w:szCs w:val="28"/>
        </w:rPr>
        <w:t>（</w:t>
      </w:r>
      <w:r w:rsidRPr="0029698A">
        <w:rPr>
          <w:rFonts w:eastAsia="仿宋_GB2312" w:hint="eastAsia"/>
          <w:b/>
          <w:sz w:val="28"/>
          <w:szCs w:val="28"/>
        </w:rPr>
        <w:t>1</w:t>
      </w:r>
      <w:r w:rsidRPr="0029698A">
        <w:rPr>
          <w:rFonts w:eastAsia="仿宋_GB2312" w:hint="eastAsia"/>
          <w:b/>
          <w:sz w:val="28"/>
          <w:szCs w:val="28"/>
        </w:rPr>
        <w:t>）技术应用单位</w:t>
      </w:r>
    </w:p>
    <w:p w:rsidR="00536D68" w:rsidRDefault="00536D68" w:rsidP="00536D68">
      <w:pPr>
        <w:ind w:firstLineChars="200" w:firstLine="560"/>
        <w:rPr>
          <w:rFonts w:eastAsia="仿宋_GB2312"/>
          <w:sz w:val="28"/>
          <w:szCs w:val="28"/>
        </w:rPr>
      </w:pPr>
      <w:r w:rsidRPr="008B3779">
        <w:rPr>
          <w:rFonts w:eastAsia="仿宋_GB2312" w:hint="eastAsia"/>
          <w:sz w:val="28"/>
          <w:szCs w:val="28"/>
        </w:rPr>
        <w:t>上海浦东新区公共交通有限公司</w:t>
      </w:r>
      <w:r w:rsidR="00C60D6B">
        <w:rPr>
          <w:rFonts w:eastAsia="仿宋_GB2312" w:hint="eastAsia"/>
          <w:sz w:val="28"/>
          <w:szCs w:val="28"/>
        </w:rPr>
        <w:t>。</w:t>
      </w:r>
    </w:p>
    <w:p w:rsidR="00C60D6B" w:rsidRPr="0029698A" w:rsidRDefault="00C60D6B" w:rsidP="00C60D6B">
      <w:pPr>
        <w:ind w:firstLineChars="200" w:firstLine="562"/>
        <w:rPr>
          <w:rFonts w:eastAsia="仿宋_GB2312"/>
          <w:b/>
          <w:sz w:val="28"/>
          <w:szCs w:val="28"/>
        </w:rPr>
      </w:pPr>
      <w:r w:rsidRPr="0029698A">
        <w:rPr>
          <w:rFonts w:eastAsia="仿宋_GB2312" w:hint="eastAsia"/>
          <w:b/>
          <w:sz w:val="28"/>
          <w:szCs w:val="28"/>
        </w:rPr>
        <w:t>（</w:t>
      </w:r>
      <w:r>
        <w:rPr>
          <w:rFonts w:eastAsia="仿宋_GB2312"/>
          <w:b/>
          <w:sz w:val="28"/>
          <w:szCs w:val="28"/>
        </w:rPr>
        <w:t>2</w:t>
      </w:r>
      <w:r w:rsidRPr="0029698A">
        <w:rPr>
          <w:rFonts w:eastAsia="仿宋_GB2312" w:hint="eastAsia"/>
          <w:b/>
          <w:sz w:val="28"/>
          <w:szCs w:val="28"/>
        </w:rPr>
        <w:t>）技术应用</w:t>
      </w:r>
      <w:r>
        <w:rPr>
          <w:rFonts w:eastAsia="仿宋_GB2312" w:hint="eastAsia"/>
          <w:b/>
          <w:sz w:val="28"/>
          <w:szCs w:val="28"/>
        </w:rPr>
        <w:t>情况</w:t>
      </w:r>
    </w:p>
    <w:p w:rsidR="00236D0E" w:rsidRDefault="00236D0E" w:rsidP="00C60D6B">
      <w:pPr>
        <w:ind w:firstLineChars="200" w:firstLine="560"/>
        <w:rPr>
          <w:rFonts w:eastAsia="仿宋_GB2312"/>
          <w:sz w:val="28"/>
          <w:szCs w:val="28"/>
        </w:rPr>
      </w:pPr>
      <w:r w:rsidRPr="008B3779">
        <w:rPr>
          <w:rFonts w:eastAsia="仿宋_GB2312" w:hint="eastAsia"/>
          <w:sz w:val="28"/>
          <w:szCs w:val="28"/>
        </w:rPr>
        <w:t>上海浦东新区公共交通有限公司</w:t>
      </w:r>
      <w:r w:rsidR="00C60D6B">
        <w:rPr>
          <w:rFonts w:eastAsia="仿宋_GB2312" w:hint="eastAsia"/>
          <w:sz w:val="28"/>
          <w:szCs w:val="28"/>
        </w:rPr>
        <w:t>共投资</w:t>
      </w:r>
      <w:r w:rsidR="00C60D6B">
        <w:rPr>
          <w:rFonts w:eastAsia="仿宋_GB2312" w:hint="eastAsia"/>
          <w:sz w:val="28"/>
          <w:szCs w:val="28"/>
        </w:rPr>
        <w:t>1738</w:t>
      </w:r>
      <w:r w:rsidR="00C60D6B">
        <w:rPr>
          <w:rFonts w:eastAsia="仿宋_GB2312" w:hint="eastAsia"/>
          <w:sz w:val="28"/>
          <w:szCs w:val="28"/>
        </w:rPr>
        <w:t>万元建设</w:t>
      </w:r>
      <w:r w:rsidR="00C34022">
        <w:rPr>
          <w:rFonts w:eastAsia="仿宋_GB2312" w:hint="eastAsia"/>
          <w:sz w:val="28"/>
          <w:szCs w:val="28"/>
        </w:rPr>
        <w:t>公交车辆智能调度系统</w:t>
      </w:r>
      <w:r w:rsidR="00C60D6B">
        <w:rPr>
          <w:rFonts w:eastAsia="仿宋_GB2312" w:hint="eastAsia"/>
          <w:sz w:val="28"/>
          <w:szCs w:val="28"/>
        </w:rPr>
        <w:t>，</w:t>
      </w:r>
      <w:r>
        <w:rPr>
          <w:rFonts w:eastAsia="仿宋_GB2312" w:hint="eastAsia"/>
          <w:sz w:val="28"/>
          <w:szCs w:val="28"/>
        </w:rPr>
        <w:t>经过</w:t>
      </w:r>
      <w:r>
        <w:rPr>
          <w:rFonts w:eastAsia="仿宋_GB2312" w:hint="eastAsia"/>
          <w:sz w:val="28"/>
          <w:szCs w:val="28"/>
        </w:rPr>
        <w:t>3</w:t>
      </w:r>
      <w:r>
        <w:rPr>
          <w:rFonts w:eastAsia="仿宋_GB2312" w:hint="eastAsia"/>
          <w:sz w:val="28"/>
          <w:szCs w:val="28"/>
        </w:rPr>
        <w:t>年多的实践摸索，逐步形成了一套系统的应用管理办法，制定了《</w:t>
      </w:r>
      <w:r w:rsidRPr="00236D0E">
        <w:rPr>
          <w:rFonts w:eastAsia="仿宋_GB2312" w:hint="eastAsia"/>
          <w:sz w:val="28"/>
          <w:szCs w:val="28"/>
        </w:rPr>
        <w:t>浦东公交集群调度标准</w:t>
      </w:r>
      <w:r>
        <w:rPr>
          <w:rFonts w:eastAsia="仿宋_GB2312" w:hint="eastAsia"/>
          <w:sz w:val="28"/>
          <w:szCs w:val="28"/>
        </w:rPr>
        <w:t>》</w:t>
      </w:r>
      <w:r w:rsidR="004C2C6A">
        <w:rPr>
          <w:rFonts w:eastAsia="仿宋_GB2312" w:hint="eastAsia"/>
          <w:sz w:val="28"/>
          <w:szCs w:val="28"/>
        </w:rPr>
        <w:t>和</w:t>
      </w:r>
      <w:r>
        <w:rPr>
          <w:rFonts w:eastAsia="仿宋_GB2312" w:hint="eastAsia"/>
          <w:sz w:val="28"/>
          <w:szCs w:val="28"/>
        </w:rPr>
        <w:t>9</w:t>
      </w:r>
      <w:r>
        <w:rPr>
          <w:rFonts w:eastAsia="仿宋_GB2312" w:hint="eastAsia"/>
          <w:sz w:val="28"/>
          <w:szCs w:val="28"/>
        </w:rPr>
        <w:t>项</w:t>
      </w:r>
      <w:r>
        <w:rPr>
          <w:rFonts w:eastAsia="仿宋_GB2312" w:hint="eastAsia"/>
          <w:sz w:val="28"/>
          <w:szCs w:val="28"/>
        </w:rPr>
        <w:t>40</w:t>
      </w:r>
      <w:r>
        <w:rPr>
          <w:rFonts w:eastAsia="仿宋_GB2312" w:hint="eastAsia"/>
          <w:sz w:val="28"/>
          <w:szCs w:val="28"/>
        </w:rPr>
        <w:t>条考核标准，建立了考核评估和责任追究机制，定期开展督导检查，确保系统真正在一线生产中发挥实际作用。</w:t>
      </w:r>
    </w:p>
    <w:p w:rsidR="00236D0E" w:rsidRPr="00236D0E" w:rsidRDefault="00236D0E" w:rsidP="00236D0E">
      <w:pPr>
        <w:ind w:firstLineChars="200" w:firstLine="562"/>
        <w:rPr>
          <w:rFonts w:eastAsia="仿宋_GB2312"/>
          <w:b/>
          <w:sz w:val="28"/>
          <w:szCs w:val="28"/>
        </w:rPr>
      </w:pPr>
      <w:r w:rsidRPr="00236D0E">
        <w:rPr>
          <w:rFonts w:eastAsia="仿宋_GB2312" w:hint="eastAsia"/>
          <w:b/>
          <w:sz w:val="28"/>
          <w:szCs w:val="28"/>
        </w:rPr>
        <w:t>（</w:t>
      </w:r>
      <w:r w:rsidRPr="00236D0E">
        <w:rPr>
          <w:rFonts w:eastAsia="仿宋_GB2312" w:hint="eastAsia"/>
          <w:b/>
          <w:sz w:val="28"/>
          <w:szCs w:val="28"/>
        </w:rPr>
        <w:t>3</w:t>
      </w:r>
      <w:r w:rsidRPr="00236D0E">
        <w:rPr>
          <w:rFonts w:eastAsia="仿宋_GB2312" w:hint="eastAsia"/>
          <w:b/>
          <w:sz w:val="28"/>
          <w:szCs w:val="28"/>
        </w:rPr>
        <w:t>）效益分析</w:t>
      </w:r>
    </w:p>
    <w:p w:rsidR="00C60D6B" w:rsidRDefault="00F95A24" w:rsidP="00236D0E">
      <w:pPr>
        <w:ind w:firstLineChars="200" w:firstLine="560"/>
        <w:rPr>
          <w:rFonts w:eastAsia="仿宋_GB2312"/>
          <w:sz w:val="28"/>
          <w:szCs w:val="28"/>
        </w:rPr>
      </w:pPr>
      <w:r>
        <w:rPr>
          <w:rFonts w:eastAsia="仿宋_GB2312" w:hint="eastAsia"/>
          <w:sz w:val="28"/>
          <w:szCs w:val="28"/>
        </w:rPr>
        <w:t>根据</w:t>
      </w:r>
      <w:r w:rsidR="00C34022">
        <w:rPr>
          <w:rFonts w:eastAsia="仿宋_GB2312" w:hint="eastAsia"/>
          <w:sz w:val="28"/>
          <w:szCs w:val="28"/>
        </w:rPr>
        <w:t>系统</w:t>
      </w:r>
      <w:r>
        <w:rPr>
          <w:rFonts w:eastAsia="仿宋_GB2312" w:hint="eastAsia"/>
          <w:sz w:val="28"/>
          <w:szCs w:val="28"/>
        </w:rPr>
        <w:t>数据统计，公交车辆智能调度</w:t>
      </w:r>
      <w:r w:rsidRPr="009B7163">
        <w:rPr>
          <w:rFonts w:eastAsia="仿宋_GB2312" w:hint="eastAsia"/>
          <w:sz w:val="28"/>
          <w:szCs w:val="28"/>
        </w:rPr>
        <w:t>提高了公交</w:t>
      </w:r>
      <w:r w:rsidRPr="009B7163">
        <w:rPr>
          <w:rFonts w:eastAsia="仿宋_GB2312" w:hint="eastAsia"/>
          <w:sz w:val="28"/>
          <w:szCs w:val="28"/>
        </w:rPr>
        <w:t>10%</w:t>
      </w:r>
      <w:r w:rsidR="00630C57">
        <w:rPr>
          <w:rFonts w:eastAsia="仿宋_GB2312" w:hint="eastAsia"/>
          <w:sz w:val="28"/>
          <w:szCs w:val="28"/>
        </w:rPr>
        <w:t>的运力。</w:t>
      </w:r>
      <w:r>
        <w:rPr>
          <w:rFonts w:eastAsia="仿宋_GB2312" w:hint="eastAsia"/>
          <w:sz w:val="28"/>
          <w:szCs w:val="28"/>
        </w:rPr>
        <w:t>该公司</w:t>
      </w:r>
      <w:r w:rsidR="00630C57">
        <w:rPr>
          <w:rFonts w:eastAsia="仿宋_GB2312" w:hint="eastAsia"/>
          <w:sz w:val="28"/>
          <w:szCs w:val="28"/>
        </w:rPr>
        <w:t>现有</w:t>
      </w:r>
      <w:r w:rsidRPr="009B7163">
        <w:rPr>
          <w:rFonts w:eastAsia="仿宋_GB2312" w:hint="eastAsia"/>
          <w:sz w:val="28"/>
          <w:szCs w:val="28"/>
        </w:rPr>
        <w:t>600</w:t>
      </w:r>
      <w:r w:rsidRPr="009B7163">
        <w:rPr>
          <w:rFonts w:eastAsia="仿宋_GB2312" w:hint="eastAsia"/>
          <w:sz w:val="28"/>
          <w:szCs w:val="28"/>
        </w:rPr>
        <w:t>辆公交</w:t>
      </w:r>
      <w:proofErr w:type="gramStart"/>
      <w:r w:rsidRPr="009B7163">
        <w:rPr>
          <w:rFonts w:eastAsia="仿宋_GB2312" w:hint="eastAsia"/>
          <w:sz w:val="28"/>
          <w:szCs w:val="28"/>
        </w:rPr>
        <w:t>车</w:t>
      </w:r>
      <w:r w:rsidR="00630C57">
        <w:rPr>
          <w:rFonts w:eastAsia="仿宋_GB2312" w:hint="eastAsia"/>
          <w:sz w:val="28"/>
          <w:szCs w:val="28"/>
        </w:rPr>
        <w:t>参与</w:t>
      </w:r>
      <w:proofErr w:type="gramEnd"/>
      <w:r w:rsidR="00630C57">
        <w:rPr>
          <w:rFonts w:eastAsia="仿宋_GB2312" w:hint="eastAsia"/>
          <w:sz w:val="28"/>
          <w:szCs w:val="28"/>
        </w:rPr>
        <w:t>智能调度</w:t>
      </w:r>
      <w:r w:rsidRPr="009B7163">
        <w:rPr>
          <w:rFonts w:eastAsia="仿宋_GB2312" w:hint="eastAsia"/>
          <w:sz w:val="28"/>
          <w:szCs w:val="28"/>
        </w:rPr>
        <w:t>，</w:t>
      </w:r>
      <w:r w:rsidRPr="009B7163">
        <w:rPr>
          <w:rFonts w:eastAsia="仿宋_GB2312" w:hint="eastAsia"/>
          <w:sz w:val="28"/>
          <w:szCs w:val="28"/>
        </w:rPr>
        <w:t>10%</w:t>
      </w:r>
      <w:r w:rsidRPr="009B7163">
        <w:rPr>
          <w:rFonts w:eastAsia="仿宋_GB2312" w:hint="eastAsia"/>
          <w:sz w:val="28"/>
          <w:szCs w:val="28"/>
        </w:rPr>
        <w:t>的运力相当于增加</w:t>
      </w:r>
      <w:r w:rsidRPr="009B7163">
        <w:rPr>
          <w:rFonts w:eastAsia="仿宋_GB2312" w:hint="eastAsia"/>
          <w:sz w:val="28"/>
          <w:szCs w:val="28"/>
        </w:rPr>
        <w:t>60</w:t>
      </w:r>
      <w:r w:rsidRPr="009B7163">
        <w:rPr>
          <w:rFonts w:eastAsia="仿宋_GB2312" w:hint="eastAsia"/>
          <w:sz w:val="28"/>
          <w:szCs w:val="28"/>
        </w:rPr>
        <w:t>辆公交车，</w:t>
      </w:r>
      <w:r>
        <w:rPr>
          <w:rFonts w:eastAsia="仿宋_GB2312" w:hint="eastAsia"/>
          <w:sz w:val="28"/>
          <w:szCs w:val="28"/>
        </w:rPr>
        <w:t>按照</w:t>
      </w:r>
      <w:r w:rsidR="00C60D6B">
        <w:rPr>
          <w:rFonts w:eastAsia="仿宋_GB2312" w:hint="eastAsia"/>
          <w:sz w:val="28"/>
          <w:szCs w:val="28"/>
        </w:rPr>
        <w:t>该公司</w:t>
      </w:r>
      <w:r>
        <w:rPr>
          <w:rFonts w:eastAsia="仿宋_GB2312" w:hint="eastAsia"/>
          <w:sz w:val="28"/>
          <w:szCs w:val="28"/>
        </w:rPr>
        <w:t>12m</w:t>
      </w:r>
      <w:r>
        <w:rPr>
          <w:rFonts w:eastAsia="仿宋_GB2312" w:hint="eastAsia"/>
          <w:sz w:val="28"/>
          <w:szCs w:val="28"/>
        </w:rPr>
        <w:t>柴油公交车</w:t>
      </w:r>
      <w:r w:rsidR="00C60D6B">
        <w:rPr>
          <w:rFonts w:eastAsia="仿宋_GB2312" w:hint="eastAsia"/>
          <w:sz w:val="28"/>
          <w:szCs w:val="28"/>
        </w:rPr>
        <w:t>平均</w:t>
      </w:r>
      <w:r>
        <w:rPr>
          <w:rFonts w:eastAsia="仿宋_GB2312" w:hint="eastAsia"/>
          <w:sz w:val="28"/>
          <w:szCs w:val="28"/>
        </w:rPr>
        <w:t>油耗</w:t>
      </w:r>
      <w:r>
        <w:rPr>
          <w:rFonts w:eastAsia="仿宋_GB2312" w:hint="eastAsia"/>
          <w:sz w:val="28"/>
          <w:szCs w:val="28"/>
        </w:rPr>
        <w:t>35L/100km</w:t>
      </w:r>
      <w:r>
        <w:rPr>
          <w:rFonts w:eastAsia="仿宋_GB2312" w:hint="eastAsia"/>
          <w:sz w:val="28"/>
          <w:szCs w:val="28"/>
        </w:rPr>
        <w:t>，单车</w:t>
      </w:r>
      <w:r w:rsidR="00FA67BA">
        <w:rPr>
          <w:rFonts w:eastAsia="仿宋_GB2312" w:hint="eastAsia"/>
          <w:sz w:val="28"/>
          <w:szCs w:val="28"/>
        </w:rPr>
        <w:t>单</w:t>
      </w:r>
      <w:r>
        <w:rPr>
          <w:rFonts w:eastAsia="仿宋_GB2312" w:hint="eastAsia"/>
          <w:sz w:val="28"/>
          <w:szCs w:val="28"/>
        </w:rPr>
        <w:t>月行驶里程</w:t>
      </w:r>
      <w:r>
        <w:rPr>
          <w:rFonts w:eastAsia="仿宋_GB2312" w:hint="eastAsia"/>
          <w:sz w:val="28"/>
          <w:szCs w:val="28"/>
        </w:rPr>
        <w:t>6000km</w:t>
      </w:r>
      <w:r>
        <w:rPr>
          <w:rFonts w:eastAsia="仿宋_GB2312" w:hint="eastAsia"/>
          <w:sz w:val="28"/>
          <w:szCs w:val="28"/>
        </w:rPr>
        <w:t>计算，单车单月消耗柴油</w:t>
      </w:r>
      <w:r>
        <w:rPr>
          <w:rFonts w:eastAsia="仿宋_GB2312" w:hint="eastAsia"/>
          <w:sz w:val="28"/>
          <w:szCs w:val="28"/>
        </w:rPr>
        <w:t>2100L</w:t>
      </w:r>
      <w:r>
        <w:rPr>
          <w:rFonts w:eastAsia="仿宋_GB2312" w:hint="eastAsia"/>
          <w:sz w:val="28"/>
          <w:szCs w:val="28"/>
        </w:rPr>
        <w:t>，</w:t>
      </w:r>
      <w:r>
        <w:rPr>
          <w:rFonts w:eastAsia="仿宋_GB2312" w:hint="eastAsia"/>
          <w:sz w:val="28"/>
          <w:szCs w:val="28"/>
        </w:rPr>
        <w:t>60</w:t>
      </w:r>
      <w:r>
        <w:rPr>
          <w:rFonts w:eastAsia="仿宋_GB2312" w:hint="eastAsia"/>
          <w:sz w:val="28"/>
          <w:szCs w:val="28"/>
        </w:rPr>
        <w:t>辆公交车</w:t>
      </w:r>
      <w:r w:rsidR="00FA67BA">
        <w:rPr>
          <w:rFonts w:eastAsia="仿宋_GB2312" w:hint="eastAsia"/>
          <w:sz w:val="28"/>
          <w:szCs w:val="28"/>
        </w:rPr>
        <w:t>每</w:t>
      </w:r>
      <w:r>
        <w:rPr>
          <w:rFonts w:eastAsia="仿宋_GB2312" w:hint="eastAsia"/>
          <w:sz w:val="28"/>
          <w:szCs w:val="28"/>
        </w:rPr>
        <w:t>年可节约燃油</w:t>
      </w:r>
      <w:r w:rsidR="00FA67BA">
        <w:rPr>
          <w:rFonts w:eastAsia="仿宋_GB2312" w:hint="eastAsia"/>
          <w:sz w:val="28"/>
          <w:szCs w:val="28"/>
        </w:rPr>
        <w:t>151.2</w:t>
      </w:r>
      <w:r w:rsidR="00FA67BA">
        <w:rPr>
          <w:rFonts w:eastAsia="仿宋_GB2312" w:hint="eastAsia"/>
          <w:sz w:val="28"/>
          <w:szCs w:val="28"/>
        </w:rPr>
        <w:t>万</w:t>
      </w:r>
      <w:r w:rsidR="00FA67BA">
        <w:rPr>
          <w:rFonts w:eastAsia="仿宋_GB2312" w:hint="eastAsia"/>
          <w:sz w:val="28"/>
          <w:szCs w:val="28"/>
        </w:rPr>
        <w:t>L</w:t>
      </w:r>
      <w:r w:rsidR="00FA67BA">
        <w:rPr>
          <w:rFonts w:eastAsia="仿宋_GB2312" w:hint="eastAsia"/>
          <w:sz w:val="28"/>
          <w:szCs w:val="28"/>
        </w:rPr>
        <w:t>，折合标准煤</w:t>
      </w:r>
      <w:r w:rsidR="00FA67BA">
        <w:rPr>
          <w:rFonts w:eastAsia="仿宋_GB2312" w:hint="eastAsia"/>
          <w:sz w:val="28"/>
          <w:szCs w:val="28"/>
        </w:rPr>
        <w:t>182</w:t>
      </w:r>
      <w:r w:rsidR="00630C57">
        <w:rPr>
          <w:rFonts w:eastAsia="仿宋_GB2312" w:hint="eastAsia"/>
          <w:sz w:val="28"/>
          <w:szCs w:val="28"/>
        </w:rPr>
        <w:t>9</w:t>
      </w:r>
      <w:r w:rsidR="00FA67BA">
        <w:rPr>
          <w:rFonts w:eastAsia="仿宋_GB2312" w:hint="eastAsia"/>
          <w:sz w:val="28"/>
          <w:szCs w:val="28"/>
        </w:rPr>
        <w:t>tce</w:t>
      </w:r>
      <w:r w:rsidR="00FA67BA">
        <w:rPr>
          <w:rFonts w:eastAsia="仿宋_GB2312" w:hint="eastAsia"/>
          <w:sz w:val="28"/>
          <w:szCs w:val="28"/>
        </w:rPr>
        <w:t>，减少</w:t>
      </w:r>
      <w:r w:rsidR="00FA67BA">
        <w:rPr>
          <w:rFonts w:eastAsia="仿宋_GB2312" w:hint="eastAsia"/>
          <w:sz w:val="28"/>
          <w:szCs w:val="28"/>
        </w:rPr>
        <w:t>CO</w:t>
      </w:r>
      <w:r w:rsidR="00FA67BA" w:rsidRPr="00FA67BA">
        <w:rPr>
          <w:rFonts w:eastAsia="仿宋_GB2312" w:hint="eastAsia"/>
          <w:sz w:val="28"/>
          <w:szCs w:val="28"/>
          <w:vertAlign w:val="subscript"/>
        </w:rPr>
        <w:t>2</w:t>
      </w:r>
      <w:r w:rsidR="00FA67BA">
        <w:rPr>
          <w:rFonts w:eastAsia="仿宋_GB2312" w:hint="eastAsia"/>
          <w:sz w:val="28"/>
          <w:szCs w:val="28"/>
        </w:rPr>
        <w:t>排放</w:t>
      </w:r>
      <w:r w:rsidR="00FA67BA">
        <w:rPr>
          <w:rFonts w:eastAsia="仿宋_GB2312" w:hint="eastAsia"/>
          <w:sz w:val="28"/>
          <w:szCs w:val="28"/>
        </w:rPr>
        <w:t>45</w:t>
      </w:r>
      <w:r w:rsidR="00630C57">
        <w:rPr>
          <w:rFonts w:eastAsia="仿宋_GB2312" w:hint="eastAsia"/>
          <w:sz w:val="28"/>
          <w:szCs w:val="28"/>
        </w:rPr>
        <w:t>60</w:t>
      </w:r>
      <w:r w:rsidR="00FA67BA">
        <w:rPr>
          <w:rFonts w:eastAsia="仿宋_GB2312" w:hint="eastAsia"/>
          <w:sz w:val="28"/>
          <w:szCs w:val="28"/>
        </w:rPr>
        <w:t>t</w:t>
      </w:r>
      <w:r w:rsidR="00FA67BA">
        <w:rPr>
          <w:rFonts w:eastAsia="仿宋_GB2312" w:hint="eastAsia"/>
          <w:sz w:val="28"/>
          <w:szCs w:val="28"/>
        </w:rPr>
        <w:t>。</w:t>
      </w:r>
      <w:r w:rsidR="0015711F">
        <w:rPr>
          <w:rFonts w:eastAsia="仿宋_GB2312" w:hint="eastAsia"/>
          <w:sz w:val="28"/>
          <w:szCs w:val="28"/>
        </w:rPr>
        <w:t>按照柴油价格</w:t>
      </w:r>
      <w:r w:rsidR="0015711F">
        <w:rPr>
          <w:rFonts w:eastAsia="仿宋_GB2312" w:hint="eastAsia"/>
          <w:sz w:val="28"/>
          <w:szCs w:val="28"/>
        </w:rPr>
        <w:t>5.5L/</w:t>
      </w:r>
      <w:r w:rsidR="0015711F">
        <w:rPr>
          <w:rFonts w:eastAsia="仿宋_GB2312" w:hint="eastAsia"/>
          <w:sz w:val="28"/>
          <w:szCs w:val="28"/>
        </w:rPr>
        <w:t>元计算，</w:t>
      </w:r>
      <w:r w:rsidR="00C60D6B">
        <w:rPr>
          <w:rFonts w:eastAsia="仿宋_GB2312" w:hint="eastAsia"/>
          <w:sz w:val="28"/>
          <w:szCs w:val="28"/>
        </w:rPr>
        <w:t>年</w:t>
      </w:r>
      <w:r w:rsidR="0015711F">
        <w:rPr>
          <w:rFonts w:eastAsia="仿宋_GB2312" w:hint="eastAsia"/>
          <w:sz w:val="28"/>
          <w:szCs w:val="28"/>
        </w:rPr>
        <w:t>可获得经济效益</w:t>
      </w:r>
      <w:r w:rsidR="0015711F">
        <w:rPr>
          <w:rFonts w:eastAsia="仿宋_GB2312" w:hint="eastAsia"/>
          <w:sz w:val="28"/>
          <w:szCs w:val="28"/>
        </w:rPr>
        <w:t>831.6</w:t>
      </w:r>
      <w:r w:rsidR="0015711F">
        <w:rPr>
          <w:rFonts w:eastAsia="仿宋_GB2312" w:hint="eastAsia"/>
          <w:sz w:val="28"/>
          <w:szCs w:val="28"/>
        </w:rPr>
        <w:t>万元。</w:t>
      </w:r>
    </w:p>
    <w:p w:rsidR="00FA67BA" w:rsidRPr="009B7163" w:rsidRDefault="0015711F" w:rsidP="00C60D6B">
      <w:pPr>
        <w:ind w:firstLineChars="200" w:firstLine="560"/>
        <w:rPr>
          <w:rFonts w:eastAsia="仿宋_GB2312"/>
          <w:sz w:val="28"/>
          <w:szCs w:val="28"/>
        </w:rPr>
      </w:pPr>
      <w:r>
        <w:rPr>
          <w:rFonts w:eastAsia="仿宋_GB2312" w:hint="eastAsia"/>
          <w:sz w:val="28"/>
          <w:szCs w:val="28"/>
        </w:rPr>
        <w:t>此外，公交车辆智能调度的应用，有效利用信息化手段代替了原有的人工操作，公司可撤销原有各线路</w:t>
      </w:r>
      <w:proofErr w:type="gramStart"/>
      <w:r w:rsidR="00FA67BA" w:rsidRPr="009B7163">
        <w:rPr>
          <w:rFonts w:eastAsia="仿宋_GB2312" w:hint="eastAsia"/>
          <w:sz w:val="28"/>
          <w:szCs w:val="28"/>
        </w:rPr>
        <w:t>的副站调度室</w:t>
      </w:r>
      <w:proofErr w:type="gramEnd"/>
      <w:r w:rsidR="00FA67BA" w:rsidRPr="009B7163">
        <w:rPr>
          <w:rFonts w:eastAsia="仿宋_GB2312" w:hint="eastAsia"/>
          <w:sz w:val="28"/>
          <w:szCs w:val="28"/>
        </w:rPr>
        <w:t>，每条线路相应</w:t>
      </w:r>
      <w:r>
        <w:rPr>
          <w:rFonts w:eastAsia="仿宋_GB2312" w:hint="eastAsia"/>
          <w:sz w:val="28"/>
          <w:szCs w:val="28"/>
        </w:rPr>
        <w:t>可减少</w:t>
      </w:r>
      <w:r w:rsidR="00FA67BA" w:rsidRPr="009B7163">
        <w:rPr>
          <w:rFonts w:eastAsia="仿宋_GB2312" w:hint="eastAsia"/>
          <w:sz w:val="28"/>
          <w:szCs w:val="28"/>
        </w:rPr>
        <w:t>2</w:t>
      </w:r>
      <w:r w:rsidR="00FA67BA" w:rsidRPr="009B7163">
        <w:rPr>
          <w:rFonts w:eastAsia="仿宋_GB2312" w:hint="eastAsia"/>
          <w:sz w:val="28"/>
          <w:szCs w:val="28"/>
        </w:rPr>
        <w:t>名调度人员，</w:t>
      </w:r>
      <w:r>
        <w:rPr>
          <w:rFonts w:eastAsia="仿宋_GB2312" w:hint="eastAsia"/>
          <w:sz w:val="28"/>
          <w:szCs w:val="28"/>
        </w:rPr>
        <w:t>有效降低人员成本支出。</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536D68" w:rsidRDefault="007F26AD" w:rsidP="00C34022">
      <w:pPr>
        <w:ind w:firstLineChars="200" w:firstLine="560"/>
        <w:rPr>
          <w:rFonts w:eastAsia="仿宋_GB2312"/>
          <w:sz w:val="28"/>
          <w:szCs w:val="28"/>
        </w:rPr>
      </w:pPr>
      <w:r>
        <w:rPr>
          <w:rFonts w:eastAsia="仿宋_GB2312" w:hint="eastAsia"/>
          <w:sz w:val="28"/>
          <w:szCs w:val="28"/>
        </w:rPr>
        <w:lastRenderedPageBreak/>
        <w:t>建议应用企业结合当地城市发展情况，</w:t>
      </w:r>
      <w:r w:rsidR="00536D68">
        <w:rPr>
          <w:rFonts w:eastAsia="仿宋_GB2312" w:hint="eastAsia"/>
          <w:sz w:val="28"/>
          <w:szCs w:val="28"/>
        </w:rPr>
        <w:t>加强对</w:t>
      </w:r>
      <w:r w:rsidR="00AC4E4B">
        <w:rPr>
          <w:rFonts w:eastAsia="仿宋_GB2312" w:hint="eastAsia"/>
          <w:sz w:val="28"/>
          <w:szCs w:val="28"/>
        </w:rPr>
        <w:t>公交信息化、智能化建设的统一规划</w:t>
      </w:r>
      <w:r w:rsidR="00236D0E">
        <w:rPr>
          <w:rFonts w:eastAsia="仿宋_GB2312" w:hint="eastAsia"/>
          <w:sz w:val="28"/>
          <w:szCs w:val="28"/>
        </w:rPr>
        <w:t>，组织开展信息化应用的普及培训</w:t>
      </w:r>
      <w:r w:rsidR="00536D68" w:rsidRPr="009B7163">
        <w:rPr>
          <w:rFonts w:eastAsia="仿宋_GB2312" w:hint="eastAsia"/>
          <w:sz w:val="28"/>
          <w:szCs w:val="28"/>
        </w:rPr>
        <w:t>，</w:t>
      </w:r>
      <w:r w:rsidR="00742803">
        <w:rPr>
          <w:rFonts w:eastAsia="仿宋_GB2312" w:hint="eastAsia"/>
          <w:sz w:val="28"/>
          <w:szCs w:val="28"/>
        </w:rPr>
        <w:t>确保系统应用的深入开展，</w:t>
      </w:r>
      <w:r w:rsidR="00AC4E4B">
        <w:rPr>
          <w:rFonts w:eastAsia="仿宋_GB2312" w:hint="eastAsia"/>
          <w:sz w:val="28"/>
          <w:szCs w:val="28"/>
        </w:rPr>
        <w:t>尽快形成</w:t>
      </w:r>
      <w:r>
        <w:rPr>
          <w:rFonts w:eastAsia="仿宋_GB2312" w:hint="eastAsia"/>
          <w:sz w:val="28"/>
          <w:szCs w:val="28"/>
        </w:rPr>
        <w:t>适宜的</w:t>
      </w:r>
      <w:r w:rsidR="00C03490">
        <w:rPr>
          <w:rFonts w:eastAsia="仿宋_GB2312" w:hint="eastAsia"/>
          <w:sz w:val="28"/>
          <w:szCs w:val="28"/>
        </w:rPr>
        <w:t>公交调度运营</w:t>
      </w:r>
      <w:r w:rsidR="00536D68" w:rsidRPr="009B7163">
        <w:rPr>
          <w:rFonts w:eastAsia="仿宋_GB2312" w:hint="eastAsia"/>
          <w:sz w:val="28"/>
          <w:szCs w:val="28"/>
        </w:rPr>
        <w:t>新模式。</w:t>
      </w:r>
    </w:p>
    <w:p w:rsidR="00536D68" w:rsidRDefault="00536D68" w:rsidP="00C34022">
      <w:pPr>
        <w:ind w:firstLineChars="200" w:firstLine="560"/>
        <w:rPr>
          <w:rFonts w:eastAsia="仿宋_GB2312"/>
          <w:sz w:val="28"/>
          <w:szCs w:val="28"/>
        </w:rPr>
        <w:sectPr w:rsidR="00536D68" w:rsidSect="00744920">
          <w:pgSz w:w="11906" w:h="16838"/>
          <w:pgMar w:top="1440" w:right="1800" w:bottom="1440" w:left="1800" w:header="851" w:footer="992" w:gutter="0"/>
          <w:cols w:space="425"/>
          <w:docGrid w:type="lines" w:linePitch="312"/>
        </w:sectPr>
      </w:pPr>
    </w:p>
    <w:p w:rsidR="00536D68" w:rsidRDefault="00F671DE" w:rsidP="00536D68">
      <w:pPr>
        <w:jc w:val="center"/>
        <w:outlineLvl w:val="0"/>
        <w:rPr>
          <w:rFonts w:eastAsia="仿宋_GB2312"/>
          <w:b/>
          <w:sz w:val="32"/>
          <w:szCs w:val="32"/>
        </w:rPr>
      </w:pPr>
      <w:bookmarkStart w:id="36" w:name="_Toc467579404"/>
      <w:bookmarkStart w:id="37" w:name="_Toc488842967"/>
      <w:r>
        <w:rPr>
          <w:rFonts w:eastAsia="仿宋_GB2312" w:hint="eastAsia"/>
          <w:b/>
          <w:sz w:val="32"/>
          <w:szCs w:val="32"/>
        </w:rPr>
        <w:lastRenderedPageBreak/>
        <w:t>六</w:t>
      </w:r>
      <w:r w:rsidR="00536D68">
        <w:rPr>
          <w:rFonts w:eastAsia="仿宋_GB2312" w:hint="eastAsia"/>
          <w:b/>
          <w:sz w:val="32"/>
          <w:szCs w:val="32"/>
        </w:rPr>
        <w:t>、</w:t>
      </w:r>
      <w:r w:rsidR="00536D68" w:rsidRPr="00536D68">
        <w:rPr>
          <w:rFonts w:eastAsia="仿宋_GB2312" w:hint="eastAsia"/>
          <w:b/>
          <w:sz w:val="32"/>
          <w:szCs w:val="32"/>
        </w:rPr>
        <w:t>货运</w:t>
      </w:r>
      <w:r w:rsidR="0024778A">
        <w:rPr>
          <w:rFonts w:eastAsia="仿宋_GB2312" w:hint="eastAsia"/>
          <w:b/>
          <w:sz w:val="32"/>
          <w:szCs w:val="32"/>
        </w:rPr>
        <w:t>运输</w:t>
      </w:r>
      <w:r w:rsidR="00AC4E4B">
        <w:rPr>
          <w:rFonts w:eastAsia="仿宋_GB2312" w:hint="eastAsia"/>
          <w:b/>
          <w:sz w:val="32"/>
          <w:szCs w:val="32"/>
        </w:rPr>
        <w:t>组织</w:t>
      </w:r>
      <w:r w:rsidR="0024778A">
        <w:rPr>
          <w:rFonts w:eastAsia="仿宋_GB2312" w:hint="eastAsia"/>
          <w:b/>
          <w:sz w:val="32"/>
          <w:szCs w:val="32"/>
        </w:rPr>
        <w:t>模式</w:t>
      </w:r>
      <w:r w:rsidR="00536D68" w:rsidRPr="00536D68">
        <w:rPr>
          <w:rFonts w:eastAsia="仿宋_GB2312" w:hint="eastAsia"/>
          <w:b/>
          <w:sz w:val="32"/>
          <w:szCs w:val="32"/>
        </w:rPr>
        <w:t>优化</w:t>
      </w:r>
      <w:r w:rsidR="00AC4E4B">
        <w:rPr>
          <w:rFonts w:eastAsia="仿宋_GB2312" w:hint="eastAsia"/>
          <w:b/>
          <w:sz w:val="32"/>
          <w:szCs w:val="32"/>
        </w:rPr>
        <w:t>技术</w:t>
      </w:r>
      <w:bookmarkEnd w:id="37"/>
    </w:p>
    <w:bookmarkEnd w:id="36"/>
    <w:p w:rsidR="00536D68" w:rsidRDefault="00536D68" w:rsidP="00536D68">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536D68" w:rsidRPr="00AC4E4B" w:rsidRDefault="00AA041D" w:rsidP="00536D68">
      <w:pPr>
        <w:ind w:firstLineChars="200" w:firstLine="560"/>
        <w:rPr>
          <w:rFonts w:eastAsia="仿宋_GB2312"/>
          <w:sz w:val="28"/>
          <w:szCs w:val="28"/>
        </w:rPr>
      </w:pPr>
      <w:r>
        <w:rPr>
          <w:rFonts w:eastAsia="仿宋_GB2312" w:hint="eastAsia"/>
          <w:sz w:val="28"/>
          <w:szCs w:val="28"/>
        </w:rPr>
        <w:t>采用</w:t>
      </w:r>
      <w:r w:rsidR="00536D68" w:rsidRPr="00536D68">
        <w:rPr>
          <w:rFonts w:eastAsia="仿宋_GB2312" w:hint="eastAsia"/>
          <w:sz w:val="28"/>
          <w:szCs w:val="28"/>
        </w:rPr>
        <w:t>GPRS</w:t>
      </w:r>
      <w:r w:rsidR="00596192">
        <w:rPr>
          <w:rFonts w:eastAsia="仿宋_GB2312" w:hint="eastAsia"/>
          <w:sz w:val="28"/>
          <w:szCs w:val="28"/>
        </w:rPr>
        <w:t>、</w:t>
      </w:r>
      <w:r w:rsidR="00536D68" w:rsidRPr="00536D68">
        <w:rPr>
          <w:rFonts w:eastAsia="仿宋_GB2312" w:hint="eastAsia"/>
          <w:sz w:val="28"/>
          <w:szCs w:val="28"/>
        </w:rPr>
        <w:t>GPS</w:t>
      </w:r>
      <w:r w:rsidR="00EA3425">
        <w:rPr>
          <w:rFonts w:eastAsia="仿宋_GB2312" w:hint="eastAsia"/>
          <w:sz w:val="28"/>
          <w:szCs w:val="28"/>
        </w:rPr>
        <w:t>和车载终端相结合</w:t>
      </w:r>
      <w:r>
        <w:rPr>
          <w:rFonts w:eastAsia="仿宋_GB2312" w:hint="eastAsia"/>
          <w:sz w:val="28"/>
          <w:szCs w:val="28"/>
        </w:rPr>
        <w:t>的信息化技术</w:t>
      </w:r>
      <w:r w:rsidR="00EA3425">
        <w:rPr>
          <w:rFonts w:eastAsia="仿宋_GB2312" w:hint="eastAsia"/>
          <w:sz w:val="28"/>
          <w:szCs w:val="28"/>
        </w:rPr>
        <w:t>，进行</w:t>
      </w:r>
      <w:r w:rsidR="00536D68" w:rsidRPr="00536D68">
        <w:rPr>
          <w:rFonts w:eastAsia="仿宋_GB2312" w:hint="eastAsia"/>
          <w:sz w:val="28"/>
          <w:szCs w:val="28"/>
        </w:rPr>
        <w:t>车辆</w:t>
      </w:r>
      <w:r w:rsidR="00AC4E4B">
        <w:rPr>
          <w:rFonts w:eastAsia="仿宋_GB2312" w:hint="eastAsia"/>
          <w:sz w:val="28"/>
          <w:szCs w:val="28"/>
        </w:rPr>
        <w:t>的</w:t>
      </w:r>
      <w:r w:rsidR="00536D68" w:rsidRPr="00536D68">
        <w:rPr>
          <w:rFonts w:eastAsia="仿宋_GB2312" w:hint="eastAsia"/>
          <w:sz w:val="28"/>
          <w:szCs w:val="28"/>
        </w:rPr>
        <w:t>实时调度、监控、</w:t>
      </w:r>
      <w:r>
        <w:rPr>
          <w:rFonts w:eastAsia="仿宋_GB2312" w:hint="eastAsia"/>
          <w:sz w:val="28"/>
          <w:szCs w:val="28"/>
        </w:rPr>
        <w:t>管理，</w:t>
      </w:r>
      <w:r w:rsidR="00536D68">
        <w:rPr>
          <w:rFonts w:eastAsia="仿宋_GB2312" w:hint="eastAsia"/>
          <w:sz w:val="28"/>
          <w:szCs w:val="28"/>
        </w:rPr>
        <w:t>和</w:t>
      </w:r>
      <w:r w:rsidR="00AC4E4B">
        <w:rPr>
          <w:rFonts w:eastAsia="仿宋_GB2312" w:hint="eastAsia"/>
          <w:sz w:val="28"/>
          <w:szCs w:val="28"/>
        </w:rPr>
        <w:t>货物的</w:t>
      </w:r>
      <w:r w:rsidR="00536D68">
        <w:rPr>
          <w:rFonts w:eastAsia="仿宋_GB2312" w:hint="eastAsia"/>
          <w:sz w:val="28"/>
          <w:szCs w:val="28"/>
        </w:rPr>
        <w:t>集货、装载、统一调配等，</w:t>
      </w:r>
      <w:r w:rsidR="00AC4E4B" w:rsidRPr="00AC4E4B">
        <w:rPr>
          <w:rFonts w:eastAsia="仿宋_GB2312" w:hint="eastAsia"/>
          <w:sz w:val="28"/>
          <w:szCs w:val="28"/>
        </w:rPr>
        <w:t>根据车辆特性、货源情况、运营线路，科学</w:t>
      </w:r>
      <w:r w:rsidR="00FA5F1B">
        <w:rPr>
          <w:rFonts w:eastAsia="仿宋_GB2312" w:hint="eastAsia"/>
          <w:sz w:val="28"/>
          <w:szCs w:val="28"/>
        </w:rPr>
        <w:t>利用</w:t>
      </w:r>
      <w:r w:rsidR="00AC4E4B" w:rsidRPr="00AC4E4B">
        <w:rPr>
          <w:rFonts w:eastAsia="仿宋_GB2312" w:hint="eastAsia"/>
          <w:sz w:val="28"/>
          <w:szCs w:val="28"/>
        </w:rPr>
        <w:t>甩挂运输等高效运输组织方式，优化运输模式，实现货运车辆实载率和运行效率提升。</w:t>
      </w:r>
    </w:p>
    <w:p w:rsidR="00536D68" w:rsidRDefault="00536D68" w:rsidP="00536D68">
      <w:pPr>
        <w:ind w:firstLineChars="200" w:firstLine="560"/>
        <w:rPr>
          <w:rFonts w:eastAsia="仿宋_GB2312"/>
          <w:sz w:val="28"/>
          <w:szCs w:val="28"/>
        </w:rPr>
      </w:pPr>
      <w:r w:rsidRPr="00DD29D5">
        <w:rPr>
          <w:rFonts w:eastAsia="仿宋_GB2312" w:hint="eastAsia"/>
          <w:sz w:val="28"/>
          <w:szCs w:val="28"/>
        </w:rPr>
        <w:t>甩挂运输</w:t>
      </w:r>
      <w:r>
        <w:rPr>
          <w:rFonts w:eastAsia="仿宋_GB2312" w:hint="eastAsia"/>
          <w:sz w:val="28"/>
          <w:szCs w:val="28"/>
        </w:rPr>
        <w:t>指用牵引车</w:t>
      </w:r>
      <w:r w:rsidRPr="00DD29D5">
        <w:rPr>
          <w:rFonts w:eastAsia="仿宋_GB2312" w:hint="eastAsia"/>
          <w:sz w:val="28"/>
          <w:szCs w:val="28"/>
        </w:rPr>
        <w:t>将随车拖带的承载装置，包括半挂车、全挂车甚至货车底盘上的货箱甩留在目的地后，再拖带其他装满货物的装置返回原地，或者驶向新的地点。</w:t>
      </w:r>
      <w:r>
        <w:rPr>
          <w:rFonts w:eastAsia="仿宋_GB2312" w:hint="eastAsia"/>
          <w:sz w:val="28"/>
          <w:szCs w:val="28"/>
        </w:rPr>
        <w:t>甩挂运输将</w:t>
      </w:r>
      <w:r w:rsidRPr="00DD29D5">
        <w:rPr>
          <w:rFonts w:eastAsia="仿宋_GB2312" w:hint="eastAsia"/>
          <w:sz w:val="28"/>
          <w:szCs w:val="28"/>
        </w:rPr>
        <w:t>挂车的</w:t>
      </w:r>
      <w:r>
        <w:rPr>
          <w:rFonts w:eastAsia="仿宋_GB2312" w:hint="eastAsia"/>
          <w:sz w:val="28"/>
          <w:szCs w:val="28"/>
        </w:rPr>
        <w:t>货物集散交由场站完成，做到挂车停牵引车不停，减少牵引车等待时间，</w:t>
      </w:r>
      <w:r w:rsidRPr="00DD29D5">
        <w:rPr>
          <w:rFonts w:eastAsia="仿宋_GB2312" w:hint="eastAsia"/>
          <w:sz w:val="28"/>
          <w:szCs w:val="28"/>
        </w:rPr>
        <w:t>不仅是促进节能减排打造低碳绿色交通的运输形式，而且是物流企业提高效率的重要手段。</w:t>
      </w:r>
    </w:p>
    <w:p w:rsidR="00536D68" w:rsidRPr="00C9204A"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536D68" w:rsidRDefault="00536D68" w:rsidP="00536D68">
      <w:pPr>
        <w:ind w:firstLineChars="200" w:firstLine="560"/>
        <w:rPr>
          <w:rFonts w:eastAsia="仿宋_GB2312"/>
          <w:sz w:val="28"/>
          <w:szCs w:val="28"/>
        </w:rPr>
      </w:pPr>
      <w:r>
        <w:rPr>
          <w:rFonts w:eastAsia="仿宋_GB2312" w:hint="eastAsia"/>
          <w:sz w:val="28"/>
          <w:szCs w:val="28"/>
        </w:rPr>
        <w:t>该技术适用于</w:t>
      </w:r>
      <w:r w:rsidRPr="00DD29D5">
        <w:rPr>
          <w:rFonts w:eastAsia="仿宋_GB2312" w:hint="eastAsia"/>
          <w:sz w:val="28"/>
          <w:szCs w:val="28"/>
        </w:rPr>
        <w:t>道路</w:t>
      </w:r>
      <w:r>
        <w:rPr>
          <w:rFonts w:eastAsia="仿宋_GB2312" w:hint="eastAsia"/>
          <w:sz w:val="28"/>
          <w:szCs w:val="28"/>
        </w:rPr>
        <w:t>货物运输、</w:t>
      </w:r>
      <w:r w:rsidR="000266F2">
        <w:rPr>
          <w:rFonts w:eastAsia="仿宋_GB2312" w:hint="eastAsia"/>
          <w:sz w:val="28"/>
          <w:szCs w:val="28"/>
        </w:rPr>
        <w:t>物流配送</w:t>
      </w:r>
      <w:r>
        <w:rPr>
          <w:rFonts w:eastAsia="仿宋_GB2312" w:hint="eastAsia"/>
          <w:sz w:val="28"/>
          <w:szCs w:val="28"/>
        </w:rPr>
        <w:t>等</w:t>
      </w:r>
      <w:r w:rsidR="00787E6F">
        <w:rPr>
          <w:rFonts w:eastAsia="仿宋_GB2312" w:hint="eastAsia"/>
          <w:sz w:val="28"/>
          <w:szCs w:val="28"/>
        </w:rPr>
        <w:t>企业</w:t>
      </w:r>
      <w:r>
        <w:rPr>
          <w:rFonts w:eastAsia="仿宋_GB2312" w:hint="eastAsia"/>
          <w:sz w:val="28"/>
          <w:szCs w:val="28"/>
        </w:rPr>
        <w:t>。</w:t>
      </w:r>
    </w:p>
    <w:p w:rsidR="00536D68" w:rsidRDefault="00536D68" w:rsidP="00536D68">
      <w:pPr>
        <w:spacing w:beforeLines="50" w:before="156" w:afterLines="50" w:after="156"/>
        <w:outlineLvl w:val="1"/>
        <w:rPr>
          <w:rFonts w:eastAsia="仿宋_GB2312"/>
          <w:b/>
          <w:sz w:val="28"/>
          <w:szCs w:val="28"/>
        </w:rPr>
      </w:pPr>
      <w:r w:rsidRPr="00C9204A">
        <w:rPr>
          <w:rFonts w:eastAsia="仿宋_GB2312" w:hint="eastAsia"/>
          <w:b/>
          <w:sz w:val="28"/>
          <w:szCs w:val="28"/>
        </w:rPr>
        <w:t>3.</w:t>
      </w:r>
      <w:r w:rsidR="00AC4E4B">
        <w:rPr>
          <w:rFonts w:eastAsia="仿宋_GB2312" w:hint="eastAsia"/>
          <w:b/>
          <w:sz w:val="28"/>
          <w:szCs w:val="28"/>
        </w:rPr>
        <w:t>技术内容</w:t>
      </w:r>
    </w:p>
    <w:p w:rsidR="00536D68" w:rsidRDefault="00536D68" w:rsidP="00536D68">
      <w:pPr>
        <w:ind w:firstLineChars="200" w:firstLine="560"/>
        <w:rPr>
          <w:rFonts w:eastAsia="仿宋_GB2312"/>
          <w:sz w:val="28"/>
          <w:szCs w:val="28"/>
        </w:rPr>
      </w:pPr>
      <w:r w:rsidRPr="001819A2">
        <w:rPr>
          <w:rFonts w:eastAsia="仿宋_GB2312" w:hint="eastAsia"/>
          <w:sz w:val="28"/>
          <w:szCs w:val="28"/>
        </w:rPr>
        <w:t>利用甩挂运输模式进行点对点货物运输，将挂车的货物集散交由场站完成，做到挂车停牵引车不停，可以减少牵引车头</w:t>
      </w:r>
      <w:r w:rsidR="00F3630D">
        <w:rPr>
          <w:rFonts w:eastAsia="仿宋_GB2312" w:hint="eastAsia"/>
          <w:sz w:val="28"/>
          <w:szCs w:val="28"/>
        </w:rPr>
        <w:t>等待</w:t>
      </w:r>
      <w:r w:rsidR="00184110">
        <w:rPr>
          <w:rFonts w:eastAsia="仿宋_GB2312" w:hint="eastAsia"/>
          <w:sz w:val="28"/>
          <w:szCs w:val="28"/>
        </w:rPr>
        <w:t>时间。</w:t>
      </w:r>
      <w:r w:rsidRPr="001819A2">
        <w:rPr>
          <w:rFonts w:eastAsia="仿宋_GB2312" w:hint="eastAsia"/>
          <w:sz w:val="28"/>
          <w:szCs w:val="28"/>
        </w:rPr>
        <w:t>还可以实现双程满载，提高了实</w:t>
      </w:r>
      <w:r w:rsidR="00935DE7">
        <w:rPr>
          <w:rFonts w:eastAsia="仿宋_GB2312" w:hint="eastAsia"/>
          <w:sz w:val="28"/>
          <w:szCs w:val="28"/>
        </w:rPr>
        <w:t>载率；相较短途甩挂</w:t>
      </w:r>
      <w:r w:rsidR="00184110">
        <w:rPr>
          <w:rFonts w:eastAsia="仿宋_GB2312" w:hint="eastAsia"/>
          <w:sz w:val="28"/>
          <w:szCs w:val="28"/>
        </w:rPr>
        <w:t>，</w:t>
      </w:r>
      <w:r w:rsidR="00935DE7">
        <w:rPr>
          <w:rFonts w:eastAsia="仿宋_GB2312" w:hint="eastAsia"/>
          <w:sz w:val="28"/>
          <w:szCs w:val="28"/>
        </w:rPr>
        <w:t>长途甩挂运输的</w:t>
      </w:r>
      <w:r w:rsidR="00184110">
        <w:rPr>
          <w:rFonts w:eastAsia="仿宋_GB2312" w:hint="eastAsia"/>
          <w:sz w:val="28"/>
          <w:szCs w:val="28"/>
        </w:rPr>
        <w:t>换挂次数减少，工作车日增加</w:t>
      </w:r>
      <w:r w:rsidR="00935DE7">
        <w:rPr>
          <w:rFonts w:eastAsia="仿宋_GB2312" w:hint="eastAsia"/>
          <w:sz w:val="28"/>
          <w:szCs w:val="28"/>
        </w:rPr>
        <w:t>，可以更为显著的提高车辆</w:t>
      </w:r>
      <w:r w:rsidRPr="001819A2">
        <w:rPr>
          <w:rFonts w:eastAsia="仿宋_GB2312" w:hint="eastAsia"/>
          <w:sz w:val="28"/>
          <w:szCs w:val="28"/>
        </w:rPr>
        <w:t>工作效率。</w:t>
      </w:r>
    </w:p>
    <w:p w:rsidR="00536D68" w:rsidRPr="001819A2" w:rsidRDefault="00536D68" w:rsidP="00536D68">
      <w:pPr>
        <w:ind w:firstLineChars="200" w:firstLine="560"/>
        <w:rPr>
          <w:rFonts w:eastAsia="仿宋_GB2312"/>
          <w:sz w:val="28"/>
          <w:szCs w:val="28"/>
        </w:rPr>
      </w:pPr>
      <w:r w:rsidRPr="001819A2">
        <w:rPr>
          <w:rFonts w:eastAsia="仿宋_GB2312" w:hint="eastAsia"/>
          <w:sz w:val="28"/>
          <w:szCs w:val="28"/>
        </w:rPr>
        <w:t>具体实施方案：</w:t>
      </w:r>
    </w:p>
    <w:p w:rsidR="00536D68" w:rsidRDefault="00536D68" w:rsidP="00536D68">
      <w:pPr>
        <w:ind w:firstLineChars="200" w:firstLine="560"/>
        <w:rPr>
          <w:rFonts w:eastAsia="仿宋_GB2312"/>
          <w:sz w:val="28"/>
          <w:szCs w:val="28"/>
        </w:rPr>
      </w:pPr>
      <w:r w:rsidRPr="001819A2">
        <w:rPr>
          <w:rFonts w:eastAsia="仿宋_GB2312" w:hint="eastAsia"/>
          <w:sz w:val="28"/>
          <w:szCs w:val="28"/>
        </w:rPr>
        <w:t>①</w:t>
      </w:r>
      <w:r w:rsidRPr="001819A2">
        <w:rPr>
          <w:rFonts w:eastAsia="仿宋_GB2312" w:hint="eastAsia"/>
          <w:sz w:val="28"/>
          <w:szCs w:val="28"/>
        </w:rPr>
        <w:t xml:space="preserve"> </w:t>
      </w:r>
      <w:r w:rsidRPr="001819A2">
        <w:rPr>
          <w:rFonts w:eastAsia="仿宋_GB2312" w:hint="eastAsia"/>
          <w:sz w:val="28"/>
          <w:szCs w:val="28"/>
        </w:rPr>
        <w:t>线路调查：对</w:t>
      </w:r>
      <w:r>
        <w:rPr>
          <w:rFonts w:eastAsia="仿宋_GB2312" w:hint="eastAsia"/>
          <w:sz w:val="28"/>
          <w:szCs w:val="28"/>
        </w:rPr>
        <w:t>货物运输</w:t>
      </w:r>
      <w:r w:rsidRPr="001819A2">
        <w:rPr>
          <w:rFonts w:eastAsia="仿宋_GB2312" w:hint="eastAsia"/>
          <w:sz w:val="28"/>
          <w:szCs w:val="28"/>
        </w:rPr>
        <w:t>线路进行初步评估，测算其每天对开</w:t>
      </w:r>
      <w:r w:rsidRPr="001819A2">
        <w:rPr>
          <w:rFonts w:eastAsia="仿宋_GB2312" w:hint="eastAsia"/>
          <w:sz w:val="28"/>
          <w:szCs w:val="28"/>
        </w:rPr>
        <w:lastRenderedPageBreak/>
        <w:t>货量是否足以保证一天一车，</w:t>
      </w:r>
      <w:r>
        <w:rPr>
          <w:rFonts w:eastAsia="仿宋_GB2312" w:hint="eastAsia"/>
          <w:sz w:val="28"/>
          <w:szCs w:val="28"/>
        </w:rPr>
        <w:t>一天一车是开展甩挂运输的必要条件</w:t>
      </w:r>
      <w:r w:rsidR="00DC1E8D">
        <w:rPr>
          <w:rFonts w:eastAsia="仿宋_GB2312" w:hint="eastAsia"/>
          <w:sz w:val="28"/>
          <w:szCs w:val="28"/>
        </w:rPr>
        <w:t>。</w:t>
      </w:r>
    </w:p>
    <w:p w:rsidR="00DC1E8D" w:rsidRPr="001819A2" w:rsidRDefault="00DC1E8D" w:rsidP="00536D68">
      <w:pPr>
        <w:ind w:firstLineChars="200" w:firstLine="560"/>
        <w:rPr>
          <w:rFonts w:eastAsia="仿宋_GB2312"/>
          <w:sz w:val="28"/>
          <w:szCs w:val="28"/>
        </w:rPr>
      </w:pPr>
      <w:r>
        <w:rPr>
          <w:rFonts w:eastAsia="仿宋_GB2312" w:hint="eastAsia"/>
          <w:sz w:val="28"/>
          <w:szCs w:val="28"/>
        </w:rPr>
        <w:t>②</w:t>
      </w:r>
      <w:r>
        <w:rPr>
          <w:rFonts w:eastAsia="仿宋_GB2312" w:hint="eastAsia"/>
          <w:sz w:val="28"/>
          <w:szCs w:val="28"/>
        </w:rPr>
        <w:t xml:space="preserve"> </w:t>
      </w:r>
      <w:r>
        <w:rPr>
          <w:rFonts w:eastAsia="仿宋_GB2312" w:hint="eastAsia"/>
          <w:sz w:val="28"/>
          <w:szCs w:val="28"/>
        </w:rPr>
        <w:t>配货：利用网络布局优势，优先满足甩挂运输的配货需求。针对点对点货源对流不平均的情况，可通过周围站点向甩挂站点集货，或与兄弟公司联合运输的模式开展甩挂运输。</w:t>
      </w:r>
    </w:p>
    <w:p w:rsidR="00536D68" w:rsidRPr="001819A2" w:rsidRDefault="00573F7E" w:rsidP="00536D68">
      <w:pPr>
        <w:ind w:firstLineChars="200" w:firstLine="560"/>
        <w:rPr>
          <w:rFonts w:eastAsia="仿宋_GB2312"/>
          <w:sz w:val="28"/>
          <w:szCs w:val="28"/>
        </w:rPr>
      </w:pPr>
      <w:r>
        <w:rPr>
          <w:rFonts w:eastAsia="仿宋_GB2312" w:hint="eastAsia"/>
          <w:sz w:val="28"/>
          <w:szCs w:val="28"/>
        </w:rPr>
        <w:t>③</w:t>
      </w:r>
      <w:r w:rsidR="00536D68" w:rsidRPr="001819A2">
        <w:rPr>
          <w:rFonts w:eastAsia="仿宋_GB2312" w:hint="eastAsia"/>
          <w:sz w:val="28"/>
          <w:szCs w:val="28"/>
        </w:rPr>
        <w:t xml:space="preserve"> </w:t>
      </w:r>
      <w:r w:rsidR="00536D68" w:rsidRPr="001819A2">
        <w:rPr>
          <w:rFonts w:eastAsia="仿宋_GB2312" w:hint="eastAsia"/>
          <w:sz w:val="28"/>
          <w:szCs w:val="28"/>
        </w:rPr>
        <w:t>场站建设：一方面，由于司机不参与交接工作，为了使交接顺利进行，在场站设有装卸货的专用车位，并安装摄像头，实时监控交接货物的整个过程；另一方面，由于场站不具备对机械设备的管理能力，聘请有资质的维修企业驻点提供维护、维修等服务，以保证车辆设备等的正常运行。</w:t>
      </w:r>
    </w:p>
    <w:p w:rsidR="00536D68" w:rsidRPr="001819A2" w:rsidRDefault="00573F7E" w:rsidP="00536D68">
      <w:pPr>
        <w:ind w:firstLineChars="200" w:firstLine="560"/>
        <w:rPr>
          <w:rFonts w:eastAsia="仿宋_GB2312"/>
          <w:sz w:val="28"/>
          <w:szCs w:val="28"/>
        </w:rPr>
      </w:pPr>
      <w:r>
        <w:rPr>
          <w:rFonts w:eastAsia="仿宋_GB2312" w:hint="eastAsia"/>
          <w:sz w:val="28"/>
          <w:szCs w:val="28"/>
        </w:rPr>
        <w:t>④</w:t>
      </w:r>
      <w:r w:rsidR="00536D68" w:rsidRPr="001819A2">
        <w:rPr>
          <w:rFonts w:eastAsia="仿宋_GB2312" w:hint="eastAsia"/>
          <w:sz w:val="28"/>
          <w:szCs w:val="28"/>
        </w:rPr>
        <w:t xml:space="preserve"> </w:t>
      </w:r>
      <w:r w:rsidR="00536D68" w:rsidRPr="001819A2">
        <w:rPr>
          <w:rFonts w:eastAsia="仿宋_GB2312" w:hint="eastAsia"/>
          <w:sz w:val="28"/>
          <w:szCs w:val="28"/>
        </w:rPr>
        <w:t>车辆配置：将工作年限长、油耗大的牵引车头重新维修后交给场站使用，其挂车部分维修后用于甩挂运输，以“退</w:t>
      </w:r>
      <w:r w:rsidR="00536D68" w:rsidRPr="001819A2">
        <w:rPr>
          <w:rFonts w:eastAsia="仿宋_GB2312" w:hint="eastAsia"/>
          <w:sz w:val="28"/>
          <w:szCs w:val="28"/>
        </w:rPr>
        <w:t>2</w:t>
      </w:r>
      <w:r w:rsidR="00536D68" w:rsidRPr="001819A2">
        <w:rPr>
          <w:rFonts w:eastAsia="仿宋_GB2312" w:hint="eastAsia"/>
          <w:sz w:val="28"/>
          <w:szCs w:val="28"/>
        </w:rPr>
        <w:t>补</w:t>
      </w:r>
      <w:r w:rsidR="00536D68" w:rsidRPr="001819A2">
        <w:rPr>
          <w:rFonts w:eastAsia="仿宋_GB2312" w:hint="eastAsia"/>
          <w:sz w:val="28"/>
          <w:szCs w:val="28"/>
        </w:rPr>
        <w:t>1</w:t>
      </w:r>
      <w:r w:rsidR="00536D68" w:rsidRPr="001819A2">
        <w:rPr>
          <w:rFonts w:eastAsia="仿宋_GB2312" w:hint="eastAsia"/>
          <w:sz w:val="28"/>
          <w:szCs w:val="28"/>
        </w:rPr>
        <w:t>”的方式逐渐淘汰主干线上的旧车头，同时适当增加装卸设备和配送车辆，用于接驳车辆和配送，加快货物集散速度。</w:t>
      </w:r>
    </w:p>
    <w:p w:rsidR="00536D68" w:rsidRDefault="00573F7E" w:rsidP="00536D68">
      <w:pPr>
        <w:ind w:firstLineChars="200" w:firstLine="560"/>
        <w:rPr>
          <w:rFonts w:eastAsia="仿宋_GB2312"/>
          <w:sz w:val="28"/>
          <w:szCs w:val="28"/>
        </w:rPr>
      </w:pPr>
      <w:r>
        <w:rPr>
          <w:rFonts w:eastAsia="仿宋_GB2312" w:hint="eastAsia"/>
          <w:sz w:val="28"/>
          <w:szCs w:val="28"/>
        </w:rPr>
        <w:t>⑤</w:t>
      </w:r>
      <w:r w:rsidR="00536D68">
        <w:rPr>
          <w:rFonts w:eastAsia="仿宋_GB2312" w:hint="eastAsia"/>
          <w:sz w:val="28"/>
          <w:szCs w:val="28"/>
        </w:rPr>
        <w:t xml:space="preserve"> </w:t>
      </w:r>
      <w:r w:rsidR="00536D68">
        <w:rPr>
          <w:rFonts w:eastAsia="仿宋_GB2312" w:hint="eastAsia"/>
          <w:sz w:val="28"/>
          <w:szCs w:val="28"/>
        </w:rPr>
        <w:t>保障措施</w:t>
      </w:r>
      <w:r w:rsidR="00935DE7">
        <w:rPr>
          <w:rFonts w:eastAsia="仿宋_GB2312" w:hint="eastAsia"/>
          <w:sz w:val="28"/>
          <w:szCs w:val="28"/>
        </w:rPr>
        <w:t>：为适应甩挂运输</w:t>
      </w:r>
      <w:r w:rsidR="00536D68" w:rsidRPr="001819A2">
        <w:rPr>
          <w:rFonts w:eastAsia="仿宋_GB2312" w:hint="eastAsia"/>
          <w:sz w:val="28"/>
          <w:szCs w:val="28"/>
        </w:rPr>
        <w:t>要求，</w:t>
      </w:r>
      <w:r w:rsidR="00536D68">
        <w:rPr>
          <w:rFonts w:eastAsia="仿宋_GB2312" w:hint="eastAsia"/>
          <w:sz w:val="28"/>
          <w:szCs w:val="28"/>
        </w:rPr>
        <w:t>应加强企业信息化建设</w:t>
      </w:r>
      <w:r w:rsidR="00536D68" w:rsidRPr="001819A2">
        <w:rPr>
          <w:rFonts w:eastAsia="仿宋_GB2312" w:hint="eastAsia"/>
          <w:sz w:val="28"/>
          <w:szCs w:val="28"/>
        </w:rPr>
        <w:t>，重点细化原有业务管理子系统的功能，增加系统中挂车追踪管理、挂车随车档案管理以及车辆维修管理的功能等。借助信息系统，及时、准确记录货源信息，便于配载人员根据车辆吨位、体积对货物进行有效配载，保证实载率达到</w:t>
      </w:r>
      <w:r w:rsidR="00536D68" w:rsidRPr="001819A2">
        <w:rPr>
          <w:rFonts w:eastAsia="仿宋_GB2312" w:hint="eastAsia"/>
          <w:sz w:val="28"/>
          <w:szCs w:val="28"/>
        </w:rPr>
        <w:t>100%</w:t>
      </w:r>
      <w:r w:rsidR="00184110">
        <w:rPr>
          <w:rFonts w:eastAsia="仿宋_GB2312" w:hint="eastAsia"/>
          <w:sz w:val="28"/>
          <w:szCs w:val="28"/>
        </w:rPr>
        <w:t>。</w:t>
      </w:r>
      <w:r w:rsidR="00536D68" w:rsidRPr="001819A2">
        <w:rPr>
          <w:rFonts w:eastAsia="仿宋_GB2312" w:hint="eastAsia"/>
          <w:sz w:val="28"/>
          <w:szCs w:val="28"/>
        </w:rPr>
        <w:t>将配载信息事先通知到达地的场站，便于场站预先通知客户做好接货准备，安排配送车辆、接驳人员和装卸搬运设备；实时跟踪车辆路途运行情况，便于公司各部门和客户实时查询，保证干线运输与配送过程无缝对接，确保长途甩挂运输顺利进行。</w:t>
      </w:r>
    </w:p>
    <w:p w:rsidR="00787E6F" w:rsidRDefault="00787E6F" w:rsidP="00787E6F">
      <w:pPr>
        <w:spacing w:beforeLines="50" w:before="156" w:afterLines="50" w:after="156"/>
        <w:outlineLvl w:val="1"/>
        <w:rPr>
          <w:rFonts w:eastAsia="仿宋_GB2312"/>
          <w:b/>
          <w:sz w:val="28"/>
          <w:szCs w:val="28"/>
        </w:rPr>
      </w:pPr>
      <w:r>
        <w:rPr>
          <w:rFonts w:eastAsia="仿宋_GB2312" w:hint="eastAsia"/>
          <w:b/>
          <w:sz w:val="28"/>
          <w:szCs w:val="28"/>
        </w:rPr>
        <w:lastRenderedPageBreak/>
        <w:t>4</w:t>
      </w:r>
      <w:r w:rsidRPr="00C9204A">
        <w:rPr>
          <w:rFonts w:eastAsia="仿宋_GB2312" w:hint="eastAsia"/>
          <w:b/>
          <w:sz w:val="28"/>
          <w:szCs w:val="28"/>
        </w:rPr>
        <w:t>.</w:t>
      </w:r>
      <w:r>
        <w:rPr>
          <w:rFonts w:eastAsia="仿宋_GB2312" w:hint="eastAsia"/>
          <w:b/>
          <w:sz w:val="28"/>
          <w:szCs w:val="28"/>
        </w:rPr>
        <w:t>案例分析</w:t>
      </w:r>
    </w:p>
    <w:p w:rsidR="00787E6F" w:rsidRPr="00787E6F" w:rsidRDefault="00787E6F" w:rsidP="00787E6F">
      <w:pPr>
        <w:ind w:firstLineChars="200" w:firstLine="562"/>
        <w:rPr>
          <w:rFonts w:eastAsia="仿宋_GB2312"/>
          <w:b/>
          <w:sz w:val="28"/>
          <w:szCs w:val="28"/>
        </w:rPr>
      </w:pPr>
      <w:r w:rsidRPr="00787E6F">
        <w:rPr>
          <w:rFonts w:eastAsia="仿宋_GB2312" w:hint="eastAsia"/>
          <w:b/>
          <w:sz w:val="28"/>
          <w:szCs w:val="28"/>
        </w:rPr>
        <w:t>——</w:t>
      </w:r>
      <w:r w:rsidR="00771165">
        <w:rPr>
          <w:rFonts w:eastAsia="仿宋_GB2312" w:hint="eastAsia"/>
          <w:b/>
          <w:sz w:val="28"/>
          <w:szCs w:val="28"/>
        </w:rPr>
        <w:t>长途甩挂运输</w:t>
      </w:r>
      <w:r w:rsidR="00863628">
        <w:rPr>
          <w:rFonts w:eastAsia="仿宋_GB2312" w:hint="eastAsia"/>
          <w:b/>
          <w:sz w:val="28"/>
          <w:szCs w:val="28"/>
        </w:rPr>
        <w:t>模式应用</w:t>
      </w:r>
    </w:p>
    <w:p w:rsidR="00787E6F" w:rsidRPr="00787E6F" w:rsidRDefault="00787E6F" w:rsidP="00787E6F">
      <w:pPr>
        <w:ind w:firstLineChars="200" w:firstLine="562"/>
        <w:rPr>
          <w:rFonts w:eastAsia="仿宋_GB2312"/>
          <w:b/>
          <w:sz w:val="28"/>
          <w:szCs w:val="28"/>
        </w:rPr>
      </w:pPr>
      <w:r w:rsidRPr="00787E6F">
        <w:rPr>
          <w:rFonts w:eastAsia="仿宋_GB2312" w:hint="eastAsia"/>
          <w:b/>
          <w:sz w:val="28"/>
          <w:szCs w:val="28"/>
        </w:rPr>
        <w:t>（</w:t>
      </w:r>
      <w:r w:rsidRPr="00787E6F">
        <w:rPr>
          <w:rFonts w:eastAsia="仿宋_GB2312" w:hint="eastAsia"/>
          <w:b/>
          <w:sz w:val="28"/>
          <w:szCs w:val="28"/>
        </w:rPr>
        <w:t>1</w:t>
      </w:r>
      <w:r w:rsidRPr="00787E6F">
        <w:rPr>
          <w:rFonts w:eastAsia="仿宋_GB2312" w:hint="eastAsia"/>
          <w:b/>
          <w:sz w:val="28"/>
          <w:szCs w:val="28"/>
        </w:rPr>
        <w:t>）技术应用单位</w:t>
      </w:r>
    </w:p>
    <w:p w:rsidR="00787E6F" w:rsidRDefault="00771165" w:rsidP="00FA5F1B">
      <w:pPr>
        <w:ind w:firstLineChars="200" w:firstLine="560"/>
        <w:rPr>
          <w:rFonts w:eastAsia="仿宋_GB2312"/>
          <w:sz w:val="28"/>
          <w:szCs w:val="28"/>
        </w:rPr>
      </w:pPr>
      <w:r>
        <w:rPr>
          <w:rFonts w:eastAsia="仿宋_GB2312" w:hint="eastAsia"/>
          <w:sz w:val="28"/>
          <w:szCs w:val="28"/>
        </w:rPr>
        <w:t>福建盛丰物流集团有限公司。</w:t>
      </w:r>
    </w:p>
    <w:p w:rsidR="000B7F81" w:rsidRPr="00787E6F" w:rsidRDefault="000B7F81" w:rsidP="000B7F81">
      <w:pPr>
        <w:ind w:firstLineChars="200" w:firstLine="562"/>
        <w:rPr>
          <w:rFonts w:eastAsia="仿宋_GB2312"/>
          <w:b/>
          <w:sz w:val="28"/>
          <w:szCs w:val="28"/>
        </w:rPr>
      </w:pPr>
      <w:r w:rsidRPr="00787E6F">
        <w:rPr>
          <w:rFonts w:eastAsia="仿宋_GB2312" w:hint="eastAsia"/>
          <w:b/>
          <w:sz w:val="28"/>
          <w:szCs w:val="28"/>
        </w:rPr>
        <w:t>（</w:t>
      </w:r>
      <w:r w:rsidR="00771165">
        <w:rPr>
          <w:rFonts w:eastAsia="仿宋_GB2312" w:hint="eastAsia"/>
          <w:b/>
          <w:sz w:val="28"/>
          <w:szCs w:val="28"/>
        </w:rPr>
        <w:t>2</w:t>
      </w:r>
      <w:r w:rsidRPr="00787E6F">
        <w:rPr>
          <w:rFonts w:eastAsia="仿宋_GB2312" w:hint="eastAsia"/>
          <w:b/>
          <w:sz w:val="28"/>
          <w:szCs w:val="28"/>
        </w:rPr>
        <w:t>）技术应用</w:t>
      </w:r>
      <w:r>
        <w:rPr>
          <w:rFonts w:eastAsia="仿宋_GB2312" w:hint="eastAsia"/>
          <w:b/>
          <w:sz w:val="28"/>
          <w:szCs w:val="28"/>
        </w:rPr>
        <w:t>情况</w:t>
      </w:r>
    </w:p>
    <w:p w:rsidR="000B7F81" w:rsidRDefault="00771165" w:rsidP="00FA5F1B">
      <w:pPr>
        <w:ind w:firstLineChars="200" w:firstLine="560"/>
        <w:rPr>
          <w:rFonts w:eastAsia="仿宋_GB2312"/>
          <w:sz w:val="28"/>
          <w:szCs w:val="28"/>
        </w:rPr>
      </w:pPr>
      <w:r>
        <w:rPr>
          <w:rFonts w:eastAsia="仿宋_GB2312" w:hint="eastAsia"/>
          <w:sz w:val="28"/>
          <w:szCs w:val="28"/>
        </w:rPr>
        <w:t>福建盛丰物流集团有限公司全面推行长途甩挂运输作业模式，陆续投资</w:t>
      </w:r>
      <w:r w:rsidR="00863628">
        <w:rPr>
          <w:rFonts w:eastAsia="仿宋_GB2312" w:hint="eastAsia"/>
          <w:sz w:val="28"/>
          <w:szCs w:val="28"/>
        </w:rPr>
        <w:t>9787.5</w:t>
      </w:r>
      <w:r w:rsidR="00863628">
        <w:rPr>
          <w:rFonts w:eastAsia="仿宋_GB2312" w:hint="eastAsia"/>
          <w:sz w:val="28"/>
          <w:szCs w:val="28"/>
        </w:rPr>
        <w:t>万</w:t>
      </w:r>
      <w:r>
        <w:rPr>
          <w:rFonts w:eastAsia="仿宋_GB2312" w:hint="eastAsia"/>
          <w:sz w:val="28"/>
          <w:szCs w:val="28"/>
        </w:rPr>
        <w:t>元，购置</w:t>
      </w:r>
      <w:r>
        <w:rPr>
          <w:rFonts w:eastAsia="仿宋_GB2312" w:hint="eastAsia"/>
          <w:sz w:val="28"/>
          <w:szCs w:val="28"/>
        </w:rPr>
        <w:t>75</w:t>
      </w:r>
      <w:r>
        <w:rPr>
          <w:rFonts w:eastAsia="仿宋_GB2312" w:hint="eastAsia"/>
          <w:sz w:val="28"/>
          <w:szCs w:val="28"/>
        </w:rPr>
        <w:t>台进口斯堪尼亚牵引车，按</w:t>
      </w:r>
      <w:r>
        <w:rPr>
          <w:rFonts w:eastAsia="仿宋_GB2312" w:hint="eastAsia"/>
          <w:sz w:val="28"/>
          <w:szCs w:val="28"/>
        </w:rPr>
        <w:t>1:3</w:t>
      </w:r>
      <w:r>
        <w:rPr>
          <w:rFonts w:eastAsia="仿宋_GB2312" w:hint="eastAsia"/>
          <w:sz w:val="28"/>
          <w:szCs w:val="28"/>
        </w:rPr>
        <w:t>比例配挂车</w:t>
      </w:r>
      <w:r w:rsidR="005F1335">
        <w:rPr>
          <w:rFonts w:eastAsia="仿宋_GB2312" w:hint="eastAsia"/>
          <w:sz w:val="28"/>
          <w:szCs w:val="28"/>
        </w:rPr>
        <w:t>225</w:t>
      </w:r>
      <w:r w:rsidR="005F1335">
        <w:rPr>
          <w:rFonts w:eastAsia="仿宋_GB2312" w:hint="eastAsia"/>
          <w:sz w:val="28"/>
          <w:szCs w:val="28"/>
        </w:rPr>
        <w:t>台，在福州至</w:t>
      </w:r>
      <w:r w:rsidR="00863628" w:rsidRPr="00863628">
        <w:rPr>
          <w:rFonts w:eastAsia="仿宋_GB2312" w:hint="eastAsia"/>
          <w:sz w:val="28"/>
          <w:szCs w:val="28"/>
        </w:rPr>
        <w:t>京、天津、济南、石家庄、郑州、上海、南京、广州、深圳、东莞、成都、重庆以及杭州至北京等</w:t>
      </w:r>
      <w:r w:rsidR="00863628" w:rsidRPr="00863628">
        <w:rPr>
          <w:rFonts w:eastAsia="仿宋_GB2312" w:hint="eastAsia"/>
          <w:sz w:val="28"/>
          <w:szCs w:val="28"/>
        </w:rPr>
        <w:t>15</w:t>
      </w:r>
      <w:r w:rsidR="00863628" w:rsidRPr="00863628">
        <w:rPr>
          <w:rFonts w:eastAsia="仿宋_GB2312" w:hint="eastAsia"/>
          <w:sz w:val="28"/>
          <w:szCs w:val="28"/>
        </w:rPr>
        <w:t>条线路开展双向点对点甩挂运输，将挂车的货物集散交由场站完成，做到挂车停牵引车不停，减少牵引车待命时间；公司还大力推进网点、场站建设步伐。改造部分场站，对信息系统进行升级。目前，公司通过征地或租赁场地的方式，在全国各地设立了</w:t>
      </w:r>
      <w:r w:rsidR="00863628" w:rsidRPr="00863628">
        <w:rPr>
          <w:rFonts w:eastAsia="仿宋_GB2312" w:hint="eastAsia"/>
          <w:sz w:val="28"/>
          <w:szCs w:val="28"/>
        </w:rPr>
        <w:t>107</w:t>
      </w:r>
      <w:r w:rsidR="00863628" w:rsidRPr="00863628">
        <w:rPr>
          <w:rFonts w:eastAsia="仿宋_GB2312" w:hint="eastAsia"/>
          <w:sz w:val="28"/>
          <w:szCs w:val="28"/>
        </w:rPr>
        <w:t>个分公司、办事处（场站节点），并进行场站基础设施建设，进一步完善运输网络，规范了甩挂运输流程，加强了人员业务培训，为开展甩挂运输提供配套，实现了长距离网络化干线运输，有效提高了车辆利用率，减少了车辆换装待命时间，降低货损货差，节约了能源消耗。</w:t>
      </w:r>
    </w:p>
    <w:p w:rsidR="00742803" w:rsidRPr="00742803" w:rsidRDefault="00742803" w:rsidP="00742803">
      <w:pPr>
        <w:ind w:firstLineChars="200" w:firstLine="562"/>
        <w:rPr>
          <w:rFonts w:eastAsia="仿宋_GB2312"/>
          <w:b/>
          <w:sz w:val="28"/>
          <w:szCs w:val="28"/>
        </w:rPr>
      </w:pPr>
      <w:r w:rsidRPr="00742803">
        <w:rPr>
          <w:rFonts w:eastAsia="仿宋_GB2312" w:hint="eastAsia"/>
          <w:b/>
          <w:sz w:val="28"/>
          <w:szCs w:val="28"/>
        </w:rPr>
        <w:t>（</w:t>
      </w:r>
      <w:r w:rsidRPr="00742803">
        <w:rPr>
          <w:rFonts w:eastAsia="仿宋_GB2312" w:hint="eastAsia"/>
          <w:b/>
          <w:sz w:val="28"/>
          <w:szCs w:val="28"/>
        </w:rPr>
        <w:t>3</w:t>
      </w:r>
      <w:r w:rsidRPr="00742803">
        <w:rPr>
          <w:rFonts w:eastAsia="仿宋_GB2312" w:hint="eastAsia"/>
          <w:b/>
          <w:sz w:val="28"/>
          <w:szCs w:val="28"/>
        </w:rPr>
        <w:t>）效益分析</w:t>
      </w:r>
    </w:p>
    <w:p w:rsidR="00863628" w:rsidRDefault="00863628" w:rsidP="00863628">
      <w:pPr>
        <w:ind w:firstLineChars="200" w:firstLine="560"/>
        <w:rPr>
          <w:rFonts w:eastAsia="仿宋_GB2312"/>
          <w:sz w:val="28"/>
          <w:szCs w:val="28"/>
        </w:rPr>
      </w:pPr>
      <w:r w:rsidRPr="00863628">
        <w:rPr>
          <w:rFonts w:eastAsia="仿宋_GB2312" w:hint="eastAsia"/>
          <w:sz w:val="28"/>
          <w:szCs w:val="28"/>
        </w:rPr>
        <w:t>开展甩挂运输以来，取得了显著的成效，</w:t>
      </w:r>
      <w:r>
        <w:rPr>
          <w:rFonts w:eastAsia="仿宋_GB2312" w:hint="eastAsia"/>
          <w:sz w:val="28"/>
          <w:szCs w:val="28"/>
        </w:rPr>
        <w:t>针对长途运输车辆使用强度高的特点，采用性能优异的</w:t>
      </w:r>
      <w:r w:rsidRPr="00863628">
        <w:rPr>
          <w:rFonts w:eastAsia="仿宋_GB2312" w:hint="eastAsia"/>
          <w:sz w:val="28"/>
          <w:szCs w:val="28"/>
        </w:rPr>
        <w:t>大型</w:t>
      </w:r>
      <w:r>
        <w:rPr>
          <w:rFonts w:eastAsia="仿宋_GB2312" w:hint="eastAsia"/>
          <w:sz w:val="28"/>
          <w:szCs w:val="28"/>
        </w:rPr>
        <w:t>节能车型</w:t>
      </w:r>
      <w:r w:rsidRPr="00863628">
        <w:rPr>
          <w:rFonts w:eastAsia="仿宋_GB2312" w:hint="eastAsia"/>
          <w:sz w:val="28"/>
          <w:szCs w:val="28"/>
        </w:rPr>
        <w:t>开展甩挂运输，</w:t>
      </w:r>
      <w:r>
        <w:rPr>
          <w:rFonts w:eastAsia="仿宋_GB2312" w:hint="eastAsia"/>
          <w:sz w:val="28"/>
          <w:szCs w:val="28"/>
        </w:rPr>
        <w:t>与传统运输模式相比，实现年节能</w:t>
      </w:r>
      <w:r w:rsidR="0081530F">
        <w:rPr>
          <w:rFonts w:eastAsia="仿宋_GB2312" w:hint="eastAsia"/>
          <w:sz w:val="28"/>
          <w:szCs w:val="28"/>
        </w:rPr>
        <w:t>6122</w:t>
      </w:r>
      <w:r>
        <w:rPr>
          <w:rFonts w:eastAsia="仿宋_GB2312" w:hint="eastAsia"/>
          <w:sz w:val="28"/>
          <w:szCs w:val="28"/>
        </w:rPr>
        <w:t>tce</w:t>
      </w:r>
      <w:r>
        <w:rPr>
          <w:rFonts w:eastAsia="仿宋_GB2312" w:hint="eastAsia"/>
          <w:sz w:val="28"/>
          <w:szCs w:val="28"/>
        </w:rPr>
        <w:t>，减少</w:t>
      </w:r>
      <w:r>
        <w:rPr>
          <w:rFonts w:eastAsia="仿宋_GB2312" w:hint="eastAsia"/>
          <w:sz w:val="28"/>
          <w:szCs w:val="28"/>
        </w:rPr>
        <w:t>CO</w:t>
      </w:r>
      <w:r w:rsidRPr="00863628">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15261t</w:t>
      </w:r>
      <w:r>
        <w:rPr>
          <w:rFonts w:eastAsia="仿宋_GB2312" w:hint="eastAsia"/>
          <w:sz w:val="28"/>
          <w:szCs w:val="28"/>
        </w:rPr>
        <w:t>，节能</w:t>
      </w:r>
      <w:proofErr w:type="gramStart"/>
      <w:r>
        <w:rPr>
          <w:rFonts w:eastAsia="仿宋_GB2312" w:hint="eastAsia"/>
          <w:sz w:val="28"/>
          <w:szCs w:val="28"/>
        </w:rPr>
        <w:t>降碳效果</w:t>
      </w:r>
      <w:proofErr w:type="gramEnd"/>
      <w:r>
        <w:rPr>
          <w:rFonts w:eastAsia="仿宋_GB2312" w:hint="eastAsia"/>
          <w:sz w:val="28"/>
          <w:szCs w:val="28"/>
        </w:rPr>
        <w:t>明显。</w:t>
      </w:r>
    </w:p>
    <w:p w:rsidR="00863628" w:rsidRPr="00863628" w:rsidRDefault="00863628" w:rsidP="00863628">
      <w:pPr>
        <w:ind w:firstLineChars="200" w:firstLine="560"/>
        <w:rPr>
          <w:rFonts w:eastAsia="仿宋_GB2312"/>
          <w:sz w:val="28"/>
          <w:szCs w:val="28"/>
        </w:rPr>
      </w:pPr>
      <w:r>
        <w:rPr>
          <w:rFonts w:eastAsia="仿宋_GB2312" w:hint="eastAsia"/>
          <w:sz w:val="28"/>
          <w:szCs w:val="28"/>
        </w:rPr>
        <w:lastRenderedPageBreak/>
        <w:t>甩挂运输</w:t>
      </w:r>
      <w:r w:rsidR="004C2C6A">
        <w:rPr>
          <w:rFonts w:eastAsia="仿宋_GB2312" w:hint="eastAsia"/>
          <w:sz w:val="28"/>
          <w:szCs w:val="28"/>
        </w:rPr>
        <w:t>的应用</w:t>
      </w:r>
      <w:r>
        <w:rPr>
          <w:rFonts w:eastAsia="仿宋_GB2312" w:hint="eastAsia"/>
          <w:sz w:val="28"/>
          <w:szCs w:val="28"/>
        </w:rPr>
        <w:t>大幅提高了牵引车的利用效率，降低了企业的物流成本，相比传统运输模式，年利润增长约为</w:t>
      </w:r>
      <w:r>
        <w:rPr>
          <w:rFonts w:eastAsia="仿宋_GB2312" w:hint="eastAsia"/>
          <w:sz w:val="28"/>
          <w:szCs w:val="28"/>
        </w:rPr>
        <w:t>89%</w:t>
      </w:r>
      <w:r>
        <w:rPr>
          <w:rFonts w:eastAsia="仿宋_GB2312" w:hint="eastAsia"/>
          <w:sz w:val="28"/>
          <w:szCs w:val="28"/>
        </w:rPr>
        <w:t>。此外，相比传统模式完成相同运输周转量可减少牵引车头约三分之一，经济效益显著。</w:t>
      </w:r>
    </w:p>
    <w:p w:rsidR="00863628" w:rsidRPr="00787E6F" w:rsidRDefault="00863628" w:rsidP="00863628">
      <w:pPr>
        <w:ind w:firstLineChars="200" w:firstLine="562"/>
        <w:rPr>
          <w:rFonts w:eastAsia="仿宋_GB2312"/>
          <w:b/>
          <w:sz w:val="28"/>
          <w:szCs w:val="28"/>
        </w:rPr>
      </w:pPr>
      <w:r w:rsidRPr="00787E6F">
        <w:rPr>
          <w:rFonts w:eastAsia="仿宋_GB2312" w:hint="eastAsia"/>
          <w:b/>
          <w:sz w:val="28"/>
          <w:szCs w:val="28"/>
        </w:rPr>
        <w:t>——</w:t>
      </w:r>
      <w:r>
        <w:rPr>
          <w:rFonts w:eastAsia="仿宋_GB2312" w:hint="eastAsia"/>
          <w:b/>
          <w:sz w:val="28"/>
          <w:szCs w:val="28"/>
        </w:rPr>
        <w:t>化学品网络化运输模式应用</w:t>
      </w:r>
    </w:p>
    <w:p w:rsidR="00863628" w:rsidRPr="00787E6F" w:rsidRDefault="00863628" w:rsidP="00863628">
      <w:pPr>
        <w:ind w:firstLineChars="200" w:firstLine="562"/>
        <w:rPr>
          <w:rFonts w:eastAsia="仿宋_GB2312"/>
          <w:b/>
          <w:sz w:val="28"/>
          <w:szCs w:val="28"/>
        </w:rPr>
      </w:pPr>
      <w:r w:rsidRPr="00787E6F">
        <w:rPr>
          <w:rFonts w:eastAsia="仿宋_GB2312" w:hint="eastAsia"/>
          <w:b/>
          <w:sz w:val="28"/>
          <w:szCs w:val="28"/>
        </w:rPr>
        <w:t>（</w:t>
      </w:r>
      <w:r w:rsidRPr="00787E6F">
        <w:rPr>
          <w:rFonts w:eastAsia="仿宋_GB2312" w:hint="eastAsia"/>
          <w:b/>
          <w:sz w:val="28"/>
          <w:szCs w:val="28"/>
        </w:rPr>
        <w:t>1</w:t>
      </w:r>
      <w:r w:rsidRPr="00787E6F">
        <w:rPr>
          <w:rFonts w:eastAsia="仿宋_GB2312" w:hint="eastAsia"/>
          <w:b/>
          <w:sz w:val="28"/>
          <w:szCs w:val="28"/>
        </w:rPr>
        <w:t>）技术应用单位</w:t>
      </w:r>
    </w:p>
    <w:p w:rsidR="00863628" w:rsidRDefault="00863628" w:rsidP="00863628">
      <w:pPr>
        <w:ind w:firstLineChars="200" w:firstLine="560"/>
        <w:rPr>
          <w:rFonts w:eastAsia="仿宋_GB2312"/>
          <w:sz w:val="28"/>
          <w:szCs w:val="28"/>
        </w:rPr>
      </w:pPr>
      <w:r>
        <w:rPr>
          <w:rFonts w:eastAsia="仿宋_GB2312" w:hint="eastAsia"/>
          <w:sz w:val="28"/>
          <w:szCs w:val="28"/>
        </w:rPr>
        <w:t>中国外运化工国际物流有限公司</w:t>
      </w:r>
    </w:p>
    <w:p w:rsidR="00863628" w:rsidRPr="00787E6F" w:rsidRDefault="00863628" w:rsidP="00863628">
      <w:pPr>
        <w:ind w:firstLineChars="200" w:firstLine="562"/>
        <w:rPr>
          <w:rFonts w:eastAsia="仿宋_GB2312"/>
          <w:b/>
          <w:sz w:val="28"/>
          <w:szCs w:val="28"/>
        </w:rPr>
      </w:pPr>
      <w:r w:rsidRPr="00787E6F">
        <w:rPr>
          <w:rFonts w:eastAsia="仿宋_GB2312" w:hint="eastAsia"/>
          <w:b/>
          <w:sz w:val="28"/>
          <w:szCs w:val="28"/>
        </w:rPr>
        <w:t>（</w:t>
      </w:r>
      <w:r>
        <w:rPr>
          <w:rFonts w:eastAsia="仿宋_GB2312" w:hint="eastAsia"/>
          <w:b/>
          <w:sz w:val="28"/>
          <w:szCs w:val="28"/>
        </w:rPr>
        <w:t>2</w:t>
      </w:r>
      <w:r w:rsidRPr="00787E6F">
        <w:rPr>
          <w:rFonts w:eastAsia="仿宋_GB2312" w:hint="eastAsia"/>
          <w:b/>
          <w:sz w:val="28"/>
          <w:szCs w:val="28"/>
        </w:rPr>
        <w:t>）技术应用</w:t>
      </w:r>
      <w:r>
        <w:rPr>
          <w:rFonts w:eastAsia="仿宋_GB2312" w:hint="eastAsia"/>
          <w:b/>
          <w:sz w:val="28"/>
          <w:szCs w:val="28"/>
        </w:rPr>
        <w:t>情况</w:t>
      </w:r>
    </w:p>
    <w:p w:rsidR="00FA5F1B" w:rsidRDefault="00FA5F1B" w:rsidP="00FA5F1B">
      <w:pPr>
        <w:ind w:firstLineChars="200" w:firstLine="560"/>
        <w:rPr>
          <w:rFonts w:eastAsia="仿宋_GB2312"/>
          <w:sz w:val="28"/>
          <w:szCs w:val="28"/>
        </w:rPr>
      </w:pPr>
      <w:r>
        <w:rPr>
          <w:rFonts w:eastAsia="仿宋_GB2312" w:hint="eastAsia"/>
          <w:sz w:val="28"/>
          <w:szCs w:val="28"/>
        </w:rPr>
        <w:t>网络化运输模式是</w:t>
      </w:r>
      <w:r w:rsidRPr="00D16D99">
        <w:rPr>
          <w:rFonts w:eastAsia="仿宋_GB2312" w:hint="eastAsia"/>
          <w:sz w:val="28"/>
          <w:szCs w:val="28"/>
        </w:rPr>
        <w:t>以两个或多个固定区域分拨中心（</w:t>
      </w:r>
      <w:r w:rsidRPr="00D16D99">
        <w:rPr>
          <w:rFonts w:eastAsia="仿宋_GB2312" w:hint="eastAsia"/>
          <w:sz w:val="28"/>
          <w:szCs w:val="28"/>
        </w:rPr>
        <w:t>RDC</w:t>
      </w:r>
      <w:r w:rsidRPr="00D16D99">
        <w:rPr>
          <w:rFonts w:eastAsia="仿宋_GB2312" w:hint="eastAsia"/>
          <w:sz w:val="28"/>
          <w:szCs w:val="28"/>
        </w:rPr>
        <w:t>）为节点，集中收集</w:t>
      </w:r>
      <w:r>
        <w:rPr>
          <w:rFonts w:eastAsia="仿宋_GB2312" w:hint="eastAsia"/>
          <w:sz w:val="28"/>
          <w:szCs w:val="28"/>
        </w:rPr>
        <w:t>、分拨、配送</w:t>
      </w:r>
      <w:r w:rsidRPr="00D16D99">
        <w:rPr>
          <w:rFonts w:eastAsia="仿宋_GB2312" w:hint="eastAsia"/>
          <w:sz w:val="28"/>
          <w:szCs w:val="28"/>
        </w:rPr>
        <w:t>货物，通过干线网络化组织形式，在先进的货物运输信息化管理系统强力支撑下，对货物进行科学分类、合理配载，</w:t>
      </w:r>
      <w:r>
        <w:rPr>
          <w:rFonts w:eastAsia="仿宋_GB2312" w:hint="eastAsia"/>
          <w:sz w:val="28"/>
          <w:szCs w:val="28"/>
        </w:rPr>
        <w:t>有效提高干线重载车辆运输</w:t>
      </w:r>
      <w:r w:rsidRPr="00D16D99">
        <w:rPr>
          <w:rFonts w:eastAsia="仿宋_GB2312" w:hint="eastAsia"/>
          <w:sz w:val="28"/>
          <w:szCs w:val="28"/>
        </w:rPr>
        <w:t>实载率，使干线相向货流趋于均衡。</w:t>
      </w:r>
    </w:p>
    <w:p w:rsidR="00863628" w:rsidRDefault="00863628" w:rsidP="00863628">
      <w:pPr>
        <w:ind w:firstLineChars="200" w:firstLine="560"/>
        <w:rPr>
          <w:rFonts w:eastAsia="仿宋_GB2312"/>
          <w:sz w:val="28"/>
          <w:szCs w:val="28"/>
        </w:rPr>
      </w:pPr>
      <w:r w:rsidRPr="009E1E87">
        <w:rPr>
          <w:rFonts w:eastAsia="仿宋_GB2312" w:hint="eastAsia"/>
          <w:sz w:val="28"/>
          <w:szCs w:val="28"/>
        </w:rPr>
        <w:t>中外运公司成立了专门的网络化运输模式试点管理团队，对现有业务机构进行统一化的优化整合，</w:t>
      </w:r>
      <w:r>
        <w:rPr>
          <w:rFonts w:eastAsia="仿宋_GB2312" w:hint="eastAsia"/>
          <w:sz w:val="28"/>
          <w:szCs w:val="28"/>
        </w:rPr>
        <w:t>并投资</w:t>
      </w:r>
      <w:r>
        <w:rPr>
          <w:rFonts w:eastAsia="仿宋_GB2312" w:hint="eastAsia"/>
          <w:sz w:val="28"/>
          <w:szCs w:val="28"/>
        </w:rPr>
        <w:t>2700</w:t>
      </w:r>
      <w:r>
        <w:rPr>
          <w:rFonts w:eastAsia="仿宋_GB2312" w:hint="eastAsia"/>
          <w:sz w:val="28"/>
          <w:szCs w:val="28"/>
        </w:rPr>
        <w:t>万元开发建立了订单管理调度系统。充分利用所掌握的高端客户资源，</w:t>
      </w:r>
      <w:r w:rsidRPr="009E1E87">
        <w:rPr>
          <w:rFonts w:eastAsia="仿宋_GB2312" w:hint="eastAsia"/>
          <w:sz w:val="28"/>
          <w:szCs w:val="28"/>
        </w:rPr>
        <w:t>依靠自有的强大仓储网络资源，根据现有客户群分布和未来发展方向，先期在两条线路上开展了化学品网络化运输模式试点。拟投入牵引车</w:t>
      </w:r>
      <w:r w:rsidRPr="009E1E87">
        <w:rPr>
          <w:rFonts w:eastAsia="仿宋_GB2312" w:hint="eastAsia"/>
          <w:sz w:val="28"/>
          <w:szCs w:val="28"/>
        </w:rPr>
        <w:t>40</w:t>
      </w:r>
      <w:r w:rsidRPr="009E1E87">
        <w:rPr>
          <w:rFonts w:eastAsia="仿宋_GB2312" w:hint="eastAsia"/>
          <w:sz w:val="28"/>
          <w:szCs w:val="28"/>
        </w:rPr>
        <w:t>辆（其中已投入</w:t>
      </w:r>
      <w:r w:rsidRPr="009E1E87">
        <w:rPr>
          <w:rFonts w:eastAsia="仿宋_GB2312" w:hint="eastAsia"/>
          <w:sz w:val="28"/>
          <w:szCs w:val="28"/>
        </w:rPr>
        <w:t>2</w:t>
      </w:r>
      <w:r>
        <w:rPr>
          <w:rFonts w:eastAsia="仿宋_GB2312" w:hint="eastAsia"/>
          <w:sz w:val="28"/>
          <w:szCs w:val="28"/>
        </w:rPr>
        <w:t>5</w:t>
      </w:r>
      <w:r w:rsidRPr="009E1E87">
        <w:rPr>
          <w:rFonts w:eastAsia="仿宋_GB2312" w:hint="eastAsia"/>
          <w:sz w:val="28"/>
          <w:szCs w:val="28"/>
        </w:rPr>
        <w:t>辆新车）、挂车</w:t>
      </w:r>
      <w:r w:rsidRPr="009E1E87">
        <w:rPr>
          <w:rFonts w:eastAsia="仿宋_GB2312" w:hint="eastAsia"/>
          <w:sz w:val="28"/>
          <w:szCs w:val="28"/>
        </w:rPr>
        <w:t>90</w:t>
      </w:r>
      <w:r w:rsidRPr="009E1E87">
        <w:rPr>
          <w:rFonts w:eastAsia="仿宋_GB2312" w:hint="eastAsia"/>
          <w:sz w:val="28"/>
          <w:szCs w:val="28"/>
        </w:rPr>
        <w:t>辆（其中已投入</w:t>
      </w:r>
      <w:r w:rsidRPr="009E1E87">
        <w:rPr>
          <w:rFonts w:eastAsia="仿宋_GB2312" w:hint="eastAsia"/>
          <w:sz w:val="28"/>
          <w:szCs w:val="28"/>
        </w:rPr>
        <w:t>60</w:t>
      </w:r>
      <w:r w:rsidRPr="009E1E87">
        <w:rPr>
          <w:rFonts w:eastAsia="仿宋_GB2312" w:hint="eastAsia"/>
          <w:sz w:val="28"/>
          <w:szCs w:val="28"/>
        </w:rPr>
        <w:t>辆），保证合理配比，适应不同业务，保障网络化运输模式正常运行。</w:t>
      </w:r>
    </w:p>
    <w:p w:rsidR="00536D68" w:rsidRDefault="00536D68" w:rsidP="00536D68">
      <w:pPr>
        <w:ind w:firstLineChars="200" w:firstLine="560"/>
        <w:rPr>
          <w:rFonts w:eastAsia="仿宋_GB2312"/>
          <w:sz w:val="28"/>
          <w:szCs w:val="28"/>
        </w:rPr>
      </w:pPr>
      <w:r w:rsidRPr="00D16D99">
        <w:rPr>
          <w:rFonts w:eastAsia="仿宋_GB2312" w:hint="eastAsia"/>
          <w:sz w:val="28"/>
          <w:szCs w:val="28"/>
        </w:rPr>
        <w:t>第一，为干线运输车辆提供充足的货源，提高干线车辆</w:t>
      </w:r>
      <w:r w:rsidR="00935DE7">
        <w:rPr>
          <w:rFonts w:eastAsia="仿宋_GB2312" w:hint="eastAsia"/>
          <w:sz w:val="28"/>
          <w:szCs w:val="28"/>
        </w:rPr>
        <w:t>实载率和</w:t>
      </w:r>
      <w:r w:rsidRPr="00D16D99">
        <w:rPr>
          <w:rFonts w:eastAsia="仿宋_GB2312" w:hint="eastAsia"/>
          <w:sz w:val="28"/>
          <w:szCs w:val="28"/>
        </w:rPr>
        <w:t>利用效率，降低单位运输量能耗，实现节能减排；</w:t>
      </w:r>
    </w:p>
    <w:p w:rsidR="00536D68" w:rsidRDefault="00536D68" w:rsidP="00536D68">
      <w:pPr>
        <w:ind w:firstLineChars="200" w:firstLine="560"/>
        <w:rPr>
          <w:rFonts w:eastAsia="仿宋_GB2312"/>
          <w:sz w:val="28"/>
          <w:szCs w:val="28"/>
        </w:rPr>
      </w:pPr>
      <w:r w:rsidRPr="00D16D99">
        <w:rPr>
          <w:rFonts w:eastAsia="仿宋_GB2312" w:hint="eastAsia"/>
          <w:sz w:val="28"/>
          <w:szCs w:val="28"/>
        </w:rPr>
        <w:t>第二，区域分拨中心（</w:t>
      </w:r>
      <w:r w:rsidRPr="00D16D99">
        <w:rPr>
          <w:rFonts w:eastAsia="仿宋_GB2312" w:hint="eastAsia"/>
          <w:sz w:val="28"/>
          <w:szCs w:val="28"/>
        </w:rPr>
        <w:t>BDC</w:t>
      </w:r>
      <w:r w:rsidRPr="00D16D99">
        <w:rPr>
          <w:rFonts w:eastAsia="仿宋_GB2312" w:hint="eastAsia"/>
          <w:sz w:val="28"/>
          <w:szCs w:val="28"/>
        </w:rPr>
        <w:t>）对货物的集结，为开展一车多挂、</w:t>
      </w:r>
      <w:r w:rsidR="00935DE7">
        <w:rPr>
          <w:rFonts w:eastAsia="仿宋_GB2312" w:hint="eastAsia"/>
          <w:sz w:val="28"/>
          <w:szCs w:val="28"/>
        </w:rPr>
        <w:t>网络化运输</w:t>
      </w:r>
      <w:r w:rsidRPr="00D16D99">
        <w:rPr>
          <w:rFonts w:eastAsia="仿宋_GB2312" w:hint="eastAsia"/>
          <w:sz w:val="28"/>
          <w:szCs w:val="28"/>
        </w:rPr>
        <w:t>等先进的运输组织方式提供了基础条件，能够减少装卸等</w:t>
      </w:r>
      <w:r w:rsidRPr="00D16D99">
        <w:rPr>
          <w:rFonts w:eastAsia="仿宋_GB2312" w:hint="eastAsia"/>
          <w:sz w:val="28"/>
          <w:szCs w:val="28"/>
        </w:rPr>
        <w:lastRenderedPageBreak/>
        <w:t>待时间，加速牵引车周转，提高装备利用率和</w:t>
      </w:r>
      <w:r w:rsidR="00935DE7">
        <w:rPr>
          <w:rFonts w:eastAsia="仿宋_GB2312" w:hint="eastAsia"/>
          <w:sz w:val="28"/>
          <w:szCs w:val="28"/>
        </w:rPr>
        <w:t>运输实载率</w:t>
      </w:r>
      <w:r w:rsidRPr="00D16D99">
        <w:rPr>
          <w:rFonts w:eastAsia="仿宋_GB2312" w:hint="eastAsia"/>
          <w:sz w:val="28"/>
          <w:szCs w:val="28"/>
        </w:rPr>
        <w:t>，降低单位运输量能耗，达到节能减排目的；</w:t>
      </w:r>
    </w:p>
    <w:p w:rsidR="00536D68" w:rsidRDefault="00536D68" w:rsidP="00536D68">
      <w:pPr>
        <w:ind w:firstLineChars="200" w:firstLine="560"/>
        <w:rPr>
          <w:rFonts w:eastAsia="仿宋_GB2312"/>
          <w:sz w:val="28"/>
          <w:szCs w:val="28"/>
        </w:rPr>
      </w:pPr>
      <w:r w:rsidRPr="00D16D99">
        <w:rPr>
          <w:rFonts w:eastAsia="仿宋_GB2312" w:hint="eastAsia"/>
          <w:sz w:val="28"/>
          <w:szCs w:val="28"/>
        </w:rPr>
        <w:t>第三，通过货物的科学分类、合理配载，能够在集货、分拨和配送中，</w:t>
      </w:r>
      <w:r w:rsidR="00935DE7">
        <w:rPr>
          <w:rFonts w:eastAsia="仿宋_GB2312" w:hint="eastAsia"/>
          <w:sz w:val="28"/>
          <w:szCs w:val="28"/>
        </w:rPr>
        <w:t>优化运输路径，</w:t>
      </w:r>
      <w:r w:rsidR="00935DE7" w:rsidRPr="00D16D99">
        <w:rPr>
          <w:rFonts w:eastAsia="仿宋_GB2312" w:hint="eastAsia"/>
          <w:sz w:val="28"/>
          <w:szCs w:val="28"/>
        </w:rPr>
        <w:t>提高装载效率，</w:t>
      </w:r>
      <w:r w:rsidRPr="00D16D99">
        <w:rPr>
          <w:rFonts w:eastAsia="仿宋_GB2312" w:hint="eastAsia"/>
          <w:sz w:val="28"/>
          <w:szCs w:val="28"/>
        </w:rPr>
        <w:t>减少无效运输，实现整体运行效率的提高，能源消耗的降低和环境污染的减少。此外，网络化运输模式还能够节省货物仓储设施，方便货主，减少物流成本，便于组织水路滚装运输、铁路驼背运输等多式联运</w:t>
      </w:r>
      <w:r w:rsidRPr="00D16D99">
        <w:rPr>
          <w:rFonts w:eastAsia="仿宋_GB2312" w:hint="eastAsia"/>
          <w:sz w:val="28"/>
          <w:szCs w:val="28"/>
        </w:rPr>
        <w:t>,</w:t>
      </w:r>
      <w:r w:rsidRPr="00D16D99">
        <w:rPr>
          <w:rFonts w:eastAsia="仿宋_GB2312" w:hint="eastAsia"/>
          <w:sz w:val="28"/>
          <w:szCs w:val="28"/>
        </w:rPr>
        <w:t>促进综合运输的发展，实现间接的节能减排效果。</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C72BAB" w:rsidRPr="00C72BAB" w:rsidRDefault="009E1E87" w:rsidP="00863628">
      <w:pPr>
        <w:ind w:firstLineChars="200" w:firstLine="560"/>
        <w:rPr>
          <w:rFonts w:eastAsia="仿宋_GB2312"/>
          <w:sz w:val="28"/>
          <w:szCs w:val="28"/>
        </w:rPr>
      </w:pPr>
      <w:r w:rsidRPr="009E1E87">
        <w:rPr>
          <w:rFonts w:eastAsia="仿宋_GB2312"/>
          <w:sz w:val="28"/>
          <w:szCs w:val="28"/>
        </w:rPr>
        <w:t>通过提高车辆的实载率，减少空驶，</w:t>
      </w:r>
      <w:r>
        <w:rPr>
          <w:rFonts w:eastAsia="仿宋_GB2312" w:hint="eastAsia"/>
          <w:sz w:val="28"/>
          <w:szCs w:val="28"/>
        </w:rPr>
        <w:t>取得了良好的节能</w:t>
      </w:r>
      <w:proofErr w:type="gramStart"/>
      <w:r>
        <w:rPr>
          <w:rFonts w:eastAsia="仿宋_GB2312" w:hint="eastAsia"/>
          <w:sz w:val="28"/>
          <w:szCs w:val="28"/>
        </w:rPr>
        <w:t>降碳效果</w:t>
      </w:r>
      <w:proofErr w:type="gramEnd"/>
      <w:r w:rsidR="0081530F">
        <w:rPr>
          <w:rFonts w:eastAsia="仿宋_GB2312" w:hint="eastAsia"/>
          <w:sz w:val="28"/>
          <w:szCs w:val="28"/>
        </w:rPr>
        <w:t>和经济效益</w:t>
      </w:r>
      <w:r>
        <w:rPr>
          <w:rFonts w:eastAsia="仿宋_GB2312" w:hint="eastAsia"/>
          <w:sz w:val="28"/>
          <w:szCs w:val="28"/>
        </w:rPr>
        <w:t>。据统计，相比传统运输模式，应用网络化运输模式后，</w:t>
      </w:r>
      <w:r w:rsidR="009D79A9">
        <w:rPr>
          <w:rFonts w:eastAsia="仿宋_GB2312" w:hint="eastAsia"/>
          <w:sz w:val="28"/>
          <w:szCs w:val="28"/>
        </w:rPr>
        <w:t>在完成原周转量情况前提下，</w:t>
      </w:r>
      <w:r>
        <w:rPr>
          <w:rFonts w:eastAsia="仿宋_GB2312" w:hint="eastAsia"/>
          <w:sz w:val="28"/>
          <w:szCs w:val="28"/>
        </w:rPr>
        <w:t>单车平均年可节约燃油</w:t>
      </w:r>
      <w:r>
        <w:rPr>
          <w:rFonts w:eastAsia="仿宋_GB2312" w:hint="eastAsia"/>
          <w:sz w:val="28"/>
          <w:szCs w:val="28"/>
        </w:rPr>
        <w:t>15108L</w:t>
      </w:r>
      <w:r>
        <w:rPr>
          <w:rFonts w:eastAsia="仿宋_GB2312" w:hint="eastAsia"/>
          <w:sz w:val="28"/>
          <w:szCs w:val="28"/>
        </w:rPr>
        <w:t>。待</w:t>
      </w:r>
      <w:r>
        <w:rPr>
          <w:rFonts w:eastAsia="仿宋_GB2312" w:hint="eastAsia"/>
          <w:sz w:val="28"/>
          <w:szCs w:val="28"/>
        </w:rPr>
        <w:t>40</w:t>
      </w:r>
      <w:r>
        <w:rPr>
          <w:rFonts w:eastAsia="仿宋_GB2312" w:hint="eastAsia"/>
          <w:sz w:val="28"/>
          <w:szCs w:val="28"/>
        </w:rPr>
        <w:t>辆车全部投入运营后，年可节约燃油共计</w:t>
      </w:r>
      <w:r>
        <w:rPr>
          <w:rFonts w:eastAsia="仿宋_GB2312" w:hint="eastAsia"/>
          <w:sz w:val="28"/>
          <w:szCs w:val="28"/>
        </w:rPr>
        <w:t>60.4</w:t>
      </w:r>
      <w:r>
        <w:rPr>
          <w:rFonts w:eastAsia="仿宋_GB2312" w:hint="eastAsia"/>
          <w:sz w:val="28"/>
          <w:szCs w:val="28"/>
        </w:rPr>
        <w:t>万</w:t>
      </w:r>
      <w:r>
        <w:rPr>
          <w:rFonts w:eastAsia="仿宋_GB2312" w:hint="eastAsia"/>
          <w:sz w:val="28"/>
          <w:szCs w:val="28"/>
        </w:rPr>
        <w:t>L</w:t>
      </w:r>
      <w:r>
        <w:rPr>
          <w:rFonts w:eastAsia="仿宋_GB2312" w:hint="eastAsia"/>
          <w:sz w:val="28"/>
          <w:szCs w:val="28"/>
        </w:rPr>
        <w:t>，折合节能量</w:t>
      </w:r>
      <w:r w:rsidR="00442407">
        <w:rPr>
          <w:rFonts w:eastAsia="仿宋_GB2312"/>
          <w:sz w:val="28"/>
          <w:szCs w:val="28"/>
        </w:rPr>
        <w:t>730</w:t>
      </w:r>
      <w:r>
        <w:rPr>
          <w:rFonts w:eastAsia="仿宋_GB2312" w:hint="eastAsia"/>
          <w:sz w:val="28"/>
          <w:szCs w:val="28"/>
        </w:rPr>
        <w:t>tce</w:t>
      </w:r>
      <w:r>
        <w:rPr>
          <w:rFonts w:eastAsia="仿宋_GB2312" w:hint="eastAsia"/>
          <w:sz w:val="28"/>
          <w:szCs w:val="28"/>
        </w:rPr>
        <w:t>，</w:t>
      </w:r>
      <w:r w:rsidR="00C72BAB">
        <w:rPr>
          <w:rFonts w:eastAsia="仿宋_GB2312" w:hint="eastAsia"/>
          <w:sz w:val="28"/>
          <w:szCs w:val="28"/>
        </w:rPr>
        <w:t>CO</w:t>
      </w:r>
      <w:r w:rsidR="00C72BAB" w:rsidRPr="00C72BAB">
        <w:rPr>
          <w:rFonts w:eastAsia="仿宋_GB2312" w:hint="eastAsia"/>
          <w:sz w:val="28"/>
          <w:szCs w:val="28"/>
          <w:vertAlign w:val="subscript"/>
        </w:rPr>
        <w:t>2</w:t>
      </w:r>
      <w:r w:rsidR="00C72BAB">
        <w:rPr>
          <w:rFonts w:eastAsia="仿宋_GB2312" w:hint="eastAsia"/>
          <w:sz w:val="28"/>
          <w:szCs w:val="28"/>
        </w:rPr>
        <w:t>减排</w:t>
      </w:r>
      <w:r w:rsidR="00442407">
        <w:rPr>
          <w:rFonts w:eastAsia="仿宋_GB2312"/>
          <w:sz w:val="28"/>
          <w:szCs w:val="28"/>
        </w:rPr>
        <w:t>1820</w:t>
      </w:r>
      <w:r w:rsidR="00C72BAB">
        <w:rPr>
          <w:rFonts w:eastAsia="仿宋_GB2312" w:hint="eastAsia"/>
          <w:sz w:val="28"/>
          <w:szCs w:val="28"/>
        </w:rPr>
        <w:t>t</w:t>
      </w:r>
      <w:r w:rsidR="00C72BAB">
        <w:rPr>
          <w:rFonts w:eastAsia="仿宋_GB2312" w:hint="eastAsia"/>
          <w:sz w:val="28"/>
          <w:szCs w:val="28"/>
        </w:rPr>
        <w:t>。按柴油</w:t>
      </w:r>
      <w:r w:rsidR="00A76A5D">
        <w:rPr>
          <w:rFonts w:eastAsia="仿宋_GB2312" w:hint="eastAsia"/>
          <w:sz w:val="28"/>
          <w:szCs w:val="28"/>
        </w:rPr>
        <w:t>5.5</w:t>
      </w:r>
      <w:r w:rsidR="00C72BAB">
        <w:rPr>
          <w:rFonts w:eastAsia="仿宋_GB2312" w:hint="eastAsia"/>
          <w:sz w:val="28"/>
          <w:szCs w:val="28"/>
        </w:rPr>
        <w:t>元</w:t>
      </w:r>
      <w:r w:rsidR="00C72BAB">
        <w:rPr>
          <w:rFonts w:eastAsia="仿宋_GB2312" w:hint="eastAsia"/>
          <w:sz w:val="28"/>
          <w:szCs w:val="28"/>
        </w:rPr>
        <w:t>/L</w:t>
      </w:r>
      <w:r w:rsidR="004B37C1">
        <w:rPr>
          <w:rFonts w:eastAsia="仿宋_GB2312" w:hint="eastAsia"/>
          <w:sz w:val="28"/>
          <w:szCs w:val="28"/>
        </w:rPr>
        <w:t>计算，</w:t>
      </w:r>
      <w:r w:rsidR="00C72BAB">
        <w:rPr>
          <w:rFonts w:eastAsia="仿宋_GB2312" w:hint="eastAsia"/>
          <w:sz w:val="28"/>
          <w:szCs w:val="28"/>
        </w:rPr>
        <w:t>年可获经济效益</w:t>
      </w:r>
      <w:r w:rsidR="00A76A5D">
        <w:rPr>
          <w:rFonts w:eastAsia="仿宋_GB2312" w:hint="eastAsia"/>
          <w:sz w:val="28"/>
          <w:szCs w:val="28"/>
        </w:rPr>
        <w:t>332</w:t>
      </w:r>
      <w:r w:rsidR="00C72BAB">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435DEC" w:rsidRDefault="007F26AD" w:rsidP="007B5466">
      <w:pPr>
        <w:ind w:firstLineChars="200" w:firstLine="560"/>
        <w:rPr>
          <w:rFonts w:eastAsia="仿宋_GB2312"/>
          <w:sz w:val="28"/>
          <w:szCs w:val="28"/>
        </w:rPr>
      </w:pPr>
      <w:r>
        <w:rPr>
          <w:rFonts w:eastAsia="仿宋_GB2312" w:hint="eastAsia"/>
          <w:sz w:val="28"/>
          <w:szCs w:val="28"/>
        </w:rPr>
        <w:t>建议应用企业在开展运输组织模式优化时，</w:t>
      </w:r>
      <w:r w:rsidR="0081530F">
        <w:rPr>
          <w:rFonts w:eastAsia="仿宋_GB2312" w:hint="eastAsia"/>
          <w:sz w:val="28"/>
          <w:szCs w:val="28"/>
        </w:rPr>
        <w:t>先期做好充分的需求调查，明确货种定位，保障</w:t>
      </w:r>
      <w:r w:rsidR="00435DEC" w:rsidRPr="00D16D99">
        <w:rPr>
          <w:rFonts w:eastAsia="仿宋_GB2312" w:hint="eastAsia"/>
          <w:sz w:val="28"/>
          <w:szCs w:val="28"/>
        </w:rPr>
        <w:t>货源具有大宗、稳定、相向货流基本均衡、货物属性基本一致等特性</w:t>
      </w:r>
      <w:r w:rsidR="0081530F">
        <w:rPr>
          <w:rFonts w:eastAsia="仿宋_GB2312" w:hint="eastAsia"/>
          <w:sz w:val="28"/>
          <w:szCs w:val="28"/>
        </w:rPr>
        <w:t>。</w:t>
      </w:r>
      <w:r w:rsidR="007B5466">
        <w:rPr>
          <w:rFonts w:eastAsia="仿宋_GB2312" w:hint="eastAsia"/>
          <w:sz w:val="28"/>
          <w:szCs w:val="28"/>
        </w:rPr>
        <w:t>配合建设先进的货运智能化信息管理系统，可</w:t>
      </w:r>
      <w:r w:rsidR="00435DEC" w:rsidRPr="00D16D99">
        <w:rPr>
          <w:rFonts w:eastAsia="仿宋_GB2312" w:hint="eastAsia"/>
          <w:sz w:val="28"/>
          <w:szCs w:val="28"/>
        </w:rPr>
        <w:t>为</w:t>
      </w:r>
      <w:r w:rsidR="006E67E0">
        <w:rPr>
          <w:rFonts w:eastAsia="仿宋_GB2312" w:hint="eastAsia"/>
          <w:sz w:val="28"/>
          <w:szCs w:val="28"/>
        </w:rPr>
        <w:t>高效货物</w:t>
      </w:r>
      <w:r w:rsidR="00435DEC" w:rsidRPr="00D16D99">
        <w:rPr>
          <w:rFonts w:eastAsia="仿宋_GB2312" w:hint="eastAsia"/>
          <w:sz w:val="28"/>
          <w:szCs w:val="28"/>
        </w:rPr>
        <w:t>运输模式提供准确、可靠、及时的各类信</w:t>
      </w:r>
      <w:r w:rsidR="00442407">
        <w:rPr>
          <w:rFonts w:eastAsia="仿宋_GB2312" w:hint="eastAsia"/>
          <w:sz w:val="28"/>
          <w:szCs w:val="28"/>
        </w:rPr>
        <w:t>息数据，实现科学、合理的运行调度决策。</w:t>
      </w:r>
    </w:p>
    <w:bookmarkEnd w:id="32"/>
    <w:p w:rsidR="00A3147E" w:rsidRDefault="00A3147E" w:rsidP="00435DEC">
      <w:pPr>
        <w:ind w:firstLineChars="200" w:firstLine="560"/>
        <w:rPr>
          <w:rFonts w:eastAsia="仿宋_GB2312"/>
          <w:sz w:val="28"/>
          <w:szCs w:val="28"/>
        </w:rPr>
        <w:sectPr w:rsidR="00A3147E" w:rsidSect="00744920">
          <w:footerReference w:type="default" r:id="rId15"/>
          <w:pgSz w:w="11906" w:h="16838"/>
          <w:pgMar w:top="1440" w:right="1800" w:bottom="1440" w:left="1800" w:header="851" w:footer="992" w:gutter="0"/>
          <w:cols w:space="425"/>
          <w:docGrid w:type="lines" w:linePitch="312"/>
        </w:sectPr>
      </w:pPr>
    </w:p>
    <w:p w:rsidR="00F671DE" w:rsidRPr="001D6F39" w:rsidRDefault="00F671DE" w:rsidP="00F671DE">
      <w:pPr>
        <w:jc w:val="center"/>
        <w:outlineLvl w:val="0"/>
        <w:rPr>
          <w:rFonts w:eastAsia="仿宋_GB2312"/>
          <w:b/>
          <w:sz w:val="32"/>
          <w:szCs w:val="32"/>
        </w:rPr>
      </w:pPr>
      <w:bookmarkStart w:id="38" w:name="_Toc467579399"/>
      <w:bookmarkStart w:id="39" w:name="_Toc467583276"/>
      <w:bookmarkStart w:id="40" w:name="_Toc481259880"/>
      <w:bookmarkStart w:id="41" w:name="_Toc488842968"/>
      <w:r>
        <w:rPr>
          <w:rFonts w:eastAsia="仿宋_GB2312" w:hint="eastAsia"/>
          <w:b/>
          <w:sz w:val="32"/>
          <w:szCs w:val="32"/>
        </w:rPr>
        <w:lastRenderedPageBreak/>
        <w:t>七、汽车</w:t>
      </w:r>
      <w:r w:rsidR="00AC4E4B">
        <w:rPr>
          <w:rFonts w:eastAsia="仿宋_GB2312" w:hint="eastAsia"/>
          <w:b/>
          <w:sz w:val="32"/>
          <w:szCs w:val="32"/>
        </w:rPr>
        <w:t>绿色</w:t>
      </w:r>
      <w:r>
        <w:rPr>
          <w:rFonts w:eastAsia="仿宋_GB2312" w:hint="eastAsia"/>
          <w:b/>
          <w:sz w:val="32"/>
          <w:szCs w:val="32"/>
        </w:rPr>
        <w:t>维修技术应用</w:t>
      </w:r>
      <w:bookmarkEnd w:id="38"/>
      <w:bookmarkEnd w:id="41"/>
    </w:p>
    <w:p w:rsidR="00F671DE" w:rsidRDefault="00F671DE" w:rsidP="00F671D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F671DE" w:rsidRDefault="00F671DE" w:rsidP="00F671DE">
      <w:pPr>
        <w:ind w:firstLineChars="200" w:firstLine="560"/>
        <w:rPr>
          <w:rFonts w:eastAsia="仿宋_GB2312"/>
          <w:sz w:val="28"/>
          <w:szCs w:val="28"/>
        </w:rPr>
      </w:pPr>
      <w:r w:rsidRPr="006D0377">
        <w:rPr>
          <w:rFonts w:eastAsia="仿宋_GB2312" w:hint="eastAsia"/>
          <w:sz w:val="28"/>
          <w:szCs w:val="28"/>
        </w:rPr>
        <w:t>综合利用多种绿色维修新设备</w:t>
      </w:r>
      <w:r>
        <w:rPr>
          <w:rFonts w:eastAsia="仿宋_GB2312" w:hint="eastAsia"/>
          <w:sz w:val="28"/>
          <w:szCs w:val="28"/>
        </w:rPr>
        <w:t>和新工艺</w:t>
      </w:r>
      <w:r w:rsidRPr="006D0377">
        <w:rPr>
          <w:rFonts w:eastAsia="仿宋_GB2312" w:hint="eastAsia"/>
          <w:sz w:val="28"/>
          <w:szCs w:val="28"/>
        </w:rPr>
        <w:t>，有效减少汽车维修过程中的粉尘、噪声污染，通过集中回收废水、废气、废液，有效减少废弃物排放，不过度以换代修，通过现代化维修方式，进行车辆零部件再制造和再</w:t>
      </w:r>
      <w:r>
        <w:rPr>
          <w:rFonts w:eastAsia="仿宋_GB2312" w:hint="eastAsia"/>
          <w:sz w:val="28"/>
          <w:szCs w:val="28"/>
        </w:rPr>
        <w:t>利用。是一种维修废弃物和有害排放少、资源利用率高的成套工艺规范，能够达到资源循环利用的效果。</w:t>
      </w:r>
    </w:p>
    <w:p w:rsidR="00F671DE" w:rsidRDefault="00F671DE" w:rsidP="00F671DE">
      <w:pPr>
        <w:ind w:firstLineChars="200" w:firstLine="560"/>
        <w:rPr>
          <w:rFonts w:eastAsia="仿宋_GB2312"/>
          <w:sz w:val="28"/>
          <w:szCs w:val="28"/>
        </w:rPr>
      </w:pPr>
      <w:r>
        <w:rPr>
          <w:rFonts w:eastAsia="仿宋_GB2312" w:hint="eastAsia"/>
          <w:sz w:val="28"/>
          <w:szCs w:val="28"/>
        </w:rPr>
        <w:t>绿色维修设备和工艺主要包括</w:t>
      </w:r>
      <w:proofErr w:type="gramStart"/>
      <w:r w:rsidRPr="00914C4C">
        <w:rPr>
          <w:rFonts w:eastAsia="仿宋_GB2312" w:hint="eastAsia"/>
          <w:sz w:val="28"/>
          <w:szCs w:val="28"/>
        </w:rPr>
        <w:t>节能型烤喷技术</w:t>
      </w:r>
      <w:proofErr w:type="gramEnd"/>
      <w:r w:rsidRPr="00914C4C">
        <w:rPr>
          <w:rFonts w:eastAsia="仿宋_GB2312" w:hint="eastAsia"/>
          <w:sz w:val="28"/>
          <w:szCs w:val="28"/>
        </w:rPr>
        <w:t>、汽车</w:t>
      </w:r>
      <w:proofErr w:type="gramStart"/>
      <w:r w:rsidRPr="00914C4C">
        <w:rPr>
          <w:rFonts w:eastAsia="仿宋_GB2312" w:hint="eastAsia"/>
          <w:sz w:val="28"/>
          <w:szCs w:val="28"/>
        </w:rPr>
        <w:t>钣</w:t>
      </w:r>
      <w:proofErr w:type="gramEnd"/>
      <w:r w:rsidRPr="00914C4C">
        <w:rPr>
          <w:rFonts w:eastAsia="仿宋_GB2312" w:hint="eastAsia"/>
          <w:sz w:val="28"/>
          <w:szCs w:val="28"/>
        </w:rPr>
        <w:t>金喷涂流水线、水性漆、无尘干磨技术、超声波清洗技术、集中供气技术、汽车空调冷媒加注回收加注技术、</w:t>
      </w:r>
      <w:r w:rsidRPr="00EC4C16">
        <w:rPr>
          <w:rFonts w:eastAsia="仿宋_GB2312" w:hint="eastAsia"/>
          <w:sz w:val="28"/>
          <w:szCs w:val="28"/>
        </w:rPr>
        <w:t>制动液自动回收加注技术、</w:t>
      </w:r>
      <w:r>
        <w:rPr>
          <w:rFonts w:eastAsia="仿宋_GB2312" w:hint="eastAsia"/>
          <w:sz w:val="28"/>
          <w:szCs w:val="28"/>
        </w:rPr>
        <w:t>发动机诊断及排放分析仪诊断技术、集中全自动循环水洗车技术、废液油水分离技术</w:t>
      </w:r>
      <w:r w:rsidRPr="00914C4C">
        <w:rPr>
          <w:rFonts w:eastAsia="仿宋_GB2312" w:hint="eastAsia"/>
          <w:sz w:val="28"/>
          <w:szCs w:val="28"/>
        </w:rPr>
        <w:t>、金属减摩修复技术</w:t>
      </w:r>
      <w:r>
        <w:rPr>
          <w:rFonts w:eastAsia="仿宋_GB2312" w:hint="eastAsia"/>
          <w:sz w:val="28"/>
          <w:szCs w:val="28"/>
        </w:rPr>
        <w:t>等。</w:t>
      </w:r>
    </w:p>
    <w:p w:rsidR="00F671DE" w:rsidRPr="00C9204A" w:rsidRDefault="00F671DE" w:rsidP="00F671D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F671DE" w:rsidRDefault="00F671DE" w:rsidP="00F671DE">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于各类机动车维修企业。</w:t>
      </w:r>
    </w:p>
    <w:p w:rsidR="00F671DE" w:rsidRPr="00C9204A" w:rsidRDefault="00F671DE" w:rsidP="00F671DE">
      <w:pPr>
        <w:spacing w:beforeLines="50" w:before="156" w:afterLines="50" w:after="156"/>
        <w:outlineLvl w:val="1"/>
        <w:rPr>
          <w:rFonts w:eastAsia="仿宋_GB2312"/>
          <w:b/>
          <w:sz w:val="28"/>
          <w:szCs w:val="28"/>
        </w:rPr>
      </w:pPr>
      <w:r w:rsidRPr="00C9204A">
        <w:rPr>
          <w:rFonts w:eastAsia="仿宋_GB2312" w:hint="eastAsia"/>
          <w:b/>
          <w:sz w:val="28"/>
          <w:szCs w:val="28"/>
        </w:rPr>
        <w:t>3.</w:t>
      </w:r>
      <w:r w:rsidR="00AC4E4B">
        <w:rPr>
          <w:rFonts w:eastAsia="仿宋_GB2312" w:hint="eastAsia"/>
          <w:b/>
          <w:sz w:val="28"/>
          <w:szCs w:val="28"/>
        </w:rPr>
        <w:t>技术内容</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）节能型喷烤技术</w:t>
      </w:r>
    </w:p>
    <w:p w:rsidR="00F671DE" w:rsidRDefault="00F671DE" w:rsidP="00F671DE">
      <w:pPr>
        <w:ind w:firstLineChars="200" w:firstLine="560"/>
        <w:rPr>
          <w:rFonts w:eastAsia="仿宋_GB2312"/>
          <w:sz w:val="28"/>
          <w:szCs w:val="28"/>
        </w:rPr>
      </w:pPr>
      <w:r w:rsidRPr="00914C4C">
        <w:rPr>
          <w:rFonts w:eastAsia="仿宋_GB2312" w:hint="eastAsia"/>
          <w:sz w:val="28"/>
          <w:szCs w:val="28"/>
        </w:rPr>
        <w:t>使用红外烤房</w:t>
      </w:r>
      <w:r>
        <w:rPr>
          <w:rFonts w:eastAsia="仿宋_GB2312" w:hint="eastAsia"/>
          <w:sz w:val="28"/>
          <w:szCs w:val="28"/>
        </w:rPr>
        <w:t>替代原有燃油</w:t>
      </w:r>
      <w:r w:rsidRPr="00914C4C">
        <w:rPr>
          <w:rFonts w:eastAsia="仿宋_GB2312" w:hint="eastAsia"/>
          <w:sz w:val="28"/>
          <w:szCs w:val="28"/>
        </w:rPr>
        <w:t>烤房和普通电烤房，</w:t>
      </w:r>
      <w:r>
        <w:rPr>
          <w:rFonts w:eastAsia="仿宋_GB2312" w:hint="eastAsia"/>
          <w:sz w:val="28"/>
          <w:szCs w:val="28"/>
        </w:rPr>
        <w:t>有效替代原有</w:t>
      </w:r>
      <w:r w:rsidRPr="00914C4C">
        <w:rPr>
          <w:rFonts w:eastAsia="仿宋_GB2312" w:hint="eastAsia"/>
          <w:sz w:val="28"/>
          <w:szCs w:val="28"/>
        </w:rPr>
        <w:t>柴油</w:t>
      </w:r>
      <w:r>
        <w:rPr>
          <w:rFonts w:eastAsia="仿宋_GB2312" w:hint="eastAsia"/>
          <w:sz w:val="28"/>
          <w:szCs w:val="28"/>
        </w:rPr>
        <w:t>、电力能源</w:t>
      </w:r>
      <w:r w:rsidRPr="00914C4C">
        <w:rPr>
          <w:rFonts w:eastAsia="仿宋_GB2312" w:hint="eastAsia"/>
          <w:sz w:val="28"/>
          <w:szCs w:val="28"/>
        </w:rPr>
        <w:t>，高效节能</w:t>
      </w:r>
      <w:r>
        <w:rPr>
          <w:rFonts w:eastAsia="仿宋_GB2312" w:hint="eastAsia"/>
          <w:sz w:val="28"/>
          <w:szCs w:val="28"/>
        </w:rPr>
        <w:t>。</w:t>
      </w:r>
      <w:r w:rsidRPr="00914C4C">
        <w:rPr>
          <w:rFonts w:eastAsia="仿宋_GB2312" w:hint="eastAsia"/>
          <w:sz w:val="28"/>
          <w:szCs w:val="28"/>
        </w:rPr>
        <w:t>碳纤维红外电热管电热转换率大于</w:t>
      </w:r>
      <w:r w:rsidRPr="00B51D1B">
        <w:rPr>
          <w:rFonts w:eastAsia="仿宋_GB2312"/>
          <w:sz w:val="28"/>
          <w:szCs w:val="28"/>
        </w:rPr>
        <w:t>95</w:t>
      </w:r>
      <w:r w:rsidRPr="00B51D1B">
        <w:rPr>
          <w:rFonts w:eastAsia="仿宋_GB2312"/>
          <w:sz w:val="28"/>
          <w:szCs w:val="28"/>
        </w:rPr>
        <w:t>％</w:t>
      </w:r>
      <w:r w:rsidRPr="00914C4C">
        <w:rPr>
          <w:rFonts w:eastAsia="仿宋_GB2312" w:hint="eastAsia"/>
          <w:sz w:val="28"/>
          <w:szCs w:val="28"/>
        </w:rPr>
        <w:t>，能源利用率高，环境污染小。</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2</w:t>
      </w:r>
      <w:r w:rsidRPr="004B37C1">
        <w:rPr>
          <w:rFonts w:eastAsia="仿宋_GB2312" w:hint="eastAsia"/>
          <w:b/>
          <w:sz w:val="28"/>
          <w:szCs w:val="28"/>
        </w:rPr>
        <w:t>）汽车</w:t>
      </w:r>
      <w:proofErr w:type="gramStart"/>
      <w:r w:rsidRPr="004B37C1">
        <w:rPr>
          <w:rFonts w:eastAsia="仿宋_GB2312" w:hint="eastAsia"/>
          <w:b/>
          <w:sz w:val="28"/>
          <w:szCs w:val="28"/>
        </w:rPr>
        <w:t>钣</w:t>
      </w:r>
      <w:proofErr w:type="gramEnd"/>
      <w:r w:rsidRPr="004B37C1">
        <w:rPr>
          <w:rFonts w:eastAsia="仿宋_GB2312" w:hint="eastAsia"/>
          <w:b/>
          <w:sz w:val="28"/>
          <w:szCs w:val="28"/>
        </w:rPr>
        <w:t>金喷涂流水线</w:t>
      </w:r>
    </w:p>
    <w:p w:rsidR="00F671DE" w:rsidRPr="00A828BE" w:rsidRDefault="00F671DE" w:rsidP="00F671DE">
      <w:pPr>
        <w:ind w:firstLineChars="200" w:firstLine="560"/>
        <w:rPr>
          <w:rFonts w:eastAsia="仿宋_GB2312"/>
          <w:sz w:val="28"/>
          <w:szCs w:val="28"/>
        </w:rPr>
      </w:pPr>
      <w:r>
        <w:rPr>
          <w:rFonts w:eastAsia="仿宋_GB2312" w:hint="eastAsia"/>
          <w:sz w:val="28"/>
          <w:szCs w:val="28"/>
        </w:rPr>
        <w:t>建立汽车</w:t>
      </w:r>
      <w:proofErr w:type="gramStart"/>
      <w:r>
        <w:rPr>
          <w:rFonts w:eastAsia="仿宋_GB2312" w:hint="eastAsia"/>
          <w:sz w:val="28"/>
          <w:szCs w:val="28"/>
        </w:rPr>
        <w:t>钣</w:t>
      </w:r>
      <w:proofErr w:type="gramEnd"/>
      <w:r>
        <w:rPr>
          <w:rFonts w:eastAsia="仿宋_GB2312" w:hint="eastAsia"/>
          <w:sz w:val="28"/>
          <w:szCs w:val="28"/>
        </w:rPr>
        <w:t>金喷涂流水线，实现汽车</w:t>
      </w:r>
      <w:proofErr w:type="gramStart"/>
      <w:r>
        <w:rPr>
          <w:rFonts w:eastAsia="仿宋_GB2312" w:hint="eastAsia"/>
          <w:sz w:val="28"/>
          <w:szCs w:val="28"/>
        </w:rPr>
        <w:t>钣</w:t>
      </w:r>
      <w:proofErr w:type="gramEnd"/>
      <w:r>
        <w:rPr>
          <w:rFonts w:eastAsia="仿宋_GB2312" w:hint="eastAsia"/>
          <w:sz w:val="28"/>
          <w:szCs w:val="28"/>
        </w:rPr>
        <w:t>喷的集约化作业。喷涂环</w:t>
      </w:r>
      <w:r>
        <w:rPr>
          <w:rFonts w:eastAsia="仿宋_GB2312" w:hint="eastAsia"/>
          <w:sz w:val="28"/>
          <w:szCs w:val="28"/>
        </w:rPr>
        <w:lastRenderedPageBreak/>
        <w:t>节的流水线工艺流程包括喷涂底</w:t>
      </w:r>
      <w:r w:rsidRPr="00A828BE">
        <w:rPr>
          <w:rFonts w:eastAsia="仿宋_GB2312" w:hint="eastAsia"/>
          <w:sz w:val="28"/>
          <w:szCs w:val="28"/>
        </w:rPr>
        <w:t>处理、喷涂</w:t>
      </w:r>
      <w:r>
        <w:rPr>
          <w:rFonts w:eastAsia="仿宋_GB2312" w:hint="eastAsia"/>
          <w:sz w:val="28"/>
          <w:szCs w:val="28"/>
        </w:rPr>
        <w:t>中处理、喷涂贴护、喷涂面漆处理、抛光等更为细致的专业化服务。改善传统喷涂中每辆车均存在烤漆房升降</w:t>
      </w:r>
      <w:proofErr w:type="gramStart"/>
      <w:r>
        <w:rPr>
          <w:rFonts w:eastAsia="仿宋_GB2312" w:hint="eastAsia"/>
          <w:sz w:val="28"/>
          <w:szCs w:val="28"/>
        </w:rPr>
        <w:t>温过程</w:t>
      </w:r>
      <w:proofErr w:type="gramEnd"/>
      <w:r>
        <w:rPr>
          <w:rFonts w:eastAsia="仿宋_GB2312" w:hint="eastAsia"/>
          <w:sz w:val="28"/>
          <w:szCs w:val="28"/>
        </w:rPr>
        <w:t>的问题，在保持烤房恒温状态下，提高每台</w:t>
      </w:r>
      <w:proofErr w:type="gramStart"/>
      <w:r>
        <w:rPr>
          <w:rFonts w:eastAsia="仿宋_GB2312" w:hint="eastAsia"/>
          <w:sz w:val="28"/>
          <w:szCs w:val="28"/>
        </w:rPr>
        <w:t>烤房单天产能</w:t>
      </w:r>
      <w:proofErr w:type="gramEnd"/>
      <w:r>
        <w:rPr>
          <w:rFonts w:eastAsia="仿宋_GB2312" w:hint="eastAsia"/>
          <w:sz w:val="28"/>
          <w:szCs w:val="28"/>
        </w:rPr>
        <w:t>，</w:t>
      </w:r>
      <w:r w:rsidRPr="00A828BE">
        <w:rPr>
          <w:rFonts w:eastAsia="仿宋_GB2312" w:hint="eastAsia"/>
          <w:sz w:val="28"/>
          <w:szCs w:val="28"/>
        </w:rPr>
        <w:t>实现提升整体效率、降低单车</w:t>
      </w:r>
      <w:r>
        <w:rPr>
          <w:rFonts w:eastAsia="仿宋_GB2312" w:hint="eastAsia"/>
          <w:sz w:val="28"/>
          <w:szCs w:val="28"/>
        </w:rPr>
        <w:t>喷涂</w:t>
      </w:r>
      <w:r w:rsidRPr="00A828BE">
        <w:rPr>
          <w:rFonts w:eastAsia="仿宋_GB2312" w:hint="eastAsia"/>
          <w:sz w:val="28"/>
          <w:szCs w:val="28"/>
        </w:rPr>
        <w:t>能耗的效果。</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3</w:t>
      </w:r>
      <w:r w:rsidRPr="004B37C1">
        <w:rPr>
          <w:rFonts w:eastAsia="仿宋_GB2312" w:hint="eastAsia"/>
          <w:b/>
          <w:sz w:val="28"/>
          <w:szCs w:val="28"/>
        </w:rPr>
        <w:t>）水性漆使用</w:t>
      </w:r>
    </w:p>
    <w:p w:rsidR="00F671DE" w:rsidRDefault="00F671DE" w:rsidP="00F671DE">
      <w:pPr>
        <w:ind w:firstLineChars="200" w:firstLine="560"/>
        <w:rPr>
          <w:rFonts w:eastAsia="仿宋_GB2312"/>
          <w:sz w:val="28"/>
          <w:szCs w:val="28"/>
        </w:rPr>
      </w:pPr>
      <w:r>
        <w:rPr>
          <w:rFonts w:eastAsia="仿宋_GB2312" w:hint="eastAsia"/>
          <w:sz w:val="28"/>
          <w:szCs w:val="28"/>
        </w:rPr>
        <w:t>通过水溶性漆的使用，直接减少</w:t>
      </w:r>
      <w:r w:rsidRPr="00914C4C">
        <w:rPr>
          <w:rFonts w:eastAsia="仿宋_GB2312" w:hint="eastAsia"/>
          <w:sz w:val="28"/>
          <w:szCs w:val="28"/>
        </w:rPr>
        <w:t>VOC</w:t>
      </w:r>
      <w:r w:rsidRPr="00914C4C">
        <w:rPr>
          <w:rFonts w:eastAsia="仿宋_GB2312" w:hint="eastAsia"/>
          <w:sz w:val="28"/>
          <w:szCs w:val="28"/>
        </w:rPr>
        <w:t>的排放，降低大气污染。</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4</w:t>
      </w:r>
      <w:r w:rsidRPr="004B37C1">
        <w:rPr>
          <w:rFonts w:eastAsia="仿宋_GB2312" w:hint="eastAsia"/>
          <w:b/>
          <w:sz w:val="28"/>
          <w:szCs w:val="28"/>
        </w:rPr>
        <w:t>）无尘干磨技术</w:t>
      </w:r>
    </w:p>
    <w:p w:rsidR="00F671DE" w:rsidRPr="00914C4C" w:rsidRDefault="00F671DE" w:rsidP="00F671DE">
      <w:pPr>
        <w:ind w:firstLineChars="200" w:firstLine="560"/>
        <w:rPr>
          <w:rFonts w:eastAsia="仿宋_GB2312"/>
          <w:sz w:val="28"/>
          <w:szCs w:val="28"/>
        </w:rPr>
      </w:pPr>
      <w:r>
        <w:rPr>
          <w:rFonts w:eastAsia="仿宋_GB2312" w:hint="eastAsia"/>
          <w:sz w:val="28"/>
          <w:szCs w:val="28"/>
        </w:rPr>
        <w:t>使用具有国际水平的专用干式无尘打磨设备，大大降低</w:t>
      </w:r>
      <w:r w:rsidRPr="00914C4C">
        <w:rPr>
          <w:rFonts w:eastAsia="仿宋_GB2312" w:hint="eastAsia"/>
          <w:sz w:val="28"/>
          <w:szCs w:val="28"/>
        </w:rPr>
        <w:t>粉尘污染，避免</w:t>
      </w:r>
      <w:r>
        <w:rPr>
          <w:rFonts w:eastAsia="仿宋_GB2312" w:hint="eastAsia"/>
          <w:sz w:val="28"/>
          <w:szCs w:val="28"/>
        </w:rPr>
        <w:t>原水磨工艺中因打磨产生的废水，提高作业效率，减轻劳动强度，降低</w:t>
      </w:r>
      <w:r w:rsidRPr="00914C4C">
        <w:rPr>
          <w:rFonts w:eastAsia="仿宋_GB2312" w:hint="eastAsia"/>
          <w:sz w:val="28"/>
          <w:szCs w:val="28"/>
        </w:rPr>
        <w:t>对作业人员的身体危害。</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5</w:t>
      </w:r>
      <w:r w:rsidRPr="004B37C1">
        <w:rPr>
          <w:rFonts w:eastAsia="仿宋_GB2312" w:hint="eastAsia"/>
          <w:b/>
          <w:sz w:val="28"/>
          <w:szCs w:val="28"/>
        </w:rPr>
        <w:t>）超声波清洗技术</w:t>
      </w:r>
    </w:p>
    <w:p w:rsidR="00F671DE" w:rsidRPr="00914C4C" w:rsidRDefault="00F671DE" w:rsidP="00F671DE">
      <w:pPr>
        <w:ind w:firstLineChars="200" w:firstLine="560"/>
        <w:rPr>
          <w:rFonts w:eastAsia="仿宋_GB2312"/>
          <w:sz w:val="28"/>
          <w:szCs w:val="28"/>
        </w:rPr>
      </w:pPr>
      <w:r>
        <w:rPr>
          <w:rFonts w:eastAsia="仿宋_GB2312" w:hint="eastAsia"/>
          <w:sz w:val="28"/>
          <w:szCs w:val="28"/>
        </w:rPr>
        <w:t>使用超声波清洗机代替汽油清洗汽车零部件，直接节省汽油使用，提高</w:t>
      </w:r>
      <w:r w:rsidRPr="00914C4C">
        <w:rPr>
          <w:rFonts w:eastAsia="仿宋_GB2312" w:hint="eastAsia"/>
          <w:sz w:val="28"/>
          <w:szCs w:val="28"/>
        </w:rPr>
        <w:t>工作效率，同时减少了挥发性物质对空气的污染。</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6</w:t>
      </w:r>
      <w:r w:rsidRPr="004B37C1">
        <w:rPr>
          <w:rFonts w:eastAsia="仿宋_GB2312" w:hint="eastAsia"/>
          <w:b/>
          <w:sz w:val="28"/>
          <w:szCs w:val="28"/>
        </w:rPr>
        <w:t>）集中供气技术</w:t>
      </w:r>
    </w:p>
    <w:p w:rsidR="00F671DE" w:rsidRDefault="00F671DE" w:rsidP="00F671DE">
      <w:pPr>
        <w:ind w:firstLineChars="200" w:firstLine="560"/>
        <w:rPr>
          <w:rFonts w:eastAsia="仿宋_GB2312"/>
          <w:sz w:val="28"/>
          <w:szCs w:val="28"/>
        </w:rPr>
      </w:pPr>
      <w:r>
        <w:rPr>
          <w:rFonts w:eastAsia="仿宋_GB2312" w:hint="eastAsia"/>
          <w:sz w:val="28"/>
          <w:szCs w:val="28"/>
        </w:rPr>
        <w:t>采用涡轮</w:t>
      </w:r>
      <w:proofErr w:type="gramStart"/>
      <w:r>
        <w:rPr>
          <w:rFonts w:eastAsia="仿宋_GB2312" w:hint="eastAsia"/>
          <w:sz w:val="28"/>
          <w:szCs w:val="28"/>
        </w:rPr>
        <w:t>涡</w:t>
      </w:r>
      <w:proofErr w:type="gramEnd"/>
      <w:r>
        <w:rPr>
          <w:rFonts w:eastAsia="仿宋_GB2312" w:hint="eastAsia"/>
          <w:sz w:val="28"/>
          <w:szCs w:val="28"/>
        </w:rPr>
        <w:t>杆式空气压缩机，并配备</w:t>
      </w:r>
      <w:r w:rsidRPr="00914C4C">
        <w:rPr>
          <w:rFonts w:eastAsia="仿宋_GB2312" w:hint="eastAsia"/>
          <w:sz w:val="28"/>
          <w:szCs w:val="28"/>
        </w:rPr>
        <w:t>大容量的储气罐，对维修车间</w:t>
      </w:r>
      <w:r>
        <w:rPr>
          <w:rFonts w:eastAsia="仿宋_GB2312" w:hint="eastAsia"/>
          <w:sz w:val="28"/>
          <w:szCs w:val="28"/>
        </w:rPr>
        <w:t>进行</w:t>
      </w:r>
      <w:r w:rsidRPr="00914C4C">
        <w:rPr>
          <w:rFonts w:eastAsia="仿宋_GB2312" w:hint="eastAsia"/>
          <w:sz w:val="28"/>
          <w:szCs w:val="28"/>
        </w:rPr>
        <w:t>集中供气，使供气系统工作相</w:t>
      </w:r>
      <w:r>
        <w:rPr>
          <w:rFonts w:eastAsia="仿宋_GB2312" w:hint="eastAsia"/>
          <w:sz w:val="28"/>
          <w:szCs w:val="28"/>
        </w:rPr>
        <w:t>对平稳，减少</w:t>
      </w:r>
      <w:r w:rsidRPr="00914C4C">
        <w:rPr>
          <w:rFonts w:eastAsia="仿宋_GB2312" w:hint="eastAsia"/>
          <w:sz w:val="28"/>
          <w:szCs w:val="28"/>
        </w:rPr>
        <w:t>普通小功率活塞式空气压缩机因频繁启动带来的能耗损失。</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7</w:t>
      </w:r>
      <w:r w:rsidRPr="004B37C1">
        <w:rPr>
          <w:rFonts w:eastAsia="仿宋_GB2312" w:hint="eastAsia"/>
          <w:b/>
          <w:sz w:val="28"/>
          <w:szCs w:val="28"/>
        </w:rPr>
        <w:t>）汽车空调冷媒加注回收加注技术</w:t>
      </w:r>
    </w:p>
    <w:p w:rsidR="00F671DE" w:rsidRDefault="00F671DE" w:rsidP="00F671DE">
      <w:pPr>
        <w:ind w:firstLineChars="200" w:firstLine="560"/>
        <w:rPr>
          <w:rFonts w:eastAsia="仿宋_GB2312"/>
          <w:sz w:val="28"/>
          <w:szCs w:val="28"/>
        </w:rPr>
      </w:pPr>
      <w:r w:rsidRPr="00914C4C">
        <w:rPr>
          <w:rFonts w:eastAsia="仿宋_GB2312" w:hint="eastAsia"/>
          <w:sz w:val="28"/>
          <w:szCs w:val="28"/>
        </w:rPr>
        <w:t>通过采用空</w:t>
      </w:r>
      <w:r>
        <w:rPr>
          <w:rFonts w:eastAsia="仿宋_GB2312" w:hint="eastAsia"/>
          <w:sz w:val="28"/>
          <w:szCs w:val="28"/>
        </w:rPr>
        <w:t>调冷媒设备回收技术，回收维修车辆的冷媒，经处理后再次使用，避免冷媒直接排放到大气中，既节省冷媒的使用量，也减少</w:t>
      </w:r>
      <w:r w:rsidRPr="00914C4C">
        <w:rPr>
          <w:rFonts w:eastAsia="仿宋_GB2312" w:hint="eastAsia"/>
          <w:sz w:val="28"/>
          <w:szCs w:val="28"/>
        </w:rPr>
        <w:t>对大气的污染。</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8</w:t>
      </w:r>
      <w:r w:rsidRPr="004B37C1">
        <w:rPr>
          <w:rFonts w:eastAsia="仿宋_GB2312" w:hint="eastAsia"/>
          <w:b/>
          <w:sz w:val="28"/>
          <w:szCs w:val="28"/>
        </w:rPr>
        <w:t>）制动液自动回收加注技术</w:t>
      </w:r>
    </w:p>
    <w:p w:rsidR="00F671DE" w:rsidRPr="00EC4C16" w:rsidRDefault="00F671DE" w:rsidP="00F671DE">
      <w:pPr>
        <w:ind w:firstLineChars="200" w:firstLine="560"/>
        <w:rPr>
          <w:rFonts w:eastAsia="仿宋_GB2312"/>
          <w:sz w:val="28"/>
          <w:szCs w:val="28"/>
        </w:rPr>
      </w:pPr>
      <w:r>
        <w:rPr>
          <w:rFonts w:eastAsia="仿宋_GB2312" w:hint="eastAsia"/>
          <w:sz w:val="28"/>
          <w:szCs w:val="28"/>
        </w:rPr>
        <w:lastRenderedPageBreak/>
        <w:t>应用能够</w:t>
      </w:r>
      <w:r w:rsidRPr="00EC4C16">
        <w:rPr>
          <w:rFonts w:eastAsia="仿宋_GB2312" w:hint="eastAsia"/>
          <w:sz w:val="28"/>
          <w:szCs w:val="28"/>
        </w:rPr>
        <w:t>自动</w:t>
      </w:r>
      <w:r>
        <w:rPr>
          <w:rFonts w:eastAsia="仿宋_GB2312"/>
          <w:sz w:val="28"/>
          <w:szCs w:val="28"/>
        </w:rPr>
        <w:t>完成</w:t>
      </w:r>
      <w:proofErr w:type="gramStart"/>
      <w:r>
        <w:rPr>
          <w:rFonts w:eastAsia="仿宋_GB2312"/>
          <w:sz w:val="28"/>
          <w:szCs w:val="28"/>
        </w:rPr>
        <w:t>旧制动液提取</w:t>
      </w:r>
      <w:proofErr w:type="gramEnd"/>
      <w:r>
        <w:rPr>
          <w:rFonts w:eastAsia="仿宋_GB2312"/>
          <w:sz w:val="28"/>
          <w:szCs w:val="28"/>
        </w:rPr>
        <w:t>和新制动液加注的设备，有效防止制动液</w:t>
      </w:r>
      <w:r w:rsidRPr="00EC4C16">
        <w:rPr>
          <w:rFonts w:eastAsia="仿宋_GB2312"/>
          <w:sz w:val="28"/>
          <w:szCs w:val="28"/>
        </w:rPr>
        <w:t>外溢，</w:t>
      </w:r>
      <w:r>
        <w:rPr>
          <w:rFonts w:eastAsia="仿宋_GB2312" w:hint="eastAsia"/>
          <w:sz w:val="28"/>
          <w:szCs w:val="28"/>
        </w:rPr>
        <w:t>保护</w:t>
      </w:r>
      <w:r w:rsidRPr="00EC4C16">
        <w:rPr>
          <w:rFonts w:eastAsia="仿宋_GB2312"/>
          <w:sz w:val="28"/>
          <w:szCs w:val="28"/>
        </w:rPr>
        <w:t>环境。</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9</w:t>
      </w:r>
      <w:r w:rsidRPr="004B37C1">
        <w:rPr>
          <w:rFonts w:eastAsia="仿宋_GB2312" w:hint="eastAsia"/>
          <w:b/>
          <w:sz w:val="28"/>
          <w:szCs w:val="28"/>
        </w:rPr>
        <w:t>）发动机诊断及排放分析仪诊断技术</w:t>
      </w:r>
    </w:p>
    <w:p w:rsidR="00F671DE" w:rsidRDefault="00F671DE" w:rsidP="00F671DE">
      <w:pPr>
        <w:ind w:firstLineChars="200" w:firstLine="560"/>
        <w:rPr>
          <w:rFonts w:eastAsia="仿宋_GB2312"/>
          <w:sz w:val="28"/>
          <w:szCs w:val="28"/>
        </w:rPr>
      </w:pPr>
      <w:r>
        <w:rPr>
          <w:rFonts w:eastAsia="仿宋_GB2312" w:hint="eastAsia"/>
          <w:sz w:val="28"/>
          <w:szCs w:val="28"/>
        </w:rPr>
        <w:t>采用电脑诊断技术，</w:t>
      </w:r>
      <w:r w:rsidRPr="00914C4C">
        <w:rPr>
          <w:rFonts w:eastAsia="仿宋_GB2312" w:hint="eastAsia"/>
          <w:sz w:val="28"/>
          <w:szCs w:val="28"/>
        </w:rPr>
        <w:t>及时发现</w:t>
      </w:r>
      <w:r>
        <w:rPr>
          <w:rFonts w:eastAsia="仿宋_GB2312" w:hint="eastAsia"/>
          <w:sz w:val="28"/>
          <w:szCs w:val="28"/>
        </w:rPr>
        <w:t>并</w:t>
      </w:r>
      <w:r w:rsidRPr="00914C4C">
        <w:rPr>
          <w:rFonts w:eastAsia="仿宋_GB2312" w:hint="eastAsia"/>
          <w:sz w:val="28"/>
          <w:szCs w:val="28"/>
        </w:rPr>
        <w:t>分析维修所需的技术参数，</w:t>
      </w:r>
      <w:r>
        <w:rPr>
          <w:rFonts w:eastAsia="仿宋_GB2312" w:hint="eastAsia"/>
          <w:sz w:val="28"/>
          <w:szCs w:val="28"/>
        </w:rPr>
        <w:t>科学制定维修方案，减少不必要</w:t>
      </w:r>
      <w:r w:rsidRPr="00914C4C">
        <w:rPr>
          <w:rFonts w:eastAsia="仿宋_GB2312" w:hint="eastAsia"/>
          <w:sz w:val="28"/>
          <w:szCs w:val="28"/>
        </w:rPr>
        <w:t>拆检，</w:t>
      </w:r>
      <w:r>
        <w:rPr>
          <w:rFonts w:eastAsia="仿宋_GB2312" w:hint="eastAsia"/>
          <w:sz w:val="28"/>
          <w:szCs w:val="28"/>
        </w:rPr>
        <w:t>有效降低</w:t>
      </w:r>
      <w:r w:rsidRPr="00914C4C">
        <w:rPr>
          <w:rFonts w:eastAsia="仿宋_GB2312" w:hint="eastAsia"/>
          <w:sz w:val="28"/>
          <w:szCs w:val="28"/>
        </w:rPr>
        <w:t>维修</w:t>
      </w:r>
      <w:r>
        <w:rPr>
          <w:rFonts w:eastAsia="仿宋_GB2312" w:hint="eastAsia"/>
          <w:sz w:val="28"/>
          <w:szCs w:val="28"/>
        </w:rPr>
        <w:t>诊断时间，节约</w:t>
      </w:r>
      <w:r w:rsidRPr="00914C4C">
        <w:rPr>
          <w:rFonts w:eastAsia="仿宋_GB2312" w:hint="eastAsia"/>
          <w:sz w:val="28"/>
          <w:szCs w:val="28"/>
        </w:rPr>
        <w:t>资源。</w:t>
      </w:r>
    </w:p>
    <w:p w:rsidR="00F671DE" w:rsidRPr="00914C4C" w:rsidRDefault="00F671DE" w:rsidP="00F671DE">
      <w:pPr>
        <w:ind w:firstLineChars="200" w:firstLine="560"/>
        <w:rPr>
          <w:rFonts w:eastAsia="仿宋_GB2312"/>
          <w:sz w:val="28"/>
          <w:szCs w:val="28"/>
        </w:rPr>
      </w:pPr>
      <w:r w:rsidRPr="00914C4C">
        <w:rPr>
          <w:rFonts w:eastAsia="仿宋_GB2312" w:hint="eastAsia"/>
          <w:sz w:val="28"/>
          <w:szCs w:val="28"/>
        </w:rPr>
        <w:t>通过排放分析仪对在修汽车</w:t>
      </w:r>
      <w:r>
        <w:rPr>
          <w:rFonts w:eastAsia="仿宋_GB2312" w:hint="eastAsia"/>
          <w:sz w:val="28"/>
          <w:szCs w:val="28"/>
        </w:rPr>
        <w:t>进行尾气检测，</w:t>
      </w:r>
      <w:r w:rsidRPr="00914C4C">
        <w:rPr>
          <w:rFonts w:eastAsia="仿宋_GB2312" w:hint="eastAsia"/>
          <w:sz w:val="28"/>
          <w:szCs w:val="28"/>
        </w:rPr>
        <w:t>及时发现排放不合格的</w:t>
      </w:r>
      <w:r>
        <w:rPr>
          <w:rFonts w:eastAsia="仿宋_GB2312" w:hint="eastAsia"/>
          <w:sz w:val="28"/>
          <w:szCs w:val="28"/>
        </w:rPr>
        <w:t>车辆，并</w:t>
      </w:r>
      <w:proofErr w:type="gramStart"/>
      <w:r>
        <w:rPr>
          <w:rFonts w:eastAsia="仿宋_GB2312" w:hint="eastAsia"/>
          <w:sz w:val="28"/>
          <w:szCs w:val="28"/>
        </w:rPr>
        <w:t>分析因</w:t>
      </w:r>
      <w:proofErr w:type="gramEnd"/>
      <w:r>
        <w:rPr>
          <w:rFonts w:eastAsia="仿宋_GB2312" w:hint="eastAsia"/>
          <w:sz w:val="28"/>
          <w:szCs w:val="28"/>
        </w:rPr>
        <w:t>排放不合格需要维修时的数据流，制定维修方案，减少必要的拆检，节约</w:t>
      </w:r>
      <w:r w:rsidRPr="00914C4C">
        <w:rPr>
          <w:rFonts w:eastAsia="仿宋_GB2312" w:hint="eastAsia"/>
          <w:sz w:val="28"/>
          <w:szCs w:val="28"/>
        </w:rPr>
        <w:t>资源。</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10</w:t>
      </w:r>
      <w:r w:rsidRPr="004B37C1">
        <w:rPr>
          <w:rFonts w:eastAsia="仿宋_GB2312" w:hint="eastAsia"/>
          <w:b/>
          <w:sz w:val="28"/>
          <w:szCs w:val="28"/>
        </w:rPr>
        <w:t>）集中全自动循环水洗车技术</w:t>
      </w:r>
    </w:p>
    <w:p w:rsidR="00F671DE" w:rsidRPr="00914C4C" w:rsidRDefault="00F671DE" w:rsidP="00F671DE">
      <w:pPr>
        <w:ind w:firstLineChars="200" w:firstLine="560"/>
        <w:rPr>
          <w:rFonts w:eastAsia="仿宋_GB2312"/>
          <w:sz w:val="28"/>
          <w:szCs w:val="28"/>
        </w:rPr>
      </w:pPr>
      <w:r w:rsidRPr="00914C4C">
        <w:rPr>
          <w:rFonts w:eastAsia="仿宋_GB2312" w:hint="eastAsia"/>
          <w:sz w:val="28"/>
          <w:szCs w:val="28"/>
        </w:rPr>
        <w:t>对洗车水进行集中处理，采</w:t>
      </w:r>
      <w:r>
        <w:rPr>
          <w:rFonts w:eastAsia="仿宋_GB2312" w:hint="eastAsia"/>
          <w:sz w:val="28"/>
          <w:szCs w:val="28"/>
        </w:rPr>
        <w:t>用多级沉淀，两级过滤处理后，再流入清水池重复循环使用，有效节约水资源，整体节水效果可以达</w:t>
      </w:r>
      <w:r w:rsidRPr="00914C4C">
        <w:rPr>
          <w:rFonts w:eastAsia="仿宋_GB2312" w:hint="eastAsia"/>
          <w:sz w:val="28"/>
          <w:szCs w:val="28"/>
        </w:rPr>
        <w:t>70%</w:t>
      </w:r>
      <w:r w:rsidRPr="00914C4C">
        <w:rPr>
          <w:rFonts w:eastAsia="仿宋_GB2312" w:hint="eastAsia"/>
          <w:sz w:val="28"/>
          <w:szCs w:val="28"/>
        </w:rPr>
        <w:t>以上。</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11</w:t>
      </w:r>
      <w:r w:rsidRPr="004B37C1">
        <w:rPr>
          <w:rFonts w:eastAsia="仿宋_GB2312" w:hint="eastAsia"/>
          <w:b/>
          <w:sz w:val="28"/>
          <w:szCs w:val="28"/>
        </w:rPr>
        <w:t>）废液油水分离技术</w:t>
      </w:r>
    </w:p>
    <w:p w:rsidR="00F671DE" w:rsidRPr="00914C4C" w:rsidRDefault="00F671DE" w:rsidP="00F671DE">
      <w:pPr>
        <w:ind w:firstLineChars="200" w:firstLine="560"/>
        <w:rPr>
          <w:rFonts w:eastAsia="仿宋_GB2312"/>
          <w:sz w:val="28"/>
          <w:szCs w:val="28"/>
        </w:rPr>
      </w:pPr>
      <w:r w:rsidRPr="00914C4C">
        <w:rPr>
          <w:rFonts w:eastAsia="仿宋_GB2312" w:hint="eastAsia"/>
          <w:sz w:val="28"/>
          <w:szCs w:val="28"/>
        </w:rPr>
        <w:t>利</w:t>
      </w:r>
      <w:r>
        <w:rPr>
          <w:rFonts w:eastAsia="仿宋_GB2312" w:hint="eastAsia"/>
          <w:sz w:val="28"/>
          <w:szCs w:val="28"/>
        </w:rPr>
        <w:t>用新建厂房同步建设污水净化设施，通过三级过滤，油、水分离，降低</w:t>
      </w:r>
      <w:r w:rsidRPr="00914C4C">
        <w:rPr>
          <w:rFonts w:eastAsia="仿宋_GB2312" w:hint="eastAsia"/>
          <w:sz w:val="28"/>
          <w:szCs w:val="28"/>
        </w:rPr>
        <w:t>固体杂物的排放，减少了对水体环境污染。</w:t>
      </w:r>
    </w:p>
    <w:p w:rsidR="00F671DE" w:rsidRPr="004B37C1" w:rsidRDefault="00F671DE" w:rsidP="00F671DE">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00AC1130">
        <w:rPr>
          <w:rFonts w:eastAsia="仿宋_GB2312"/>
          <w:b/>
          <w:sz w:val="28"/>
          <w:szCs w:val="28"/>
        </w:rPr>
        <w:t>2</w:t>
      </w:r>
      <w:r w:rsidRPr="004B37C1">
        <w:rPr>
          <w:rFonts w:eastAsia="仿宋_GB2312" w:hint="eastAsia"/>
          <w:b/>
          <w:sz w:val="28"/>
          <w:szCs w:val="28"/>
        </w:rPr>
        <w:t>）金属减摩修复技术</w:t>
      </w:r>
    </w:p>
    <w:p w:rsidR="00F671DE" w:rsidRPr="00A828BE" w:rsidRDefault="00F671DE" w:rsidP="00F671DE">
      <w:pPr>
        <w:ind w:firstLineChars="200" w:firstLine="560"/>
        <w:rPr>
          <w:rFonts w:eastAsia="仿宋_GB2312"/>
          <w:sz w:val="28"/>
          <w:szCs w:val="28"/>
        </w:rPr>
      </w:pPr>
      <w:r w:rsidRPr="00A828BE">
        <w:rPr>
          <w:rFonts w:eastAsia="仿宋_GB2312" w:hint="eastAsia"/>
          <w:sz w:val="28"/>
          <w:szCs w:val="28"/>
        </w:rPr>
        <w:t>利用机械设备的润滑系统，将以功能材料为主要成分的</w:t>
      </w:r>
      <w:r>
        <w:rPr>
          <w:rFonts w:eastAsia="仿宋_GB2312" w:hint="eastAsia"/>
          <w:sz w:val="28"/>
          <w:szCs w:val="28"/>
        </w:rPr>
        <w:t>金属减摩修复剂介入到机械摩擦中，在摩擦副表面相对运动的过程中，根据</w:t>
      </w:r>
      <w:r w:rsidRPr="00A828BE">
        <w:rPr>
          <w:rFonts w:eastAsia="仿宋_GB2312" w:hint="eastAsia"/>
          <w:sz w:val="28"/>
          <w:szCs w:val="28"/>
        </w:rPr>
        <w:t>既有的载荷、速度、温度等工况条件，</w:t>
      </w:r>
      <w:r>
        <w:rPr>
          <w:rFonts w:eastAsia="仿宋_GB2312" w:hint="eastAsia"/>
          <w:sz w:val="28"/>
          <w:szCs w:val="28"/>
        </w:rPr>
        <w:t>使</w:t>
      </w:r>
      <w:r w:rsidRPr="00A828BE">
        <w:rPr>
          <w:rFonts w:eastAsia="仿宋_GB2312" w:hint="eastAsia"/>
          <w:sz w:val="28"/>
          <w:szCs w:val="28"/>
        </w:rPr>
        <w:t>金属减摩修复剂中的功能材料与摩擦副表面材料发生机械、物理、化学等综合作用，使表面的材料特性、表面形貌得到改性和优化，从而实现减少摩擦、降低损耗、节约能量消耗的效果。</w:t>
      </w:r>
    </w:p>
    <w:p w:rsidR="00F671DE" w:rsidRPr="00C9204A" w:rsidRDefault="00F671DE" w:rsidP="00F671DE">
      <w:pPr>
        <w:spacing w:beforeLines="50" w:before="156" w:afterLines="50" w:after="156"/>
        <w:outlineLvl w:val="1"/>
        <w:rPr>
          <w:rFonts w:eastAsia="仿宋_GB2312"/>
          <w:b/>
          <w:sz w:val="28"/>
          <w:szCs w:val="28"/>
        </w:rPr>
      </w:pPr>
      <w:r>
        <w:rPr>
          <w:rFonts w:eastAsia="仿宋_GB2312" w:hint="eastAsia"/>
          <w:b/>
          <w:sz w:val="28"/>
          <w:szCs w:val="28"/>
        </w:rPr>
        <w:lastRenderedPageBreak/>
        <w:t>4</w:t>
      </w:r>
      <w:r w:rsidRPr="00C9204A">
        <w:rPr>
          <w:rFonts w:eastAsia="仿宋_GB2312" w:hint="eastAsia"/>
          <w:b/>
          <w:sz w:val="28"/>
          <w:szCs w:val="28"/>
        </w:rPr>
        <w:t>.</w:t>
      </w:r>
      <w:r w:rsidR="00AC4E4B">
        <w:rPr>
          <w:rFonts w:eastAsia="仿宋_GB2312" w:hint="eastAsia"/>
          <w:b/>
          <w:sz w:val="28"/>
          <w:szCs w:val="28"/>
        </w:rPr>
        <w:t>案例分析</w:t>
      </w:r>
    </w:p>
    <w:p w:rsidR="00AC4E4B" w:rsidRPr="00AC4E4B" w:rsidRDefault="00AC4E4B" w:rsidP="00F671DE">
      <w:pPr>
        <w:ind w:firstLineChars="200" w:firstLine="562"/>
        <w:rPr>
          <w:rFonts w:eastAsia="仿宋_GB2312"/>
          <w:b/>
          <w:sz w:val="28"/>
          <w:szCs w:val="28"/>
        </w:rPr>
      </w:pPr>
      <w:r w:rsidRPr="00AC4E4B">
        <w:rPr>
          <w:rFonts w:eastAsia="仿宋_GB2312" w:hint="eastAsia"/>
          <w:b/>
          <w:sz w:val="28"/>
          <w:szCs w:val="28"/>
        </w:rPr>
        <w:t>（</w:t>
      </w:r>
      <w:r w:rsidRPr="00AC4E4B">
        <w:rPr>
          <w:rFonts w:eastAsia="仿宋_GB2312" w:hint="eastAsia"/>
          <w:b/>
          <w:sz w:val="28"/>
          <w:szCs w:val="28"/>
        </w:rPr>
        <w:t>1</w:t>
      </w:r>
      <w:r w:rsidRPr="00AC4E4B">
        <w:rPr>
          <w:rFonts w:eastAsia="仿宋_GB2312" w:hint="eastAsia"/>
          <w:b/>
          <w:sz w:val="28"/>
          <w:szCs w:val="28"/>
        </w:rPr>
        <w:t>）技术应用单位</w:t>
      </w:r>
    </w:p>
    <w:p w:rsidR="00F671DE" w:rsidRDefault="00F671DE" w:rsidP="00F671DE">
      <w:pPr>
        <w:ind w:firstLineChars="200" w:firstLine="560"/>
        <w:rPr>
          <w:rFonts w:eastAsia="仿宋_GB2312"/>
          <w:sz w:val="28"/>
          <w:szCs w:val="28"/>
        </w:rPr>
      </w:pPr>
      <w:proofErr w:type="gramStart"/>
      <w:r>
        <w:rPr>
          <w:rFonts w:eastAsia="仿宋_GB2312" w:hint="eastAsia"/>
          <w:sz w:val="28"/>
          <w:szCs w:val="28"/>
        </w:rPr>
        <w:t>无锡东方</w:t>
      </w:r>
      <w:proofErr w:type="gramEnd"/>
      <w:r>
        <w:rPr>
          <w:rFonts w:eastAsia="仿宋_GB2312" w:hint="eastAsia"/>
          <w:sz w:val="28"/>
          <w:szCs w:val="28"/>
        </w:rPr>
        <w:t>汽车有限公司</w:t>
      </w:r>
      <w:r w:rsidR="00AC4E4B">
        <w:rPr>
          <w:rFonts w:eastAsia="仿宋_GB2312" w:hint="eastAsia"/>
          <w:sz w:val="28"/>
          <w:szCs w:val="28"/>
        </w:rPr>
        <w:t>。</w:t>
      </w:r>
    </w:p>
    <w:p w:rsidR="00AC4E4B" w:rsidRPr="00AC4E4B" w:rsidRDefault="00AC4E4B" w:rsidP="00F671DE">
      <w:pPr>
        <w:ind w:firstLineChars="200" w:firstLine="562"/>
        <w:rPr>
          <w:rFonts w:eastAsia="仿宋_GB2312"/>
          <w:b/>
          <w:sz w:val="28"/>
          <w:szCs w:val="28"/>
        </w:rPr>
      </w:pPr>
      <w:r w:rsidRPr="00AC4E4B">
        <w:rPr>
          <w:rFonts w:eastAsia="仿宋_GB2312" w:hint="eastAsia"/>
          <w:b/>
          <w:sz w:val="28"/>
          <w:szCs w:val="28"/>
        </w:rPr>
        <w:t>（</w:t>
      </w:r>
      <w:r w:rsidRPr="00AC4E4B">
        <w:rPr>
          <w:rFonts w:eastAsia="仿宋_GB2312" w:hint="eastAsia"/>
          <w:b/>
          <w:sz w:val="28"/>
          <w:szCs w:val="28"/>
        </w:rPr>
        <w:t>2</w:t>
      </w:r>
      <w:r w:rsidRPr="00AC4E4B">
        <w:rPr>
          <w:rFonts w:eastAsia="仿宋_GB2312" w:hint="eastAsia"/>
          <w:b/>
          <w:sz w:val="28"/>
          <w:szCs w:val="28"/>
        </w:rPr>
        <w:t>）技术应用情况</w:t>
      </w:r>
    </w:p>
    <w:p w:rsidR="006E060A" w:rsidRDefault="006E060A" w:rsidP="00F671DE">
      <w:pPr>
        <w:ind w:firstLineChars="200" w:firstLine="560"/>
        <w:rPr>
          <w:rFonts w:eastAsia="仿宋_GB2312"/>
          <w:sz w:val="28"/>
          <w:szCs w:val="28"/>
        </w:rPr>
      </w:pPr>
      <w:r>
        <w:rPr>
          <w:rFonts w:eastAsia="仿宋_GB2312" w:hint="eastAsia"/>
          <w:sz w:val="28"/>
          <w:szCs w:val="28"/>
        </w:rPr>
        <w:t>公司共投资</w:t>
      </w:r>
      <w:r>
        <w:rPr>
          <w:rFonts w:eastAsia="仿宋_GB2312" w:hint="eastAsia"/>
          <w:sz w:val="28"/>
          <w:szCs w:val="28"/>
        </w:rPr>
        <w:t>1800</w:t>
      </w:r>
      <w:r>
        <w:rPr>
          <w:rFonts w:eastAsia="仿宋_GB2312" w:hint="eastAsia"/>
          <w:sz w:val="28"/>
          <w:szCs w:val="28"/>
        </w:rPr>
        <w:t>万元</w:t>
      </w:r>
      <w:r w:rsidR="00AC4E4B">
        <w:rPr>
          <w:rFonts w:eastAsia="仿宋_GB2312" w:hint="eastAsia"/>
          <w:sz w:val="28"/>
          <w:szCs w:val="28"/>
        </w:rPr>
        <w:t>，通过</w:t>
      </w:r>
      <w:r>
        <w:rPr>
          <w:rFonts w:eastAsia="仿宋_GB2312" w:hint="eastAsia"/>
          <w:sz w:val="28"/>
          <w:szCs w:val="28"/>
        </w:rPr>
        <w:t>购置</w:t>
      </w:r>
      <w:r w:rsidR="000838E7">
        <w:rPr>
          <w:rFonts w:eastAsia="仿宋_GB2312" w:hint="eastAsia"/>
          <w:sz w:val="28"/>
          <w:szCs w:val="28"/>
        </w:rPr>
        <w:t>超声波清洗设备、远红外烤漆设备，建设集中供气系统和集中循环水洗车系统，使用水性漆等，</w:t>
      </w:r>
      <w:r>
        <w:rPr>
          <w:rFonts w:eastAsia="仿宋_GB2312" w:hint="eastAsia"/>
          <w:sz w:val="28"/>
          <w:szCs w:val="28"/>
        </w:rPr>
        <w:t>综合利用</w:t>
      </w:r>
      <w:r w:rsidR="000838E7">
        <w:rPr>
          <w:rFonts w:eastAsia="仿宋_GB2312" w:hint="eastAsia"/>
          <w:sz w:val="28"/>
          <w:szCs w:val="28"/>
        </w:rPr>
        <w:t>绿色</w:t>
      </w:r>
      <w:r>
        <w:rPr>
          <w:rFonts w:eastAsia="仿宋_GB2312" w:hint="eastAsia"/>
          <w:sz w:val="28"/>
          <w:szCs w:val="28"/>
        </w:rPr>
        <w:t>维修新设备和新工艺，开展</w:t>
      </w:r>
      <w:r w:rsidR="000838E7">
        <w:rPr>
          <w:rFonts w:eastAsia="仿宋_GB2312" w:hint="eastAsia"/>
          <w:sz w:val="28"/>
          <w:szCs w:val="28"/>
        </w:rPr>
        <w:t>汽车</w:t>
      </w:r>
      <w:r w:rsidR="00067882">
        <w:rPr>
          <w:rFonts w:eastAsia="仿宋_GB2312" w:hint="eastAsia"/>
          <w:sz w:val="28"/>
          <w:szCs w:val="28"/>
        </w:rPr>
        <w:t>绿色维修。</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F671DE" w:rsidRPr="004B37C1" w:rsidRDefault="000838E7" w:rsidP="00F671DE">
      <w:pPr>
        <w:ind w:firstLineChars="200" w:firstLine="562"/>
        <w:rPr>
          <w:rFonts w:eastAsia="仿宋_GB2312"/>
          <w:b/>
          <w:sz w:val="28"/>
          <w:szCs w:val="28"/>
        </w:rPr>
      </w:pPr>
      <w:r>
        <w:rPr>
          <w:rFonts w:eastAsia="仿宋_GB2312" w:hint="eastAsia"/>
          <w:b/>
          <w:sz w:val="28"/>
          <w:szCs w:val="28"/>
        </w:rPr>
        <w:t>①</w:t>
      </w:r>
      <w:r w:rsidR="00F671DE" w:rsidRPr="004B37C1">
        <w:rPr>
          <w:rFonts w:eastAsia="仿宋_GB2312" w:hint="eastAsia"/>
          <w:b/>
          <w:sz w:val="28"/>
          <w:szCs w:val="28"/>
        </w:rPr>
        <w:t>超声波清洗设备</w:t>
      </w:r>
    </w:p>
    <w:p w:rsidR="00F671DE" w:rsidRDefault="00F671DE" w:rsidP="00F671DE">
      <w:pPr>
        <w:ind w:firstLineChars="200" w:firstLine="560"/>
        <w:rPr>
          <w:rFonts w:eastAsia="仿宋_GB2312"/>
          <w:sz w:val="28"/>
          <w:szCs w:val="28"/>
        </w:rPr>
      </w:pPr>
      <w:r w:rsidRPr="00EC4C16">
        <w:rPr>
          <w:rFonts w:eastAsia="仿宋_GB2312" w:hint="eastAsia"/>
          <w:sz w:val="28"/>
          <w:szCs w:val="28"/>
        </w:rPr>
        <w:t>按照传统工艺清洗一台发动机及零部件需用</w:t>
      </w:r>
      <w:r w:rsidRPr="00EC4C16">
        <w:rPr>
          <w:rFonts w:eastAsia="仿宋_GB2312" w:hint="eastAsia"/>
          <w:sz w:val="28"/>
          <w:szCs w:val="28"/>
        </w:rPr>
        <w:t>10</w:t>
      </w:r>
      <w:r w:rsidR="005F6B08">
        <w:rPr>
          <w:rFonts w:eastAsia="仿宋_GB2312" w:hint="eastAsia"/>
          <w:sz w:val="28"/>
          <w:szCs w:val="28"/>
        </w:rPr>
        <w:t>L</w:t>
      </w:r>
      <w:r w:rsidRPr="00EC4C16">
        <w:rPr>
          <w:rFonts w:eastAsia="仿宋_GB2312" w:hint="eastAsia"/>
          <w:sz w:val="28"/>
          <w:szCs w:val="28"/>
        </w:rPr>
        <w:t>汽油，每天平均</w:t>
      </w:r>
      <w:r w:rsidRPr="00EC4C16">
        <w:rPr>
          <w:rFonts w:eastAsia="仿宋_GB2312" w:hint="eastAsia"/>
          <w:sz w:val="28"/>
          <w:szCs w:val="28"/>
        </w:rPr>
        <w:t>10</w:t>
      </w:r>
      <w:r w:rsidRPr="00EC4C16">
        <w:rPr>
          <w:rFonts w:eastAsia="仿宋_GB2312" w:hint="eastAsia"/>
          <w:sz w:val="28"/>
          <w:szCs w:val="28"/>
        </w:rPr>
        <w:t>台车，每年需消耗</w:t>
      </w:r>
      <w:r w:rsidRPr="00EC4C16">
        <w:rPr>
          <w:rFonts w:eastAsia="仿宋_GB2312" w:hint="eastAsia"/>
          <w:sz w:val="28"/>
          <w:szCs w:val="28"/>
        </w:rPr>
        <w:t>10*10*365=36500</w:t>
      </w:r>
      <w:r>
        <w:rPr>
          <w:rFonts w:eastAsia="仿宋_GB2312" w:hint="eastAsia"/>
          <w:sz w:val="28"/>
          <w:szCs w:val="28"/>
        </w:rPr>
        <w:t>L</w:t>
      </w:r>
      <w:r>
        <w:rPr>
          <w:rFonts w:eastAsia="仿宋_GB2312" w:hint="eastAsia"/>
          <w:sz w:val="28"/>
          <w:szCs w:val="28"/>
        </w:rPr>
        <w:t>汽油</w:t>
      </w:r>
      <w:r w:rsidRPr="00EC4C16">
        <w:rPr>
          <w:rFonts w:eastAsia="仿宋_GB2312" w:hint="eastAsia"/>
          <w:sz w:val="28"/>
          <w:szCs w:val="28"/>
        </w:rPr>
        <w:t>。</w:t>
      </w:r>
    </w:p>
    <w:p w:rsidR="00AC1130" w:rsidRPr="00EC4C16" w:rsidRDefault="00AC1130" w:rsidP="00AC1130">
      <w:pPr>
        <w:ind w:firstLineChars="200" w:firstLine="560"/>
        <w:rPr>
          <w:rFonts w:eastAsia="仿宋_GB2312"/>
          <w:sz w:val="28"/>
          <w:szCs w:val="28"/>
        </w:rPr>
      </w:pPr>
      <w:r>
        <w:rPr>
          <w:rFonts w:eastAsia="仿宋_GB2312" w:hint="eastAsia"/>
          <w:sz w:val="28"/>
          <w:szCs w:val="28"/>
        </w:rPr>
        <w:t>通过</w:t>
      </w:r>
      <w:r w:rsidRPr="00EC4C16">
        <w:rPr>
          <w:rFonts w:eastAsia="仿宋_GB2312" w:hint="eastAsia"/>
          <w:sz w:val="28"/>
          <w:szCs w:val="28"/>
        </w:rPr>
        <w:t>超声波清洗设备实施，</w:t>
      </w:r>
      <w:r>
        <w:rPr>
          <w:rFonts w:eastAsia="仿宋_GB2312" w:hint="eastAsia"/>
          <w:sz w:val="28"/>
          <w:szCs w:val="28"/>
        </w:rPr>
        <w:t>以清洁的电力能源代替传统的汽油清洗，有效减少汽油消耗及挥发性气体排放。</w:t>
      </w:r>
    </w:p>
    <w:p w:rsidR="00F671DE" w:rsidRPr="004B37C1" w:rsidRDefault="000838E7" w:rsidP="00F671DE">
      <w:pPr>
        <w:ind w:firstLineChars="200" w:firstLine="562"/>
        <w:rPr>
          <w:rFonts w:eastAsia="仿宋_GB2312"/>
          <w:b/>
          <w:sz w:val="28"/>
          <w:szCs w:val="28"/>
        </w:rPr>
      </w:pPr>
      <w:r>
        <w:rPr>
          <w:rFonts w:eastAsia="仿宋_GB2312" w:hint="eastAsia"/>
          <w:b/>
          <w:sz w:val="28"/>
          <w:szCs w:val="28"/>
        </w:rPr>
        <w:t>②</w:t>
      </w:r>
      <w:r w:rsidR="00F671DE" w:rsidRPr="004B37C1">
        <w:rPr>
          <w:rFonts w:eastAsia="仿宋_GB2312" w:hint="eastAsia"/>
          <w:b/>
          <w:sz w:val="28"/>
          <w:szCs w:val="28"/>
        </w:rPr>
        <w:t>远红外烤漆设备</w:t>
      </w:r>
    </w:p>
    <w:p w:rsidR="00F671DE" w:rsidRDefault="00F671DE" w:rsidP="00F671DE">
      <w:pPr>
        <w:ind w:firstLineChars="200" w:firstLine="560"/>
        <w:rPr>
          <w:rFonts w:eastAsia="仿宋_GB2312"/>
          <w:sz w:val="28"/>
          <w:szCs w:val="28"/>
        </w:rPr>
      </w:pPr>
      <w:r w:rsidRPr="00EC4C16">
        <w:rPr>
          <w:rFonts w:eastAsia="仿宋_GB2312" w:hint="eastAsia"/>
          <w:sz w:val="28"/>
          <w:szCs w:val="28"/>
        </w:rPr>
        <w:t>柴油烤房每台车需用</w:t>
      </w:r>
      <w:r w:rsidRPr="00EC4C16">
        <w:rPr>
          <w:rFonts w:eastAsia="仿宋_GB2312" w:hint="eastAsia"/>
          <w:sz w:val="28"/>
          <w:szCs w:val="28"/>
        </w:rPr>
        <w:t>15</w:t>
      </w:r>
      <w:r>
        <w:rPr>
          <w:rFonts w:eastAsia="仿宋_GB2312" w:hint="eastAsia"/>
          <w:sz w:val="28"/>
          <w:szCs w:val="28"/>
        </w:rPr>
        <w:t>L</w:t>
      </w:r>
      <w:r w:rsidRPr="00EC4C16">
        <w:rPr>
          <w:rFonts w:eastAsia="仿宋_GB2312" w:hint="eastAsia"/>
          <w:sz w:val="28"/>
          <w:szCs w:val="28"/>
        </w:rPr>
        <w:t>柴油，以每天平均</w:t>
      </w:r>
      <w:r w:rsidRPr="00EC4C16">
        <w:rPr>
          <w:rFonts w:eastAsia="仿宋_GB2312" w:hint="eastAsia"/>
          <w:sz w:val="28"/>
          <w:szCs w:val="28"/>
        </w:rPr>
        <w:t>10</w:t>
      </w:r>
      <w:r w:rsidRPr="00EC4C16">
        <w:rPr>
          <w:rFonts w:eastAsia="仿宋_GB2312" w:hint="eastAsia"/>
          <w:sz w:val="28"/>
          <w:szCs w:val="28"/>
        </w:rPr>
        <w:t>台车计，</w:t>
      </w:r>
      <w:r w:rsidRPr="00EC4C16">
        <w:rPr>
          <w:rFonts w:eastAsia="仿宋_GB2312" w:hint="eastAsia"/>
          <w:sz w:val="28"/>
          <w:szCs w:val="28"/>
        </w:rPr>
        <w:t>2</w:t>
      </w:r>
      <w:r w:rsidRPr="00EC4C16">
        <w:rPr>
          <w:rFonts w:eastAsia="仿宋_GB2312" w:hint="eastAsia"/>
          <w:sz w:val="28"/>
          <w:szCs w:val="28"/>
        </w:rPr>
        <w:t>台烤房，每年需</w:t>
      </w:r>
      <w:r w:rsidRPr="00EC4C16">
        <w:rPr>
          <w:rFonts w:eastAsia="仿宋_GB2312" w:hint="eastAsia"/>
          <w:sz w:val="28"/>
          <w:szCs w:val="28"/>
        </w:rPr>
        <w:t>2*15*10*365=109500</w:t>
      </w:r>
      <w:r>
        <w:rPr>
          <w:rFonts w:eastAsia="仿宋_GB2312" w:hint="eastAsia"/>
          <w:sz w:val="28"/>
          <w:szCs w:val="28"/>
        </w:rPr>
        <w:t>L</w:t>
      </w:r>
      <w:r w:rsidRPr="00EC4C16">
        <w:rPr>
          <w:rFonts w:eastAsia="仿宋_GB2312" w:hint="eastAsia"/>
          <w:sz w:val="28"/>
          <w:szCs w:val="28"/>
        </w:rPr>
        <w:t>柴油。</w:t>
      </w:r>
    </w:p>
    <w:p w:rsidR="00AC1130" w:rsidRPr="00EC4C16" w:rsidRDefault="00AC1130" w:rsidP="00AC1130">
      <w:pPr>
        <w:ind w:firstLineChars="200" w:firstLine="560"/>
        <w:rPr>
          <w:rFonts w:eastAsia="仿宋_GB2312"/>
          <w:sz w:val="28"/>
          <w:szCs w:val="28"/>
        </w:rPr>
      </w:pPr>
      <w:r w:rsidRPr="00EC4C16">
        <w:rPr>
          <w:rFonts w:eastAsia="仿宋_GB2312" w:hint="eastAsia"/>
          <w:sz w:val="28"/>
          <w:szCs w:val="28"/>
        </w:rPr>
        <w:t>远红外烤漆设备实施，</w:t>
      </w:r>
      <w:r>
        <w:rPr>
          <w:rFonts w:eastAsia="仿宋_GB2312" w:hint="eastAsia"/>
          <w:sz w:val="28"/>
          <w:szCs w:val="28"/>
        </w:rPr>
        <w:t>通过电能高效率转化热能，代替传统柴油转换热能，有效减少柴油消耗及挥发性气体排放。</w:t>
      </w:r>
    </w:p>
    <w:p w:rsidR="00F671DE" w:rsidRPr="004B37C1" w:rsidRDefault="000838E7" w:rsidP="00F671DE">
      <w:pPr>
        <w:ind w:firstLineChars="200" w:firstLine="562"/>
        <w:rPr>
          <w:rFonts w:eastAsia="仿宋_GB2312"/>
          <w:b/>
          <w:sz w:val="28"/>
          <w:szCs w:val="28"/>
        </w:rPr>
      </w:pPr>
      <w:r>
        <w:rPr>
          <w:rFonts w:eastAsia="仿宋_GB2312" w:hint="eastAsia"/>
          <w:b/>
          <w:sz w:val="28"/>
          <w:szCs w:val="28"/>
        </w:rPr>
        <w:t>③</w:t>
      </w:r>
      <w:r w:rsidR="00F671DE" w:rsidRPr="004B37C1">
        <w:rPr>
          <w:rFonts w:eastAsia="仿宋_GB2312" w:hint="eastAsia"/>
          <w:b/>
          <w:sz w:val="28"/>
          <w:szCs w:val="28"/>
        </w:rPr>
        <w:t>集中供气系统</w:t>
      </w:r>
    </w:p>
    <w:p w:rsidR="00F671DE" w:rsidRDefault="00F671DE" w:rsidP="00F671DE">
      <w:pPr>
        <w:ind w:firstLineChars="200" w:firstLine="560"/>
        <w:rPr>
          <w:rFonts w:eastAsia="仿宋_GB2312"/>
          <w:sz w:val="28"/>
          <w:szCs w:val="28"/>
        </w:rPr>
      </w:pPr>
      <w:r w:rsidRPr="00EC4C16">
        <w:rPr>
          <w:rFonts w:eastAsia="仿宋_GB2312" w:hint="eastAsia"/>
          <w:sz w:val="28"/>
          <w:szCs w:val="28"/>
        </w:rPr>
        <w:t>集中供气采用前，使用</w:t>
      </w:r>
      <w:r w:rsidRPr="00EC4C16">
        <w:rPr>
          <w:rFonts w:eastAsia="仿宋_GB2312" w:hint="eastAsia"/>
          <w:sz w:val="28"/>
          <w:szCs w:val="28"/>
        </w:rPr>
        <w:t>8</w:t>
      </w:r>
      <w:r w:rsidRPr="00EC4C16">
        <w:rPr>
          <w:rFonts w:eastAsia="仿宋_GB2312" w:hint="eastAsia"/>
          <w:sz w:val="28"/>
          <w:szCs w:val="28"/>
        </w:rPr>
        <w:t>台</w:t>
      </w:r>
      <w:r w:rsidRPr="00EC4C16">
        <w:rPr>
          <w:rFonts w:eastAsia="仿宋_GB2312" w:hint="eastAsia"/>
          <w:sz w:val="28"/>
          <w:szCs w:val="28"/>
        </w:rPr>
        <w:t>7.5</w:t>
      </w:r>
      <w:r w:rsidR="00F21CFE">
        <w:rPr>
          <w:rFonts w:eastAsia="仿宋_GB2312" w:hint="eastAsia"/>
          <w:sz w:val="28"/>
          <w:szCs w:val="28"/>
        </w:rPr>
        <w:t>k</w:t>
      </w:r>
      <w:r w:rsidR="00C058CA">
        <w:rPr>
          <w:rFonts w:eastAsia="仿宋_GB2312" w:hint="eastAsia"/>
          <w:sz w:val="28"/>
          <w:szCs w:val="28"/>
        </w:rPr>
        <w:t>W</w:t>
      </w:r>
      <w:r w:rsidRPr="00EC4C16">
        <w:rPr>
          <w:rFonts w:eastAsia="仿宋_GB2312" w:hint="eastAsia"/>
          <w:sz w:val="28"/>
          <w:szCs w:val="28"/>
        </w:rPr>
        <w:t>小型空压机，每天工作</w:t>
      </w:r>
      <w:r w:rsidRPr="00EC4C16">
        <w:rPr>
          <w:rFonts w:eastAsia="仿宋_GB2312" w:hint="eastAsia"/>
          <w:sz w:val="28"/>
          <w:szCs w:val="28"/>
        </w:rPr>
        <w:t>10</w:t>
      </w:r>
      <w:r w:rsidRPr="00EC4C16">
        <w:rPr>
          <w:rFonts w:eastAsia="仿宋_GB2312" w:hint="eastAsia"/>
          <w:sz w:val="28"/>
          <w:szCs w:val="28"/>
        </w:rPr>
        <w:t>小时，每年耗电量为</w:t>
      </w:r>
      <w:r w:rsidRPr="00EC4C16">
        <w:rPr>
          <w:rFonts w:eastAsia="仿宋_GB2312" w:hint="eastAsia"/>
          <w:sz w:val="28"/>
          <w:szCs w:val="28"/>
        </w:rPr>
        <w:t>8*7.5*10*365=219000</w:t>
      </w:r>
      <w:r w:rsidR="00C058CA">
        <w:rPr>
          <w:rFonts w:eastAsia="仿宋_GB2312" w:hint="eastAsia"/>
          <w:sz w:val="28"/>
          <w:szCs w:val="28"/>
        </w:rPr>
        <w:t>kW</w:t>
      </w:r>
      <w:r>
        <w:rPr>
          <w:rFonts w:eastAsia="仿宋_GB2312" w:hint="eastAsia"/>
          <w:sz w:val="28"/>
          <w:szCs w:val="28"/>
        </w:rPr>
        <w:t>h</w:t>
      </w:r>
      <w:r w:rsidRPr="00EC4C16">
        <w:rPr>
          <w:rFonts w:eastAsia="仿宋_GB2312" w:hint="eastAsia"/>
          <w:sz w:val="28"/>
          <w:szCs w:val="28"/>
        </w:rPr>
        <w:t>。</w:t>
      </w:r>
    </w:p>
    <w:p w:rsidR="00AC1130" w:rsidRPr="00EC4C16" w:rsidRDefault="00AC1130" w:rsidP="00AC1130">
      <w:pPr>
        <w:ind w:firstLineChars="200" w:firstLine="560"/>
        <w:rPr>
          <w:rFonts w:eastAsia="仿宋_GB2312"/>
          <w:sz w:val="28"/>
          <w:szCs w:val="28"/>
        </w:rPr>
      </w:pPr>
      <w:r w:rsidRPr="00EC4C16">
        <w:rPr>
          <w:rFonts w:eastAsia="仿宋_GB2312" w:hint="eastAsia"/>
          <w:sz w:val="28"/>
          <w:szCs w:val="28"/>
        </w:rPr>
        <w:t>空压机集中供气系统实施，</w:t>
      </w:r>
      <w:r>
        <w:rPr>
          <w:rFonts w:eastAsia="仿宋_GB2312" w:hint="eastAsia"/>
          <w:sz w:val="28"/>
          <w:szCs w:val="28"/>
        </w:rPr>
        <w:t>相比原小型空压机分别供气，</w:t>
      </w:r>
      <w:r w:rsidRPr="00EC4C16">
        <w:rPr>
          <w:rFonts w:eastAsia="仿宋_GB2312" w:hint="eastAsia"/>
          <w:sz w:val="28"/>
          <w:szCs w:val="28"/>
        </w:rPr>
        <w:t>可节电</w:t>
      </w:r>
      <w:r w:rsidRPr="00EC4C16">
        <w:rPr>
          <w:rFonts w:eastAsia="仿宋_GB2312" w:hint="eastAsia"/>
          <w:sz w:val="28"/>
          <w:szCs w:val="28"/>
        </w:rPr>
        <w:lastRenderedPageBreak/>
        <w:t>20%</w:t>
      </w:r>
      <w:r w:rsidRPr="00EC4C16">
        <w:rPr>
          <w:rFonts w:eastAsia="仿宋_GB2312" w:hint="eastAsia"/>
          <w:sz w:val="28"/>
          <w:szCs w:val="28"/>
        </w:rPr>
        <w:t>。</w:t>
      </w:r>
    </w:p>
    <w:p w:rsidR="00F671DE" w:rsidRPr="004B37C1" w:rsidRDefault="000838E7" w:rsidP="00F671DE">
      <w:pPr>
        <w:ind w:firstLineChars="200" w:firstLine="562"/>
        <w:rPr>
          <w:rFonts w:eastAsia="仿宋_GB2312"/>
          <w:b/>
          <w:sz w:val="28"/>
          <w:szCs w:val="28"/>
        </w:rPr>
      </w:pPr>
      <w:r>
        <w:rPr>
          <w:rFonts w:eastAsia="仿宋_GB2312" w:hint="eastAsia"/>
          <w:b/>
          <w:sz w:val="28"/>
          <w:szCs w:val="28"/>
        </w:rPr>
        <w:t>④</w:t>
      </w:r>
      <w:r w:rsidR="00F671DE" w:rsidRPr="004B37C1">
        <w:rPr>
          <w:rFonts w:eastAsia="仿宋_GB2312" w:hint="eastAsia"/>
          <w:b/>
          <w:sz w:val="28"/>
          <w:szCs w:val="28"/>
        </w:rPr>
        <w:t>集中循环水洗车</w:t>
      </w:r>
      <w:r w:rsidR="00AC4E4B">
        <w:rPr>
          <w:rFonts w:eastAsia="仿宋_GB2312" w:hint="eastAsia"/>
          <w:b/>
          <w:sz w:val="28"/>
          <w:szCs w:val="28"/>
        </w:rPr>
        <w:t>系统</w:t>
      </w:r>
    </w:p>
    <w:p w:rsidR="00F671DE" w:rsidRPr="00EC4C16" w:rsidRDefault="00F671DE" w:rsidP="00F671DE">
      <w:pPr>
        <w:ind w:firstLineChars="200" w:firstLine="560"/>
        <w:rPr>
          <w:rFonts w:eastAsia="仿宋_GB2312"/>
          <w:sz w:val="28"/>
          <w:szCs w:val="28"/>
        </w:rPr>
      </w:pPr>
      <w:r w:rsidRPr="00EC4C16">
        <w:rPr>
          <w:rFonts w:eastAsia="仿宋_GB2312" w:hint="eastAsia"/>
          <w:sz w:val="28"/>
          <w:szCs w:val="28"/>
        </w:rPr>
        <w:t>按照传统规范清洗一辆汽车需要用水</w:t>
      </w:r>
      <w:r w:rsidRPr="00EC4C16">
        <w:rPr>
          <w:rFonts w:eastAsia="仿宋_GB2312" w:hint="eastAsia"/>
          <w:sz w:val="28"/>
          <w:szCs w:val="28"/>
        </w:rPr>
        <w:t>1</w:t>
      </w:r>
      <w:r>
        <w:rPr>
          <w:rFonts w:eastAsia="仿宋_GB2312" w:hint="eastAsia"/>
          <w:sz w:val="28"/>
          <w:szCs w:val="28"/>
        </w:rPr>
        <w:t>t</w:t>
      </w:r>
      <w:r w:rsidRPr="00EC4C16">
        <w:rPr>
          <w:rFonts w:eastAsia="仿宋_GB2312" w:hint="eastAsia"/>
          <w:sz w:val="28"/>
          <w:szCs w:val="28"/>
        </w:rPr>
        <w:t>左右，并需要使用洗车工</w:t>
      </w:r>
      <w:r w:rsidRPr="00EC4C16">
        <w:rPr>
          <w:rFonts w:eastAsia="仿宋_GB2312" w:hint="eastAsia"/>
          <w:sz w:val="28"/>
          <w:szCs w:val="28"/>
        </w:rPr>
        <w:t>3</w:t>
      </w:r>
      <w:r w:rsidRPr="00EC4C16">
        <w:rPr>
          <w:rFonts w:eastAsia="仿宋_GB2312" w:hint="eastAsia"/>
          <w:sz w:val="28"/>
          <w:szCs w:val="28"/>
        </w:rPr>
        <w:t>至</w:t>
      </w:r>
      <w:r w:rsidRPr="00EC4C16">
        <w:rPr>
          <w:rFonts w:eastAsia="仿宋_GB2312" w:hint="eastAsia"/>
          <w:sz w:val="28"/>
          <w:szCs w:val="28"/>
        </w:rPr>
        <w:t>4</w:t>
      </w:r>
      <w:r>
        <w:rPr>
          <w:rFonts w:eastAsia="仿宋_GB2312" w:hint="eastAsia"/>
          <w:sz w:val="28"/>
          <w:szCs w:val="28"/>
        </w:rPr>
        <w:t>人，并需使用相应辅料，按照单店</w:t>
      </w:r>
      <w:r w:rsidRPr="00EC4C16">
        <w:rPr>
          <w:rFonts w:eastAsia="仿宋_GB2312" w:hint="eastAsia"/>
          <w:sz w:val="28"/>
          <w:szCs w:val="28"/>
        </w:rPr>
        <w:t>平均</w:t>
      </w:r>
      <w:r w:rsidRPr="00EC4C16">
        <w:rPr>
          <w:rFonts w:eastAsia="仿宋_GB2312" w:hint="eastAsia"/>
          <w:sz w:val="28"/>
          <w:szCs w:val="28"/>
        </w:rPr>
        <w:t>100</w:t>
      </w:r>
      <w:r>
        <w:rPr>
          <w:rFonts w:eastAsia="仿宋_GB2312" w:hint="eastAsia"/>
          <w:sz w:val="28"/>
          <w:szCs w:val="28"/>
        </w:rPr>
        <w:t>台车</w:t>
      </w:r>
      <w:r>
        <w:rPr>
          <w:rFonts w:eastAsia="仿宋_GB2312" w:hint="eastAsia"/>
          <w:sz w:val="28"/>
          <w:szCs w:val="28"/>
        </w:rPr>
        <w:t>/</w:t>
      </w:r>
      <w:r>
        <w:rPr>
          <w:rFonts w:eastAsia="仿宋_GB2312" w:hint="eastAsia"/>
          <w:sz w:val="28"/>
          <w:szCs w:val="28"/>
        </w:rPr>
        <w:t>天</w:t>
      </w:r>
      <w:r w:rsidRPr="00EC4C16">
        <w:rPr>
          <w:rFonts w:eastAsia="仿宋_GB2312" w:hint="eastAsia"/>
          <w:sz w:val="28"/>
          <w:szCs w:val="28"/>
        </w:rPr>
        <w:t>，年用水量为</w:t>
      </w:r>
      <w:r w:rsidRPr="00EC4C16">
        <w:rPr>
          <w:rFonts w:eastAsia="仿宋_GB2312" w:hint="eastAsia"/>
          <w:sz w:val="28"/>
          <w:szCs w:val="28"/>
        </w:rPr>
        <w:t>100*1</w:t>
      </w:r>
      <w:r>
        <w:rPr>
          <w:rFonts w:eastAsia="仿宋_GB2312" w:hint="eastAsia"/>
          <w:sz w:val="28"/>
          <w:szCs w:val="28"/>
        </w:rPr>
        <w:t>t</w:t>
      </w:r>
      <w:r w:rsidRPr="00EC4C16">
        <w:rPr>
          <w:rFonts w:eastAsia="仿宋_GB2312" w:hint="eastAsia"/>
          <w:sz w:val="28"/>
          <w:szCs w:val="28"/>
        </w:rPr>
        <w:t>/5</w:t>
      </w:r>
      <w:r w:rsidRPr="00EC4C16">
        <w:rPr>
          <w:rFonts w:eastAsia="仿宋_GB2312" w:hint="eastAsia"/>
          <w:sz w:val="28"/>
          <w:szCs w:val="28"/>
        </w:rPr>
        <w:t>台</w:t>
      </w:r>
      <w:r w:rsidRPr="00EC4C16">
        <w:rPr>
          <w:rFonts w:eastAsia="仿宋_GB2312" w:hint="eastAsia"/>
          <w:sz w:val="28"/>
          <w:szCs w:val="28"/>
        </w:rPr>
        <w:t>*365=7300</w:t>
      </w:r>
      <w:r>
        <w:rPr>
          <w:rFonts w:eastAsia="仿宋_GB2312" w:hint="eastAsia"/>
          <w:sz w:val="28"/>
          <w:szCs w:val="28"/>
        </w:rPr>
        <w:t>t</w:t>
      </w:r>
      <w:r w:rsidRPr="00EC4C16">
        <w:rPr>
          <w:rFonts w:eastAsia="仿宋_GB2312" w:hint="eastAsia"/>
          <w:sz w:val="28"/>
          <w:szCs w:val="28"/>
        </w:rPr>
        <w:t>。</w:t>
      </w:r>
    </w:p>
    <w:p w:rsidR="00F671DE" w:rsidRDefault="00F671DE" w:rsidP="00F671DE">
      <w:pPr>
        <w:ind w:firstLineChars="200" w:firstLine="560"/>
        <w:rPr>
          <w:rFonts w:eastAsia="仿宋_GB2312"/>
          <w:sz w:val="28"/>
          <w:szCs w:val="28"/>
        </w:rPr>
      </w:pPr>
      <w:r>
        <w:rPr>
          <w:rFonts w:eastAsia="仿宋_GB2312" w:hint="eastAsia"/>
          <w:sz w:val="28"/>
          <w:szCs w:val="28"/>
        </w:rPr>
        <w:t>集中全自动循环水洗车技术实施，节水率可</w:t>
      </w:r>
      <w:r w:rsidRPr="00EC4C16">
        <w:rPr>
          <w:rFonts w:eastAsia="仿宋_GB2312" w:hint="eastAsia"/>
          <w:sz w:val="28"/>
          <w:szCs w:val="28"/>
        </w:rPr>
        <w:t>达到</w:t>
      </w:r>
      <w:r w:rsidRPr="00EC4C16">
        <w:rPr>
          <w:rFonts w:eastAsia="仿宋_GB2312" w:hint="eastAsia"/>
          <w:sz w:val="28"/>
          <w:szCs w:val="28"/>
        </w:rPr>
        <w:t>70%</w:t>
      </w:r>
      <w:r w:rsidRPr="00EC4C16">
        <w:rPr>
          <w:rFonts w:eastAsia="仿宋_GB2312" w:hint="eastAsia"/>
          <w:sz w:val="28"/>
          <w:szCs w:val="28"/>
        </w:rPr>
        <w:t>。年节水总量约</w:t>
      </w:r>
      <w:r w:rsidRPr="00EC4C16">
        <w:rPr>
          <w:rFonts w:eastAsia="仿宋_GB2312" w:hint="eastAsia"/>
          <w:sz w:val="28"/>
          <w:szCs w:val="28"/>
        </w:rPr>
        <w:t>1.5</w:t>
      </w:r>
      <w:r w:rsidRPr="00EC4C16">
        <w:rPr>
          <w:rFonts w:eastAsia="仿宋_GB2312" w:hint="eastAsia"/>
          <w:sz w:val="28"/>
          <w:szCs w:val="28"/>
        </w:rPr>
        <w:t>万</w:t>
      </w:r>
      <w:r>
        <w:rPr>
          <w:rFonts w:eastAsia="仿宋_GB2312" w:hint="eastAsia"/>
          <w:sz w:val="28"/>
          <w:szCs w:val="28"/>
        </w:rPr>
        <w:t>t</w:t>
      </w:r>
      <w:r w:rsidRPr="00EC4C16">
        <w:rPr>
          <w:rFonts w:eastAsia="仿宋_GB2312" w:hint="eastAsia"/>
          <w:sz w:val="28"/>
          <w:szCs w:val="28"/>
        </w:rPr>
        <w:t>。</w:t>
      </w:r>
    </w:p>
    <w:p w:rsidR="00AC1130" w:rsidRPr="00AC1130" w:rsidRDefault="000838E7" w:rsidP="00F671DE">
      <w:pPr>
        <w:ind w:firstLineChars="200" w:firstLine="562"/>
        <w:rPr>
          <w:rFonts w:eastAsia="仿宋_GB2312"/>
          <w:b/>
          <w:sz w:val="28"/>
          <w:szCs w:val="28"/>
        </w:rPr>
      </w:pPr>
      <w:r>
        <w:rPr>
          <w:rFonts w:eastAsia="仿宋_GB2312" w:hint="eastAsia"/>
          <w:b/>
          <w:sz w:val="28"/>
          <w:szCs w:val="28"/>
        </w:rPr>
        <w:t>⑤</w:t>
      </w:r>
      <w:r w:rsidR="00AC1130" w:rsidRPr="00AC1130">
        <w:rPr>
          <w:rFonts w:eastAsia="仿宋_GB2312" w:hint="eastAsia"/>
          <w:b/>
          <w:sz w:val="28"/>
          <w:szCs w:val="28"/>
        </w:rPr>
        <w:t>水性漆使用</w:t>
      </w:r>
    </w:p>
    <w:p w:rsidR="00F671DE" w:rsidRDefault="00F671DE" w:rsidP="00F671DE">
      <w:pPr>
        <w:ind w:firstLineChars="200" w:firstLine="560"/>
        <w:rPr>
          <w:rFonts w:eastAsia="仿宋_GB2312"/>
          <w:sz w:val="28"/>
          <w:szCs w:val="28"/>
        </w:rPr>
      </w:pPr>
      <w:r w:rsidRPr="00EC4C16">
        <w:rPr>
          <w:rFonts w:eastAsia="仿宋_GB2312" w:hint="eastAsia"/>
          <w:sz w:val="28"/>
          <w:szCs w:val="28"/>
        </w:rPr>
        <w:t>水性漆的应用可减少</w:t>
      </w:r>
      <w:r w:rsidRPr="00EC4C16">
        <w:rPr>
          <w:rFonts w:eastAsia="仿宋_GB2312" w:hint="eastAsia"/>
          <w:sz w:val="28"/>
          <w:szCs w:val="28"/>
        </w:rPr>
        <w:t>VOC</w:t>
      </w:r>
      <w:r w:rsidRPr="00EC4C16">
        <w:rPr>
          <w:rFonts w:eastAsia="仿宋_GB2312" w:hint="eastAsia"/>
          <w:sz w:val="28"/>
          <w:szCs w:val="28"/>
        </w:rPr>
        <w:t>排放</w:t>
      </w:r>
      <w:r w:rsidRPr="00EC4C16">
        <w:rPr>
          <w:rFonts w:eastAsia="仿宋_GB2312" w:hint="eastAsia"/>
          <w:sz w:val="28"/>
          <w:szCs w:val="28"/>
        </w:rPr>
        <w:t>50%</w:t>
      </w:r>
      <w:r w:rsidRPr="00EC4C16">
        <w:rPr>
          <w:rFonts w:eastAsia="仿宋_GB2312" w:hint="eastAsia"/>
          <w:sz w:val="28"/>
          <w:szCs w:val="28"/>
        </w:rPr>
        <w:t>。</w:t>
      </w:r>
    </w:p>
    <w:p w:rsidR="00F671DE" w:rsidRPr="00EC4C16" w:rsidRDefault="000838E7" w:rsidP="00F671DE">
      <w:pPr>
        <w:ind w:firstLineChars="200" w:firstLine="560"/>
        <w:rPr>
          <w:rFonts w:eastAsia="仿宋_GB2312"/>
          <w:sz w:val="28"/>
          <w:szCs w:val="28"/>
        </w:rPr>
      </w:pPr>
      <w:r>
        <w:rPr>
          <w:rFonts w:eastAsia="仿宋_GB2312" w:hint="eastAsia"/>
          <w:sz w:val="28"/>
          <w:szCs w:val="28"/>
        </w:rPr>
        <w:t>汽车绿色维修技术</w:t>
      </w:r>
      <w:r w:rsidR="00F671DE">
        <w:rPr>
          <w:rFonts w:eastAsia="仿宋_GB2312" w:hint="eastAsia"/>
          <w:sz w:val="28"/>
          <w:szCs w:val="28"/>
        </w:rPr>
        <w:t>属于资源循环利用技术，通过多种绿色维修新设备和新工艺的应用，可有效起到节水、</w:t>
      </w:r>
      <w:r w:rsidR="00AC1130">
        <w:rPr>
          <w:rFonts w:eastAsia="仿宋_GB2312" w:hint="eastAsia"/>
          <w:sz w:val="28"/>
          <w:szCs w:val="28"/>
        </w:rPr>
        <w:t>节能效果，为企业获取较为可观的经济效益。此外，该项目最为显著的是</w:t>
      </w:r>
      <w:r w:rsidR="00F671DE">
        <w:rPr>
          <w:rFonts w:eastAsia="仿宋_GB2312" w:hint="eastAsia"/>
          <w:sz w:val="28"/>
          <w:szCs w:val="28"/>
        </w:rPr>
        <w:t>环保效果，通过新设备和新工艺的实施，有效减少维修过程中的粉尘、噪声污染，降低废弃物排放，提高资源循环利用效率。</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F671DE" w:rsidRDefault="007B5466" w:rsidP="000838E7">
      <w:pPr>
        <w:ind w:firstLineChars="200" w:firstLine="560"/>
        <w:rPr>
          <w:rFonts w:eastAsia="仿宋_GB2312"/>
          <w:sz w:val="28"/>
          <w:szCs w:val="28"/>
        </w:rPr>
      </w:pPr>
      <w:r>
        <w:rPr>
          <w:rFonts w:eastAsia="仿宋_GB2312" w:hint="eastAsia"/>
          <w:sz w:val="28"/>
          <w:szCs w:val="28"/>
        </w:rPr>
        <w:t>建议应用企业</w:t>
      </w:r>
      <w:r w:rsidR="00F671DE" w:rsidRPr="006D0377">
        <w:rPr>
          <w:rFonts w:eastAsia="仿宋_GB2312" w:hint="eastAsia"/>
          <w:sz w:val="28"/>
          <w:szCs w:val="28"/>
        </w:rPr>
        <w:t>按照交通运输部等</w:t>
      </w:r>
      <w:r w:rsidR="00F671DE" w:rsidRPr="006D0377">
        <w:rPr>
          <w:rFonts w:eastAsia="仿宋_GB2312" w:hint="eastAsia"/>
          <w:sz w:val="28"/>
          <w:szCs w:val="28"/>
        </w:rPr>
        <w:t>10</w:t>
      </w:r>
      <w:r w:rsidR="00F671DE" w:rsidRPr="006D0377">
        <w:rPr>
          <w:rFonts w:eastAsia="仿宋_GB2312" w:hint="eastAsia"/>
          <w:sz w:val="28"/>
          <w:szCs w:val="28"/>
        </w:rPr>
        <w:t>部委发布的《关于促进汽车维修业转型升级</w:t>
      </w:r>
      <w:r w:rsidR="00F671DE" w:rsidRPr="006D0377">
        <w:rPr>
          <w:rFonts w:eastAsia="仿宋_GB2312" w:hint="eastAsia"/>
          <w:sz w:val="28"/>
          <w:szCs w:val="28"/>
        </w:rPr>
        <w:t xml:space="preserve"> </w:t>
      </w:r>
      <w:r w:rsidR="00F671DE" w:rsidRPr="006D0377">
        <w:rPr>
          <w:rFonts w:eastAsia="仿宋_GB2312" w:hint="eastAsia"/>
          <w:sz w:val="28"/>
          <w:szCs w:val="28"/>
        </w:rPr>
        <w:t>提升服务质量的指导意见》（</w:t>
      </w:r>
      <w:proofErr w:type="gramStart"/>
      <w:r w:rsidR="00F671DE" w:rsidRPr="006D0377">
        <w:rPr>
          <w:rFonts w:eastAsia="仿宋_GB2312" w:hint="eastAsia"/>
          <w:sz w:val="28"/>
          <w:szCs w:val="28"/>
        </w:rPr>
        <w:t>交运发</w:t>
      </w:r>
      <w:proofErr w:type="gramEnd"/>
      <w:r w:rsidR="00F671DE" w:rsidRPr="006D0377">
        <w:rPr>
          <w:rFonts w:eastAsia="仿宋_GB2312" w:hint="eastAsia"/>
          <w:sz w:val="28"/>
          <w:szCs w:val="28"/>
        </w:rPr>
        <w:t>[2014]186</w:t>
      </w:r>
      <w:r w:rsidR="00F671DE" w:rsidRPr="006D0377">
        <w:rPr>
          <w:rFonts w:eastAsia="仿宋_GB2312" w:hint="eastAsia"/>
          <w:sz w:val="28"/>
          <w:szCs w:val="28"/>
        </w:rPr>
        <w:t>号）贯彻实施并推广应用。</w:t>
      </w:r>
      <w:r w:rsidR="000838E7">
        <w:rPr>
          <w:rFonts w:eastAsia="仿宋_GB2312" w:hint="eastAsia"/>
          <w:sz w:val="28"/>
          <w:szCs w:val="28"/>
        </w:rPr>
        <w:t>在项目</w:t>
      </w:r>
      <w:r>
        <w:rPr>
          <w:rFonts w:eastAsia="仿宋_GB2312" w:hint="eastAsia"/>
          <w:sz w:val="28"/>
          <w:szCs w:val="28"/>
        </w:rPr>
        <w:t>集中建设过程中，</w:t>
      </w:r>
      <w:r w:rsidR="00F671DE" w:rsidRPr="00EC4C16">
        <w:rPr>
          <w:rFonts w:eastAsia="仿宋_GB2312" w:hint="eastAsia"/>
          <w:sz w:val="28"/>
          <w:szCs w:val="28"/>
        </w:rPr>
        <w:t>将</w:t>
      </w:r>
      <w:r w:rsidR="00F671DE">
        <w:rPr>
          <w:rFonts w:eastAsia="仿宋_GB2312" w:hint="eastAsia"/>
          <w:sz w:val="28"/>
          <w:szCs w:val="28"/>
        </w:rPr>
        <w:t>绿色维修新设备、新工艺的应用模式</w:t>
      </w:r>
      <w:r w:rsidR="00F671DE" w:rsidRPr="00EC4C16">
        <w:rPr>
          <w:rFonts w:eastAsia="仿宋_GB2312" w:hint="eastAsia"/>
          <w:sz w:val="28"/>
          <w:szCs w:val="28"/>
        </w:rPr>
        <w:t>进行统一规划、统一施工</w:t>
      </w:r>
      <w:r w:rsidR="00F671DE">
        <w:rPr>
          <w:rFonts w:eastAsia="仿宋_GB2312" w:hint="eastAsia"/>
          <w:sz w:val="28"/>
          <w:szCs w:val="28"/>
        </w:rPr>
        <w:t>和</w:t>
      </w:r>
      <w:r w:rsidR="00F671DE" w:rsidRPr="00EC4C16">
        <w:rPr>
          <w:rFonts w:eastAsia="仿宋_GB2312" w:hint="eastAsia"/>
          <w:sz w:val="28"/>
          <w:szCs w:val="28"/>
        </w:rPr>
        <w:t>管理，改变单体店作业的传统方式，以综合、集约化的建设、经营带来长远的发展前景。</w:t>
      </w:r>
    </w:p>
    <w:p w:rsidR="00F671DE" w:rsidRPr="00EC4C16" w:rsidRDefault="00F671DE" w:rsidP="00F671DE">
      <w:pPr>
        <w:ind w:firstLineChars="200" w:firstLine="560"/>
        <w:rPr>
          <w:rFonts w:eastAsia="仿宋_GB2312"/>
          <w:sz w:val="28"/>
          <w:szCs w:val="28"/>
        </w:rPr>
        <w:sectPr w:rsidR="00F671DE" w:rsidRPr="00EC4C16" w:rsidSect="00744920">
          <w:pgSz w:w="11906" w:h="16838"/>
          <w:pgMar w:top="1440" w:right="1800" w:bottom="1440" w:left="1800" w:header="851" w:footer="992" w:gutter="0"/>
          <w:cols w:space="425"/>
          <w:docGrid w:type="lines" w:linePitch="312"/>
        </w:sectPr>
      </w:pPr>
    </w:p>
    <w:p w:rsidR="000838E7" w:rsidRPr="001D6F39" w:rsidRDefault="000838E7" w:rsidP="000838E7">
      <w:pPr>
        <w:jc w:val="center"/>
        <w:outlineLvl w:val="0"/>
        <w:rPr>
          <w:rFonts w:eastAsia="仿宋_GB2312"/>
          <w:b/>
          <w:sz w:val="32"/>
          <w:szCs w:val="32"/>
        </w:rPr>
      </w:pPr>
      <w:bookmarkStart w:id="42" w:name="_Toc467579416"/>
      <w:bookmarkStart w:id="43" w:name="_Toc481271962"/>
      <w:bookmarkStart w:id="44" w:name="_Toc481259882"/>
      <w:bookmarkStart w:id="45" w:name="_Toc488842969"/>
      <w:r>
        <w:rPr>
          <w:rFonts w:eastAsia="仿宋_GB2312" w:hint="eastAsia"/>
          <w:b/>
          <w:sz w:val="32"/>
          <w:szCs w:val="32"/>
        </w:rPr>
        <w:lastRenderedPageBreak/>
        <w:t>八、</w:t>
      </w:r>
      <w:r w:rsidRPr="00AB7961">
        <w:rPr>
          <w:rFonts w:eastAsia="仿宋_GB2312" w:hint="eastAsia"/>
          <w:b/>
          <w:sz w:val="32"/>
          <w:szCs w:val="32"/>
        </w:rPr>
        <w:t>船舶轴带无刷双</w:t>
      </w:r>
      <w:proofErr w:type="gramStart"/>
      <w:r w:rsidRPr="00AB7961">
        <w:rPr>
          <w:rFonts w:eastAsia="仿宋_GB2312" w:hint="eastAsia"/>
          <w:b/>
          <w:sz w:val="32"/>
          <w:szCs w:val="32"/>
        </w:rPr>
        <w:t>馈</w:t>
      </w:r>
      <w:proofErr w:type="gramEnd"/>
      <w:r w:rsidRPr="00AB7961">
        <w:rPr>
          <w:rFonts w:eastAsia="仿宋_GB2312" w:hint="eastAsia"/>
          <w:b/>
          <w:sz w:val="32"/>
          <w:szCs w:val="32"/>
        </w:rPr>
        <w:t>交流发电</w:t>
      </w:r>
      <w:bookmarkEnd w:id="42"/>
      <w:bookmarkEnd w:id="43"/>
      <w:r>
        <w:rPr>
          <w:rFonts w:eastAsia="仿宋_GB2312" w:hint="eastAsia"/>
          <w:b/>
          <w:sz w:val="32"/>
          <w:szCs w:val="32"/>
        </w:rPr>
        <w:t>系统技术</w:t>
      </w:r>
      <w:bookmarkEnd w:id="45"/>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A27ADD" w:rsidRDefault="000838E7" w:rsidP="000838E7">
      <w:pPr>
        <w:ind w:firstLineChars="200" w:firstLine="560"/>
        <w:rPr>
          <w:rFonts w:eastAsia="仿宋_GB2312"/>
          <w:sz w:val="28"/>
          <w:szCs w:val="28"/>
        </w:rPr>
      </w:pPr>
      <w:r w:rsidRPr="00A27ADD">
        <w:rPr>
          <w:rFonts w:eastAsia="仿宋_GB2312" w:hint="eastAsia"/>
          <w:sz w:val="28"/>
          <w:szCs w:val="28"/>
        </w:rPr>
        <w:t>船舶航行和辅机发电机组发电都是通过柴油机作为动力源，其柴油消耗率随柴油机的转速增加而上升。由于船舶发电机组转速都为中高速柴油机，转速范围在</w:t>
      </w:r>
      <w:r w:rsidRPr="00A27ADD">
        <w:rPr>
          <w:rFonts w:eastAsia="仿宋_GB2312" w:hint="eastAsia"/>
          <w:sz w:val="28"/>
          <w:szCs w:val="28"/>
        </w:rPr>
        <w:t>1000-1800r/min</w:t>
      </w:r>
      <w:r w:rsidRPr="00A27ADD">
        <w:rPr>
          <w:rFonts w:eastAsia="仿宋_GB2312" w:hint="eastAsia"/>
          <w:sz w:val="28"/>
          <w:szCs w:val="28"/>
        </w:rPr>
        <w:t>，而船舶主机多为中速或低速柴油机，转速范围在</w:t>
      </w:r>
      <w:r w:rsidRPr="00A27ADD">
        <w:rPr>
          <w:rFonts w:eastAsia="仿宋_GB2312" w:hint="eastAsia"/>
          <w:sz w:val="28"/>
          <w:szCs w:val="28"/>
        </w:rPr>
        <w:t>50-900r/min</w:t>
      </w:r>
      <w:r w:rsidRPr="00A27ADD">
        <w:rPr>
          <w:rFonts w:eastAsia="仿宋_GB2312" w:hint="eastAsia"/>
          <w:sz w:val="28"/>
          <w:szCs w:val="28"/>
        </w:rPr>
        <w:t>，中低速柴油机比高速柴油机燃油消耗率低约</w:t>
      </w:r>
      <w:r w:rsidRPr="00A27ADD">
        <w:rPr>
          <w:rFonts w:eastAsia="仿宋_GB2312" w:hint="eastAsia"/>
          <w:sz w:val="28"/>
          <w:szCs w:val="28"/>
        </w:rPr>
        <w:t>5%-10%</w:t>
      </w:r>
      <w:r w:rsidRPr="00A27ADD">
        <w:rPr>
          <w:rFonts w:eastAsia="仿宋_GB2312" w:hint="eastAsia"/>
          <w:sz w:val="28"/>
          <w:szCs w:val="28"/>
        </w:rPr>
        <w:t>。船舶轴带发电机是由船舶主推进柴油机直接驱动的船用发电机，利用主机在部分负荷运行时的富</w:t>
      </w:r>
      <w:r w:rsidR="00596192">
        <w:rPr>
          <w:rFonts w:eastAsia="仿宋_GB2312" w:hint="eastAsia"/>
          <w:sz w:val="28"/>
          <w:szCs w:val="28"/>
        </w:rPr>
        <w:t>余</w:t>
      </w:r>
      <w:r w:rsidRPr="00A27ADD">
        <w:rPr>
          <w:rFonts w:eastAsia="仿宋_GB2312" w:hint="eastAsia"/>
          <w:sz w:val="28"/>
          <w:szCs w:val="28"/>
        </w:rPr>
        <w:t>功率来发电，因此，船舶主机拖动轴带发电机发电比辅机发电机组发电所消耗的燃油平均低约</w:t>
      </w:r>
      <w:r w:rsidRPr="00A27ADD">
        <w:rPr>
          <w:rFonts w:eastAsia="仿宋_GB2312" w:hint="eastAsia"/>
          <w:sz w:val="28"/>
          <w:szCs w:val="28"/>
        </w:rPr>
        <w:t>12-15</w:t>
      </w:r>
      <w:r w:rsidRPr="00A27ADD">
        <w:rPr>
          <w:rFonts w:eastAsia="仿宋_GB2312" w:hint="eastAsia"/>
          <w:sz w:val="28"/>
          <w:szCs w:val="28"/>
        </w:rPr>
        <w:t>个百分点。轴带无刷双</w:t>
      </w:r>
      <w:proofErr w:type="gramStart"/>
      <w:r w:rsidRPr="00A27ADD">
        <w:rPr>
          <w:rFonts w:eastAsia="仿宋_GB2312" w:hint="eastAsia"/>
          <w:sz w:val="28"/>
          <w:szCs w:val="28"/>
        </w:rPr>
        <w:t>馈</w:t>
      </w:r>
      <w:proofErr w:type="gramEnd"/>
      <w:r w:rsidRPr="00A27ADD">
        <w:rPr>
          <w:rFonts w:eastAsia="仿宋_GB2312" w:hint="eastAsia"/>
          <w:sz w:val="28"/>
          <w:szCs w:val="28"/>
        </w:rPr>
        <w:t>交流发电系统是采用自主创新的无刷双</w:t>
      </w:r>
      <w:proofErr w:type="gramStart"/>
      <w:r w:rsidRPr="00A27ADD">
        <w:rPr>
          <w:rFonts w:eastAsia="仿宋_GB2312" w:hint="eastAsia"/>
          <w:sz w:val="28"/>
          <w:szCs w:val="28"/>
        </w:rPr>
        <w:t>馈</w:t>
      </w:r>
      <w:proofErr w:type="gramEnd"/>
      <w:r w:rsidRPr="00A27ADD">
        <w:rPr>
          <w:rFonts w:eastAsia="仿宋_GB2312" w:hint="eastAsia"/>
          <w:sz w:val="28"/>
          <w:szCs w:val="28"/>
        </w:rPr>
        <w:t>电机和控制技术并利用船舶主机的功率储备，在船舶主机带动定距螺旋桨推进船舶航行的同时拖带轴带发电机发电，从而实现船舶正常航行时不使用辅助柴油机发电机组发电，降低了燃油的消耗。该系统针对定距螺距螺旋桨推进船舶航行时主机转速不断变化的工况，通过双</w:t>
      </w:r>
      <w:proofErr w:type="gramStart"/>
      <w:r w:rsidRPr="00A27ADD">
        <w:rPr>
          <w:rFonts w:eastAsia="仿宋_GB2312" w:hint="eastAsia"/>
          <w:sz w:val="28"/>
          <w:szCs w:val="28"/>
        </w:rPr>
        <w:t>馈</w:t>
      </w:r>
      <w:proofErr w:type="gramEnd"/>
      <w:r w:rsidRPr="00A27ADD">
        <w:rPr>
          <w:rFonts w:eastAsia="仿宋_GB2312" w:hint="eastAsia"/>
          <w:sz w:val="28"/>
          <w:szCs w:val="28"/>
        </w:rPr>
        <w:t>变频控制技术提供稳压稳频的电力保障。</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该技术适用于内河</w:t>
      </w:r>
      <w:r w:rsidR="005F6B08">
        <w:rPr>
          <w:rFonts w:eastAsia="仿宋_GB2312" w:hint="eastAsia"/>
          <w:sz w:val="28"/>
          <w:szCs w:val="28"/>
        </w:rPr>
        <w:t>、沿海及</w:t>
      </w:r>
      <w:r>
        <w:rPr>
          <w:rFonts w:eastAsia="仿宋_GB2312" w:hint="eastAsia"/>
          <w:sz w:val="28"/>
          <w:szCs w:val="28"/>
        </w:rPr>
        <w:t>远洋</w:t>
      </w:r>
      <w:r w:rsidR="005F6B08">
        <w:rPr>
          <w:rFonts w:eastAsia="仿宋_GB2312" w:hint="eastAsia"/>
          <w:sz w:val="28"/>
          <w:szCs w:val="28"/>
        </w:rPr>
        <w:t>定距桨</w:t>
      </w:r>
      <w:r>
        <w:rPr>
          <w:rFonts w:eastAsia="仿宋_GB2312" w:hint="eastAsia"/>
          <w:sz w:val="28"/>
          <w:szCs w:val="28"/>
        </w:rPr>
        <w:t>船舶。</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Pr>
          <w:rFonts w:eastAsia="仿宋_GB2312" w:hint="eastAsia"/>
          <w:b/>
          <w:sz w:val="28"/>
          <w:szCs w:val="28"/>
        </w:rPr>
        <w:t>技术内容</w:t>
      </w:r>
    </w:p>
    <w:p w:rsidR="000838E7" w:rsidRPr="00A27ADD" w:rsidRDefault="000838E7" w:rsidP="000838E7">
      <w:pPr>
        <w:ind w:firstLineChars="200" w:firstLine="560"/>
        <w:rPr>
          <w:rFonts w:eastAsia="仿宋_GB2312"/>
          <w:sz w:val="28"/>
          <w:szCs w:val="28"/>
        </w:rPr>
      </w:pPr>
      <w:r w:rsidRPr="00A27ADD">
        <w:rPr>
          <w:rFonts w:eastAsia="仿宋_GB2312"/>
          <w:sz w:val="28"/>
          <w:szCs w:val="28"/>
        </w:rPr>
        <w:t>无刷双</w:t>
      </w:r>
      <w:proofErr w:type="gramStart"/>
      <w:r w:rsidRPr="00A27ADD">
        <w:rPr>
          <w:rFonts w:eastAsia="仿宋_GB2312"/>
          <w:sz w:val="28"/>
          <w:szCs w:val="28"/>
        </w:rPr>
        <w:t>馈</w:t>
      </w:r>
      <w:proofErr w:type="gramEnd"/>
      <w:r w:rsidRPr="00A27ADD">
        <w:rPr>
          <w:rFonts w:eastAsia="仿宋_GB2312"/>
          <w:sz w:val="28"/>
          <w:szCs w:val="28"/>
        </w:rPr>
        <w:t>发电机是由两套不同</w:t>
      </w:r>
      <w:proofErr w:type="gramStart"/>
      <w:r w:rsidRPr="00A27ADD">
        <w:rPr>
          <w:rFonts w:eastAsia="仿宋_GB2312"/>
          <w:sz w:val="28"/>
          <w:szCs w:val="28"/>
        </w:rPr>
        <w:t>极</w:t>
      </w:r>
      <w:proofErr w:type="gramEnd"/>
      <w:r w:rsidRPr="00A27ADD">
        <w:rPr>
          <w:rFonts w:eastAsia="仿宋_GB2312"/>
          <w:sz w:val="28"/>
          <w:szCs w:val="28"/>
        </w:rPr>
        <w:t>对数的定子绕组和一套绕线转子绕组构成的新型交流感应电机。经过特殊设计的绕线转子使得两套定子绕组产生不同</w:t>
      </w:r>
      <w:proofErr w:type="gramStart"/>
      <w:r w:rsidRPr="00A27ADD">
        <w:rPr>
          <w:rFonts w:eastAsia="仿宋_GB2312"/>
          <w:sz w:val="28"/>
          <w:szCs w:val="28"/>
        </w:rPr>
        <w:t>极</w:t>
      </w:r>
      <w:proofErr w:type="gramEnd"/>
      <w:r w:rsidRPr="00A27ADD">
        <w:rPr>
          <w:rFonts w:eastAsia="仿宋_GB2312"/>
          <w:sz w:val="28"/>
          <w:szCs w:val="28"/>
        </w:rPr>
        <w:t>对数的旋转磁场间接相互作用，并能对其相互作</w:t>
      </w:r>
      <w:r w:rsidRPr="00A27ADD">
        <w:rPr>
          <w:rFonts w:eastAsia="仿宋_GB2312"/>
          <w:sz w:val="28"/>
          <w:szCs w:val="28"/>
        </w:rPr>
        <w:lastRenderedPageBreak/>
        <w:t>用进行控制来实现能量传递。其中一套定子绕组接固定工频电源，称为功率绕组，另一套定子绕组接变频驱动控制器，称为控制绕组。船舶轴带无刷双</w:t>
      </w:r>
      <w:proofErr w:type="gramStart"/>
      <w:r w:rsidRPr="00A27ADD">
        <w:rPr>
          <w:rFonts w:eastAsia="仿宋_GB2312"/>
          <w:sz w:val="28"/>
          <w:szCs w:val="28"/>
        </w:rPr>
        <w:t>馈</w:t>
      </w:r>
      <w:proofErr w:type="gramEnd"/>
      <w:r w:rsidRPr="00A27ADD">
        <w:rPr>
          <w:rFonts w:eastAsia="仿宋_GB2312"/>
          <w:sz w:val="28"/>
          <w:szCs w:val="28"/>
        </w:rPr>
        <w:t>交流发电系统原理图</w:t>
      </w:r>
      <w:r w:rsidR="00596192">
        <w:rPr>
          <w:rFonts w:eastAsia="仿宋_GB2312" w:hint="eastAsia"/>
          <w:sz w:val="28"/>
          <w:szCs w:val="28"/>
        </w:rPr>
        <w:t>，</w:t>
      </w:r>
      <w:r w:rsidR="00596192">
        <w:rPr>
          <w:rFonts w:eastAsia="仿宋_GB2312"/>
          <w:sz w:val="28"/>
          <w:szCs w:val="28"/>
        </w:rPr>
        <w:t>如图</w:t>
      </w:r>
      <w:r w:rsidR="00596192">
        <w:rPr>
          <w:rFonts w:eastAsia="仿宋_GB2312" w:hint="eastAsia"/>
          <w:sz w:val="28"/>
          <w:szCs w:val="28"/>
        </w:rPr>
        <w:t>1</w:t>
      </w:r>
      <w:r w:rsidR="00596192">
        <w:rPr>
          <w:rFonts w:eastAsia="仿宋_GB2312" w:hint="eastAsia"/>
          <w:sz w:val="28"/>
          <w:szCs w:val="28"/>
        </w:rPr>
        <w:t>所示</w:t>
      </w:r>
      <w:r w:rsidRPr="00A27ADD">
        <w:rPr>
          <w:rFonts w:eastAsia="仿宋_GB2312" w:hint="eastAsia"/>
          <w:sz w:val="28"/>
          <w:szCs w:val="28"/>
        </w:rPr>
        <w:t>，</w:t>
      </w:r>
      <w:r w:rsidRPr="00A27ADD">
        <w:rPr>
          <w:rFonts w:eastAsia="仿宋_GB2312"/>
          <w:sz w:val="28"/>
          <w:szCs w:val="28"/>
        </w:rPr>
        <w:t>去掉了电刷与滑环装置，在转子绕组自闭回路的前提之下，通过定子侧的控制绕组感应转子绕组的励磁电流和频率，并与定子功率绕组的输出电流和频率耦合，两套绕组协调工作从而实现</w:t>
      </w:r>
      <w:proofErr w:type="gramStart"/>
      <w:r w:rsidRPr="00A27ADD">
        <w:rPr>
          <w:rFonts w:eastAsia="仿宋_GB2312"/>
          <w:sz w:val="28"/>
          <w:szCs w:val="28"/>
        </w:rPr>
        <w:t>变速恒频稳压</w:t>
      </w:r>
      <w:proofErr w:type="gramEnd"/>
      <w:r w:rsidRPr="00A27ADD">
        <w:rPr>
          <w:rFonts w:eastAsia="仿宋_GB2312"/>
          <w:sz w:val="28"/>
          <w:szCs w:val="28"/>
        </w:rPr>
        <w:t>发电。充分利用了齿谐波磁动势，能最大程度地削弱其它高次谐波，具有比特殊笼型绕组转子更好的技术特性。</w:t>
      </w:r>
      <w:r w:rsidRPr="00A27ADD">
        <w:rPr>
          <w:rFonts w:eastAsia="仿宋_GB2312" w:hint="eastAsia"/>
          <w:sz w:val="28"/>
          <w:szCs w:val="28"/>
        </w:rPr>
        <w:t>其</w:t>
      </w:r>
      <w:r w:rsidRPr="00A27ADD">
        <w:rPr>
          <w:rFonts w:eastAsia="仿宋_GB2312"/>
          <w:sz w:val="28"/>
          <w:szCs w:val="28"/>
        </w:rPr>
        <w:t>结构简单，运行可靠、容易维护，可以有效降低变频装置的容量，方便地调节有功和无功功率。</w:t>
      </w:r>
    </w:p>
    <w:p w:rsidR="000838E7" w:rsidRPr="00CA1609" w:rsidRDefault="000838E7" w:rsidP="000838E7">
      <w:pPr>
        <w:rPr>
          <w:rFonts w:ascii="宋体" w:hAnsi="宋体"/>
        </w:rPr>
      </w:pPr>
      <w:r>
        <w:rPr>
          <w:rFonts w:ascii="宋体" w:hAnsi="宋体"/>
          <w:noProof/>
        </w:rPr>
        <w:drawing>
          <wp:inline distT="0" distB="0" distL="0" distR="0" wp14:anchorId="3C64D1C1" wp14:editId="02CFA6AB">
            <wp:extent cx="5589905" cy="3387090"/>
            <wp:effectExtent l="0" t="0" r="0" b="3810"/>
            <wp:docPr id="29" name="图片 29" descr="轴带无刷双馈发电系统原理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轴带无刷双馈发电系统原理框架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905" cy="3387090"/>
                    </a:xfrm>
                    <a:prstGeom prst="rect">
                      <a:avLst/>
                    </a:prstGeom>
                    <a:noFill/>
                    <a:ln>
                      <a:noFill/>
                    </a:ln>
                  </pic:spPr>
                </pic:pic>
              </a:graphicData>
            </a:graphic>
          </wp:inline>
        </w:drawing>
      </w:r>
    </w:p>
    <w:p w:rsidR="00596192" w:rsidRPr="00596192" w:rsidRDefault="00596192" w:rsidP="00596192">
      <w:pPr>
        <w:widowControl/>
        <w:jc w:val="center"/>
        <w:rPr>
          <w:rFonts w:eastAsia="仿宋_GB2312" w:hint="eastAsia"/>
          <w:b/>
          <w:color w:val="000000"/>
          <w:sz w:val="24"/>
        </w:rPr>
      </w:pPr>
      <w:r w:rsidRPr="00596192">
        <w:rPr>
          <w:rFonts w:eastAsia="仿宋_GB2312" w:hint="eastAsia"/>
          <w:b/>
          <w:color w:val="000000"/>
          <w:sz w:val="24"/>
        </w:rPr>
        <w:t>图</w:t>
      </w:r>
      <w:r w:rsidRPr="00596192">
        <w:rPr>
          <w:rFonts w:eastAsia="仿宋_GB2312" w:hint="eastAsia"/>
          <w:b/>
          <w:color w:val="000000"/>
          <w:sz w:val="24"/>
        </w:rPr>
        <w:t xml:space="preserve">1 </w:t>
      </w:r>
      <w:proofErr w:type="gramStart"/>
      <w:r w:rsidRPr="00596192">
        <w:rPr>
          <w:rFonts w:eastAsia="仿宋_GB2312"/>
          <w:b/>
          <w:color w:val="000000"/>
          <w:sz w:val="24"/>
        </w:rPr>
        <w:t>舶</w:t>
      </w:r>
      <w:proofErr w:type="gramEnd"/>
      <w:r w:rsidRPr="00596192">
        <w:rPr>
          <w:rFonts w:eastAsia="仿宋_GB2312"/>
          <w:b/>
          <w:color w:val="000000"/>
          <w:sz w:val="24"/>
        </w:rPr>
        <w:t>轴带无刷双</w:t>
      </w:r>
      <w:proofErr w:type="gramStart"/>
      <w:r w:rsidRPr="00596192">
        <w:rPr>
          <w:rFonts w:eastAsia="仿宋_GB2312"/>
          <w:b/>
          <w:color w:val="000000"/>
          <w:sz w:val="24"/>
        </w:rPr>
        <w:t>馈</w:t>
      </w:r>
      <w:proofErr w:type="gramEnd"/>
      <w:r w:rsidRPr="00596192">
        <w:rPr>
          <w:rFonts w:eastAsia="仿宋_GB2312"/>
          <w:b/>
          <w:color w:val="000000"/>
          <w:sz w:val="24"/>
        </w:rPr>
        <w:t>交流发电系统原理图</w:t>
      </w:r>
    </w:p>
    <w:p w:rsidR="000838E7" w:rsidRPr="00A27ADD" w:rsidRDefault="000838E7" w:rsidP="000838E7">
      <w:pPr>
        <w:ind w:firstLineChars="200" w:firstLine="560"/>
        <w:rPr>
          <w:rFonts w:eastAsia="仿宋_GB2312"/>
          <w:sz w:val="28"/>
          <w:szCs w:val="28"/>
        </w:rPr>
      </w:pPr>
      <w:r w:rsidRPr="00A27ADD">
        <w:rPr>
          <w:rFonts w:eastAsia="仿宋_GB2312"/>
          <w:sz w:val="28"/>
          <w:szCs w:val="28"/>
        </w:rPr>
        <w:t>轴带无刷双</w:t>
      </w:r>
      <w:proofErr w:type="gramStart"/>
      <w:r w:rsidRPr="00A27ADD">
        <w:rPr>
          <w:rFonts w:eastAsia="仿宋_GB2312"/>
          <w:sz w:val="28"/>
          <w:szCs w:val="28"/>
        </w:rPr>
        <w:t>馈</w:t>
      </w:r>
      <w:proofErr w:type="gramEnd"/>
      <w:r w:rsidRPr="00A27ADD">
        <w:rPr>
          <w:rFonts w:eastAsia="仿宋_GB2312"/>
          <w:sz w:val="28"/>
          <w:szCs w:val="28"/>
        </w:rPr>
        <w:t>交流发电系统</w:t>
      </w:r>
      <w:r w:rsidRPr="00A27ADD">
        <w:rPr>
          <w:rFonts w:eastAsia="仿宋_GB2312" w:hint="eastAsia"/>
          <w:sz w:val="28"/>
          <w:szCs w:val="28"/>
        </w:rPr>
        <w:t>采用了</w:t>
      </w:r>
      <w:r w:rsidRPr="00A27ADD">
        <w:rPr>
          <w:rFonts w:eastAsia="仿宋_GB2312"/>
          <w:sz w:val="28"/>
          <w:szCs w:val="28"/>
        </w:rPr>
        <w:t>特殊的转子结构，定子上分布有两套不同</w:t>
      </w:r>
      <w:proofErr w:type="gramStart"/>
      <w:r w:rsidRPr="00A27ADD">
        <w:rPr>
          <w:rFonts w:eastAsia="仿宋_GB2312"/>
          <w:sz w:val="28"/>
          <w:szCs w:val="28"/>
        </w:rPr>
        <w:t>极</w:t>
      </w:r>
      <w:proofErr w:type="gramEnd"/>
      <w:r w:rsidRPr="00A27ADD">
        <w:rPr>
          <w:rFonts w:eastAsia="仿宋_GB2312"/>
          <w:sz w:val="28"/>
          <w:szCs w:val="28"/>
        </w:rPr>
        <w:t>对数绕组，即功率绕组和控制绕组，通过一小容量的变频器就可以在一定的转速范围内</w:t>
      </w:r>
      <w:proofErr w:type="gramStart"/>
      <w:r w:rsidRPr="00A27ADD">
        <w:rPr>
          <w:rFonts w:eastAsia="仿宋_GB2312"/>
          <w:sz w:val="28"/>
          <w:szCs w:val="28"/>
        </w:rPr>
        <w:t>实现恒频恒压</w:t>
      </w:r>
      <w:proofErr w:type="gramEnd"/>
      <w:r w:rsidRPr="00A27ADD">
        <w:rPr>
          <w:rFonts w:eastAsia="仿宋_GB2312"/>
          <w:sz w:val="28"/>
          <w:szCs w:val="28"/>
        </w:rPr>
        <w:t>发电。它取消了滑环结构，大大降低了故障率，提高了可维护性，同时减少了变频器的容量</w:t>
      </w:r>
      <w:r w:rsidRPr="00A27ADD">
        <w:rPr>
          <w:rFonts w:eastAsia="仿宋_GB2312"/>
          <w:sz w:val="28"/>
          <w:szCs w:val="28"/>
        </w:rPr>
        <w:lastRenderedPageBreak/>
        <w:t>需求，成本低廉。技术创新主要体现在以下</w:t>
      </w:r>
      <w:r w:rsidRPr="00A27ADD">
        <w:rPr>
          <w:rFonts w:eastAsia="仿宋_GB2312" w:hint="eastAsia"/>
          <w:sz w:val="28"/>
          <w:szCs w:val="28"/>
        </w:rPr>
        <w:t>几个方面：</w:t>
      </w:r>
    </w:p>
    <w:p w:rsidR="000838E7" w:rsidRPr="00A27ADD"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1</w:t>
      </w:r>
      <w:r>
        <w:rPr>
          <w:rFonts w:eastAsia="仿宋_GB2312" w:hint="eastAsia"/>
          <w:sz w:val="28"/>
          <w:szCs w:val="28"/>
        </w:rPr>
        <w:t>）</w:t>
      </w:r>
      <w:r w:rsidRPr="00A27ADD">
        <w:rPr>
          <w:rFonts w:eastAsia="仿宋_GB2312"/>
          <w:sz w:val="28"/>
          <w:szCs w:val="28"/>
        </w:rPr>
        <w:t>在电机技术领域，提出一种电机转子</w:t>
      </w:r>
      <w:r w:rsidRPr="00A27ADD">
        <w:rPr>
          <w:rFonts w:eastAsia="仿宋_GB2312" w:hint="eastAsia"/>
          <w:sz w:val="28"/>
          <w:szCs w:val="28"/>
        </w:rPr>
        <w:t>中</w:t>
      </w:r>
      <w:r w:rsidRPr="00A27ADD">
        <w:rPr>
          <w:rFonts w:eastAsia="仿宋_GB2312"/>
          <w:sz w:val="28"/>
          <w:szCs w:val="28"/>
        </w:rPr>
        <w:t>绕组磁动势</w:t>
      </w:r>
      <w:r w:rsidRPr="00A27ADD">
        <w:rPr>
          <w:rFonts w:eastAsia="仿宋_GB2312"/>
          <w:sz w:val="28"/>
          <w:szCs w:val="28"/>
        </w:rPr>
        <w:t>“</w:t>
      </w:r>
      <w:r w:rsidRPr="00A27ADD">
        <w:rPr>
          <w:rFonts w:eastAsia="仿宋_GB2312"/>
          <w:sz w:val="28"/>
          <w:szCs w:val="28"/>
        </w:rPr>
        <w:t>齿谐波</w:t>
      </w:r>
      <w:r w:rsidRPr="00A27ADD">
        <w:rPr>
          <w:rFonts w:eastAsia="仿宋_GB2312"/>
          <w:sz w:val="28"/>
          <w:szCs w:val="28"/>
        </w:rPr>
        <w:t>”</w:t>
      </w:r>
      <w:r w:rsidRPr="00A27ADD">
        <w:rPr>
          <w:rFonts w:eastAsia="仿宋_GB2312"/>
          <w:sz w:val="28"/>
          <w:szCs w:val="28"/>
        </w:rPr>
        <w:t>与</w:t>
      </w:r>
      <w:r w:rsidRPr="00A27ADD">
        <w:rPr>
          <w:rFonts w:eastAsia="仿宋_GB2312"/>
          <w:sz w:val="28"/>
          <w:szCs w:val="28"/>
        </w:rPr>
        <w:t>“</w:t>
      </w:r>
      <w:r w:rsidRPr="00A27ADD">
        <w:rPr>
          <w:rFonts w:eastAsia="仿宋_GB2312"/>
          <w:sz w:val="28"/>
          <w:szCs w:val="28"/>
        </w:rPr>
        <w:t>基波</w:t>
      </w:r>
      <w:r w:rsidRPr="00A27ADD">
        <w:rPr>
          <w:rFonts w:eastAsia="仿宋_GB2312"/>
          <w:sz w:val="28"/>
          <w:szCs w:val="28"/>
        </w:rPr>
        <w:t>”</w:t>
      </w:r>
      <w:r w:rsidRPr="00A27ADD">
        <w:rPr>
          <w:rFonts w:eastAsia="仿宋_GB2312"/>
          <w:sz w:val="28"/>
          <w:szCs w:val="28"/>
        </w:rPr>
        <w:t>相伴出现且旋转方向相反的相关理论，进行交流无刷双</w:t>
      </w:r>
      <w:proofErr w:type="gramStart"/>
      <w:r w:rsidRPr="00A27ADD">
        <w:rPr>
          <w:rFonts w:eastAsia="仿宋_GB2312"/>
          <w:sz w:val="28"/>
          <w:szCs w:val="28"/>
        </w:rPr>
        <w:t>馈</w:t>
      </w:r>
      <w:proofErr w:type="gramEnd"/>
      <w:r w:rsidRPr="00A27ADD">
        <w:rPr>
          <w:rFonts w:eastAsia="仿宋_GB2312"/>
          <w:sz w:val="28"/>
          <w:szCs w:val="28"/>
        </w:rPr>
        <w:t>电机整体设计，并应用于船舶轴带发电系统之中；</w:t>
      </w:r>
    </w:p>
    <w:p w:rsidR="000838E7" w:rsidRPr="00A27ADD"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2</w:t>
      </w:r>
      <w:r>
        <w:rPr>
          <w:rFonts w:eastAsia="仿宋_GB2312" w:hint="eastAsia"/>
          <w:sz w:val="28"/>
          <w:szCs w:val="28"/>
        </w:rPr>
        <w:t>）</w:t>
      </w:r>
      <w:r w:rsidRPr="00A27ADD">
        <w:rPr>
          <w:rFonts w:eastAsia="仿宋_GB2312" w:hint="eastAsia"/>
          <w:sz w:val="28"/>
          <w:szCs w:val="28"/>
        </w:rPr>
        <w:t>基于</w:t>
      </w:r>
      <w:r w:rsidRPr="00A27ADD">
        <w:rPr>
          <w:rFonts w:eastAsia="仿宋_GB2312"/>
          <w:sz w:val="28"/>
          <w:szCs w:val="28"/>
        </w:rPr>
        <w:t>谐波功率最优变换和传输的理论所提出的对船舶轴带无刷双</w:t>
      </w:r>
      <w:proofErr w:type="gramStart"/>
      <w:r w:rsidRPr="00A27ADD">
        <w:rPr>
          <w:rFonts w:eastAsia="仿宋_GB2312"/>
          <w:sz w:val="28"/>
          <w:szCs w:val="28"/>
        </w:rPr>
        <w:t>馈</w:t>
      </w:r>
      <w:proofErr w:type="gramEnd"/>
      <w:r w:rsidRPr="00A27ADD">
        <w:rPr>
          <w:rFonts w:eastAsia="仿宋_GB2312"/>
          <w:sz w:val="28"/>
          <w:szCs w:val="28"/>
        </w:rPr>
        <w:t>发电机定、转子磁路和电路进行电磁优化设计方法和工艺实现；</w:t>
      </w:r>
    </w:p>
    <w:p w:rsidR="000838E7" w:rsidRPr="00A27ADD"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w:t>
      </w:r>
      <w:r w:rsidRPr="00A27ADD">
        <w:rPr>
          <w:rFonts w:eastAsia="仿宋_GB2312"/>
          <w:sz w:val="28"/>
          <w:szCs w:val="28"/>
        </w:rPr>
        <w:t>该技术采用无滑环装置结构（无刷），从而避免了有刷双</w:t>
      </w:r>
      <w:proofErr w:type="gramStart"/>
      <w:r w:rsidRPr="00A27ADD">
        <w:rPr>
          <w:rFonts w:eastAsia="仿宋_GB2312"/>
          <w:sz w:val="28"/>
          <w:szCs w:val="28"/>
        </w:rPr>
        <w:t>馈</w:t>
      </w:r>
      <w:proofErr w:type="gramEnd"/>
      <w:r w:rsidRPr="00A27ADD">
        <w:rPr>
          <w:rFonts w:eastAsia="仿宋_GB2312"/>
          <w:sz w:val="28"/>
          <w:szCs w:val="28"/>
        </w:rPr>
        <w:t>电机存在固有的运行火花故障隐患，使发电系统运行更加安全可靠；</w:t>
      </w:r>
    </w:p>
    <w:p w:rsidR="000838E7" w:rsidRPr="00A27ADD"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4</w:t>
      </w:r>
      <w:r>
        <w:rPr>
          <w:rFonts w:eastAsia="仿宋_GB2312" w:hint="eastAsia"/>
          <w:sz w:val="28"/>
          <w:szCs w:val="28"/>
        </w:rPr>
        <w:t>）</w:t>
      </w:r>
      <w:r w:rsidRPr="00A27ADD">
        <w:rPr>
          <w:rFonts w:eastAsia="仿宋_GB2312"/>
          <w:sz w:val="28"/>
          <w:szCs w:val="28"/>
        </w:rPr>
        <w:t>采用控制绕组励磁电流死循环跟踪控制与回馈技术，实现满足船舶工况条件下不论主机转速</w:t>
      </w:r>
      <w:r w:rsidRPr="00A27ADD">
        <w:rPr>
          <w:rFonts w:eastAsia="仿宋_GB2312" w:hint="eastAsia"/>
          <w:sz w:val="28"/>
          <w:szCs w:val="28"/>
        </w:rPr>
        <w:t>或</w:t>
      </w:r>
      <w:r w:rsidRPr="00A27ADD">
        <w:rPr>
          <w:rFonts w:eastAsia="仿宋_GB2312"/>
          <w:sz w:val="28"/>
          <w:szCs w:val="28"/>
        </w:rPr>
        <w:t>负载如何变化，其发电系统稳压恒频，确保供电质量符合船舶规范要求；</w:t>
      </w:r>
    </w:p>
    <w:p w:rsidR="000838E7" w:rsidRPr="00A27ADD"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5</w:t>
      </w:r>
      <w:r>
        <w:rPr>
          <w:rFonts w:eastAsia="仿宋_GB2312" w:hint="eastAsia"/>
          <w:sz w:val="28"/>
          <w:szCs w:val="28"/>
        </w:rPr>
        <w:t>）</w:t>
      </w:r>
      <w:r w:rsidRPr="00A27ADD">
        <w:rPr>
          <w:rFonts w:eastAsia="仿宋_GB2312" w:hint="eastAsia"/>
          <w:sz w:val="28"/>
          <w:szCs w:val="28"/>
        </w:rPr>
        <w:t>应用了</w:t>
      </w:r>
      <w:r w:rsidRPr="00A27ADD">
        <w:rPr>
          <w:rFonts w:eastAsia="仿宋_GB2312"/>
          <w:sz w:val="28"/>
          <w:szCs w:val="28"/>
        </w:rPr>
        <w:t>轴带发电机系统与柴油发电机组间的负载转移和并网运行、安全切换和自动应急处理等关键技术</w:t>
      </w:r>
      <w:r w:rsidRPr="00A27ADD">
        <w:rPr>
          <w:rFonts w:eastAsia="仿宋_GB2312" w:hint="eastAsia"/>
          <w:sz w:val="28"/>
          <w:szCs w:val="28"/>
        </w:rPr>
        <w:t>，在</w:t>
      </w:r>
      <w:r w:rsidRPr="00A27ADD">
        <w:rPr>
          <w:rFonts w:eastAsia="仿宋_GB2312"/>
          <w:sz w:val="28"/>
          <w:szCs w:val="28"/>
        </w:rPr>
        <w:t>船舶运行</w:t>
      </w:r>
      <w:r w:rsidRPr="00A27ADD">
        <w:rPr>
          <w:rFonts w:eastAsia="仿宋_GB2312" w:hint="eastAsia"/>
          <w:sz w:val="28"/>
          <w:szCs w:val="28"/>
        </w:rPr>
        <w:t>时，能够方便及时的处理</w:t>
      </w:r>
      <w:r w:rsidRPr="00A27ADD">
        <w:rPr>
          <w:rFonts w:eastAsia="仿宋_GB2312"/>
          <w:sz w:val="28"/>
          <w:szCs w:val="28"/>
        </w:rPr>
        <w:t>移泊、紧急停车和紧急倒车时</w:t>
      </w:r>
      <w:r w:rsidRPr="00A27ADD">
        <w:rPr>
          <w:rFonts w:eastAsia="仿宋_GB2312" w:hint="eastAsia"/>
          <w:sz w:val="28"/>
          <w:szCs w:val="28"/>
        </w:rPr>
        <w:t>的各种工况。</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Pr>
          <w:rFonts w:eastAsia="仿宋_GB2312" w:hint="eastAsia"/>
          <w:b/>
          <w:sz w:val="28"/>
          <w:szCs w:val="28"/>
        </w:rPr>
        <w:t>案例分析</w:t>
      </w:r>
    </w:p>
    <w:p w:rsidR="000838E7" w:rsidRPr="000838E7" w:rsidRDefault="000838E7" w:rsidP="000838E7">
      <w:pPr>
        <w:ind w:firstLineChars="200" w:firstLine="562"/>
        <w:rPr>
          <w:rFonts w:eastAsia="仿宋_GB2312"/>
          <w:b/>
          <w:sz w:val="28"/>
          <w:szCs w:val="28"/>
        </w:rPr>
      </w:pPr>
      <w:r w:rsidRPr="000838E7">
        <w:rPr>
          <w:rFonts w:eastAsia="仿宋_GB2312" w:hint="eastAsia"/>
          <w:b/>
          <w:sz w:val="28"/>
          <w:szCs w:val="28"/>
        </w:rPr>
        <w:t>（</w:t>
      </w:r>
      <w:r w:rsidRPr="000838E7">
        <w:rPr>
          <w:rFonts w:eastAsia="仿宋_GB2312" w:hint="eastAsia"/>
          <w:b/>
          <w:sz w:val="28"/>
          <w:szCs w:val="28"/>
        </w:rPr>
        <w:t>1</w:t>
      </w:r>
      <w:r w:rsidRPr="000838E7">
        <w:rPr>
          <w:rFonts w:eastAsia="仿宋_GB2312" w:hint="eastAsia"/>
          <w:b/>
          <w:sz w:val="28"/>
          <w:szCs w:val="28"/>
        </w:rPr>
        <w:t>）技术应用单位</w:t>
      </w:r>
    </w:p>
    <w:p w:rsidR="000838E7" w:rsidRDefault="000838E7" w:rsidP="000838E7">
      <w:pPr>
        <w:ind w:firstLineChars="200" w:firstLine="560"/>
        <w:rPr>
          <w:rFonts w:eastAsia="仿宋_GB2312"/>
          <w:sz w:val="28"/>
          <w:szCs w:val="28"/>
        </w:rPr>
      </w:pPr>
      <w:r>
        <w:rPr>
          <w:rFonts w:eastAsia="仿宋_GB2312" w:hint="eastAsia"/>
          <w:sz w:val="28"/>
          <w:szCs w:val="28"/>
        </w:rPr>
        <w:t>中国外运长航集团有限公司、重庆长江轮船公司。</w:t>
      </w:r>
    </w:p>
    <w:p w:rsidR="000838E7" w:rsidRPr="000838E7" w:rsidRDefault="000838E7" w:rsidP="000838E7">
      <w:pPr>
        <w:ind w:firstLineChars="200" w:firstLine="562"/>
        <w:rPr>
          <w:rFonts w:eastAsia="仿宋_GB2312"/>
          <w:b/>
          <w:sz w:val="28"/>
          <w:szCs w:val="28"/>
        </w:rPr>
      </w:pPr>
      <w:r w:rsidRPr="000838E7">
        <w:rPr>
          <w:rFonts w:eastAsia="仿宋_GB2312" w:hint="eastAsia"/>
          <w:b/>
          <w:sz w:val="28"/>
          <w:szCs w:val="28"/>
        </w:rPr>
        <w:t>（</w:t>
      </w:r>
      <w:r w:rsidRPr="000838E7">
        <w:rPr>
          <w:rFonts w:eastAsia="仿宋_GB2312" w:hint="eastAsia"/>
          <w:b/>
          <w:sz w:val="28"/>
          <w:szCs w:val="28"/>
        </w:rPr>
        <w:t>2</w:t>
      </w:r>
      <w:r w:rsidRPr="000838E7">
        <w:rPr>
          <w:rFonts w:eastAsia="仿宋_GB2312" w:hint="eastAsia"/>
          <w:b/>
          <w:sz w:val="28"/>
          <w:szCs w:val="28"/>
        </w:rPr>
        <w:t>）技术应用情况</w:t>
      </w:r>
    </w:p>
    <w:p w:rsidR="009A55AF" w:rsidRDefault="000838E7" w:rsidP="000838E7">
      <w:pPr>
        <w:ind w:firstLineChars="200" w:firstLine="560"/>
        <w:rPr>
          <w:rFonts w:eastAsia="仿宋_GB2312"/>
          <w:sz w:val="28"/>
          <w:szCs w:val="28"/>
        </w:rPr>
      </w:pPr>
      <w:r>
        <w:rPr>
          <w:rFonts w:eastAsia="仿宋_GB2312" w:hint="eastAsia"/>
          <w:sz w:val="28"/>
          <w:szCs w:val="28"/>
        </w:rPr>
        <w:t>由中国外运长航集团有限公司作为技术支持单位，重庆长江轮船公司在</w:t>
      </w:r>
      <w:r>
        <w:rPr>
          <w:rFonts w:eastAsia="仿宋_GB2312" w:hint="eastAsia"/>
          <w:sz w:val="28"/>
          <w:szCs w:val="28"/>
        </w:rPr>
        <w:t>325</w:t>
      </w:r>
      <w:r>
        <w:rPr>
          <w:rFonts w:eastAsia="仿宋_GB2312" w:hint="eastAsia"/>
          <w:sz w:val="28"/>
          <w:szCs w:val="28"/>
        </w:rPr>
        <w:t>箱内河新型集装箱船安装应用了</w:t>
      </w:r>
      <w:r>
        <w:rPr>
          <w:rFonts w:eastAsia="仿宋_GB2312" w:hint="eastAsia"/>
          <w:sz w:val="28"/>
          <w:szCs w:val="28"/>
        </w:rPr>
        <w:t>64kW</w:t>
      </w:r>
      <w:r>
        <w:rPr>
          <w:rFonts w:eastAsia="仿宋_GB2312" w:hint="eastAsia"/>
          <w:sz w:val="28"/>
          <w:szCs w:val="28"/>
        </w:rPr>
        <w:t>轴带发电机。在新建</w:t>
      </w:r>
      <w:proofErr w:type="gramStart"/>
      <w:r>
        <w:rPr>
          <w:rFonts w:eastAsia="仿宋_GB2312" w:hint="eastAsia"/>
          <w:sz w:val="28"/>
          <w:szCs w:val="28"/>
        </w:rPr>
        <w:t>325</w:t>
      </w:r>
      <w:r>
        <w:rPr>
          <w:rFonts w:eastAsia="仿宋_GB2312" w:hint="eastAsia"/>
          <w:sz w:val="28"/>
          <w:szCs w:val="28"/>
        </w:rPr>
        <w:t>箱船右主机</w:t>
      </w:r>
      <w:proofErr w:type="gramEnd"/>
      <w:r>
        <w:rPr>
          <w:rFonts w:eastAsia="仿宋_GB2312" w:hint="eastAsia"/>
          <w:sz w:val="28"/>
          <w:szCs w:val="28"/>
        </w:rPr>
        <w:t>进行轴带无刷双</w:t>
      </w:r>
      <w:proofErr w:type="gramStart"/>
      <w:r>
        <w:rPr>
          <w:rFonts w:eastAsia="仿宋_GB2312" w:hint="eastAsia"/>
          <w:sz w:val="28"/>
          <w:szCs w:val="28"/>
        </w:rPr>
        <w:t>馈</w:t>
      </w:r>
      <w:proofErr w:type="gramEnd"/>
      <w:r>
        <w:rPr>
          <w:rFonts w:eastAsia="仿宋_GB2312" w:hint="eastAsia"/>
          <w:sz w:val="28"/>
          <w:szCs w:val="28"/>
        </w:rPr>
        <w:t>发电系统的安装，主要设备包括</w:t>
      </w:r>
      <w:r>
        <w:rPr>
          <w:rFonts w:eastAsia="仿宋_GB2312" w:hint="eastAsia"/>
          <w:sz w:val="28"/>
          <w:szCs w:val="28"/>
        </w:rPr>
        <w:lastRenderedPageBreak/>
        <w:t>船舶无刷双</w:t>
      </w:r>
      <w:proofErr w:type="gramStart"/>
      <w:r>
        <w:rPr>
          <w:rFonts w:eastAsia="仿宋_GB2312" w:hint="eastAsia"/>
          <w:sz w:val="28"/>
          <w:szCs w:val="28"/>
        </w:rPr>
        <w:t>馈</w:t>
      </w:r>
      <w:proofErr w:type="gramEnd"/>
      <w:r>
        <w:rPr>
          <w:rFonts w:eastAsia="仿宋_GB2312" w:hint="eastAsia"/>
          <w:sz w:val="28"/>
          <w:szCs w:val="28"/>
        </w:rPr>
        <w:t>轴带发电系统和高弹联轴器。建设期</w:t>
      </w:r>
      <w:r>
        <w:rPr>
          <w:rFonts w:eastAsia="仿宋_GB2312" w:hint="eastAsia"/>
          <w:sz w:val="28"/>
          <w:szCs w:val="28"/>
        </w:rPr>
        <w:t>1</w:t>
      </w:r>
      <w:r w:rsidR="009A55AF">
        <w:rPr>
          <w:rFonts w:eastAsia="仿宋_GB2312" w:hint="eastAsia"/>
          <w:sz w:val="28"/>
          <w:szCs w:val="28"/>
        </w:rPr>
        <w:t>年。</w:t>
      </w:r>
    </w:p>
    <w:p w:rsidR="009A55AF" w:rsidRPr="000838E7" w:rsidRDefault="009A55AF" w:rsidP="009A55AF">
      <w:pPr>
        <w:ind w:firstLineChars="200" w:firstLine="562"/>
        <w:rPr>
          <w:rFonts w:eastAsia="仿宋_GB2312"/>
          <w:b/>
          <w:sz w:val="28"/>
          <w:szCs w:val="28"/>
        </w:rPr>
      </w:pPr>
      <w:r w:rsidRPr="000838E7">
        <w:rPr>
          <w:rFonts w:eastAsia="仿宋_GB2312" w:hint="eastAsia"/>
          <w:b/>
          <w:sz w:val="28"/>
          <w:szCs w:val="28"/>
        </w:rPr>
        <w:t>（</w:t>
      </w:r>
      <w:r>
        <w:rPr>
          <w:rFonts w:eastAsia="仿宋_GB2312" w:hint="eastAsia"/>
          <w:b/>
          <w:sz w:val="28"/>
          <w:szCs w:val="28"/>
        </w:rPr>
        <w:t>3</w:t>
      </w:r>
      <w:r w:rsidRPr="000838E7">
        <w:rPr>
          <w:rFonts w:eastAsia="仿宋_GB2312" w:hint="eastAsia"/>
          <w:b/>
          <w:sz w:val="28"/>
          <w:szCs w:val="28"/>
        </w:rPr>
        <w:t>）</w:t>
      </w:r>
      <w:r>
        <w:rPr>
          <w:rFonts w:eastAsia="仿宋_GB2312" w:hint="eastAsia"/>
          <w:b/>
          <w:sz w:val="28"/>
          <w:szCs w:val="28"/>
        </w:rPr>
        <w:t>效益分析</w:t>
      </w:r>
    </w:p>
    <w:p w:rsidR="000838E7" w:rsidRPr="0002329F" w:rsidRDefault="009A55AF" w:rsidP="000838E7">
      <w:pPr>
        <w:ind w:firstLineChars="200" w:firstLine="560"/>
        <w:rPr>
          <w:rFonts w:eastAsia="仿宋_GB2312"/>
          <w:sz w:val="28"/>
          <w:szCs w:val="28"/>
        </w:rPr>
      </w:pPr>
      <w:r>
        <w:rPr>
          <w:rFonts w:eastAsia="仿宋_GB2312" w:hint="eastAsia"/>
          <w:sz w:val="28"/>
          <w:szCs w:val="28"/>
        </w:rPr>
        <w:t>据统计，使用轴带无刷双</w:t>
      </w:r>
      <w:proofErr w:type="gramStart"/>
      <w:r>
        <w:rPr>
          <w:rFonts w:eastAsia="仿宋_GB2312" w:hint="eastAsia"/>
          <w:sz w:val="28"/>
          <w:szCs w:val="28"/>
        </w:rPr>
        <w:t>馈</w:t>
      </w:r>
      <w:proofErr w:type="gramEnd"/>
      <w:r>
        <w:rPr>
          <w:rFonts w:eastAsia="仿宋_GB2312" w:hint="eastAsia"/>
          <w:sz w:val="28"/>
          <w:szCs w:val="28"/>
        </w:rPr>
        <w:t>交流发电系统后，</w:t>
      </w:r>
      <w:r w:rsidR="000838E7">
        <w:rPr>
          <w:rFonts w:eastAsia="仿宋_GB2312" w:hint="eastAsia"/>
          <w:sz w:val="28"/>
          <w:szCs w:val="28"/>
        </w:rPr>
        <w:t>单船</w:t>
      </w:r>
      <w:r>
        <w:rPr>
          <w:rFonts w:eastAsia="仿宋_GB2312" w:hint="eastAsia"/>
          <w:sz w:val="28"/>
          <w:szCs w:val="28"/>
        </w:rPr>
        <w:t>每年</w:t>
      </w:r>
      <w:r w:rsidR="000838E7">
        <w:rPr>
          <w:rFonts w:eastAsia="仿宋_GB2312" w:hint="eastAsia"/>
          <w:sz w:val="28"/>
          <w:szCs w:val="28"/>
        </w:rPr>
        <w:t>可节能</w:t>
      </w:r>
      <w:r w:rsidR="000838E7">
        <w:rPr>
          <w:rFonts w:eastAsia="仿宋_GB2312" w:hint="eastAsia"/>
          <w:sz w:val="28"/>
          <w:szCs w:val="28"/>
        </w:rPr>
        <w:t>7tce</w:t>
      </w:r>
      <w:r w:rsidR="000838E7">
        <w:rPr>
          <w:rFonts w:eastAsia="仿宋_GB2312" w:hint="eastAsia"/>
          <w:sz w:val="28"/>
          <w:szCs w:val="28"/>
        </w:rPr>
        <w:t>，减少</w:t>
      </w:r>
      <w:r w:rsidR="000838E7">
        <w:rPr>
          <w:rFonts w:eastAsia="仿宋_GB2312" w:hint="eastAsia"/>
          <w:sz w:val="28"/>
          <w:szCs w:val="28"/>
        </w:rPr>
        <w:t>CO</w:t>
      </w:r>
      <w:r w:rsidR="000838E7" w:rsidRPr="0002329F">
        <w:rPr>
          <w:rFonts w:eastAsia="仿宋_GB2312" w:hint="eastAsia"/>
          <w:sz w:val="28"/>
          <w:szCs w:val="28"/>
          <w:vertAlign w:val="subscript"/>
        </w:rPr>
        <w:t>2</w:t>
      </w:r>
      <w:r w:rsidR="000838E7">
        <w:rPr>
          <w:rFonts w:eastAsia="仿宋_GB2312" w:hint="eastAsia"/>
          <w:sz w:val="28"/>
          <w:szCs w:val="28"/>
        </w:rPr>
        <w:t>排放</w:t>
      </w:r>
      <w:r w:rsidR="000838E7">
        <w:rPr>
          <w:rFonts w:eastAsia="仿宋_GB2312" w:hint="eastAsia"/>
          <w:sz w:val="28"/>
          <w:szCs w:val="28"/>
        </w:rPr>
        <w:t>18t</w:t>
      </w:r>
      <w:r w:rsidR="000838E7">
        <w:rPr>
          <w:rFonts w:eastAsia="仿宋_GB2312" w:hint="eastAsia"/>
          <w:sz w:val="28"/>
          <w:szCs w:val="28"/>
        </w:rPr>
        <w:t>。</w:t>
      </w:r>
    </w:p>
    <w:p w:rsidR="000838E7" w:rsidRDefault="000838E7" w:rsidP="000838E7">
      <w:pPr>
        <w:ind w:firstLineChars="200" w:firstLine="560"/>
        <w:rPr>
          <w:rFonts w:eastAsia="仿宋_GB2312"/>
          <w:sz w:val="28"/>
          <w:szCs w:val="28"/>
        </w:rPr>
      </w:pPr>
      <w:r>
        <w:rPr>
          <w:rFonts w:eastAsia="仿宋_GB2312" w:hint="eastAsia"/>
          <w:sz w:val="28"/>
          <w:szCs w:val="28"/>
        </w:rPr>
        <w:t>该技术可获得的经济效益计算如下：</w:t>
      </w:r>
    </w:p>
    <w:p w:rsidR="000838E7" w:rsidRPr="00A27ADD" w:rsidRDefault="000838E7" w:rsidP="000838E7">
      <w:pPr>
        <w:ind w:firstLineChars="200" w:firstLine="560"/>
        <w:rPr>
          <w:rFonts w:eastAsia="仿宋_GB2312"/>
          <w:sz w:val="28"/>
          <w:szCs w:val="28"/>
        </w:rPr>
      </w:pPr>
      <w:r>
        <w:rPr>
          <w:rFonts w:eastAsia="仿宋_GB2312" w:hint="eastAsia"/>
          <w:sz w:val="28"/>
          <w:szCs w:val="28"/>
        </w:rPr>
        <w:t>①</w:t>
      </w:r>
      <w:r w:rsidRPr="00A27ADD">
        <w:rPr>
          <w:rFonts w:eastAsia="仿宋_GB2312" w:hint="eastAsia"/>
          <w:sz w:val="28"/>
          <w:szCs w:val="28"/>
        </w:rPr>
        <w:t>计算使用主发电机组的年燃油费用，按柴油油价</w:t>
      </w:r>
      <w:r w:rsidRPr="00A27ADD">
        <w:rPr>
          <w:rFonts w:eastAsia="仿宋_GB2312" w:hint="eastAsia"/>
          <w:sz w:val="28"/>
          <w:szCs w:val="28"/>
        </w:rPr>
        <w:t>8000</w:t>
      </w:r>
      <w:r w:rsidRPr="00A27ADD">
        <w:rPr>
          <w:rFonts w:eastAsia="仿宋_GB2312" w:hint="eastAsia"/>
          <w:sz w:val="28"/>
          <w:szCs w:val="28"/>
        </w:rPr>
        <w:t>元</w:t>
      </w:r>
      <w:r>
        <w:rPr>
          <w:rFonts w:eastAsia="仿宋_GB2312" w:hint="eastAsia"/>
          <w:sz w:val="28"/>
          <w:szCs w:val="28"/>
        </w:rPr>
        <w:t>/t</w:t>
      </w:r>
      <w:r w:rsidRPr="00A27ADD">
        <w:rPr>
          <w:rFonts w:eastAsia="仿宋_GB2312" w:hint="eastAsia"/>
          <w:sz w:val="28"/>
          <w:szCs w:val="28"/>
        </w:rPr>
        <w:t>计算，其年燃油费用为：</w:t>
      </w:r>
    </w:p>
    <w:p w:rsidR="000838E7" w:rsidRPr="00A27ADD" w:rsidRDefault="000838E7" w:rsidP="000838E7">
      <w:pPr>
        <w:jc w:val="center"/>
        <w:rPr>
          <w:rFonts w:eastAsia="仿宋_GB2312"/>
          <w:sz w:val="28"/>
          <w:szCs w:val="28"/>
        </w:rPr>
      </w:pPr>
      <w:r w:rsidRPr="00A27ADD">
        <w:rPr>
          <w:rFonts w:eastAsia="仿宋_GB2312" w:hint="eastAsia"/>
          <w:sz w:val="28"/>
          <w:szCs w:val="28"/>
        </w:rPr>
        <w:t>33.75</w:t>
      </w:r>
      <w:r w:rsidRPr="00A27ADD">
        <w:rPr>
          <w:rFonts w:eastAsia="仿宋_GB2312" w:hint="eastAsia"/>
          <w:sz w:val="28"/>
          <w:szCs w:val="28"/>
        </w:rPr>
        <w:t>×</w:t>
      </w:r>
      <w:r w:rsidRPr="00A27ADD">
        <w:rPr>
          <w:rFonts w:eastAsia="仿宋_GB2312" w:hint="eastAsia"/>
          <w:sz w:val="28"/>
          <w:szCs w:val="28"/>
        </w:rPr>
        <w:t>8000=27</w:t>
      </w:r>
      <w:r w:rsidRPr="00A27ADD">
        <w:rPr>
          <w:rFonts w:eastAsia="仿宋_GB2312" w:hint="eastAsia"/>
          <w:sz w:val="28"/>
          <w:szCs w:val="28"/>
        </w:rPr>
        <w:t>万元（</w:t>
      </w:r>
      <w:r w:rsidRPr="00A27ADD">
        <w:rPr>
          <w:rFonts w:eastAsia="仿宋_GB2312" w:hint="eastAsia"/>
          <w:sz w:val="28"/>
          <w:szCs w:val="28"/>
        </w:rPr>
        <w:t>RMB</w:t>
      </w:r>
      <w:r w:rsidRPr="00A27ADD">
        <w:rPr>
          <w:rFonts w:eastAsia="仿宋_GB2312" w:hint="eastAsia"/>
          <w:sz w:val="28"/>
          <w:szCs w:val="28"/>
        </w:rPr>
        <w:t>）</w:t>
      </w:r>
      <w:r w:rsidRPr="00A27ADD">
        <w:rPr>
          <w:rFonts w:eastAsia="仿宋_GB2312" w:hint="eastAsia"/>
          <w:sz w:val="28"/>
          <w:szCs w:val="28"/>
        </w:rPr>
        <w:t>/</w:t>
      </w:r>
      <w:r w:rsidRPr="00A27ADD">
        <w:rPr>
          <w:rFonts w:eastAsia="仿宋_GB2312" w:hint="eastAsia"/>
          <w:sz w:val="28"/>
          <w:szCs w:val="28"/>
        </w:rPr>
        <w:t>年</w:t>
      </w:r>
    </w:p>
    <w:p w:rsidR="000838E7" w:rsidRPr="00A27ADD" w:rsidRDefault="000838E7" w:rsidP="000838E7">
      <w:pPr>
        <w:ind w:firstLineChars="200" w:firstLine="560"/>
        <w:rPr>
          <w:rFonts w:eastAsia="仿宋_GB2312"/>
          <w:sz w:val="28"/>
          <w:szCs w:val="28"/>
        </w:rPr>
      </w:pPr>
      <w:r>
        <w:rPr>
          <w:rFonts w:eastAsia="仿宋_GB2312" w:hint="eastAsia"/>
          <w:sz w:val="28"/>
          <w:szCs w:val="28"/>
        </w:rPr>
        <w:t>②</w:t>
      </w:r>
      <w:r w:rsidRPr="00A27ADD">
        <w:rPr>
          <w:rFonts w:eastAsia="仿宋_GB2312" w:hint="eastAsia"/>
          <w:sz w:val="28"/>
          <w:szCs w:val="28"/>
        </w:rPr>
        <w:t>计算轴带发电机的年燃油费用，按重油油价</w:t>
      </w:r>
      <w:r>
        <w:rPr>
          <w:rFonts w:eastAsia="仿宋_GB2312" w:hint="eastAsia"/>
          <w:sz w:val="28"/>
          <w:szCs w:val="28"/>
        </w:rPr>
        <w:t>5700</w:t>
      </w:r>
      <w:r w:rsidRPr="00A27ADD">
        <w:rPr>
          <w:rFonts w:eastAsia="仿宋_GB2312" w:hint="eastAsia"/>
          <w:sz w:val="28"/>
          <w:szCs w:val="28"/>
        </w:rPr>
        <w:t>元</w:t>
      </w:r>
      <w:r>
        <w:rPr>
          <w:rFonts w:eastAsia="仿宋_GB2312" w:hint="eastAsia"/>
          <w:sz w:val="28"/>
          <w:szCs w:val="28"/>
        </w:rPr>
        <w:t>/t</w:t>
      </w:r>
      <w:r w:rsidRPr="00A27ADD">
        <w:rPr>
          <w:rFonts w:eastAsia="仿宋_GB2312" w:hint="eastAsia"/>
          <w:sz w:val="28"/>
          <w:szCs w:val="28"/>
        </w:rPr>
        <w:t>计算，其年燃油费用为：</w:t>
      </w:r>
    </w:p>
    <w:p w:rsidR="000838E7" w:rsidRPr="00A27ADD" w:rsidRDefault="000838E7" w:rsidP="000838E7">
      <w:pPr>
        <w:jc w:val="center"/>
        <w:rPr>
          <w:rFonts w:eastAsia="仿宋_GB2312"/>
          <w:sz w:val="28"/>
          <w:szCs w:val="28"/>
        </w:rPr>
      </w:pPr>
      <w:r w:rsidRPr="00A27ADD">
        <w:rPr>
          <w:rFonts w:eastAsia="仿宋_GB2312" w:hint="eastAsia"/>
          <w:sz w:val="28"/>
          <w:szCs w:val="28"/>
        </w:rPr>
        <w:t>30.38</w:t>
      </w:r>
      <w:r w:rsidRPr="00A27ADD">
        <w:rPr>
          <w:rFonts w:eastAsia="仿宋_GB2312" w:hint="eastAsia"/>
          <w:sz w:val="28"/>
          <w:szCs w:val="28"/>
        </w:rPr>
        <w:t>×</w:t>
      </w:r>
      <w:r>
        <w:rPr>
          <w:rFonts w:eastAsia="仿宋_GB2312" w:hint="eastAsia"/>
          <w:sz w:val="28"/>
          <w:szCs w:val="28"/>
        </w:rPr>
        <w:t>5700</w:t>
      </w:r>
      <w:r w:rsidRPr="00A27ADD">
        <w:rPr>
          <w:rFonts w:eastAsia="仿宋_GB2312" w:hint="eastAsia"/>
          <w:sz w:val="28"/>
          <w:szCs w:val="28"/>
        </w:rPr>
        <w:t>=</w:t>
      </w:r>
      <w:r>
        <w:rPr>
          <w:rFonts w:eastAsia="仿宋_GB2312" w:hint="eastAsia"/>
          <w:sz w:val="28"/>
          <w:szCs w:val="28"/>
        </w:rPr>
        <w:t>17.3</w:t>
      </w:r>
      <w:r w:rsidRPr="00A27ADD">
        <w:rPr>
          <w:rFonts w:eastAsia="仿宋_GB2312" w:hint="eastAsia"/>
          <w:sz w:val="28"/>
          <w:szCs w:val="28"/>
        </w:rPr>
        <w:t>万元（</w:t>
      </w:r>
      <w:r w:rsidRPr="00A27ADD">
        <w:rPr>
          <w:rFonts w:eastAsia="仿宋_GB2312" w:hint="eastAsia"/>
          <w:sz w:val="28"/>
          <w:szCs w:val="28"/>
        </w:rPr>
        <w:t>RMB</w:t>
      </w:r>
      <w:r w:rsidRPr="00A27ADD">
        <w:rPr>
          <w:rFonts w:eastAsia="仿宋_GB2312" w:hint="eastAsia"/>
          <w:sz w:val="28"/>
          <w:szCs w:val="28"/>
        </w:rPr>
        <w:t>）</w:t>
      </w:r>
      <w:r w:rsidRPr="00A27ADD">
        <w:rPr>
          <w:rFonts w:eastAsia="仿宋_GB2312" w:hint="eastAsia"/>
          <w:sz w:val="28"/>
          <w:szCs w:val="28"/>
        </w:rPr>
        <w:t>/</w:t>
      </w:r>
      <w:r w:rsidRPr="00A27ADD">
        <w:rPr>
          <w:rFonts w:eastAsia="仿宋_GB2312" w:hint="eastAsia"/>
          <w:sz w:val="28"/>
          <w:szCs w:val="28"/>
        </w:rPr>
        <w:t>年</w:t>
      </w:r>
    </w:p>
    <w:p w:rsidR="000838E7" w:rsidRPr="00A27ADD" w:rsidRDefault="000838E7" w:rsidP="000838E7">
      <w:pPr>
        <w:ind w:firstLineChars="200" w:firstLine="560"/>
        <w:rPr>
          <w:rFonts w:eastAsia="仿宋_GB2312"/>
          <w:sz w:val="28"/>
          <w:szCs w:val="28"/>
        </w:rPr>
      </w:pPr>
      <w:r>
        <w:rPr>
          <w:rFonts w:eastAsia="仿宋_GB2312" w:hint="eastAsia"/>
          <w:sz w:val="28"/>
          <w:szCs w:val="28"/>
        </w:rPr>
        <w:t>③</w:t>
      </w:r>
      <w:r w:rsidRPr="00A27ADD">
        <w:rPr>
          <w:rFonts w:eastAsia="仿宋_GB2312" w:hint="eastAsia"/>
          <w:sz w:val="28"/>
          <w:szCs w:val="28"/>
        </w:rPr>
        <w:t>计算每年节约燃油成本：</w:t>
      </w:r>
    </w:p>
    <w:p w:rsidR="000838E7" w:rsidRPr="00A27ADD" w:rsidRDefault="000838E7" w:rsidP="000838E7">
      <w:pPr>
        <w:jc w:val="center"/>
        <w:rPr>
          <w:rFonts w:eastAsia="仿宋_GB2312"/>
          <w:sz w:val="28"/>
          <w:szCs w:val="28"/>
        </w:rPr>
      </w:pPr>
      <w:r w:rsidRPr="00A27ADD">
        <w:rPr>
          <w:rFonts w:eastAsia="仿宋_GB2312" w:hint="eastAsia"/>
          <w:sz w:val="28"/>
          <w:szCs w:val="28"/>
        </w:rPr>
        <w:t>27-</w:t>
      </w:r>
      <w:r>
        <w:rPr>
          <w:rFonts w:eastAsia="仿宋_GB2312" w:hint="eastAsia"/>
          <w:sz w:val="28"/>
          <w:szCs w:val="28"/>
        </w:rPr>
        <w:t>17.3</w:t>
      </w:r>
      <w:r w:rsidRPr="00A27ADD">
        <w:rPr>
          <w:rFonts w:eastAsia="仿宋_GB2312" w:hint="eastAsia"/>
          <w:sz w:val="28"/>
          <w:szCs w:val="28"/>
        </w:rPr>
        <w:t>=</w:t>
      </w:r>
      <w:r>
        <w:rPr>
          <w:rFonts w:eastAsia="仿宋_GB2312" w:hint="eastAsia"/>
          <w:sz w:val="28"/>
          <w:szCs w:val="28"/>
        </w:rPr>
        <w:t>9.7</w:t>
      </w:r>
      <w:r w:rsidRPr="00A27ADD">
        <w:rPr>
          <w:rFonts w:eastAsia="仿宋_GB2312" w:hint="eastAsia"/>
          <w:sz w:val="28"/>
          <w:szCs w:val="28"/>
        </w:rPr>
        <w:t>万元（</w:t>
      </w:r>
      <w:r w:rsidRPr="00A27ADD">
        <w:rPr>
          <w:rFonts w:eastAsia="仿宋_GB2312" w:hint="eastAsia"/>
          <w:sz w:val="28"/>
          <w:szCs w:val="28"/>
        </w:rPr>
        <w:t>RMB</w:t>
      </w:r>
      <w:r w:rsidRPr="00A27ADD">
        <w:rPr>
          <w:rFonts w:eastAsia="仿宋_GB2312" w:hint="eastAsia"/>
          <w:sz w:val="28"/>
          <w:szCs w:val="28"/>
        </w:rPr>
        <w:t>）</w:t>
      </w:r>
      <w:r w:rsidRPr="00A27ADD">
        <w:rPr>
          <w:rFonts w:eastAsia="仿宋_GB2312" w:hint="eastAsia"/>
          <w:sz w:val="28"/>
          <w:szCs w:val="28"/>
        </w:rPr>
        <w:t>/</w:t>
      </w:r>
      <w:r w:rsidRPr="00A27ADD">
        <w:rPr>
          <w:rFonts w:eastAsia="仿宋_GB2312" w:hint="eastAsia"/>
          <w:sz w:val="28"/>
          <w:szCs w:val="28"/>
        </w:rPr>
        <w:t>年</w:t>
      </w:r>
    </w:p>
    <w:p w:rsidR="000838E7" w:rsidRPr="00A27ADD" w:rsidRDefault="000838E7" w:rsidP="000838E7">
      <w:pPr>
        <w:ind w:firstLineChars="200" w:firstLine="560"/>
        <w:rPr>
          <w:rFonts w:eastAsia="仿宋_GB2312"/>
          <w:sz w:val="28"/>
          <w:szCs w:val="28"/>
        </w:rPr>
      </w:pPr>
      <w:r>
        <w:rPr>
          <w:rFonts w:eastAsia="仿宋_GB2312" w:hint="eastAsia"/>
          <w:sz w:val="28"/>
          <w:szCs w:val="28"/>
        </w:rPr>
        <w:t>④</w:t>
      </w:r>
      <w:r w:rsidRPr="00A27ADD">
        <w:rPr>
          <w:rFonts w:eastAsia="仿宋_GB2312" w:hint="eastAsia"/>
          <w:sz w:val="28"/>
          <w:szCs w:val="28"/>
        </w:rPr>
        <w:t>计算投资回收期，</w:t>
      </w:r>
      <w:r>
        <w:rPr>
          <w:rFonts w:eastAsia="仿宋_GB2312" w:hint="eastAsia"/>
          <w:sz w:val="28"/>
          <w:szCs w:val="28"/>
        </w:rPr>
        <w:t>项目</w:t>
      </w:r>
      <w:r w:rsidRPr="00AB7D3A">
        <w:rPr>
          <w:rFonts w:eastAsia="仿宋_GB2312" w:hint="eastAsia"/>
          <w:sz w:val="28"/>
          <w:szCs w:val="28"/>
        </w:rPr>
        <w:t>主要设备包括船舶无刷双</w:t>
      </w:r>
      <w:proofErr w:type="gramStart"/>
      <w:r w:rsidRPr="00AB7D3A">
        <w:rPr>
          <w:rFonts w:eastAsia="仿宋_GB2312" w:hint="eastAsia"/>
          <w:sz w:val="28"/>
          <w:szCs w:val="28"/>
        </w:rPr>
        <w:t>馈</w:t>
      </w:r>
      <w:proofErr w:type="gramEnd"/>
      <w:r w:rsidRPr="00AB7D3A">
        <w:rPr>
          <w:rFonts w:eastAsia="仿宋_GB2312" w:hint="eastAsia"/>
          <w:sz w:val="28"/>
          <w:szCs w:val="28"/>
        </w:rPr>
        <w:t>轴带发电系统和高弹联轴器。节能技改投资额</w:t>
      </w:r>
      <w:r>
        <w:rPr>
          <w:rFonts w:eastAsia="仿宋_GB2312" w:hint="eastAsia"/>
          <w:sz w:val="28"/>
          <w:szCs w:val="28"/>
        </w:rPr>
        <w:t>共</w:t>
      </w:r>
      <w:r>
        <w:rPr>
          <w:rFonts w:eastAsia="仿宋_GB2312" w:hint="eastAsia"/>
          <w:sz w:val="28"/>
          <w:szCs w:val="28"/>
        </w:rPr>
        <w:t>35.5</w:t>
      </w:r>
      <w:r w:rsidRPr="00AB7D3A">
        <w:rPr>
          <w:rFonts w:eastAsia="仿宋_GB2312" w:hint="eastAsia"/>
          <w:sz w:val="28"/>
          <w:szCs w:val="28"/>
        </w:rPr>
        <w:t>万元，</w:t>
      </w:r>
      <w:r w:rsidRPr="00A27ADD">
        <w:rPr>
          <w:rFonts w:eastAsia="仿宋_GB2312" w:hint="eastAsia"/>
          <w:sz w:val="28"/>
          <w:szCs w:val="28"/>
        </w:rPr>
        <w:t>单纯从节油</w:t>
      </w:r>
      <w:proofErr w:type="gramStart"/>
      <w:r w:rsidRPr="00A27ADD">
        <w:rPr>
          <w:rFonts w:eastAsia="仿宋_GB2312" w:hint="eastAsia"/>
          <w:sz w:val="28"/>
          <w:szCs w:val="28"/>
        </w:rPr>
        <w:t>量带来</w:t>
      </w:r>
      <w:proofErr w:type="gramEnd"/>
      <w:r w:rsidRPr="00A27ADD">
        <w:rPr>
          <w:rFonts w:eastAsia="仿宋_GB2312" w:hint="eastAsia"/>
          <w:sz w:val="28"/>
          <w:szCs w:val="28"/>
        </w:rPr>
        <w:t>的经济效益的角度来计算：</w:t>
      </w:r>
    </w:p>
    <w:p w:rsidR="000838E7" w:rsidRPr="00A27ADD" w:rsidRDefault="000838E7" w:rsidP="000838E7">
      <w:pPr>
        <w:jc w:val="center"/>
        <w:rPr>
          <w:rFonts w:eastAsia="仿宋_GB2312"/>
          <w:sz w:val="28"/>
          <w:szCs w:val="28"/>
        </w:rPr>
      </w:pPr>
      <w:r>
        <w:rPr>
          <w:rFonts w:eastAsia="仿宋_GB2312" w:hint="eastAsia"/>
          <w:sz w:val="28"/>
          <w:szCs w:val="28"/>
        </w:rPr>
        <w:t>9.7</w:t>
      </w:r>
      <w:r w:rsidRPr="00A27ADD">
        <w:rPr>
          <w:rFonts w:eastAsia="仿宋_GB2312" w:hint="eastAsia"/>
          <w:sz w:val="28"/>
          <w:szCs w:val="28"/>
        </w:rPr>
        <w:t>×</w:t>
      </w:r>
      <w:r>
        <w:rPr>
          <w:rFonts w:eastAsia="仿宋_GB2312" w:hint="eastAsia"/>
          <w:sz w:val="28"/>
          <w:szCs w:val="28"/>
        </w:rPr>
        <w:t>4</w:t>
      </w:r>
      <w:r w:rsidRPr="00A27ADD">
        <w:rPr>
          <w:rFonts w:eastAsia="仿宋_GB2312" w:hint="eastAsia"/>
          <w:sz w:val="28"/>
          <w:szCs w:val="28"/>
        </w:rPr>
        <w:t>=</w:t>
      </w:r>
      <w:r>
        <w:rPr>
          <w:rFonts w:eastAsia="仿宋_GB2312" w:hint="eastAsia"/>
          <w:sz w:val="28"/>
          <w:szCs w:val="28"/>
        </w:rPr>
        <w:t>38.8</w:t>
      </w:r>
      <w:r w:rsidRPr="00A27ADD">
        <w:rPr>
          <w:rFonts w:eastAsia="仿宋_GB2312" w:hint="eastAsia"/>
          <w:sz w:val="28"/>
          <w:szCs w:val="28"/>
        </w:rPr>
        <w:t>＞</w:t>
      </w:r>
      <w:r>
        <w:rPr>
          <w:rFonts w:eastAsia="仿宋_GB2312" w:hint="eastAsia"/>
          <w:sz w:val="28"/>
          <w:szCs w:val="28"/>
        </w:rPr>
        <w:t>35.5</w:t>
      </w:r>
    </w:p>
    <w:p w:rsidR="000838E7" w:rsidRDefault="000838E7" w:rsidP="000838E7">
      <w:pPr>
        <w:ind w:firstLineChars="200" w:firstLine="560"/>
        <w:rPr>
          <w:rFonts w:eastAsia="仿宋_GB2312"/>
          <w:sz w:val="28"/>
          <w:szCs w:val="28"/>
        </w:rPr>
      </w:pPr>
      <w:r w:rsidRPr="00A27ADD">
        <w:rPr>
          <w:rFonts w:eastAsia="仿宋_GB2312" w:hint="eastAsia"/>
          <w:sz w:val="28"/>
          <w:szCs w:val="28"/>
        </w:rPr>
        <w:t>因此，该船型改造应用轴带无刷双</w:t>
      </w:r>
      <w:proofErr w:type="gramStart"/>
      <w:r w:rsidRPr="00A27ADD">
        <w:rPr>
          <w:rFonts w:eastAsia="仿宋_GB2312" w:hint="eastAsia"/>
          <w:sz w:val="28"/>
          <w:szCs w:val="28"/>
        </w:rPr>
        <w:t>馈</w:t>
      </w:r>
      <w:proofErr w:type="gramEnd"/>
      <w:r w:rsidRPr="00A27ADD">
        <w:rPr>
          <w:rFonts w:eastAsia="仿宋_GB2312" w:hint="eastAsia"/>
          <w:sz w:val="28"/>
          <w:szCs w:val="28"/>
        </w:rPr>
        <w:t>发电机投资回报期约为</w:t>
      </w:r>
      <w:r>
        <w:rPr>
          <w:rFonts w:eastAsia="仿宋_GB2312" w:hint="eastAsia"/>
          <w:sz w:val="28"/>
          <w:szCs w:val="28"/>
        </w:rPr>
        <w:t>4</w:t>
      </w:r>
      <w:r w:rsidRPr="00A27ADD">
        <w:rPr>
          <w:rFonts w:eastAsia="仿宋_GB2312" w:hint="eastAsia"/>
          <w:sz w:val="28"/>
          <w:szCs w:val="28"/>
        </w:rPr>
        <w:t>年。如果是新造船舶设计应用轴带无刷双</w:t>
      </w:r>
      <w:proofErr w:type="gramStart"/>
      <w:r w:rsidRPr="00A27ADD">
        <w:rPr>
          <w:rFonts w:eastAsia="仿宋_GB2312" w:hint="eastAsia"/>
          <w:sz w:val="28"/>
          <w:szCs w:val="28"/>
        </w:rPr>
        <w:t>馈</w:t>
      </w:r>
      <w:proofErr w:type="gramEnd"/>
      <w:r w:rsidRPr="00A27ADD">
        <w:rPr>
          <w:rFonts w:eastAsia="仿宋_GB2312" w:hint="eastAsia"/>
          <w:sz w:val="28"/>
          <w:szCs w:val="28"/>
        </w:rPr>
        <w:t>发电机，考虑到节油量以及省掉的一台柴油发电机组的成本（国内同功率的柴油发电机组约为</w:t>
      </w:r>
      <w:r w:rsidRPr="00A27ADD">
        <w:rPr>
          <w:rFonts w:eastAsia="仿宋_GB2312" w:hint="eastAsia"/>
          <w:sz w:val="28"/>
          <w:szCs w:val="28"/>
        </w:rPr>
        <w:t>8</w:t>
      </w:r>
      <w:r>
        <w:rPr>
          <w:rFonts w:eastAsia="仿宋_GB2312" w:hint="eastAsia"/>
          <w:sz w:val="28"/>
          <w:szCs w:val="28"/>
        </w:rPr>
        <w:t>万元左右），新建船舶应用轴带无刷双</w:t>
      </w:r>
      <w:proofErr w:type="gramStart"/>
      <w:r>
        <w:rPr>
          <w:rFonts w:eastAsia="仿宋_GB2312" w:hint="eastAsia"/>
          <w:sz w:val="28"/>
          <w:szCs w:val="28"/>
        </w:rPr>
        <w:t>馈</w:t>
      </w:r>
      <w:proofErr w:type="gramEnd"/>
      <w:r>
        <w:rPr>
          <w:rFonts w:eastAsia="仿宋_GB2312" w:hint="eastAsia"/>
          <w:sz w:val="28"/>
          <w:szCs w:val="28"/>
        </w:rPr>
        <w:t>发电机投资回报期约</w:t>
      </w:r>
      <w:r w:rsidRPr="00A27ADD">
        <w:rPr>
          <w:rFonts w:eastAsia="仿宋_GB2312" w:hint="eastAsia"/>
          <w:sz w:val="28"/>
          <w:szCs w:val="28"/>
        </w:rPr>
        <w:t>2</w:t>
      </w:r>
      <w:r>
        <w:rPr>
          <w:rFonts w:eastAsia="仿宋_GB2312" w:hint="eastAsia"/>
          <w:sz w:val="28"/>
          <w:szCs w:val="28"/>
        </w:rPr>
        <w:t>-3</w:t>
      </w:r>
      <w:r w:rsidRPr="00A27ADD">
        <w:rPr>
          <w:rFonts w:eastAsia="仿宋_GB2312" w:hint="eastAsia"/>
          <w:sz w:val="28"/>
          <w:szCs w:val="28"/>
        </w:rPr>
        <w:t>年。</w:t>
      </w:r>
    </w:p>
    <w:p w:rsidR="007B5466" w:rsidRPr="00C9204A" w:rsidRDefault="007B5466" w:rsidP="007B5466">
      <w:pPr>
        <w:spacing w:beforeLines="50" w:before="156" w:afterLines="50" w:after="156"/>
        <w:outlineLvl w:val="1"/>
        <w:rPr>
          <w:rFonts w:eastAsia="仿宋_GB2312"/>
          <w:b/>
          <w:sz w:val="28"/>
          <w:szCs w:val="28"/>
        </w:rPr>
      </w:pPr>
      <w:r>
        <w:rPr>
          <w:rFonts w:eastAsia="仿宋_GB2312" w:hint="eastAsia"/>
          <w:b/>
          <w:sz w:val="28"/>
          <w:szCs w:val="28"/>
        </w:rPr>
        <w:t>5</w:t>
      </w:r>
      <w:r w:rsidRPr="00C9204A">
        <w:rPr>
          <w:rFonts w:eastAsia="仿宋_GB2312" w:hint="eastAsia"/>
          <w:b/>
          <w:sz w:val="28"/>
          <w:szCs w:val="28"/>
        </w:rPr>
        <w:t>.</w:t>
      </w:r>
      <w:r w:rsidR="00636CF6">
        <w:rPr>
          <w:rFonts w:eastAsia="仿宋_GB2312" w:hint="eastAsia"/>
          <w:b/>
          <w:sz w:val="28"/>
          <w:szCs w:val="28"/>
        </w:rPr>
        <w:t>推广建议</w:t>
      </w:r>
    </w:p>
    <w:p w:rsidR="00457215" w:rsidRPr="00A27ADD" w:rsidRDefault="00385C54" w:rsidP="000838E7">
      <w:pPr>
        <w:ind w:firstLineChars="200" w:firstLine="560"/>
        <w:rPr>
          <w:rFonts w:eastAsia="仿宋_GB2312"/>
          <w:sz w:val="28"/>
          <w:szCs w:val="28"/>
        </w:rPr>
      </w:pPr>
      <w:r>
        <w:rPr>
          <w:rFonts w:eastAsia="仿宋_GB2312" w:hint="eastAsia"/>
          <w:sz w:val="28"/>
          <w:szCs w:val="28"/>
        </w:rPr>
        <w:lastRenderedPageBreak/>
        <w:t>建议应用企业根据船舶情况科学选择相应功率的轴带无刷双</w:t>
      </w:r>
      <w:proofErr w:type="gramStart"/>
      <w:r>
        <w:rPr>
          <w:rFonts w:eastAsia="仿宋_GB2312" w:hint="eastAsia"/>
          <w:sz w:val="28"/>
          <w:szCs w:val="28"/>
        </w:rPr>
        <w:t>馈</w:t>
      </w:r>
      <w:proofErr w:type="gramEnd"/>
      <w:r>
        <w:rPr>
          <w:rFonts w:eastAsia="仿宋_GB2312" w:hint="eastAsia"/>
          <w:sz w:val="28"/>
          <w:szCs w:val="28"/>
        </w:rPr>
        <w:t>发电机，并协调生产企业做好售中、售后服务，开展相关的应用培训。</w:t>
      </w:r>
    </w:p>
    <w:p w:rsidR="000838E7" w:rsidRPr="00A27ADD" w:rsidRDefault="000838E7" w:rsidP="00457215">
      <w:pPr>
        <w:ind w:firstLineChars="200" w:firstLine="560"/>
        <w:rPr>
          <w:rFonts w:eastAsia="仿宋_GB2312"/>
          <w:sz w:val="28"/>
          <w:szCs w:val="28"/>
        </w:rPr>
        <w:sectPr w:rsidR="000838E7" w:rsidRPr="00A27ADD" w:rsidSect="00D93816">
          <w:footerReference w:type="default" r:id="rId17"/>
          <w:pgSz w:w="11906" w:h="16838"/>
          <w:pgMar w:top="1440" w:right="1800" w:bottom="1440" w:left="1800" w:header="851" w:footer="992" w:gutter="0"/>
          <w:cols w:space="425"/>
          <w:docGrid w:type="lines" w:linePitch="312"/>
        </w:sectPr>
      </w:pPr>
    </w:p>
    <w:p w:rsidR="000838E7" w:rsidRPr="001D6F39" w:rsidRDefault="00A714EF" w:rsidP="000838E7">
      <w:pPr>
        <w:jc w:val="center"/>
        <w:outlineLvl w:val="0"/>
        <w:rPr>
          <w:rFonts w:eastAsia="仿宋_GB2312"/>
          <w:b/>
          <w:sz w:val="32"/>
          <w:szCs w:val="32"/>
        </w:rPr>
      </w:pPr>
      <w:bookmarkStart w:id="46" w:name="_Toc467579423"/>
      <w:bookmarkStart w:id="47" w:name="_Toc481271963"/>
      <w:bookmarkStart w:id="48" w:name="_Toc467579417"/>
      <w:bookmarkStart w:id="49" w:name="_Toc488842970"/>
      <w:r>
        <w:rPr>
          <w:rFonts w:eastAsia="仿宋_GB2312" w:hint="eastAsia"/>
          <w:b/>
          <w:sz w:val="32"/>
          <w:szCs w:val="32"/>
        </w:rPr>
        <w:lastRenderedPageBreak/>
        <w:t>九</w:t>
      </w:r>
      <w:r w:rsidR="000838E7">
        <w:rPr>
          <w:rFonts w:eastAsia="仿宋_GB2312" w:hint="eastAsia"/>
          <w:b/>
          <w:sz w:val="32"/>
          <w:szCs w:val="32"/>
        </w:rPr>
        <w:t>、</w:t>
      </w:r>
      <w:r w:rsidR="000838E7" w:rsidRPr="00463D22">
        <w:rPr>
          <w:rFonts w:eastAsia="仿宋_GB2312" w:hint="eastAsia"/>
          <w:b/>
          <w:sz w:val="32"/>
          <w:szCs w:val="32"/>
        </w:rPr>
        <w:t>新建内河纯</w:t>
      </w:r>
      <w:r w:rsidR="000838E7" w:rsidRPr="00463D22">
        <w:rPr>
          <w:rFonts w:eastAsia="仿宋_GB2312" w:hint="eastAsia"/>
          <w:b/>
          <w:sz w:val="32"/>
          <w:szCs w:val="32"/>
        </w:rPr>
        <w:t>LNG</w:t>
      </w:r>
      <w:r w:rsidR="000838E7" w:rsidRPr="00463D22">
        <w:rPr>
          <w:rFonts w:eastAsia="仿宋_GB2312" w:hint="eastAsia"/>
          <w:b/>
          <w:sz w:val="32"/>
          <w:szCs w:val="32"/>
        </w:rPr>
        <w:t>动力船舶</w:t>
      </w:r>
      <w:bookmarkEnd w:id="46"/>
      <w:bookmarkEnd w:id="47"/>
      <w:r w:rsidR="000838E7">
        <w:rPr>
          <w:rFonts w:eastAsia="仿宋_GB2312" w:hint="eastAsia"/>
          <w:b/>
          <w:sz w:val="32"/>
          <w:szCs w:val="32"/>
        </w:rPr>
        <w:t>应用技术</w:t>
      </w:r>
      <w:bookmarkEnd w:id="49"/>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B765DF" w:rsidRDefault="000838E7" w:rsidP="000838E7">
      <w:pPr>
        <w:ind w:firstLineChars="200" w:firstLine="560"/>
        <w:rPr>
          <w:rFonts w:eastAsia="仿宋_GB2312"/>
          <w:sz w:val="28"/>
          <w:szCs w:val="28"/>
        </w:rPr>
      </w:pPr>
      <w:r>
        <w:rPr>
          <w:rFonts w:eastAsia="仿宋_GB2312" w:hint="eastAsia"/>
          <w:sz w:val="28"/>
          <w:szCs w:val="28"/>
        </w:rPr>
        <w:t>纯</w:t>
      </w:r>
      <w:r>
        <w:rPr>
          <w:rFonts w:eastAsia="仿宋_GB2312" w:hint="eastAsia"/>
          <w:sz w:val="28"/>
          <w:szCs w:val="28"/>
        </w:rPr>
        <w:t>LNG</w:t>
      </w:r>
      <w:r>
        <w:rPr>
          <w:rFonts w:eastAsia="仿宋_GB2312" w:hint="eastAsia"/>
          <w:sz w:val="28"/>
          <w:szCs w:val="28"/>
        </w:rPr>
        <w:t>动力船舶是指以液化天然气代替传统燃油作为动力的船舶。</w:t>
      </w:r>
      <w:r w:rsidRPr="00463D22">
        <w:rPr>
          <w:rFonts w:eastAsia="仿宋_GB2312" w:hint="eastAsia"/>
          <w:sz w:val="28"/>
          <w:szCs w:val="28"/>
        </w:rPr>
        <w:t>使用</w:t>
      </w:r>
      <w:r w:rsidRPr="00463D22">
        <w:rPr>
          <w:rFonts w:eastAsia="仿宋_GB2312" w:hint="eastAsia"/>
          <w:sz w:val="28"/>
          <w:szCs w:val="28"/>
        </w:rPr>
        <w:t>LNG</w:t>
      </w:r>
      <w:r w:rsidRPr="00463D22">
        <w:rPr>
          <w:rFonts w:eastAsia="仿宋_GB2312" w:hint="eastAsia"/>
          <w:sz w:val="28"/>
          <w:szCs w:val="28"/>
        </w:rPr>
        <w:t>燃料作为主发动机的单一燃料，完全替代柴油。单一燃料气体发动机的主体结构和原理与柴油机一致，是将</w:t>
      </w:r>
      <w:r w:rsidRPr="00463D22">
        <w:rPr>
          <w:rFonts w:eastAsia="仿宋_GB2312" w:hint="eastAsia"/>
          <w:sz w:val="28"/>
          <w:szCs w:val="28"/>
        </w:rPr>
        <w:t>LNG</w:t>
      </w:r>
      <w:r w:rsidRPr="00463D22">
        <w:rPr>
          <w:rFonts w:eastAsia="仿宋_GB2312" w:hint="eastAsia"/>
          <w:sz w:val="28"/>
          <w:szCs w:val="28"/>
        </w:rPr>
        <w:t>燃料</w:t>
      </w:r>
      <w:r w:rsidR="005F6B08">
        <w:rPr>
          <w:rFonts w:eastAsia="仿宋_GB2312" w:hint="eastAsia"/>
          <w:sz w:val="28"/>
          <w:szCs w:val="28"/>
        </w:rPr>
        <w:t>气</w:t>
      </w:r>
      <w:r w:rsidRPr="00463D22">
        <w:rPr>
          <w:rFonts w:eastAsia="仿宋_GB2312" w:hint="eastAsia"/>
          <w:sz w:val="28"/>
          <w:szCs w:val="28"/>
        </w:rPr>
        <w:t>化后与空气混合在机体内部燃烧释放热能转变成机械能的内燃机。</w:t>
      </w:r>
      <w:r>
        <w:rPr>
          <w:rFonts w:eastAsia="仿宋_GB2312" w:hint="eastAsia"/>
          <w:sz w:val="28"/>
          <w:szCs w:val="28"/>
        </w:rPr>
        <w:t>相比传统船舶，具有经济性更好，环保</w:t>
      </w:r>
      <w:proofErr w:type="gramStart"/>
      <w:r>
        <w:rPr>
          <w:rFonts w:eastAsia="仿宋_GB2312" w:hint="eastAsia"/>
          <w:sz w:val="28"/>
          <w:szCs w:val="28"/>
        </w:rPr>
        <w:t>降碳效益</w:t>
      </w:r>
      <w:proofErr w:type="gramEnd"/>
      <w:r>
        <w:rPr>
          <w:rFonts w:eastAsia="仿宋_GB2312" w:hint="eastAsia"/>
          <w:sz w:val="28"/>
          <w:szCs w:val="28"/>
        </w:rPr>
        <w:t>更高的优点。</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该技术适用内河运输船舶。</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A714EF">
        <w:rPr>
          <w:rFonts w:eastAsia="仿宋_GB2312" w:hint="eastAsia"/>
          <w:b/>
          <w:sz w:val="28"/>
          <w:szCs w:val="28"/>
        </w:rPr>
        <w:t>技术内容</w:t>
      </w:r>
    </w:p>
    <w:p w:rsidR="000838E7" w:rsidRPr="00463D22" w:rsidRDefault="000838E7" w:rsidP="000838E7">
      <w:pPr>
        <w:ind w:firstLineChars="200" w:firstLine="560"/>
        <w:rPr>
          <w:rFonts w:eastAsia="仿宋_GB2312"/>
          <w:sz w:val="28"/>
          <w:szCs w:val="28"/>
        </w:rPr>
      </w:pPr>
      <w:r w:rsidRPr="00463D22">
        <w:rPr>
          <w:rFonts w:eastAsia="仿宋_GB2312" w:hint="eastAsia"/>
          <w:sz w:val="28"/>
          <w:szCs w:val="28"/>
        </w:rPr>
        <w:t>船舶使用</w:t>
      </w:r>
      <w:r w:rsidRPr="00463D22">
        <w:rPr>
          <w:rFonts w:eastAsia="仿宋_GB2312" w:hint="eastAsia"/>
          <w:sz w:val="28"/>
          <w:szCs w:val="28"/>
        </w:rPr>
        <w:t>LNG</w:t>
      </w:r>
      <w:r w:rsidRPr="00463D22">
        <w:rPr>
          <w:rFonts w:eastAsia="仿宋_GB2312" w:hint="eastAsia"/>
          <w:sz w:val="28"/>
          <w:szCs w:val="28"/>
        </w:rPr>
        <w:t>燃料作为主发动机的单一燃料，</w:t>
      </w:r>
      <w:r>
        <w:rPr>
          <w:rFonts w:eastAsia="仿宋_GB2312" w:hint="eastAsia"/>
          <w:sz w:val="28"/>
          <w:szCs w:val="28"/>
        </w:rPr>
        <w:t>完全替代柴油。单一燃料气体发动机的主体结构和原理与柴油机一致，</w:t>
      </w:r>
      <w:r w:rsidRPr="00463D22">
        <w:rPr>
          <w:rFonts w:eastAsia="仿宋_GB2312" w:hint="eastAsia"/>
          <w:sz w:val="28"/>
          <w:szCs w:val="28"/>
        </w:rPr>
        <w:t>将</w:t>
      </w:r>
      <w:r w:rsidRPr="00463D22">
        <w:rPr>
          <w:rFonts w:eastAsia="仿宋_GB2312" w:hint="eastAsia"/>
          <w:sz w:val="28"/>
          <w:szCs w:val="28"/>
        </w:rPr>
        <w:t>LNG</w:t>
      </w:r>
      <w:r w:rsidRPr="00463D22">
        <w:rPr>
          <w:rFonts w:eastAsia="仿宋_GB2312" w:hint="eastAsia"/>
          <w:sz w:val="28"/>
          <w:szCs w:val="28"/>
        </w:rPr>
        <w:t>燃料汽化后与空气混合在机体内部燃烧释放热能转变成机械能。</w:t>
      </w:r>
    </w:p>
    <w:p w:rsidR="000838E7" w:rsidRPr="00463D22" w:rsidRDefault="000838E7" w:rsidP="000838E7">
      <w:pPr>
        <w:ind w:firstLineChars="200" w:firstLine="560"/>
        <w:rPr>
          <w:rFonts w:eastAsia="仿宋_GB2312"/>
          <w:sz w:val="28"/>
          <w:szCs w:val="28"/>
        </w:rPr>
      </w:pPr>
      <w:r w:rsidRPr="00463D22">
        <w:rPr>
          <w:rFonts w:eastAsia="仿宋_GB2312" w:hint="eastAsia"/>
          <w:sz w:val="28"/>
          <w:szCs w:val="28"/>
        </w:rPr>
        <w:t>LNG</w:t>
      </w:r>
      <w:r w:rsidRPr="00463D22">
        <w:rPr>
          <w:rFonts w:eastAsia="仿宋_GB2312" w:hint="eastAsia"/>
          <w:sz w:val="28"/>
          <w:szCs w:val="28"/>
        </w:rPr>
        <w:t>燃料经过水浴式汽化器加热由低温液态转变成常温气态，在缓冲罐内蓄压，经过燃气</w:t>
      </w:r>
      <w:proofErr w:type="gramStart"/>
      <w:r w:rsidRPr="00463D22">
        <w:rPr>
          <w:rFonts w:eastAsia="仿宋_GB2312" w:hint="eastAsia"/>
          <w:sz w:val="28"/>
          <w:szCs w:val="28"/>
        </w:rPr>
        <w:t>计量阀对每个</w:t>
      </w:r>
      <w:proofErr w:type="gramEnd"/>
      <w:r w:rsidRPr="00463D22">
        <w:rPr>
          <w:rFonts w:eastAsia="仿宋_GB2312" w:hint="eastAsia"/>
          <w:sz w:val="28"/>
          <w:szCs w:val="28"/>
        </w:rPr>
        <w:t>汽缸实现精确燃料流量控制，然后在混合器内与空气充分混合，通过电子节气门的启闭和开度控制，使每个汽缸获得正确的混合气体，再由每缸的火花塞进行点燃。燃烧后的废气排气端设有氧传感器，监测燃烧情况的是否完全，经过控制模块计算适当的空燃比，进而控制流量计量阀的燃料流量大小，实现充分燃烧。在</w:t>
      </w:r>
      <w:proofErr w:type="gramStart"/>
      <w:r w:rsidRPr="00463D22">
        <w:rPr>
          <w:rFonts w:eastAsia="仿宋_GB2312" w:hint="eastAsia"/>
          <w:sz w:val="28"/>
          <w:szCs w:val="28"/>
        </w:rPr>
        <w:t>废气端还设有</w:t>
      </w:r>
      <w:proofErr w:type="gramEnd"/>
      <w:r w:rsidRPr="00463D22">
        <w:rPr>
          <w:rFonts w:eastAsia="仿宋_GB2312" w:hint="eastAsia"/>
          <w:sz w:val="28"/>
          <w:szCs w:val="28"/>
        </w:rPr>
        <w:t>废气控制阀，通过控制模块调节废气控制阀开关的占空比，可在一定压力范围内控制增压器废气控制阀的开度，</w:t>
      </w:r>
      <w:r w:rsidRPr="00463D22">
        <w:rPr>
          <w:rFonts w:eastAsia="仿宋_GB2312" w:hint="eastAsia"/>
          <w:sz w:val="28"/>
          <w:szCs w:val="28"/>
        </w:rPr>
        <w:lastRenderedPageBreak/>
        <w:t>从而达到间接控制增压器增压压力的目的。</w:t>
      </w:r>
    </w:p>
    <w:p w:rsidR="000838E7" w:rsidRPr="00463D22" w:rsidRDefault="000838E7" w:rsidP="000838E7">
      <w:pPr>
        <w:ind w:firstLineChars="200" w:firstLine="560"/>
        <w:rPr>
          <w:rFonts w:eastAsia="仿宋_GB2312"/>
          <w:sz w:val="28"/>
          <w:szCs w:val="28"/>
        </w:rPr>
      </w:pPr>
      <w:r w:rsidRPr="00463D22">
        <w:rPr>
          <w:rFonts w:eastAsia="仿宋_GB2312" w:hint="eastAsia"/>
          <w:sz w:val="28"/>
          <w:szCs w:val="28"/>
        </w:rPr>
        <w:t>主发动机燃气电子喷射控制系统根据使用工况设定由船</w:t>
      </w:r>
      <w:proofErr w:type="gramStart"/>
      <w:r w:rsidRPr="00463D22">
        <w:rPr>
          <w:rFonts w:eastAsia="仿宋_GB2312" w:hint="eastAsia"/>
          <w:sz w:val="28"/>
          <w:szCs w:val="28"/>
        </w:rPr>
        <w:t>机控制</w:t>
      </w:r>
      <w:proofErr w:type="gramEnd"/>
      <w:r w:rsidRPr="00463D22">
        <w:rPr>
          <w:rFonts w:eastAsia="仿宋_GB2312" w:hint="eastAsia"/>
          <w:sz w:val="28"/>
          <w:szCs w:val="28"/>
        </w:rPr>
        <w:t>模块进行各机构自动控制。燃气进气方式为电控单点喷射，天然气在进入</w:t>
      </w:r>
      <w:proofErr w:type="gramStart"/>
      <w:r w:rsidRPr="00463D22">
        <w:rPr>
          <w:rFonts w:eastAsia="仿宋_GB2312" w:hint="eastAsia"/>
          <w:sz w:val="28"/>
          <w:szCs w:val="28"/>
        </w:rPr>
        <w:t>发动机管系后</w:t>
      </w:r>
      <w:proofErr w:type="gramEnd"/>
      <w:r w:rsidRPr="00463D22">
        <w:rPr>
          <w:rFonts w:eastAsia="仿宋_GB2312" w:hint="eastAsia"/>
          <w:sz w:val="28"/>
          <w:szCs w:val="28"/>
        </w:rPr>
        <w:t>经过电磁阀、稳压器和燃料计量阀等部件。根据船</w:t>
      </w:r>
      <w:proofErr w:type="gramStart"/>
      <w:r w:rsidRPr="00463D22">
        <w:rPr>
          <w:rFonts w:eastAsia="仿宋_GB2312" w:hint="eastAsia"/>
          <w:sz w:val="28"/>
          <w:szCs w:val="28"/>
        </w:rPr>
        <w:t>机控制</w:t>
      </w:r>
      <w:proofErr w:type="gramEnd"/>
      <w:r w:rsidRPr="00463D22">
        <w:rPr>
          <w:rFonts w:eastAsia="仿宋_GB2312" w:hint="eastAsia"/>
          <w:sz w:val="28"/>
          <w:szCs w:val="28"/>
        </w:rPr>
        <w:t>模块的信号控制是否供气、调整燃料供给量、调整燃料计量阀喷嘴脉宽占空比、控制燃料分配给每个喷嘴的喷射量，保证发动机在设定的空燃比下运行，供气及时、停气干脆，供气量和占空比精确。进机空燃比采用闭环控制，是在发动机运行时对空燃比采用闭环控制，也称为负荷闭环控制。根据油门要求通过船</w:t>
      </w:r>
      <w:proofErr w:type="gramStart"/>
      <w:r w:rsidRPr="00463D22">
        <w:rPr>
          <w:rFonts w:eastAsia="仿宋_GB2312" w:hint="eastAsia"/>
          <w:sz w:val="28"/>
          <w:szCs w:val="28"/>
        </w:rPr>
        <w:t>机控制</w:t>
      </w:r>
      <w:proofErr w:type="gramEnd"/>
      <w:r w:rsidRPr="00463D22">
        <w:rPr>
          <w:rFonts w:eastAsia="仿宋_GB2312" w:hint="eastAsia"/>
          <w:sz w:val="28"/>
          <w:szCs w:val="28"/>
        </w:rPr>
        <w:t>模块控制电子节气门或点火控制模块等执行动作监测实际结果，使实际结果与目标一致从而实现实际空燃比和理论空燃比一致。废气端氧传感器测量排气中氧的浓度，并转化成电子信号传输给船</w:t>
      </w:r>
      <w:proofErr w:type="gramStart"/>
      <w:r w:rsidRPr="00463D22">
        <w:rPr>
          <w:rFonts w:eastAsia="仿宋_GB2312" w:hint="eastAsia"/>
          <w:sz w:val="28"/>
          <w:szCs w:val="28"/>
        </w:rPr>
        <w:t>机控制</w:t>
      </w:r>
      <w:proofErr w:type="gramEnd"/>
      <w:r w:rsidRPr="00463D22">
        <w:rPr>
          <w:rFonts w:eastAsia="仿宋_GB2312" w:hint="eastAsia"/>
          <w:sz w:val="28"/>
          <w:szCs w:val="28"/>
        </w:rPr>
        <w:t>模块。控制模块依据预设定的空气和天然气的燃烧比数值，通过调整喷射脉宽调节燃料的供给量，使发动机机达到最佳内部燃烧状态。湿度传感器检测进气湿度，船</w:t>
      </w:r>
      <w:proofErr w:type="gramStart"/>
      <w:r w:rsidRPr="00463D22">
        <w:rPr>
          <w:rFonts w:eastAsia="仿宋_GB2312" w:hint="eastAsia"/>
          <w:sz w:val="28"/>
          <w:szCs w:val="28"/>
        </w:rPr>
        <w:t>机控制</w:t>
      </w:r>
      <w:proofErr w:type="gramEnd"/>
      <w:r w:rsidRPr="00463D22">
        <w:rPr>
          <w:rFonts w:eastAsia="仿宋_GB2312" w:hint="eastAsia"/>
          <w:sz w:val="28"/>
          <w:szCs w:val="28"/>
        </w:rPr>
        <w:t>模块根据测得的湿度和其他传感器的压力等数值来修正空燃比，进而补偿环境所造成的影响，</w:t>
      </w:r>
      <w:r>
        <w:rPr>
          <w:rFonts w:eastAsia="仿宋_GB2312" w:hint="eastAsia"/>
          <w:sz w:val="28"/>
          <w:szCs w:val="28"/>
        </w:rPr>
        <w:t>使</w:t>
      </w:r>
      <w:r w:rsidRPr="00463D22">
        <w:rPr>
          <w:rFonts w:eastAsia="仿宋_GB2312" w:hint="eastAsia"/>
          <w:sz w:val="28"/>
          <w:szCs w:val="28"/>
        </w:rPr>
        <w:t>发动机运行在最佳状态。</w:t>
      </w:r>
    </w:p>
    <w:p w:rsidR="000838E7" w:rsidRPr="00463D22" w:rsidRDefault="000838E7" w:rsidP="000838E7">
      <w:pPr>
        <w:ind w:firstLineChars="200" w:firstLine="560"/>
        <w:rPr>
          <w:rFonts w:eastAsia="仿宋_GB2312"/>
          <w:sz w:val="28"/>
          <w:szCs w:val="28"/>
        </w:rPr>
      </w:pPr>
      <w:r w:rsidRPr="00463D22">
        <w:rPr>
          <w:rFonts w:eastAsia="仿宋_GB2312" w:hint="eastAsia"/>
          <w:sz w:val="28"/>
          <w:szCs w:val="28"/>
        </w:rPr>
        <w:t>主发动机高温冷却</w:t>
      </w:r>
      <w:proofErr w:type="gramStart"/>
      <w:r w:rsidRPr="00463D22">
        <w:rPr>
          <w:rFonts w:eastAsia="仿宋_GB2312" w:hint="eastAsia"/>
          <w:sz w:val="28"/>
          <w:szCs w:val="28"/>
        </w:rPr>
        <w:t>水采</w:t>
      </w:r>
      <w:proofErr w:type="gramEnd"/>
      <w:r w:rsidRPr="00463D22">
        <w:rPr>
          <w:rFonts w:eastAsia="仿宋_GB2312" w:hint="eastAsia"/>
          <w:sz w:val="28"/>
          <w:szCs w:val="28"/>
        </w:rPr>
        <w:t>用闭式循环，联通</w:t>
      </w:r>
      <w:r w:rsidRPr="00463D22">
        <w:rPr>
          <w:rFonts w:eastAsia="仿宋_GB2312" w:hint="eastAsia"/>
          <w:sz w:val="28"/>
          <w:szCs w:val="28"/>
        </w:rPr>
        <w:t>LNG</w:t>
      </w:r>
      <w:r w:rsidRPr="00463D22">
        <w:rPr>
          <w:rFonts w:eastAsia="仿宋_GB2312" w:hint="eastAsia"/>
          <w:sz w:val="28"/>
          <w:szCs w:val="28"/>
        </w:rPr>
        <w:t>水浴式汽化器，当主发动机启动后或需要加大油门时，主机产生的热量增加，</w:t>
      </w:r>
      <w:r w:rsidRPr="00463D22">
        <w:rPr>
          <w:rFonts w:eastAsia="仿宋_GB2312" w:hint="eastAsia"/>
          <w:sz w:val="28"/>
          <w:szCs w:val="28"/>
        </w:rPr>
        <w:t>LNG</w:t>
      </w:r>
      <w:r>
        <w:rPr>
          <w:rFonts w:eastAsia="仿宋_GB2312" w:hint="eastAsia"/>
          <w:sz w:val="28"/>
          <w:szCs w:val="28"/>
        </w:rPr>
        <w:t>需求量相应的增加，</w:t>
      </w:r>
      <w:r w:rsidRPr="00463D22">
        <w:rPr>
          <w:rFonts w:eastAsia="仿宋_GB2312" w:hint="eastAsia"/>
          <w:sz w:val="28"/>
          <w:szCs w:val="28"/>
        </w:rPr>
        <w:t>LNG</w:t>
      </w:r>
      <w:r w:rsidRPr="00463D22">
        <w:rPr>
          <w:rFonts w:eastAsia="仿宋_GB2312" w:hint="eastAsia"/>
          <w:sz w:val="28"/>
          <w:szCs w:val="28"/>
        </w:rPr>
        <w:t>的加热汽化量也同时加大，经过大量的试验和计算数据验证，主发</w:t>
      </w:r>
      <w:r>
        <w:rPr>
          <w:rFonts w:eastAsia="仿宋_GB2312" w:hint="eastAsia"/>
          <w:sz w:val="28"/>
          <w:szCs w:val="28"/>
        </w:rPr>
        <w:t>动机在各种工况下产生的热量均能够满足水浴式汽化器的热交换量，</w:t>
      </w:r>
      <w:r w:rsidRPr="00463D22">
        <w:rPr>
          <w:rFonts w:eastAsia="仿宋_GB2312" w:hint="eastAsia"/>
          <w:sz w:val="28"/>
          <w:szCs w:val="28"/>
        </w:rPr>
        <w:t>使主机冷却水系统的热能进行有效的利用。</w:t>
      </w:r>
    </w:p>
    <w:p w:rsidR="000838E7" w:rsidRPr="00463D22" w:rsidRDefault="000838E7" w:rsidP="000838E7">
      <w:pPr>
        <w:ind w:firstLineChars="200" w:firstLine="560"/>
        <w:rPr>
          <w:rFonts w:eastAsia="仿宋_GB2312"/>
          <w:sz w:val="28"/>
          <w:szCs w:val="28"/>
        </w:rPr>
      </w:pPr>
      <w:r w:rsidRPr="00463D22">
        <w:rPr>
          <w:rFonts w:eastAsia="仿宋_GB2312" w:hint="eastAsia"/>
          <w:sz w:val="28"/>
          <w:szCs w:val="28"/>
        </w:rPr>
        <w:t>船舶装载</w:t>
      </w:r>
      <w:r w:rsidRPr="00463D22">
        <w:rPr>
          <w:rFonts w:eastAsia="仿宋_GB2312" w:hint="eastAsia"/>
          <w:sz w:val="28"/>
          <w:szCs w:val="28"/>
        </w:rPr>
        <w:t>LNG</w:t>
      </w:r>
      <w:r w:rsidRPr="00463D22">
        <w:rPr>
          <w:rFonts w:eastAsia="仿宋_GB2312" w:hint="eastAsia"/>
          <w:sz w:val="28"/>
          <w:szCs w:val="28"/>
        </w:rPr>
        <w:t>燃料实时监测系统，靠泊和航行中不间断监控燃</w:t>
      </w:r>
      <w:r w:rsidRPr="00463D22">
        <w:rPr>
          <w:rFonts w:eastAsia="仿宋_GB2312" w:hint="eastAsia"/>
          <w:sz w:val="28"/>
          <w:szCs w:val="28"/>
        </w:rPr>
        <w:lastRenderedPageBreak/>
        <w:t>料存量等数据，并在船舶日志详细记录消耗数据，并统一汇报船舶管理部门归档整理，管理人员按照航线航程计划，充分合理的制定</w:t>
      </w:r>
      <w:r w:rsidRPr="00463D22">
        <w:rPr>
          <w:rFonts w:eastAsia="仿宋_GB2312" w:hint="eastAsia"/>
          <w:sz w:val="28"/>
          <w:szCs w:val="28"/>
        </w:rPr>
        <w:t>LNG</w:t>
      </w:r>
      <w:r w:rsidRPr="00463D22">
        <w:rPr>
          <w:rFonts w:eastAsia="仿宋_GB2312" w:hint="eastAsia"/>
          <w:sz w:val="28"/>
          <w:szCs w:val="28"/>
        </w:rPr>
        <w:t>燃料消耗补充规划，提高运营效率。</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A714EF">
        <w:rPr>
          <w:rFonts w:eastAsia="仿宋_GB2312" w:hint="eastAsia"/>
          <w:b/>
          <w:sz w:val="28"/>
          <w:szCs w:val="28"/>
        </w:rPr>
        <w:t>案例分析</w:t>
      </w:r>
    </w:p>
    <w:p w:rsidR="00A714EF" w:rsidRPr="00A714EF" w:rsidRDefault="00A714EF" w:rsidP="000838E7">
      <w:pPr>
        <w:ind w:firstLineChars="200" w:firstLine="562"/>
        <w:rPr>
          <w:rFonts w:eastAsia="仿宋_GB2312"/>
          <w:b/>
          <w:sz w:val="28"/>
          <w:szCs w:val="28"/>
        </w:rPr>
      </w:pPr>
      <w:r w:rsidRPr="00A714EF">
        <w:rPr>
          <w:rFonts w:eastAsia="仿宋_GB2312" w:hint="eastAsia"/>
          <w:b/>
          <w:sz w:val="28"/>
          <w:szCs w:val="28"/>
        </w:rPr>
        <w:t>（</w:t>
      </w:r>
      <w:r w:rsidRPr="00A714EF">
        <w:rPr>
          <w:rFonts w:eastAsia="仿宋_GB2312" w:hint="eastAsia"/>
          <w:b/>
          <w:sz w:val="28"/>
          <w:szCs w:val="28"/>
        </w:rPr>
        <w:t>1</w:t>
      </w:r>
      <w:r w:rsidRPr="00A714EF">
        <w:rPr>
          <w:rFonts w:eastAsia="仿宋_GB2312" w:hint="eastAsia"/>
          <w:b/>
          <w:sz w:val="28"/>
          <w:szCs w:val="28"/>
        </w:rPr>
        <w:t>）技术应用单位</w:t>
      </w:r>
    </w:p>
    <w:p w:rsidR="00A714EF" w:rsidRDefault="00A714EF" w:rsidP="000838E7">
      <w:pPr>
        <w:ind w:firstLineChars="200" w:firstLine="560"/>
        <w:rPr>
          <w:rFonts w:eastAsia="仿宋_GB2312"/>
          <w:sz w:val="28"/>
          <w:szCs w:val="28"/>
        </w:rPr>
      </w:pPr>
      <w:r w:rsidRPr="00DB59C3">
        <w:rPr>
          <w:rFonts w:eastAsia="仿宋_GB2312" w:hint="eastAsia"/>
          <w:sz w:val="28"/>
          <w:szCs w:val="28"/>
        </w:rPr>
        <w:t>绿色动力水上运输有限公司</w:t>
      </w:r>
      <w:r>
        <w:rPr>
          <w:rFonts w:eastAsia="仿宋_GB2312" w:hint="eastAsia"/>
          <w:sz w:val="28"/>
          <w:szCs w:val="28"/>
        </w:rPr>
        <w:t>。</w:t>
      </w:r>
    </w:p>
    <w:p w:rsidR="00A714EF" w:rsidRPr="00A714EF" w:rsidRDefault="00A714EF" w:rsidP="000838E7">
      <w:pPr>
        <w:ind w:firstLineChars="200" w:firstLine="562"/>
        <w:rPr>
          <w:rFonts w:eastAsia="仿宋_GB2312"/>
          <w:b/>
          <w:sz w:val="28"/>
          <w:szCs w:val="28"/>
        </w:rPr>
      </w:pPr>
      <w:r w:rsidRPr="00A714EF">
        <w:rPr>
          <w:rFonts w:eastAsia="仿宋_GB2312" w:hint="eastAsia"/>
          <w:b/>
          <w:sz w:val="28"/>
          <w:szCs w:val="28"/>
        </w:rPr>
        <w:t>（</w:t>
      </w:r>
      <w:r w:rsidRPr="00A714EF">
        <w:rPr>
          <w:rFonts w:eastAsia="仿宋_GB2312" w:hint="eastAsia"/>
          <w:b/>
          <w:sz w:val="28"/>
          <w:szCs w:val="28"/>
        </w:rPr>
        <w:t>2</w:t>
      </w:r>
      <w:r w:rsidRPr="00A714EF">
        <w:rPr>
          <w:rFonts w:eastAsia="仿宋_GB2312" w:hint="eastAsia"/>
          <w:b/>
          <w:sz w:val="28"/>
          <w:szCs w:val="28"/>
        </w:rPr>
        <w:t>）技术应用情况</w:t>
      </w:r>
    </w:p>
    <w:p w:rsidR="000838E7" w:rsidRDefault="000838E7" w:rsidP="000838E7">
      <w:pPr>
        <w:ind w:firstLineChars="200" w:firstLine="560"/>
        <w:rPr>
          <w:rFonts w:eastAsia="仿宋_GB2312"/>
          <w:sz w:val="28"/>
          <w:szCs w:val="28"/>
        </w:rPr>
      </w:pPr>
      <w:r w:rsidRPr="00DB59C3">
        <w:rPr>
          <w:rFonts w:eastAsia="仿宋_GB2312" w:hint="eastAsia"/>
          <w:sz w:val="28"/>
          <w:szCs w:val="28"/>
        </w:rPr>
        <w:t>绿色动力水上运输有限公司</w:t>
      </w:r>
      <w:r>
        <w:rPr>
          <w:rFonts w:eastAsia="仿宋_GB2312" w:hint="eastAsia"/>
          <w:sz w:val="28"/>
          <w:szCs w:val="28"/>
        </w:rPr>
        <w:t>共新建</w:t>
      </w:r>
      <w:r>
        <w:rPr>
          <w:rFonts w:eastAsia="仿宋_GB2312" w:hint="eastAsia"/>
          <w:sz w:val="28"/>
          <w:szCs w:val="28"/>
        </w:rPr>
        <w:t>200</w:t>
      </w:r>
      <w:r>
        <w:rPr>
          <w:rFonts w:eastAsia="仿宋_GB2312" w:hint="eastAsia"/>
          <w:sz w:val="28"/>
          <w:szCs w:val="28"/>
        </w:rPr>
        <w:t>艘</w:t>
      </w:r>
      <w:r>
        <w:rPr>
          <w:rFonts w:eastAsia="仿宋_GB2312" w:hint="eastAsia"/>
          <w:sz w:val="28"/>
          <w:szCs w:val="28"/>
        </w:rPr>
        <w:t>LNG</w:t>
      </w:r>
      <w:r>
        <w:rPr>
          <w:rFonts w:eastAsia="仿宋_GB2312" w:hint="eastAsia"/>
          <w:sz w:val="28"/>
          <w:szCs w:val="28"/>
        </w:rPr>
        <w:t>动力干货船，其中</w:t>
      </w:r>
      <w:r>
        <w:rPr>
          <w:rFonts w:eastAsia="仿宋_GB2312" w:hint="eastAsia"/>
          <w:sz w:val="28"/>
          <w:szCs w:val="28"/>
        </w:rPr>
        <w:t>600</w:t>
      </w:r>
      <w:r w:rsidR="007545D6">
        <w:rPr>
          <w:rFonts w:eastAsia="仿宋_GB2312" w:hint="eastAsia"/>
          <w:sz w:val="28"/>
          <w:szCs w:val="28"/>
        </w:rPr>
        <w:t>t</w:t>
      </w:r>
      <w:r>
        <w:rPr>
          <w:rFonts w:eastAsia="仿宋_GB2312" w:hint="eastAsia"/>
          <w:sz w:val="28"/>
          <w:szCs w:val="28"/>
        </w:rPr>
        <w:t>LNG</w:t>
      </w:r>
      <w:r>
        <w:rPr>
          <w:rFonts w:eastAsia="仿宋_GB2312" w:hint="eastAsia"/>
          <w:sz w:val="28"/>
          <w:szCs w:val="28"/>
        </w:rPr>
        <w:t>干货船</w:t>
      </w:r>
      <w:r>
        <w:rPr>
          <w:rFonts w:eastAsia="仿宋_GB2312" w:hint="eastAsia"/>
          <w:sz w:val="28"/>
          <w:szCs w:val="28"/>
        </w:rPr>
        <w:t>100</w:t>
      </w:r>
      <w:r>
        <w:rPr>
          <w:rFonts w:eastAsia="仿宋_GB2312" w:hint="eastAsia"/>
          <w:sz w:val="28"/>
          <w:szCs w:val="28"/>
        </w:rPr>
        <w:t>艘，共投资</w:t>
      </w:r>
      <w:r>
        <w:rPr>
          <w:rFonts w:eastAsia="仿宋_GB2312" w:hint="eastAsia"/>
          <w:sz w:val="28"/>
          <w:szCs w:val="28"/>
        </w:rPr>
        <w:t>29950</w:t>
      </w:r>
      <w:r>
        <w:rPr>
          <w:rFonts w:eastAsia="仿宋_GB2312" w:hint="eastAsia"/>
          <w:sz w:val="28"/>
          <w:szCs w:val="28"/>
        </w:rPr>
        <w:t>万元，</w:t>
      </w:r>
      <w:r>
        <w:rPr>
          <w:rFonts w:eastAsia="仿宋_GB2312" w:hint="eastAsia"/>
          <w:sz w:val="28"/>
          <w:szCs w:val="28"/>
        </w:rPr>
        <w:t>800</w:t>
      </w:r>
      <w:r w:rsidR="007545D6">
        <w:rPr>
          <w:rFonts w:eastAsia="仿宋_GB2312" w:hint="eastAsia"/>
          <w:sz w:val="28"/>
          <w:szCs w:val="28"/>
        </w:rPr>
        <w:t>t</w:t>
      </w:r>
      <w:r>
        <w:rPr>
          <w:rFonts w:eastAsia="仿宋_GB2312" w:hint="eastAsia"/>
          <w:sz w:val="28"/>
          <w:szCs w:val="28"/>
        </w:rPr>
        <w:t>LNG</w:t>
      </w:r>
      <w:r>
        <w:rPr>
          <w:rFonts w:eastAsia="仿宋_GB2312" w:hint="eastAsia"/>
          <w:sz w:val="28"/>
          <w:szCs w:val="28"/>
        </w:rPr>
        <w:t>干货船</w:t>
      </w:r>
      <w:r>
        <w:rPr>
          <w:rFonts w:eastAsia="仿宋_GB2312" w:hint="eastAsia"/>
          <w:sz w:val="28"/>
          <w:szCs w:val="28"/>
        </w:rPr>
        <w:t>50</w:t>
      </w:r>
      <w:r>
        <w:rPr>
          <w:rFonts w:eastAsia="仿宋_GB2312" w:hint="eastAsia"/>
          <w:sz w:val="28"/>
          <w:szCs w:val="28"/>
        </w:rPr>
        <w:t>艘，共投资</w:t>
      </w:r>
      <w:r>
        <w:rPr>
          <w:rFonts w:eastAsia="仿宋_GB2312" w:hint="eastAsia"/>
          <w:sz w:val="28"/>
          <w:szCs w:val="28"/>
        </w:rPr>
        <w:t>17140</w:t>
      </w:r>
      <w:r>
        <w:rPr>
          <w:rFonts w:eastAsia="仿宋_GB2312" w:hint="eastAsia"/>
          <w:sz w:val="28"/>
          <w:szCs w:val="28"/>
        </w:rPr>
        <w:t>万元，</w:t>
      </w:r>
      <w:r>
        <w:rPr>
          <w:rFonts w:eastAsia="仿宋_GB2312" w:hint="eastAsia"/>
          <w:sz w:val="28"/>
          <w:szCs w:val="28"/>
        </w:rPr>
        <w:t>1000</w:t>
      </w:r>
      <w:r w:rsidR="007545D6">
        <w:rPr>
          <w:rFonts w:eastAsia="仿宋_GB2312" w:hint="eastAsia"/>
          <w:sz w:val="28"/>
          <w:szCs w:val="28"/>
        </w:rPr>
        <w:t>t</w:t>
      </w:r>
      <w:r>
        <w:rPr>
          <w:rFonts w:eastAsia="仿宋_GB2312" w:hint="eastAsia"/>
          <w:sz w:val="28"/>
          <w:szCs w:val="28"/>
        </w:rPr>
        <w:t>LNG</w:t>
      </w:r>
      <w:r>
        <w:rPr>
          <w:rFonts w:eastAsia="仿宋_GB2312" w:hint="eastAsia"/>
          <w:sz w:val="28"/>
          <w:szCs w:val="28"/>
        </w:rPr>
        <w:t>干货船</w:t>
      </w:r>
      <w:r>
        <w:rPr>
          <w:rFonts w:eastAsia="仿宋_GB2312" w:hint="eastAsia"/>
          <w:sz w:val="28"/>
          <w:szCs w:val="28"/>
        </w:rPr>
        <w:t>50</w:t>
      </w:r>
      <w:r>
        <w:rPr>
          <w:rFonts w:eastAsia="仿宋_GB2312" w:hint="eastAsia"/>
          <w:sz w:val="28"/>
          <w:szCs w:val="28"/>
        </w:rPr>
        <w:t>艘，共投资</w:t>
      </w:r>
      <w:r>
        <w:rPr>
          <w:rFonts w:eastAsia="仿宋_GB2312" w:hint="eastAsia"/>
          <w:sz w:val="28"/>
          <w:szCs w:val="28"/>
        </w:rPr>
        <w:t>17910</w:t>
      </w:r>
      <w:r>
        <w:rPr>
          <w:rFonts w:eastAsia="仿宋_GB2312" w:hint="eastAsia"/>
          <w:sz w:val="28"/>
          <w:szCs w:val="28"/>
        </w:rPr>
        <w:t>万元。平均新建</w:t>
      </w:r>
      <w:r>
        <w:rPr>
          <w:rFonts w:eastAsia="仿宋_GB2312" w:hint="eastAsia"/>
          <w:sz w:val="28"/>
          <w:szCs w:val="28"/>
        </w:rPr>
        <w:t>LNG</w:t>
      </w:r>
      <w:r>
        <w:rPr>
          <w:rFonts w:eastAsia="仿宋_GB2312" w:hint="eastAsia"/>
          <w:sz w:val="28"/>
          <w:szCs w:val="28"/>
        </w:rPr>
        <w:t>动力干货船舶投资额为</w:t>
      </w:r>
      <w:r>
        <w:rPr>
          <w:rFonts w:eastAsia="仿宋_GB2312" w:hint="eastAsia"/>
          <w:sz w:val="28"/>
          <w:szCs w:val="28"/>
        </w:rPr>
        <w:t>325</w:t>
      </w:r>
      <w:r>
        <w:rPr>
          <w:rFonts w:eastAsia="仿宋_GB2312" w:hint="eastAsia"/>
          <w:sz w:val="28"/>
          <w:szCs w:val="28"/>
        </w:rPr>
        <w:t>万元</w:t>
      </w:r>
      <w:r>
        <w:rPr>
          <w:rFonts w:eastAsia="仿宋_GB2312" w:hint="eastAsia"/>
          <w:sz w:val="28"/>
          <w:szCs w:val="28"/>
        </w:rPr>
        <w:t>/</w:t>
      </w:r>
      <w:proofErr w:type="gramStart"/>
      <w:r>
        <w:rPr>
          <w:rFonts w:eastAsia="仿宋_GB2312" w:hint="eastAsia"/>
          <w:sz w:val="28"/>
          <w:szCs w:val="28"/>
        </w:rPr>
        <w:t>艘</w:t>
      </w:r>
      <w:proofErr w:type="gramEnd"/>
      <w:r>
        <w:rPr>
          <w:rFonts w:eastAsia="仿宋_GB2312" w:hint="eastAsia"/>
          <w:sz w:val="28"/>
          <w:szCs w:val="28"/>
        </w:rPr>
        <w:t>。</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A714EF" w:rsidRDefault="00A714EF" w:rsidP="00A714EF">
      <w:pPr>
        <w:ind w:firstLineChars="200" w:firstLine="560"/>
        <w:rPr>
          <w:rFonts w:eastAsia="仿宋_GB2312"/>
          <w:sz w:val="28"/>
          <w:szCs w:val="28"/>
        </w:rPr>
      </w:pPr>
      <w:r w:rsidRPr="00DB59C3">
        <w:rPr>
          <w:rFonts w:eastAsia="仿宋_GB2312" w:hint="eastAsia"/>
          <w:sz w:val="28"/>
          <w:szCs w:val="28"/>
        </w:rPr>
        <w:t>使用</w:t>
      </w:r>
      <w:r>
        <w:rPr>
          <w:rFonts w:eastAsia="仿宋_GB2312" w:hint="eastAsia"/>
          <w:sz w:val="28"/>
          <w:szCs w:val="28"/>
        </w:rPr>
        <w:t>单一</w:t>
      </w:r>
      <w:r w:rsidRPr="00DB59C3">
        <w:rPr>
          <w:rFonts w:eastAsia="仿宋_GB2312" w:hint="eastAsia"/>
          <w:sz w:val="28"/>
          <w:szCs w:val="28"/>
        </w:rPr>
        <w:t>LNG</w:t>
      </w:r>
      <w:r w:rsidRPr="00DB59C3">
        <w:rPr>
          <w:rFonts w:eastAsia="仿宋_GB2312" w:hint="eastAsia"/>
          <w:sz w:val="28"/>
          <w:szCs w:val="28"/>
        </w:rPr>
        <w:t>“清洁能源”作为燃料，</w:t>
      </w:r>
      <w:r>
        <w:rPr>
          <w:rFonts w:eastAsia="仿宋_GB2312" w:hint="eastAsia"/>
          <w:sz w:val="28"/>
          <w:szCs w:val="28"/>
        </w:rPr>
        <w:t>可实现燃油替代率</w:t>
      </w:r>
      <w:r>
        <w:rPr>
          <w:rFonts w:eastAsia="仿宋_GB2312" w:hint="eastAsia"/>
          <w:sz w:val="28"/>
          <w:szCs w:val="28"/>
        </w:rPr>
        <w:t>100%</w:t>
      </w:r>
      <w:r>
        <w:rPr>
          <w:rFonts w:eastAsia="仿宋_GB2312" w:hint="eastAsia"/>
          <w:sz w:val="28"/>
          <w:szCs w:val="28"/>
        </w:rPr>
        <w:t>，</w:t>
      </w:r>
      <w:r w:rsidR="000838E7">
        <w:rPr>
          <w:rFonts w:eastAsia="仿宋_GB2312" w:hint="eastAsia"/>
          <w:sz w:val="28"/>
          <w:szCs w:val="28"/>
        </w:rPr>
        <w:t>据统计</w:t>
      </w:r>
      <w:r w:rsidR="000838E7">
        <w:rPr>
          <w:rFonts w:eastAsia="仿宋_GB2312" w:hint="eastAsia"/>
          <w:sz w:val="28"/>
          <w:szCs w:val="28"/>
        </w:rPr>
        <w:t>LNG</w:t>
      </w:r>
      <w:r w:rsidR="000838E7">
        <w:rPr>
          <w:rFonts w:eastAsia="仿宋_GB2312" w:hint="eastAsia"/>
          <w:sz w:val="28"/>
          <w:szCs w:val="28"/>
        </w:rPr>
        <w:t>燃料的使用情况，每船每月可替代燃油</w:t>
      </w:r>
      <w:r w:rsidR="000838E7">
        <w:rPr>
          <w:rFonts w:eastAsia="仿宋_GB2312" w:hint="eastAsia"/>
          <w:sz w:val="28"/>
          <w:szCs w:val="28"/>
        </w:rPr>
        <w:t>0.84t</w:t>
      </w:r>
      <w:r w:rsidR="000838E7">
        <w:rPr>
          <w:rFonts w:eastAsia="仿宋_GB2312" w:hint="eastAsia"/>
          <w:sz w:val="28"/>
          <w:szCs w:val="28"/>
        </w:rPr>
        <w:t>，折合标准煤</w:t>
      </w:r>
      <w:r w:rsidR="000838E7">
        <w:rPr>
          <w:rFonts w:eastAsia="仿宋_GB2312" w:hint="eastAsia"/>
          <w:sz w:val="28"/>
          <w:szCs w:val="28"/>
        </w:rPr>
        <w:t>1.2tce</w:t>
      </w:r>
      <w:r w:rsidR="000838E7">
        <w:rPr>
          <w:rFonts w:eastAsia="仿宋_GB2312" w:hint="eastAsia"/>
          <w:sz w:val="28"/>
          <w:szCs w:val="28"/>
        </w:rPr>
        <w:t>，</w:t>
      </w:r>
      <w:r w:rsidR="000838E7">
        <w:rPr>
          <w:rFonts w:eastAsia="仿宋_GB2312" w:hint="eastAsia"/>
          <w:sz w:val="28"/>
          <w:szCs w:val="28"/>
        </w:rPr>
        <w:t>200</w:t>
      </w:r>
      <w:r w:rsidR="000838E7">
        <w:rPr>
          <w:rFonts w:eastAsia="仿宋_GB2312" w:hint="eastAsia"/>
          <w:sz w:val="28"/>
          <w:szCs w:val="28"/>
        </w:rPr>
        <w:t>艘新建</w:t>
      </w:r>
      <w:r w:rsidR="000838E7">
        <w:rPr>
          <w:rFonts w:eastAsia="仿宋_GB2312" w:hint="eastAsia"/>
          <w:sz w:val="28"/>
          <w:szCs w:val="28"/>
        </w:rPr>
        <w:t>LNG</w:t>
      </w:r>
      <w:r w:rsidR="000838E7">
        <w:rPr>
          <w:rFonts w:eastAsia="仿宋_GB2312" w:hint="eastAsia"/>
          <w:sz w:val="28"/>
          <w:szCs w:val="28"/>
        </w:rPr>
        <w:t>船舶年替代燃油</w:t>
      </w:r>
      <w:r w:rsidR="000838E7">
        <w:rPr>
          <w:rFonts w:eastAsia="仿宋_GB2312" w:hint="eastAsia"/>
          <w:sz w:val="28"/>
          <w:szCs w:val="28"/>
        </w:rPr>
        <w:t>2016t</w:t>
      </w:r>
      <w:r w:rsidR="000838E7">
        <w:rPr>
          <w:rFonts w:eastAsia="仿宋_GB2312" w:hint="eastAsia"/>
          <w:sz w:val="28"/>
          <w:szCs w:val="28"/>
        </w:rPr>
        <w:t>，折合标准煤</w:t>
      </w:r>
      <w:r w:rsidR="000838E7">
        <w:rPr>
          <w:rFonts w:eastAsia="仿宋_GB2312" w:hint="eastAsia"/>
          <w:sz w:val="28"/>
          <w:szCs w:val="28"/>
        </w:rPr>
        <w:t>2880tce</w:t>
      </w:r>
      <w:r w:rsidR="000838E7">
        <w:rPr>
          <w:rFonts w:eastAsia="仿宋_GB2312" w:hint="eastAsia"/>
          <w:sz w:val="28"/>
          <w:szCs w:val="28"/>
        </w:rPr>
        <w:t>。</w:t>
      </w:r>
    </w:p>
    <w:p w:rsidR="00A714EF" w:rsidRDefault="00A714EF" w:rsidP="00A714EF">
      <w:pPr>
        <w:ind w:firstLineChars="200" w:firstLine="560"/>
        <w:rPr>
          <w:rFonts w:eastAsia="仿宋_GB2312"/>
          <w:sz w:val="28"/>
          <w:szCs w:val="28"/>
        </w:rPr>
      </w:pPr>
      <w:r>
        <w:rPr>
          <w:rFonts w:eastAsia="仿宋_GB2312" w:hint="eastAsia"/>
          <w:sz w:val="28"/>
          <w:szCs w:val="28"/>
        </w:rPr>
        <w:t>因</w:t>
      </w:r>
      <w:r>
        <w:rPr>
          <w:rFonts w:eastAsia="仿宋_GB2312" w:hint="eastAsia"/>
          <w:sz w:val="28"/>
          <w:szCs w:val="28"/>
        </w:rPr>
        <w:t>LNG</w:t>
      </w:r>
      <w:r w:rsidRPr="00DB59C3">
        <w:rPr>
          <w:rFonts w:eastAsia="仿宋_GB2312" w:hint="eastAsia"/>
          <w:sz w:val="28"/>
          <w:szCs w:val="28"/>
        </w:rPr>
        <w:t>比柴油价格低，同里程</w:t>
      </w:r>
      <w:r w:rsidRPr="00DB59C3">
        <w:rPr>
          <w:rFonts w:eastAsia="仿宋_GB2312" w:hint="eastAsia"/>
          <w:sz w:val="28"/>
          <w:szCs w:val="28"/>
        </w:rPr>
        <w:t>LNG</w:t>
      </w:r>
      <w:r w:rsidRPr="00DB59C3">
        <w:rPr>
          <w:rFonts w:eastAsia="仿宋_GB2312" w:hint="eastAsia"/>
          <w:sz w:val="28"/>
          <w:szCs w:val="28"/>
        </w:rPr>
        <w:t>燃料</w:t>
      </w:r>
      <w:r>
        <w:rPr>
          <w:rFonts w:eastAsia="仿宋_GB2312" w:hint="eastAsia"/>
          <w:sz w:val="28"/>
          <w:szCs w:val="28"/>
        </w:rPr>
        <w:t>成本相</w:t>
      </w:r>
      <w:r w:rsidRPr="00DB59C3">
        <w:rPr>
          <w:rFonts w:eastAsia="仿宋_GB2312" w:hint="eastAsia"/>
          <w:sz w:val="28"/>
          <w:szCs w:val="28"/>
        </w:rPr>
        <w:t>比柴油</w:t>
      </w:r>
      <w:r>
        <w:rPr>
          <w:rFonts w:eastAsia="仿宋_GB2312" w:hint="eastAsia"/>
          <w:sz w:val="28"/>
          <w:szCs w:val="28"/>
        </w:rPr>
        <w:t>可节约</w:t>
      </w:r>
      <w:r w:rsidRPr="00DB59C3">
        <w:rPr>
          <w:rFonts w:eastAsia="仿宋_GB2312" w:hint="eastAsia"/>
          <w:sz w:val="28"/>
          <w:szCs w:val="28"/>
        </w:rPr>
        <w:t>20%</w:t>
      </w:r>
      <w:r>
        <w:rPr>
          <w:rFonts w:eastAsia="仿宋_GB2312" w:hint="eastAsia"/>
          <w:sz w:val="28"/>
          <w:szCs w:val="28"/>
        </w:rPr>
        <w:t>，且</w:t>
      </w:r>
      <w:r w:rsidRPr="00DB59C3">
        <w:rPr>
          <w:rFonts w:eastAsia="仿宋_GB2312" w:hint="eastAsia"/>
          <w:sz w:val="28"/>
          <w:szCs w:val="28"/>
        </w:rPr>
        <w:t>设备故障率和保养成本低。</w:t>
      </w:r>
      <w:r>
        <w:rPr>
          <w:rFonts w:eastAsia="仿宋_GB2312" w:hint="eastAsia"/>
          <w:sz w:val="28"/>
          <w:szCs w:val="28"/>
        </w:rPr>
        <w:t>采用</w:t>
      </w:r>
      <w:r w:rsidRPr="00DB59C3">
        <w:rPr>
          <w:rFonts w:eastAsia="仿宋_GB2312" w:hint="eastAsia"/>
          <w:sz w:val="28"/>
          <w:szCs w:val="28"/>
        </w:rPr>
        <w:t>主机闭式热能循环利用每船可一次性降低成本</w:t>
      </w:r>
      <w:r w:rsidRPr="00DB59C3">
        <w:rPr>
          <w:rFonts w:eastAsia="仿宋_GB2312" w:hint="eastAsia"/>
          <w:sz w:val="28"/>
          <w:szCs w:val="28"/>
        </w:rPr>
        <w:t>5000</w:t>
      </w:r>
      <w:r>
        <w:rPr>
          <w:rFonts w:eastAsia="仿宋_GB2312" w:hint="eastAsia"/>
          <w:sz w:val="28"/>
          <w:szCs w:val="28"/>
        </w:rPr>
        <w:t>元。</w:t>
      </w:r>
      <w:r w:rsidRPr="00DB59C3">
        <w:rPr>
          <w:rFonts w:eastAsia="仿宋_GB2312" w:hint="eastAsia"/>
          <w:sz w:val="28"/>
          <w:szCs w:val="28"/>
        </w:rPr>
        <w:t>LNG</w:t>
      </w:r>
      <w:r w:rsidRPr="00DB59C3">
        <w:rPr>
          <w:rFonts w:eastAsia="仿宋_GB2312" w:hint="eastAsia"/>
          <w:sz w:val="28"/>
          <w:szCs w:val="28"/>
        </w:rPr>
        <w:t>监控系统防止蒸发浪费，每船每月可节约</w:t>
      </w:r>
      <w:r>
        <w:rPr>
          <w:rFonts w:eastAsia="仿宋_GB2312" w:hint="eastAsia"/>
          <w:sz w:val="28"/>
          <w:szCs w:val="28"/>
        </w:rPr>
        <w:t>燃料成本约</w:t>
      </w:r>
      <w:r w:rsidRPr="00DB59C3">
        <w:rPr>
          <w:rFonts w:eastAsia="仿宋_GB2312" w:hint="eastAsia"/>
          <w:sz w:val="28"/>
          <w:szCs w:val="28"/>
        </w:rPr>
        <w:t>500</w:t>
      </w:r>
      <w:r>
        <w:rPr>
          <w:rFonts w:eastAsia="仿宋_GB2312" w:hint="eastAsia"/>
          <w:sz w:val="28"/>
          <w:szCs w:val="28"/>
        </w:rPr>
        <w:t>元</w:t>
      </w:r>
      <w:r w:rsidRPr="00DB59C3">
        <w:rPr>
          <w:rFonts w:eastAsia="仿宋_GB2312" w:hint="eastAsia"/>
          <w:sz w:val="28"/>
          <w:szCs w:val="28"/>
        </w:rPr>
        <w:t>。</w:t>
      </w:r>
    </w:p>
    <w:p w:rsidR="000838E7" w:rsidRDefault="000838E7" w:rsidP="00A714EF">
      <w:pPr>
        <w:ind w:firstLineChars="200" w:firstLine="560"/>
        <w:rPr>
          <w:rFonts w:eastAsia="仿宋_GB2312"/>
          <w:sz w:val="28"/>
          <w:szCs w:val="28"/>
        </w:rPr>
      </w:pPr>
      <w:r>
        <w:rPr>
          <w:rFonts w:eastAsia="仿宋_GB2312" w:hint="eastAsia"/>
          <w:sz w:val="28"/>
          <w:szCs w:val="28"/>
        </w:rPr>
        <w:t>相比传统柴油燃料船舶，可减少</w:t>
      </w:r>
      <w:r>
        <w:rPr>
          <w:rFonts w:eastAsia="仿宋_GB2312" w:hint="eastAsia"/>
          <w:sz w:val="28"/>
          <w:szCs w:val="28"/>
        </w:rPr>
        <w:t>CO</w:t>
      </w:r>
      <w:r w:rsidRPr="002A3D66">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25%</w:t>
      </w:r>
      <w:r>
        <w:rPr>
          <w:rFonts w:eastAsia="仿宋_GB2312" w:hint="eastAsia"/>
          <w:sz w:val="28"/>
          <w:szCs w:val="28"/>
        </w:rPr>
        <w:t>，</w:t>
      </w:r>
      <w:r w:rsidRPr="00DB59C3">
        <w:rPr>
          <w:rFonts w:eastAsia="仿宋_GB2312" w:hint="eastAsia"/>
          <w:sz w:val="28"/>
          <w:szCs w:val="28"/>
        </w:rPr>
        <w:t>SOx</w:t>
      </w:r>
      <w:r w:rsidRPr="00DB59C3">
        <w:rPr>
          <w:rFonts w:eastAsia="仿宋_GB2312" w:hint="eastAsia"/>
          <w:sz w:val="28"/>
          <w:szCs w:val="28"/>
        </w:rPr>
        <w:t>和</w:t>
      </w:r>
      <w:r w:rsidRPr="00DB59C3">
        <w:rPr>
          <w:rFonts w:eastAsia="仿宋_GB2312" w:hint="eastAsia"/>
          <w:sz w:val="28"/>
          <w:szCs w:val="28"/>
        </w:rPr>
        <w:t>PM2.5</w:t>
      </w:r>
      <w:r w:rsidRPr="00DB59C3">
        <w:rPr>
          <w:rFonts w:eastAsia="仿宋_GB2312" w:hint="eastAsia"/>
          <w:sz w:val="28"/>
          <w:szCs w:val="28"/>
        </w:rPr>
        <w:t>排放接近</w:t>
      </w:r>
      <w:r w:rsidRPr="00DB59C3">
        <w:rPr>
          <w:rFonts w:eastAsia="仿宋_GB2312" w:hint="eastAsia"/>
          <w:sz w:val="28"/>
          <w:szCs w:val="28"/>
        </w:rPr>
        <w:t>100%</w:t>
      </w:r>
      <w:r w:rsidRPr="00DB59C3">
        <w:rPr>
          <w:rFonts w:eastAsia="仿宋_GB2312" w:hint="eastAsia"/>
          <w:sz w:val="28"/>
          <w:szCs w:val="28"/>
        </w:rPr>
        <w:t>。</w:t>
      </w:r>
      <w:r>
        <w:rPr>
          <w:rFonts w:eastAsia="仿宋_GB2312" w:hint="eastAsia"/>
          <w:sz w:val="28"/>
          <w:szCs w:val="28"/>
        </w:rPr>
        <w:t>此外，因</w:t>
      </w:r>
      <w:r w:rsidRPr="00DB59C3">
        <w:rPr>
          <w:rFonts w:eastAsia="仿宋_GB2312" w:hint="eastAsia"/>
          <w:sz w:val="28"/>
          <w:szCs w:val="28"/>
        </w:rPr>
        <w:t>使用</w:t>
      </w:r>
      <w:r w:rsidRPr="00DB59C3">
        <w:rPr>
          <w:rFonts w:eastAsia="仿宋_GB2312" w:hint="eastAsia"/>
          <w:sz w:val="28"/>
          <w:szCs w:val="28"/>
        </w:rPr>
        <w:t>LNG</w:t>
      </w:r>
      <w:r w:rsidRPr="00DB59C3">
        <w:rPr>
          <w:rFonts w:eastAsia="仿宋_GB2312" w:hint="eastAsia"/>
          <w:sz w:val="28"/>
          <w:szCs w:val="28"/>
        </w:rPr>
        <w:t>燃料，全船无油，</w:t>
      </w:r>
      <w:r>
        <w:rPr>
          <w:rFonts w:eastAsia="仿宋_GB2312" w:hint="eastAsia"/>
          <w:sz w:val="28"/>
          <w:szCs w:val="28"/>
        </w:rPr>
        <w:t>可有效减少燃油泄漏或设备检修带来的水体和环境污染</w:t>
      </w:r>
      <w:r w:rsidRPr="00DB59C3">
        <w:rPr>
          <w:rFonts w:eastAsia="仿宋_GB2312" w:hint="eastAsia"/>
          <w:sz w:val="28"/>
          <w:szCs w:val="28"/>
        </w:rPr>
        <w:t>。</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lastRenderedPageBreak/>
        <w:t>5.</w:t>
      </w:r>
      <w:r w:rsidR="00636CF6">
        <w:rPr>
          <w:rFonts w:eastAsia="仿宋_GB2312" w:hint="eastAsia"/>
          <w:b/>
          <w:sz w:val="28"/>
          <w:szCs w:val="28"/>
        </w:rPr>
        <w:t>推广建议</w:t>
      </w:r>
    </w:p>
    <w:p w:rsidR="000838E7" w:rsidRPr="00160AE9" w:rsidRDefault="00160AE9" w:rsidP="00160AE9">
      <w:pPr>
        <w:ind w:firstLineChars="200" w:firstLine="560"/>
        <w:rPr>
          <w:rFonts w:eastAsia="仿宋_GB2312"/>
          <w:sz w:val="28"/>
          <w:szCs w:val="28"/>
        </w:rPr>
        <w:sectPr w:rsidR="000838E7" w:rsidRPr="00160AE9" w:rsidSect="00744920">
          <w:pgSz w:w="11906" w:h="16838"/>
          <w:pgMar w:top="1440" w:right="1800" w:bottom="1440" w:left="1800" w:header="851" w:footer="992" w:gutter="0"/>
          <w:cols w:space="425"/>
          <w:docGrid w:type="lines" w:linePitch="312"/>
        </w:sectPr>
      </w:pPr>
      <w:r>
        <w:rPr>
          <w:rFonts w:eastAsia="仿宋_GB2312" w:hint="eastAsia"/>
          <w:sz w:val="28"/>
          <w:szCs w:val="28"/>
        </w:rPr>
        <w:t>应用企业在开展新建纯</w:t>
      </w:r>
      <w:r>
        <w:rPr>
          <w:rFonts w:eastAsia="仿宋_GB2312" w:hint="eastAsia"/>
          <w:sz w:val="28"/>
          <w:szCs w:val="28"/>
        </w:rPr>
        <w:t>LNG</w:t>
      </w:r>
      <w:r>
        <w:rPr>
          <w:rFonts w:eastAsia="仿宋_GB2312" w:hint="eastAsia"/>
          <w:sz w:val="28"/>
          <w:szCs w:val="28"/>
        </w:rPr>
        <w:t>动力船舶应用时，应结合当地</w:t>
      </w:r>
      <w:r>
        <w:rPr>
          <w:rFonts w:eastAsia="仿宋_GB2312" w:hint="eastAsia"/>
          <w:sz w:val="28"/>
          <w:szCs w:val="28"/>
        </w:rPr>
        <w:t>LNG</w:t>
      </w:r>
      <w:r>
        <w:rPr>
          <w:rFonts w:eastAsia="仿宋_GB2312" w:hint="eastAsia"/>
          <w:sz w:val="28"/>
          <w:szCs w:val="28"/>
        </w:rPr>
        <w:t>加气站布局规划，保障加</w:t>
      </w:r>
      <w:proofErr w:type="gramStart"/>
      <w:r>
        <w:rPr>
          <w:rFonts w:eastAsia="仿宋_GB2312" w:hint="eastAsia"/>
          <w:sz w:val="28"/>
          <w:szCs w:val="28"/>
        </w:rPr>
        <w:t>气基础</w:t>
      </w:r>
      <w:proofErr w:type="gramEnd"/>
      <w:r>
        <w:rPr>
          <w:rFonts w:eastAsia="仿宋_GB2312" w:hint="eastAsia"/>
          <w:sz w:val="28"/>
          <w:szCs w:val="28"/>
        </w:rPr>
        <w:t>设施建设能够满足</w:t>
      </w:r>
      <w:r>
        <w:rPr>
          <w:rFonts w:eastAsia="仿宋_GB2312" w:hint="eastAsia"/>
          <w:sz w:val="28"/>
          <w:szCs w:val="28"/>
        </w:rPr>
        <w:t>LNG</w:t>
      </w:r>
      <w:r>
        <w:rPr>
          <w:rFonts w:eastAsia="仿宋_GB2312" w:hint="eastAsia"/>
          <w:sz w:val="28"/>
          <w:szCs w:val="28"/>
        </w:rPr>
        <w:t>动力船舶应用的需要</w:t>
      </w:r>
      <w:r w:rsidR="000838E7" w:rsidRPr="00160AE9">
        <w:rPr>
          <w:rFonts w:eastAsia="仿宋_GB2312" w:hint="eastAsia"/>
          <w:sz w:val="28"/>
          <w:szCs w:val="28"/>
        </w:rPr>
        <w:t>。</w:t>
      </w:r>
    </w:p>
    <w:p w:rsidR="000838E7" w:rsidRPr="00C57E51" w:rsidRDefault="009365AC" w:rsidP="000838E7">
      <w:pPr>
        <w:jc w:val="center"/>
        <w:outlineLvl w:val="0"/>
        <w:rPr>
          <w:rFonts w:eastAsia="仿宋_GB2312"/>
          <w:b/>
          <w:spacing w:val="-6"/>
          <w:sz w:val="32"/>
          <w:szCs w:val="32"/>
        </w:rPr>
      </w:pPr>
      <w:bookmarkStart w:id="50" w:name="_Toc481271964"/>
      <w:bookmarkStart w:id="51" w:name="_Toc488842971"/>
      <w:r>
        <w:rPr>
          <w:rFonts w:eastAsia="仿宋_GB2312" w:hint="eastAsia"/>
          <w:b/>
          <w:sz w:val="32"/>
          <w:szCs w:val="32"/>
        </w:rPr>
        <w:lastRenderedPageBreak/>
        <w:t>十</w:t>
      </w:r>
      <w:r w:rsidR="000838E7">
        <w:rPr>
          <w:rFonts w:eastAsia="仿宋_GB2312" w:hint="eastAsia"/>
          <w:b/>
          <w:sz w:val="32"/>
          <w:szCs w:val="32"/>
        </w:rPr>
        <w:t>、</w:t>
      </w:r>
      <w:r w:rsidR="000838E7" w:rsidRPr="00C57E51">
        <w:rPr>
          <w:rFonts w:eastAsia="仿宋_GB2312" w:hint="eastAsia"/>
          <w:b/>
          <w:spacing w:val="-6"/>
          <w:sz w:val="32"/>
          <w:szCs w:val="32"/>
        </w:rPr>
        <w:t>基于减小螺旋桨运动阻力的船舶推进系统节能改造</w:t>
      </w:r>
      <w:bookmarkEnd w:id="48"/>
      <w:bookmarkEnd w:id="50"/>
      <w:r w:rsidR="000838E7" w:rsidRPr="00C57E51">
        <w:rPr>
          <w:rFonts w:eastAsia="仿宋_GB2312" w:hint="eastAsia"/>
          <w:b/>
          <w:spacing w:val="-6"/>
          <w:sz w:val="32"/>
          <w:szCs w:val="32"/>
        </w:rPr>
        <w:t>技术</w:t>
      </w:r>
      <w:bookmarkEnd w:id="51"/>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A27ADD" w:rsidRDefault="000838E7" w:rsidP="000838E7">
      <w:pPr>
        <w:ind w:firstLineChars="200" w:firstLine="560"/>
        <w:rPr>
          <w:rFonts w:eastAsia="仿宋_GB2312"/>
          <w:sz w:val="28"/>
          <w:szCs w:val="28"/>
        </w:rPr>
      </w:pPr>
      <w:r w:rsidRPr="00A27ADD">
        <w:rPr>
          <w:rFonts w:eastAsia="仿宋_GB2312" w:hint="eastAsia"/>
          <w:sz w:val="28"/>
          <w:szCs w:val="28"/>
        </w:rPr>
        <w:t>船舶螺旋桨工作时，通过电机驱动水流而产生推进力的同时，一部分动能会随螺旋桨尾流耗散到船后静止水体，造成能量损失。在保持原船推进主机、轴系不变的前提下，通过加装消</w:t>
      </w:r>
      <w:proofErr w:type="gramStart"/>
      <w:r w:rsidRPr="00A27ADD">
        <w:rPr>
          <w:rFonts w:eastAsia="仿宋_GB2312" w:hint="eastAsia"/>
          <w:sz w:val="28"/>
          <w:szCs w:val="28"/>
        </w:rPr>
        <w:t>涡</w:t>
      </w:r>
      <w:proofErr w:type="gramEnd"/>
      <w:r w:rsidRPr="00A27ADD">
        <w:rPr>
          <w:rFonts w:eastAsia="仿宋_GB2312" w:hint="eastAsia"/>
          <w:sz w:val="28"/>
          <w:szCs w:val="28"/>
        </w:rPr>
        <w:t>鳍、</w:t>
      </w:r>
      <w:proofErr w:type="gramStart"/>
      <w:r w:rsidRPr="00A27ADD">
        <w:rPr>
          <w:rFonts w:eastAsia="仿宋_GB2312" w:hint="eastAsia"/>
          <w:sz w:val="28"/>
          <w:szCs w:val="28"/>
        </w:rPr>
        <w:t>前置预旋导轮</w:t>
      </w:r>
      <w:proofErr w:type="gramEnd"/>
      <w:r w:rsidRPr="00A27ADD">
        <w:rPr>
          <w:rFonts w:eastAsia="仿宋_GB2312" w:hint="eastAsia"/>
          <w:sz w:val="28"/>
          <w:szCs w:val="28"/>
        </w:rPr>
        <w:t>，或可调螺距螺旋桨、高效导管等节能改造装置，对船舶的船桨推进系统进行技术改造，可有效降低螺旋桨运动阻力、回收螺旋桨尾流能量损失，从而提高船舶推进动力，达到提高能效、降低能耗目的。</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w:t>
      </w:r>
      <w:r w:rsidRPr="00C57E51">
        <w:rPr>
          <w:rFonts w:eastAsia="仿宋_GB2312" w:hint="eastAsia"/>
          <w:sz w:val="28"/>
          <w:szCs w:val="28"/>
        </w:rPr>
        <w:t>船龄较长、推进力不足、未安装导流罩等设备的旧船或新造船</w:t>
      </w:r>
      <w:r>
        <w:rPr>
          <w:rFonts w:eastAsia="仿宋_GB2312" w:hint="eastAsia"/>
          <w:sz w:val="28"/>
          <w:szCs w:val="28"/>
        </w:rPr>
        <w:t>。</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160AE9">
        <w:rPr>
          <w:rFonts w:eastAsia="仿宋_GB2312" w:hint="eastAsia"/>
          <w:b/>
          <w:sz w:val="28"/>
          <w:szCs w:val="28"/>
        </w:rPr>
        <w:t>技术内容</w:t>
      </w:r>
    </w:p>
    <w:p w:rsidR="000838E7" w:rsidRPr="00A27ADD" w:rsidRDefault="000838E7" w:rsidP="000838E7">
      <w:pPr>
        <w:ind w:firstLineChars="200" w:firstLine="560"/>
        <w:rPr>
          <w:rFonts w:eastAsia="仿宋_GB2312"/>
          <w:sz w:val="28"/>
          <w:szCs w:val="28"/>
        </w:rPr>
      </w:pPr>
      <w:r w:rsidRPr="00A27ADD">
        <w:rPr>
          <w:rFonts w:eastAsia="仿宋_GB2312"/>
          <w:sz w:val="28"/>
          <w:szCs w:val="28"/>
        </w:rPr>
        <w:t>（</w:t>
      </w:r>
      <w:r w:rsidRPr="00A27ADD">
        <w:rPr>
          <w:rFonts w:eastAsia="仿宋_GB2312"/>
          <w:sz w:val="28"/>
          <w:szCs w:val="28"/>
        </w:rPr>
        <w:t>1</w:t>
      </w:r>
      <w:r w:rsidRPr="00A27ADD">
        <w:rPr>
          <w:rFonts w:eastAsia="仿宋_GB2312"/>
          <w:sz w:val="28"/>
          <w:szCs w:val="28"/>
        </w:rPr>
        <w:t>）桨前节能改造技术。通过在螺旋桨前</w:t>
      </w:r>
      <w:proofErr w:type="gramStart"/>
      <w:r w:rsidRPr="00A27ADD">
        <w:rPr>
          <w:rFonts w:eastAsia="仿宋_GB2312"/>
          <w:sz w:val="28"/>
          <w:szCs w:val="28"/>
        </w:rPr>
        <w:t>加装预旋导轮</w:t>
      </w:r>
      <w:proofErr w:type="gramEnd"/>
      <w:r w:rsidRPr="00A27ADD">
        <w:rPr>
          <w:rFonts w:eastAsia="仿宋_GB2312"/>
          <w:sz w:val="28"/>
          <w:szCs w:val="28"/>
        </w:rPr>
        <w:t>等调整螺旋桨进流场，降低螺旋桨尾流中的能量损失；</w:t>
      </w:r>
    </w:p>
    <w:p w:rsidR="000838E7" w:rsidRPr="00A27ADD" w:rsidRDefault="000838E7" w:rsidP="000838E7">
      <w:pPr>
        <w:ind w:firstLineChars="200" w:firstLine="560"/>
        <w:rPr>
          <w:rFonts w:eastAsia="仿宋_GB2312"/>
          <w:sz w:val="28"/>
          <w:szCs w:val="28"/>
        </w:rPr>
      </w:pPr>
      <w:r w:rsidRPr="00A27ADD">
        <w:rPr>
          <w:rFonts w:eastAsia="仿宋_GB2312"/>
          <w:sz w:val="28"/>
          <w:szCs w:val="28"/>
        </w:rPr>
        <w:t>（</w:t>
      </w:r>
      <w:r w:rsidRPr="00A27ADD">
        <w:rPr>
          <w:rFonts w:eastAsia="仿宋_GB2312"/>
          <w:sz w:val="28"/>
          <w:szCs w:val="28"/>
        </w:rPr>
        <w:t>2</w:t>
      </w:r>
      <w:r w:rsidRPr="00A27ADD">
        <w:rPr>
          <w:rFonts w:eastAsia="仿宋_GB2312"/>
          <w:sz w:val="28"/>
          <w:szCs w:val="28"/>
        </w:rPr>
        <w:t>）桨后节能改造技术。通过在螺旋桨后增设消</w:t>
      </w:r>
      <w:proofErr w:type="gramStart"/>
      <w:r w:rsidRPr="00A27ADD">
        <w:rPr>
          <w:rFonts w:eastAsia="仿宋_GB2312"/>
          <w:sz w:val="28"/>
          <w:szCs w:val="28"/>
        </w:rPr>
        <w:t>涡</w:t>
      </w:r>
      <w:proofErr w:type="gramEnd"/>
      <w:r w:rsidRPr="00A27ADD">
        <w:rPr>
          <w:rFonts w:eastAsia="仿宋_GB2312"/>
          <w:sz w:val="28"/>
          <w:szCs w:val="28"/>
        </w:rPr>
        <w:t>鳍等设备，回收螺旋桨尾流中的能量损失，从而提高船舶推进效率；</w:t>
      </w:r>
    </w:p>
    <w:p w:rsidR="000838E7" w:rsidRPr="00A27ADD" w:rsidRDefault="000838E7" w:rsidP="000838E7">
      <w:pPr>
        <w:ind w:firstLineChars="200" w:firstLine="560"/>
        <w:rPr>
          <w:rFonts w:eastAsia="仿宋_GB2312"/>
          <w:sz w:val="28"/>
          <w:szCs w:val="28"/>
        </w:rPr>
      </w:pPr>
      <w:r w:rsidRPr="00A27ADD">
        <w:rPr>
          <w:rFonts w:eastAsia="仿宋_GB2312"/>
          <w:sz w:val="28"/>
          <w:szCs w:val="28"/>
        </w:rPr>
        <w:t>（</w:t>
      </w:r>
      <w:r w:rsidRPr="00A27ADD">
        <w:rPr>
          <w:rFonts w:eastAsia="仿宋_GB2312"/>
          <w:sz w:val="28"/>
          <w:szCs w:val="28"/>
        </w:rPr>
        <w:t>3</w:t>
      </w:r>
      <w:r w:rsidRPr="00A27ADD">
        <w:rPr>
          <w:rFonts w:eastAsia="仿宋_GB2312"/>
          <w:sz w:val="28"/>
          <w:szCs w:val="28"/>
        </w:rPr>
        <w:t>）</w:t>
      </w:r>
      <w:proofErr w:type="gramStart"/>
      <w:r w:rsidRPr="00A27ADD">
        <w:rPr>
          <w:rFonts w:eastAsia="仿宋_GB2312"/>
          <w:sz w:val="28"/>
          <w:szCs w:val="28"/>
        </w:rPr>
        <w:t>桨盘节能</w:t>
      </w:r>
      <w:proofErr w:type="gramEnd"/>
      <w:r w:rsidRPr="00A27ADD">
        <w:rPr>
          <w:rFonts w:eastAsia="仿宋_GB2312"/>
          <w:sz w:val="28"/>
          <w:szCs w:val="28"/>
        </w:rPr>
        <w:t>改造技术。采用</w:t>
      </w:r>
      <w:r w:rsidRPr="00A27ADD">
        <w:rPr>
          <w:rFonts w:eastAsia="仿宋_GB2312"/>
          <w:sz w:val="28"/>
          <w:szCs w:val="28"/>
        </w:rPr>
        <w:t>4</w:t>
      </w:r>
      <w:r w:rsidRPr="00A27ADD">
        <w:rPr>
          <w:rFonts w:eastAsia="仿宋_GB2312"/>
          <w:sz w:val="28"/>
          <w:szCs w:val="28"/>
        </w:rPr>
        <w:t>叶可调螺距螺旋桨、导管螺旋桨更换原有螺旋桨系统，或通过加装高效导管、伴流补偿导管对原螺旋桨进行改造，提高船</w:t>
      </w:r>
      <w:r w:rsidRPr="00A27ADD">
        <w:rPr>
          <w:rFonts w:eastAsia="仿宋_GB2312" w:hint="eastAsia"/>
          <w:sz w:val="28"/>
          <w:szCs w:val="28"/>
        </w:rPr>
        <w:t>桨推进效率。</w:t>
      </w:r>
    </w:p>
    <w:p w:rsidR="000838E7" w:rsidRPr="00A27ADD" w:rsidRDefault="000838E7" w:rsidP="000838E7">
      <w:pPr>
        <w:ind w:firstLineChars="200" w:firstLine="560"/>
        <w:rPr>
          <w:rFonts w:eastAsia="仿宋_GB2312"/>
          <w:sz w:val="28"/>
          <w:szCs w:val="28"/>
        </w:rPr>
      </w:pPr>
      <w:r w:rsidRPr="00A27ADD">
        <w:rPr>
          <w:rFonts w:eastAsia="仿宋_GB2312" w:hint="eastAsia"/>
          <w:sz w:val="28"/>
          <w:szCs w:val="28"/>
        </w:rPr>
        <w:t>船舶推进系统节能改造设备如图</w:t>
      </w:r>
      <w:r>
        <w:rPr>
          <w:rFonts w:eastAsia="仿宋_GB2312" w:hint="eastAsia"/>
          <w:sz w:val="28"/>
          <w:szCs w:val="28"/>
        </w:rPr>
        <w:t>1-</w:t>
      </w:r>
      <w:r>
        <w:rPr>
          <w:rFonts w:eastAsia="仿宋_GB2312" w:hint="eastAsia"/>
          <w:sz w:val="28"/>
          <w:szCs w:val="28"/>
        </w:rPr>
        <w:t>图</w:t>
      </w:r>
      <w:r>
        <w:rPr>
          <w:rFonts w:eastAsia="仿宋_GB2312" w:hint="eastAsia"/>
          <w:sz w:val="28"/>
          <w:szCs w:val="28"/>
        </w:rPr>
        <w:t>3</w:t>
      </w:r>
      <w:r w:rsidRPr="00A27ADD">
        <w:rPr>
          <w:rFonts w:eastAsia="仿宋_GB2312" w:hint="eastAsia"/>
          <w:sz w:val="28"/>
          <w:szCs w:val="28"/>
        </w:rPr>
        <w:t>所示。首先根据不同船只型号，设计可供选择的</w:t>
      </w:r>
      <w:r w:rsidRPr="00A27ADD">
        <w:rPr>
          <w:rFonts w:eastAsia="仿宋_GB2312" w:hint="eastAsia"/>
          <w:sz w:val="28"/>
          <w:szCs w:val="28"/>
        </w:rPr>
        <w:t>4</w:t>
      </w:r>
      <w:r w:rsidRPr="00A27ADD">
        <w:rPr>
          <w:rFonts w:eastAsia="仿宋_GB2312" w:hint="eastAsia"/>
          <w:sz w:val="28"/>
          <w:szCs w:val="28"/>
        </w:rPr>
        <w:t>叶可调螺距旋桨、高效导管伴流补偿或消</w:t>
      </w:r>
      <w:proofErr w:type="gramStart"/>
      <w:r w:rsidRPr="00A27ADD">
        <w:rPr>
          <w:rFonts w:eastAsia="仿宋_GB2312" w:hint="eastAsia"/>
          <w:sz w:val="28"/>
          <w:szCs w:val="28"/>
        </w:rPr>
        <w:t>涡</w:t>
      </w:r>
      <w:proofErr w:type="gramEnd"/>
      <w:r w:rsidRPr="00A27ADD">
        <w:rPr>
          <w:rFonts w:eastAsia="仿宋_GB2312" w:hint="eastAsia"/>
          <w:sz w:val="28"/>
          <w:szCs w:val="28"/>
        </w:rPr>
        <w:lastRenderedPageBreak/>
        <w:t>鳍、</w:t>
      </w:r>
      <w:proofErr w:type="gramStart"/>
      <w:r w:rsidRPr="00A27ADD">
        <w:rPr>
          <w:rFonts w:eastAsia="仿宋_GB2312" w:hint="eastAsia"/>
          <w:sz w:val="28"/>
          <w:szCs w:val="28"/>
        </w:rPr>
        <w:t>前置预旋导轮</w:t>
      </w:r>
      <w:proofErr w:type="gramEnd"/>
      <w:r w:rsidRPr="00A27ADD">
        <w:rPr>
          <w:rFonts w:eastAsia="仿宋_GB2312" w:hint="eastAsia"/>
          <w:sz w:val="28"/>
          <w:szCs w:val="28"/>
        </w:rPr>
        <w:t>等节能改造装置，加工制造好设备后直接安装在待改的船只上通过不断实船调试校验，最后推广应用。</w:t>
      </w:r>
    </w:p>
    <w:p w:rsidR="000838E7" w:rsidRDefault="000838E7" w:rsidP="000838E7">
      <w:pPr>
        <w:autoSpaceDE w:val="0"/>
        <w:autoSpaceDN w:val="0"/>
        <w:jc w:val="center"/>
        <w:rPr>
          <w:color w:val="000000"/>
          <w:kern w:val="0"/>
          <w:sz w:val="28"/>
          <w:szCs w:val="28"/>
        </w:rPr>
      </w:pPr>
      <w:r>
        <w:rPr>
          <w:noProof/>
        </w:rPr>
        <w:drawing>
          <wp:inline distT="0" distB="0" distL="0" distR="0" wp14:anchorId="7339A185" wp14:editId="04F65C64">
            <wp:extent cx="5029200" cy="254021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2992" cy="2547179"/>
                    </a:xfrm>
                    <a:prstGeom prst="rect">
                      <a:avLst/>
                    </a:prstGeom>
                  </pic:spPr>
                </pic:pic>
              </a:graphicData>
            </a:graphic>
          </wp:inline>
        </w:drawing>
      </w:r>
    </w:p>
    <w:p w:rsidR="000838E7" w:rsidRDefault="000838E7" w:rsidP="000838E7">
      <w:pPr>
        <w:autoSpaceDE w:val="0"/>
        <w:autoSpaceDN w:val="0"/>
        <w:jc w:val="center"/>
        <w:rPr>
          <w:b/>
          <w:szCs w:val="21"/>
        </w:rPr>
      </w:pPr>
      <w:r w:rsidRPr="00EB1BBA">
        <w:rPr>
          <w:b/>
          <w:szCs w:val="21"/>
        </w:rPr>
        <w:t>图</w:t>
      </w:r>
      <w:r w:rsidRPr="00EB1BBA">
        <w:rPr>
          <w:b/>
          <w:szCs w:val="21"/>
        </w:rPr>
        <w:t>1 4</w:t>
      </w:r>
      <w:r w:rsidRPr="00EB1BBA">
        <w:rPr>
          <w:b/>
          <w:szCs w:val="21"/>
        </w:rPr>
        <w:t>叶可调螺距螺旋桨示意图</w:t>
      </w:r>
    </w:p>
    <w:p w:rsidR="000838E7" w:rsidRPr="00EB1BBA" w:rsidRDefault="000838E7" w:rsidP="000838E7">
      <w:pPr>
        <w:autoSpaceDE w:val="0"/>
        <w:autoSpaceDN w:val="0"/>
        <w:rPr>
          <w:b/>
          <w:color w:val="000000"/>
          <w:kern w:val="0"/>
          <w:szCs w:val="21"/>
        </w:rPr>
      </w:pPr>
      <w:r w:rsidRPr="00EB1BBA">
        <w:rPr>
          <w:b/>
          <w:noProof/>
        </w:rPr>
        <w:drawing>
          <wp:inline distT="0" distB="0" distL="0" distR="0" wp14:anchorId="7A43101D" wp14:editId="79CE13AE">
            <wp:extent cx="5486400" cy="19107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910715"/>
                    </a:xfrm>
                    <a:prstGeom prst="rect">
                      <a:avLst/>
                    </a:prstGeom>
                  </pic:spPr>
                </pic:pic>
              </a:graphicData>
            </a:graphic>
          </wp:inline>
        </w:drawing>
      </w:r>
    </w:p>
    <w:p w:rsidR="000838E7" w:rsidRDefault="000838E7" w:rsidP="000838E7">
      <w:pPr>
        <w:autoSpaceDE w:val="0"/>
        <w:autoSpaceDN w:val="0"/>
        <w:ind w:firstLineChars="396" w:firstLine="835"/>
        <w:jc w:val="left"/>
        <w:rPr>
          <w:b/>
          <w:szCs w:val="21"/>
        </w:rPr>
      </w:pPr>
      <w:r w:rsidRPr="00EB1BBA">
        <w:rPr>
          <w:b/>
          <w:szCs w:val="21"/>
        </w:rPr>
        <w:t>图</w:t>
      </w:r>
      <w:r w:rsidRPr="00EB1BBA">
        <w:rPr>
          <w:b/>
          <w:szCs w:val="21"/>
        </w:rPr>
        <w:t xml:space="preserve">2 </w:t>
      </w:r>
      <w:proofErr w:type="gramStart"/>
      <w:r w:rsidRPr="00EB1BBA">
        <w:rPr>
          <w:b/>
          <w:szCs w:val="21"/>
        </w:rPr>
        <w:t>前置预旋导轮</w:t>
      </w:r>
      <w:proofErr w:type="gramEnd"/>
      <w:r w:rsidRPr="00EB1BBA">
        <w:rPr>
          <w:b/>
          <w:szCs w:val="21"/>
        </w:rPr>
        <w:t>示意图图</w:t>
      </w:r>
      <w:r w:rsidRPr="00EB1BBA">
        <w:rPr>
          <w:b/>
          <w:szCs w:val="21"/>
        </w:rPr>
        <w:t xml:space="preserve">                   </w:t>
      </w:r>
      <w:r>
        <w:rPr>
          <w:rFonts w:hint="eastAsia"/>
          <w:b/>
          <w:szCs w:val="21"/>
        </w:rPr>
        <w:t xml:space="preserve">   </w:t>
      </w:r>
      <w:r w:rsidRPr="00EB1BBA">
        <w:rPr>
          <w:b/>
          <w:szCs w:val="21"/>
        </w:rPr>
        <w:t xml:space="preserve"> </w:t>
      </w:r>
      <w:r w:rsidRPr="00EB1BBA">
        <w:rPr>
          <w:b/>
          <w:szCs w:val="21"/>
        </w:rPr>
        <w:t>图</w:t>
      </w:r>
      <w:r w:rsidRPr="00EB1BBA">
        <w:rPr>
          <w:b/>
          <w:szCs w:val="21"/>
        </w:rPr>
        <w:t xml:space="preserve">3 </w:t>
      </w:r>
      <w:r w:rsidRPr="00EB1BBA">
        <w:rPr>
          <w:b/>
          <w:szCs w:val="21"/>
        </w:rPr>
        <w:t>消</w:t>
      </w:r>
      <w:proofErr w:type="gramStart"/>
      <w:r w:rsidRPr="00EB1BBA">
        <w:rPr>
          <w:b/>
          <w:szCs w:val="21"/>
        </w:rPr>
        <w:t>涡</w:t>
      </w:r>
      <w:proofErr w:type="gramEnd"/>
      <w:r w:rsidRPr="00EB1BBA">
        <w:rPr>
          <w:b/>
          <w:szCs w:val="21"/>
        </w:rPr>
        <w:t>鳍示意图</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160AE9">
        <w:rPr>
          <w:rFonts w:eastAsia="仿宋_GB2312" w:hint="eastAsia"/>
          <w:b/>
          <w:sz w:val="28"/>
          <w:szCs w:val="28"/>
        </w:rPr>
        <w:t>案例分析</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1</w:t>
      </w:r>
      <w:r w:rsidRPr="00160AE9">
        <w:rPr>
          <w:rFonts w:eastAsia="仿宋_GB2312" w:hint="eastAsia"/>
          <w:b/>
          <w:sz w:val="28"/>
          <w:szCs w:val="28"/>
        </w:rPr>
        <w:t>）技术应用单位</w:t>
      </w:r>
    </w:p>
    <w:p w:rsidR="00160AE9" w:rsidRDefault="000838E7" w:rsidP="000838E7">
      <w:pPr>
        <w:ind w:firstLineChars="200" w:firstLine="560"/>
        <w:rPr>
          <w:rFonts w:eastAsia="仿宋_GB2312"/>
          <w:sz w:val="28"/>
          <w:szCs w:val="28"/>
        </w:rPr>
      </w:pPr>
      <w:r>
        <w:rPr>
          <w:rFonts w:eastAsia="仿宋_GB2312" w:hint="eastAsia"/>
          <w:sz w:val="28"/>
          <w:szCs w:val="28"/>
        </w:rPr>
        <w:t>中港疏浚有限公司</w:t>
      </w:r>
      <w:r w:rsidR="00160AE9">
        <w:rPr>
          <w:rFonts w:eastAsia="仿宋_GB2312" w:hint="eastAsia"/>
          <w:sz w:val="28"/>
          <w:szCs w:val="28"/>
        </w:rPr>
        <w:t>。</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2</w:t>
      </w:r>
      <w:r w:rsidRPr="00160AE9">
        <w:rPr>
          <w:rFonts w:eastAsia="仿宋_GB2312" w:hint="eastAsia"/>
          <w:b/>
          <w:sz w:val="28"/>
          <w:szCs w:val="28"/>
        </w:rPr>
        <w:t>）技术应用情况</w:t>
      </w:r>
    </w:p>
    <w:p w:rsidR="009A55AF" w:rsidRDefault="00160AE9" w:rsidP="00160AE9">
      <w:pPr>
        <w:ind w:firstLineChars="200" w:firstLine="560"/>
        <w:rPr>
          <w:rFonts w:eastAsia="仿宋_GB2312"/>
          <w:sz w:val="28"/>
          <w:szCs w:val="28"/>
        </w:rPr>
      </w:pPr>
      <w:r>
        <w:rPr>
          <w:rFonts w:eastAsia="仿宋_GB2312" w:hint="eastAsia"/>
          <w:sz w:val="28"/>
          <w:szCs w:val="28"/>
        </w:rPr>
        <w:t>中港疏浚有限公司开展了</w:t>
      </w:r>
      <w:r w:rsidR="000838E7" w:rsidRPr="00B041AA">
        <w:rPr>
          <w:rFonts w:eastAsia="仿宋_GB2312" w:hint="eastAsia"/>
          <w:sz w:val="28"/>
          <w:szCs w:val="28"/>
        </w:rPr>
        <w:t>“</w:t>
      </w:r>
      <w:r w:rsidR="000838E7" w:rsidRPr="00A27ADD">
        <w:rPr>
          <w:rFonts w:eastAsia="仿宋_GB2312" w:hint="eastAsia"/>
          <w:sz w:val="28"/>
          <w:szCs w:val="28"/>
        </w:rPr>
        <w:t>航</w:t>
      </w:r>
      <w:proofErr w:type="gramStart"/>
      <w:r w:rsidR="000838E7" w:rsidRPr="00A27ADD">
        <w:rPr>
          <w:rFonts w:eastAsia="仿宋_GB2312" w:hint="eastAsia"/>
          <w:sz w:val="28"/>
          <w:szCs w:val="28"/>
        </w:rPr>
        <w:t>浚</w:t>
      </w:r>
      <w:proofErr w:type="gramEnd"/>
      <w:r w:rsidR="000838E7" w:rsidRPr="00A27ADD">
        <w:rPr>
          <w:rFonts w:eastAsia="仿宋_GB2312" w:hint="eastAsia"/>
          <w:sz w:val="28"/>
          <w:szCs w:val="28"/>
        </w:rPr>
        <w:t>4008</w:t>
      </w:r>
      <w:r w:rsidR="000838E7" w:rsidRPr="00A27ADD">
        <w:rPr>
          <w:rFonts w:eastAsia="仿宋_GB2312" w:hint="eastAsia"/>
          <w:sz w:val="28"/>
          <w:szCs w:val="28"/>
        </w:rPr>
        <w:t>轮新型导管可调</w:t>
      </w:r>
      <w:proofErr w:type="gramStart"/>
      <w:r w:rsidR="000838E7" w:rsidRPr="00A27ADD">
        <w:rPr>
          <w:rFonts w:eastAsia="仿宋_GB2312" w:hint="eastAsia"/>
          <w:sz w:val="28"/>
          <w:szCs w:val="28"/>
        </w:rPr>
        <w:t>桨</w:t>
      </w:r>
      <w:proofErr w:type="gramEnd"/>
      <w:r w:rsidR="000838E7" w:rsidRPr="00A27ADD">
        <w:rPr>
          <w:rFonts w:eastAsia="仿宋_GB2312" w:hint="eastAsia"/>
          <w:sz w:val="28"/>
          <w:szCs w:val="28"/>
        </w:rPr>
        <w:t>装置改造</w:t>
      </w:r>
      <w:r w:rsidR="000838E7" w:rsidRPr="00B041AA">
        <w:rPr>
          <w:rFonts w:eastAsia="仿宋_GB2312" w:hint="eastAsia"/>
          <w:sz w:val="28"/>
          <w:szCs w:val="28"/>
        </w:rPr>
        <w:t>”项目</w:t>
      </w:r>
      <w:r>
        <w:rPr>
          <w:rFonts w:eastAsia="仿宋_GB2312" w:hint="eastAsia"/>
          <w:sz w:val="28"/>
          <w:szCs w:val="28"/>
        </w:rPr>
        <w:t>，</w:t>
      </w:r>
      <w:r w:rsidR="000838E7">
        <w:rPr>
          <w:rFonts w:eastAsia="仿宋_GB2312" w:hint="eastAsia"/>
          <w:sz w:val="28"/>
          <w:szCs w:val="28"/>
        </w:rPr>
        <w:t>针对</w:t>
      </w:r>
      <w:r>
        <w:rPr>
          <w:rFonts w:eastAsia="仿宋_GB2312" w:hint="eastAsia"/>
          <w:sz w:val="28"/>
          <w:szCs w:val="28"/>
        </w:rPr>
        <w:t>船龄较长、推进力不足、未安装导流罩的自航耙吸式挖泥船，</w:t>
      </w:r>
      <w:r w:rsidR="000838E7" w:rsidRPr="00A27ADD">
        <w:rPr>
          <w:rFonts w:eastAsia="仿宋_GB2312" w:hint="eastAsia"/>
          <w:sz w:val="28"/>
          <w:szCs w:val="28"/>
        </w:rPr>
        <w:t>设计和加装新型导管可调桨。主要设备为</w:t>
      </w:r>
      <w:r w:rsidR="000838E7" w:rsidRPr="00A27ADD">
        <w:rPr>
          <w:rFonts w:eastAsia="仿宋_GB2312" w:hint="eastAsia"/>
          <w:sz w:val="28"/>
          <w:szCs w:val="28"/>
        </w:rPr>
        <w:t>4</w:t>
      </w:r>
      <w:r w:rsidR="000838E7" w:rsidRPr="00A27ADD">
        <w:rPr>
          <w:rFonts w:eastAsia="仿宋_GB2312" w:hint="eastAsia"/>
          <w:sz w:val="28"/>
          <w:szCs w:val="28"/>
        </w:rPr>
        <w:t>叶可调螺距螺旋</w:t>
      </w:r>
      <w:r w:rsidR="000838E7" w:rsidRPr="00A27ADD">
        <w:rPr>
          <w:rFonts w:eastAsia="仿宋_GB2312" w:hint="eastAsia"/>
          <w:sz w:val="28"/>
          <w:szCs w:val="28"/>
        </w:rPr>
        <w:lastRenderedPageBreak/>
        <w:t>桨和高效导管。技改投资额</w:t>
      </w:r>
      <w:r w:rsidR="000838E7" w:rsidRPr="00A27ADD">
        <w:rPr>
          <w:rFonts w:eastAsia="仿宋_GB2312" w:hint="eastAsia"/>
          <w:sz w:val="28"/>
          <w:szCs w:val="28"/>
        </w:rPr>
        <w:t>460</w:t>
      </w:r>
      <w:r w:rsidR="000838E7" w:rsidRPr="00A27ADD">
        <w:rPr>
          <w:rFonts w:eastAsia="仿宋_GB2312" w:hint="eastAsia"/>
          <w:sz w:val="28"/>
          <w:szCs w:val="28"/>
        </w:rPr>
        <w:t>万元，建设期</w:t>
      </w:r>
      <w:r w:rsidR="000838E7" w:rsidRPr="00A27ADD">
        <w:rPr>
          <w:rFonts w:eastAsia="仿宋_GB2312" w:hint="eastAsia"/>
          <w:sz w:val="28"/>
          <w:szCs w:val="28"/>
        </w:rPr>
        <w:t>1</w:t>
      </w:r>
      <w:r w:rsidR="000838E7" w:rsidRPr="00A27ADD">
        <w:rPr>
          <w:rFonts w:eastAsia="仿宋_GB2312" w:hint="eastAsia"/>
          <w:sz w:val="28"/>
          <w:szCs w:val="28"/>
        </w:rPr>
        <w:t>个月。</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0838E7" w:rsidRPr="00621B52" w:rsidRDefault="000838E7" w:rsidP="00160AE9">
      <w:pPr>
        <w:ind w:firstLineChars="200" w:firstLine="560"/>
        <w:rPr>
          <w:rFonts w:eastAsia="仿宋_GB2312"/>
          <w:sz w:val="28"/>
          <w:szCs w:val="28"/>
        </w:rPr>
      </w:pPr>
      <w:r>
        <w:rPr>
          <w:rFonts w:eastAsia="仿宋_GB2312" w:hint="eastAsia"/>
          <w:sz w:val="28"/>
          <w:szCs w:val="28"/>
        </w:rPr>
        <w:t>据测算，</w:t>
      </w:r>
      <w:r w:rsidRPr="00A27ADD">
        <w:rPr>
          <w:rFonts w:eastAsia="仿宋_GB2312" w:hint="eastAsia"/>
          <w:sz w:val="28"/>
          <w:szCs w:val="28"/>
        </w:rPr>
        <w:t>年节能量为</w:t>
      </w:r>
      <w:r w:rsidRPr="00A27ADD">
        <w:rPr>
          <w:rFonts w:eastAsia="仿宋_GB2312" w:hint="eastAsia"/>
          <w:sz w:val="28"/>
          <w:szCs w:val="28"/>
        </w:rPr>
        <w:t>3190 tce</w:t>
      </w:r>
      <w:r w:rsidRPr="00A27ADD">
        <w:rPr>
          <w:rFonts w:eastAsia="仿宋_GB2312" w:hint="eastAsia"/>
          <w:sz w:val="28"/>
          <w:szCs w:val="28"/>
        </w:rPr>
        <w:t>，</w:t>
      </w:r>
      <w:r>
        <w:rPr>
          <w:rFonts w:eastAsia="仿宋_GB2312" w:hint="eastAsia"/>
          <w:sz w:val="28"/>
          <w:szCs w:val="28"/>
        </w:rPr>
        <w:t>CO</w:t>
      </w:r>
      <w:r w:rsidRPr="00591F0C">
        <w:rPr>
          <w:rFonts w:eastAsia="仿宋_GB2312" w:hint="eastAsia"/>
          <w:sz w:val="28"/>
          <w:szCs w:val="28"/>
          <w:vertAlign w:val="subscript"/>
        </w:rPr>
        <w:t>2</w:t>
      </w:r>
      <w:r w:rsidRPr="00A27ADD">
        <w:rPr>
          <w:rFonts w:eastAsia="仿宋_GB2312" w:hint="eastAsia"/>
          <w:sz w:val="28"/>
          <w:szCs w:val="28"/>
        </w:rPr>
        <w:t>减排量为</w:t>
      </w:r>
      <w:r>
        <w:rPr>
          <w:rFonts w:eastAsia="仿宋_GB2312" w:hint="eastAsia"/>
          <w:sz w:val="28"/>
          <w:szCs w:val="28"/>
        </w:rPr>
        <w:t>6571t</w:t>
      </w:r>
      <w:r>
        <w:rPr>
          <w:rFonts w:eastAsia="仿宋_GB2312" w:hint="eastAsia"/>
          <w:sz w:val="28"/>
          <w:szCs w:val="28"/>
        </w:rPr>
        <w:t>。通过节能量可获直接经济效益为</w:t>
      </w:r>
      <w:r>
        <w:rPr>
          <w:rFonts w:eastAsia="仿宋_GB2312" w:hint="eastAsia"/>
          <w:sz w:val="28"/>
          <w:szCs w:val="28"/>
        </w:rPr>
        <w:t>1700</w:t>
      </w:r>
      <w:r>
        <w:rPr>
          <w:rFonts w:eastAsia="仿宋_GB2312" w:hint="eastAsia"/>
          <w:sz w:val="28"/>
          <w:szCs w:val="28"/>
        </w:rPr>
        <w:t>万元</w:t>
      </w:r>
      <w:r>
        <w:rPr>
          <w:rFonts w:eastAsia="仿宋_GB2312" w:hint="eastAsia"/>
          <w:sz w:val="28"/>
          <w:szCs w:val="28"/>
        </w:rPr>
        <w:t>/</w:t>
      </w:r>
      <w:r>
        <w:rPr>
          <w:rFonts w:eastAsia="仿宋_GB2312" w:hint="eastAsia"/>
          <w:sz w:val="28"/>
          <w:szCs w:val="28"/>
        </w:rPr>
        <w:t>年，投资回收期约</w:t>
      </w:r>
      <w:r>
        <w:rPr>
          <w:rFonts w:eastAsia="仿宋_GB2312" w:hint="eastAsia"/>
          <w:sz w:val="28"/>
          <w:szCs w:val="28"/>
        </w:rPr>
        <w:t>4</w:t>
      </w:r>
      <w:r>
        <w:rPr>
          <w:rFonts w:eastAsia="仿宋_GB2312" w:hint="eastAsia"/>
          <w:sz w:val="28"/>
          <w:szCs w:val="28"/>
        </w:rPr>
        <w:t>个月，经济效益显著。</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160AE9" w:rsidRDefault="000838E7" w:rsidP="000838E7">
      <w:pPr>
        <w:ind w:firstLineChars="200" w:firstLine="560"/>
        <w:rPr>
          <w:rFonts w:eastAsia="仿宋_GB2312"/>
          <w:sz w:val="28"/>
          <w:szCs w:val="28"/>
        </w:rPr>
      </w:pPr>
      <w:r w:rsidRPr="00A27ADD">
        <w:rPr>
          <w:rFonts w:eastAsia="仿宋_GB2312" w:hint="eastAsia"/>
          <w:sz w:val="28"/>
          <w:szCs w:val="28"/>
        </w:rPr>
        <w:t>目前我国船龄较长、推进力不足、</w:t>
      </w:r>
      <w:r>
        <w:rPr>
          <w:rFonts w:eastAsia="仿宋_GB2312" w:hint="eastAsia"/>
          <w:sz w:val="28"/>
          <w:szCs w:val="28"/>
        </w:rPr>
        <w:t>未安装导流罩等新型节能设备的船舶数量较多，亟需进行节能技术改造。</w:t>
      </w:r>
    </w:p>
    <w:p w:rsidR="000838E7" w:rsidRDefault="00661347" w:rsidP="000838E7">
      <w:pPr>
        <w:ind w:firstLineChars="200" w:firstLine="560"/>
        <w:rPr>
          <w:rFonts w:eastAsia="仿宋_GB2312"/>
          <w:sz w:val="28"/>
          <w:szCs w:val="28"/>
        </w:rPr>
      </w:pPr>
      <w:r>
        <w:rPr>
          <w:rFonts w:eastAsia="仿宋_GB2312" w:hint="eastAsia"/>
          <w:sz w:val="28"/>
          <w:szCs w:val="28"/>
        </w:rPr>
        <w:t>建议应用企业根据不同船型的应用实际情况，探索综合利用各类</w:t>
      </w:r>
      <w:r w:rsidR="000838E7">
        <w:rPr>
          <w:rFonts w:eastAsia="仿宋_GB2312" w:hint="eastAsia"/>
          <w:sz w:val="28"/>
          <w:szCs w:val="28"/>
        </w:rPr>
        <w:t>新型节能</w:t>
      </w:r>
      <w:r>
        <w:rPr>
          <w:rFonts w:eastAsia="仿宋_GB2312" w:hint="eastAsia"/>
          <w:sz w:val="28"/>
          <w:szCs w:val="28"/>
        </w:rPr>
        <w:t>附体</w:t>
      </w:r>
      <w:r w:rsidR="000838E7">
        <w:rPr>
          <w:rFonts w:eastAsia="仿宋_GB2312" w:hint="eastAsia"/>
          <w:sz w:val="28"/>
          <w:szCs w:val="28"/>
        </w:rPr>
        <w:t>技术。</w:t>
      </w:r>
    </w:p>
    <w:p w:rsidR="00160AE9" w:rsidRDefault="00160AE9" w:rsidP="000838E7">
      <w:pPr>
        <w:ind w:firstLineChars="200" w:firstLine="560"/>
        <w:rPr>
          <w:rFonts w:eastAsia="仿宋_GB2312"/>
          <w:sz w:val="28"/>
          <w:szCs w:val="28"/>
        </w:rPr>
      </w:pPr>
    </w:p>
    <w:p w:rsidR="000838E7" w:rsidRPr="00B041AA" w:rsidRDefault="000838E7" w:rsidP="000838E7">
      <w:pPr>
        <w:ind w:firstLineChars="200" w:firstLine="560"/>
        <w:rPr>
          <w:rFonts w:eastAsia="仿宋_GB2312"/>
          <w:sz w:val="28"/>
          <w:szCs w:val="28"/>
        </w:rPr>
        <w:sectPr w:rsidR="000838E7" w:rsidRPr="00B041AA" w:rsidSect="00744920">
          <w:pgSz w:w="11906" w:h="16838"/>
          <w:pgMar w:top="1440" w:right="1800" w:bottom="1440" w:left="1800" w:header="851" w:footer="992" w:gutter="0"/>
          <w:cols w:space="425"/>
          <w:docGrid w:type="lines" w:linePitch="312"/>
        </w:sectPr>
      </w:pPr>
    </w:p>
    <w:p w:rsidR="000838E7" w:rsidRPr="001D6F39" w:rsidRDefault="00160AE9" w:rsidP="000838E7">
      <w:pPr>
        <w:jc w:val="center"/>
        <w:outlineLvl w:val="0"/>
        <w:rPr>
          <w:rFonts w:eastAsia="仿宋_GB2312"/>
          <w:b/>
          <w:sz w:val="32"/>
          <w:szCs w:val="32"/>
        </w:rPr>
      </w:pPr>
      <w:bookmarkStart w:id="52" w:name="_Toc467579418"/>
      <w:bookmarkStart w:id="53" w:name="_Toc481271965"/>
      <w:bookmarkStart w:id="54" w:name="_Toc488842972"/>
      <w:r>
        <w:rPr>
          <w:rFonts w:eastAsia="仿宋_GB2312" w:hint="eastAsia"/>
          <w:b/>
          <w:sz w:val="32"/>
          <w:szCs w:val="32"/>
        </w:rPr>
        <w:lastRenderedPageBreak/>
        <w:t>十一</w:t>
      </w:r>
      <w:r w:rsidR="000838E7">
        <w:rPr>
          <w:rFonts w:eastAsia="仿宋_GB2312" w:hint="eastAsia"/>
          <w:b/>
          <w:sz w:val="32"/>
          <w:szCs w:val="32"/>
        </w:rPr>
        <w:t>、船舶能效管理</w:t>
      </w:r>
      <w:bookmarkEnd w:id="52"/>
      <w:bookmarkEnd w:id="53"/>
      <w:r w:rsidR="000838E7">
        <w:rPr>
          <w:rFonts w:eastAsia="仿宋_GB2312" w:hint="eastAsia"/>
          <w:b/>
          <w:sz w:val="32"/>
          <w:szCs w:val="32"/>
        </w:rPr>
        <w:t>系统应用技术</w:t>
      </w:r>
      <w:bookmarkEnd w:id="54"/>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CA6096" w:rsidRDefault="000838E7" w:rsidP="000838E7">
      <w:pPr>
        <w:ind w:firstLineChars="200" w:firstLine="560"/>
        <w:rPr>
          <w:rFonts w:eastAsia="仿宋_GB2312"/>
          <w:sz w:val="28"/>
          <w:szCs w:val="28"/>
        </w:rPr>
      </w:pPr>
      <w:r w:rsidRPr="00CA6096">
        <w:rPr>
          <w:rFonts w:eastAsia="仿宋_GB2312" w:hint="eastAsia"/>
          <w:sz w:val="28"/>
          <w:szCs w:val="28"/>
        </w:rPr>
        <w:t>营运船舶的能耗、能效和</w:t>
      </w:r>
      <w:r w:rsidRPr="00CA6096">
        <w:rPr>
          <w:rFonts w:eastAsia="仿宋_GB2312" w:hint="eastAsia"/>
          <w:sz w:val="28"/>
          <w:szCs w:val="28"/>
        </w:rPr>
        <w:t>CO</w:t>
      </w:r>
      <w:r w:rsidRPr="00CA6096">
        <w:rPr>
          <w:rFonts w:eastAsia="仿宋_GB2312" w:hint="eastAsia"/>
          <w:sz w:val="28"/>
          <w:szCs w:val="28"/>
          <w:vertAlign w:val="subscript"/>
        </w:rPr>
        <w:t>2</w:t>
      </w:r>
      <w:r w:rsidRPr="00CA6096">
        <w:rPr>
          <w:rFonts w:eastAsia="仿宋_GB2312" w:hint="eastAsia"/>
          <w:sz w:val="28"/>
          <w:szCs w:val="28"/>
        </w:rPr>
        <w:t>排放</w:t>
      </w:r>
      <w:r>
        <w:rPr>
          <w:rFonts w:eastAsia="仿宋_GB2312" w:hint="eastAsia"/>
          <w:sz w:val="28"/>
          <w:szCs w:val="28"/>
        </w:rPr>
        <w:t>受多种因素影响，为满足国际、国内相关要求，降低成本、持续发展，需用系统方法开展船舶能效管理，</w:t>
      </w:r>
      <w:r w:rsidRPr="00CA6096">
        <w:rPr>
          <w:rFonts w:eastAsia="仿宋_GB2312" w:hint="eastAsia"/>
          <w:sz w:val="28"/>
          <w:szCs w:val="28"/>
        </w:rPr>
        <w:t>提高船舶能效、减少</w:t>
      </w:r>
      <w:r w:rsidRPr="00CA6096">
        <w:rPr>
          <w:rFonts w:eastAsia="仿宋_GB2312" w:hint="eastAsia"/>
          <w:sz w:val="28"/>
          <w:szCs w:val="28"/>
        </w:rPr>
        <w:t>CO</w:t>
      </w:r>
      <w:r w:rsidRPr="00CA6096">
        <w:rPr>
          <w:rFonts w:eastAsia="仿宋_GB2312" w:hint="eastAsia"/>
          <w:sz w:val="28"/>
          <w:szCs w:val="28"/>
          <w:vertAlign w:val="subscript"/>
        </w:rPr>
        <w:t>2</w:t>
      </w:r>
      <w:r w:rsidRPr="00CA6096">
        <w:rPr>
          <w:rFonts w:eastAsia="仿宋_GB2312" w:hint="eastAsia"/>
          <w:sz w:val="28"/>
          <w:szCs w:val="28"/>
        </w:rPr>
        <w:t>排放</w:t>
      </w:r>
      <w:r>
        <w:rPr>
          <w:rFonts w:eastAsia="仿宋_GB2312" w:hint="eastAsia"/>
          <w:sz w:val="28"/>
          <w:szCs w:val="28"/>
        </w:rPr>
        <w:t>。其中</w:t>
      </w:r>
      <w:r w:rsidRPr="00CA6096">
        <w:rPr>
          <w:rFonts w:eastAsia="仿宋_GB2312" w:hint="eastAsia"/>
          <w:sz w:val="28"/>
          <w:szCs w:val="28"/>
        </w:rPr>
        <w:t>最有效的途径是建立船舶能效管理体系，将能效管理纳入公司整体的结构化管理</w:t>
      </w:r>
      <w:r>
        <w:rPr>
          <w:rFonts w:eastAsia="仿宋_GB2312" w:hint="eastAsia"/>
          <w:sz w:val="28"/>
          <w:szCs w:val="28"/>
        </w:rPr>
        <w:t>中</w:t>
      </w:r>
      <w:r w:rsidRPr="00CA6096">
        <w:rPr>
          <w:rFonts w:eastAsia="仿宋_GB2312" w:hint="eastAsia"/>
          <w:sz w:val="28"/>
          <w:szCs w:val="28"/>
        </w:rPr>
        <w:t>，予以实施。</w:t>
      </w:r>
    </w:p>
    <w:p w:rsidR="000838E7" w:rsidRDefault="000838E7" w:rsidP="000838E7">
      <w:pPr>
        <w:ind w:firstLineChars="200" w:firstLine="560"/>
        <w:rPr>
          <w:rFonts w:eastAsia="仿宋_GB2312"/>
          <w:sz w:val="28"/>
          <w:szCs w:val="28"/>
        </w:rPr>
      </w:pPr>
      <w:r w:rsidRPr="00CA6096">
        <w:rPr>
          <w:rFonts w:eastAsia="仿宋_GB2312" w:hint="eastAsia"/>
          <w:sz w:val="28"/>
          <w:szCs w:val="28"/>
        </w:rPr>
        <w:t>利用过程方法对</w:t>
      </w:r>
      <w:r>
        <w:rPr>
          <w:rFonts w:eastAsia="仿宋_GB2312" w:hint="eastAsia"/>
          <w:sz w:val="28"/>
          <w:szCs w:val="28"/>
        </w:rPr>
        <w:t>船舶运输作业中的能效因素进行优化</w:t>
      </w:r>
      <w:r w:rsidRPr="00CA6096">
        <w:rPr>
          <w:rFonts w:eastAsia="仿宋_GB2312" w:hint="eastAsia"/>
          <w:sz w:val="28"/>
          <w:szCs w:val="28"/>
        </w:rPr>
        <w:t>，实现对能效管理全过程的控制和持续改进；应用先进有效的节能技术和方法、挖掘和利用最佳的节能实践经验；提高船舶能效管理的有效性，改进其整体绩效</w:t>
      </w:r>
      <w:r>
        <w:rPr>
          <w:rFonts w:eastAsia="仿宋_GB2312" w:hint="eastAsia"/>
          <w:sz w:val="28"/>
          <w:szCs w:val="28"/>
        </w:rPr>
        <w:t>。</w:t>
      </w:r>
    </w:p>
    <w:p w:rsidR="000838E7" w:rsidRPr="00CA6096" w:rsidRDefault="000838E7" w:rsidP="000838E7">
      <w:pPr>
        <w:ind w:firstLineChars="200" w:firstLine="560"/>
        <w:rPr>
          <w:rFonts w:eastAsia="仿宋_GB2312"/>
          <w:sz w:val="28"/>
          <w:szCs w:val="28"/>
        </w:rPr>
      </w:pPr>
      <w:r>
        <w:rPr>
          <w:rFonts w:eastAsia="仿宋_GB2312" w:hint="eastAsia"/>
          <w:sz w:val="28"/>
          <w:szCs w:val="28"/>
        </w:rPr>
        <w:t>此外，还可</w:t>
      </w:r>
      <w:r w:rsidRPr="00CA6096">
        <w:rPr>
          <w:rFonts w:eastAsia="仿宋_GB2312" w:hint="eastAsia"/>
          <w:sz w:val="28"/>
          <w:szCs w:val="28"/>
        </w:rPr>
        <w:t>将船舶的能效管理工作与国际</w:t>
      </w:r>
      <w:r>
        <w:rPr>
          <w:rFonts w:eastAsia="仿宋_GB2312" w:hint="eastAsia"/>
          <w:sz w:val="28"/>
          <w:szCs w:val="28"/>
        </w:rPr>
        <w:t>公约、法律法规、标准及其他要求有机结合，相互协调、相互促进，</w:t>
      </w:r>
      <w:r w:rsidRPr="00CA6096">
        <w:rPr>
          <w:rFonts w:eastAsia="仿宋_GB2312" w:hint="eastAsia"/>
          <w:sz w:val="28"/>
          <w:szCs w:val="28"/>
        </w:rPr>
        <w:t>达到规范合理地降低船舶的能源消耗、提高能源利用效率、减少</w:t>
      </w:r>
      <w:r w:rsidRPr="00CA6096">
        <w:rPr>
          <w:rFonts w:eastAsia="仿宋_GB2312" w:hint="eastAsia"/>
          <w:sz w:val="28"/>
          <w:szCs w:val="28"/>
        </w:rPr>
        <w:t>CO</w:t>
      </w:r>
      <w:r w:rsidRPr="00CA6096">
        <w:rPr>
          <w:rFonts w:eastAsia="仿宋_GB2312" w:hint="eastAsia"/>
          <w:sz w:val="28"/>
          <w:szCs w:val="28"/>
          <w:vertAlign w:val="subscript"/>
        </w:rPr>
        <w:t>2</w:t>
      </w:r>
      <w:r w:rsidRPr="00CA6096">
        <w:rPr>
          <w:rFonts w:eastAsia="仿宋_GB2312" w:hint="eastAsia"/>
          <w:sz w:val="28"/>
          <w:szCs w:val="28"/>
        </w:rPr>
        <w:t>排放的目的。</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该技术适用于对内河及远洋船舶的管理。</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160AE9">
        <w:rPr>
          <w:rFonts w:eastAsia="仿宋_GB2312" w:hint="eastAsia"/>
          <w:b/>
          <w:sz w:val="28"/>
          <w:szCs w:val="28"/>
        </w:rPr>
        <w:t>技术内容</w:t>
      </w:r>
    </w:p>
    <w:p w:rsidR="000838E7" w:rsidRPr="00CA6096" w:rsidRDefault="000838E7" w:rsidP="000838E7">
      <w:pPr>
        <w:ind w:firstLineChars="200" w:firstLine="560"/>
        <w:rPr>
          <w:rFonts w:eastAsia="仿宋_GB2312"/>
          <w:sz w:val="28"/>
          <w:szCs w:val="28"/>
        </w:rPr>
      </w:pPr>
      <w:r>
        <w:rPr>
          <w:rFonts w:eastAsia="仿宋_GB2312" w:hint="eastAsia"/>
          <w:sz w:val="28"/>
          <w:szCs w:val="28"/>
        </w:rPr>
        <w:t>船舶能效管理计划（</w:t>
      </w:r>
      <w:r>
        <w:rPr>
          <w:rFonts w:eastAsia="仿宋_GB2312" w:hint="eastAsia"/>
          <w:sz w:val="28"/>
          <w:szCs w:val="28"/>
        </w:rPr>
        <w:t>SEEMP</w:t>
      </w:r>
      <w:r>
        <w:rPr>
          <w:rFonts w:eastAsia="仿宋_GB2312" w:hint="eastAsia"/>
          <w:sz w:val="28"/>
          <w:szCs w:val="28"/>
        </w:rPr>
        <w:t>）</w:t>
      </w:r>
      <w:r>
        <w:rPr>
          <w:rFonts w:eastAsia="仿宋_GB2312"/>
          <w:sz w:val="28"/>
          <w:szCs w:val="28"/>
        </w:rPr>
        <w:t>提供了监测船舶和船队</w:t>
      </w:r>
      <w:r>
        <w:rPr>
          <w:rFonts w:eastAsia="仿宋_GB2312" w:hint="eastAsia"/>
          <w:sz w:val="28"/>
          <w:szCs w:val="28"/>
        </w:rPr>
        <w:t>能效</w:t>
      </w:r>
      <w:r w:rsidRPr="00CA6096">
        <w:rPr>
          <w:rFonts w:eastAsia="仿宋_GB2312"/>
          <w:sz w:val="28"/>
          <w:szCs w:val="28"/>
        </w:rPr>
        <w:t>的可行方法和优化船舶性能的有效途径，描述了在船舶上实施能效管理的具体操作方案，即船舶的营运管理、航次优化计划、相关方的及时沟通、螺旋桨和船体检查、机械设备优化计划、</w:t>
      </w:r>
      <w:proofErr w:type="gramStart"/>
      <w:r w:rsidRPr="00CA6096">
        <w:rPr>
          <w:rFonts w:eastAsia="仿宋_GB2312"/>
          <w:sz w:val="28"/>
          <w:szCs w:val="28"/>
        </w:rPr>
        <w:t>货油操作</w:t>
      </w:r>
      <w:proofErr w:type="gramEnd"/>
      <w:r w:rsidRPr="00CA6096">
        <w:rPr>
          <w:rFonts w:eastAsia="仿宋_GB2312"/>
          <w:sz w:val="28"/>
          <w:szCs w:val="28"/>
        </w:rPr>
        <w:t>优化、节能意识</w:t>
      </w:r>
      <w:r>
        <w:rPr>
          <w:rFonts w:eastAsia="仿宋_GB2312" w:hint="eastAsia"/>
          <w:sz w:val="28"/>
          <w:szCs w:val="28"/>
        </w:rPr>
        <w:t>提高</w:t>
      </w:r>
      <w:r w:rsidRPr="00CA6096">
        <w:rPr>
          <w:rFonts w:eastAsia="仿宋_GB2312"/>
          <w:sz w:val="28"/>
          <w:szCs w:val="28"/>
        </w:rPr>
        <w:t>和新技术应用等。</w:t>
      </w:r>
      <w:r w:rsidRPr="00CA6096">
        <w:rPr>
          <w:rFonts w:eastAsia="仿宋_GB2312"/>
          <w:sz w:val="28"/>
          <w:szCs w:val="28"/>
        </w:rPr>
        <w:t>SEEMP</w:t>
      </w:r>
      <w:r w:rsidRPr="00CA6096">
        <w:rPr>
          <w:rFonts w:eastAsia="仿宋_GB2312"/>
          <w:sz w:val="28"/>
          <w:szCs w:val="28"/>
        </w:rPr>
        <w:t>结构框图如图</w:t>
      </w:r>
      <w:r w:rsidRPr="00CA6096">
        <w:rPr>
          <w:rFonts w:eastAsia="仿宋_GB2312" w:hint="eastAsia"/>
          <w:sz w:val="28"/>
          <w:szCs w:val="28"/>
        </w:rPr>
        <w:t>1</w:t>
      </w:r>
      <w:r w:rsidRPr="00CA6096">
        <w:rPr>
          <w:rFonts w:eastAsia="仿宋_GB2312"/>
          <w:sz w:val="28"/>
          <w:szCs w:val="28"/>
        </w:rPr>
        <w:t>所示。</w:t>
      </w:r>
    </w:p>
    <w:p w:rsidR="000838E7" w:rsidRDefault="000838E7" w:rsidP="000838E7">
      <w:pPr>
        <w:pStyle w:val="a4"/>
        <w:widowControl w:val="0"/>
        <w:spacing w:before="0" w:beforeAutospacing="0" w:after="0" w:afterAutospacing="0"/>
        <w:jc w:val="center"/>
        <w:rPr>
          <w:rFonts w:ascii="Times New Roman" w:eastAsiaTheme="minorEastAsia" w:hAnsi="Times New Roman" w:cs="Times New Roman"/>
          <w:color w:val="000000"/>
          <w:sz w:val="28"/>
          <w:szCs w:val="28"/>
        </w:rPr>
      </w:pPr>
      <w:r>
        <w:rPr>
          <w:noProof/>
        </w:rPr>
        <w:lastRenderedPageBreak/>
        <w:drawing>
          <wp:inline distT="0" distB="0" distL="0" distR="0" wp14:anchorId="71D5F0AB" wp14:editId="377ED711">
            <wp:extent cx="4405022" cy="257163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9410" cy="2574197"/>
                    </a:xfrm>
                    <a:prstGeom prst="rect">
                      <a:avLst/>
                    </a:prstGeom>
                  </pic:spPr>
                </pic:pic>
              </a:graphicData>
            </a:graphic>
          </wp:inline>
        </w:drawing>
      </w:r>
    </w:p>
    <w:p w:rsidR="000838E7" w:rsidRPr="00CA6096" w:rsidRDefault="000838E7" w:rsidP="000838E7">
      <w:pPr>
        <w:pStyle w:val="a4"/>
        <w:widowControl w:val="0"/>
        <w:spacing w:before="0" w:beforeAutospacing="0" w:after="0" w:afterAutospacing="0"/>
        <w:jc w:val="center"/>
        <w:rPr>
          <w:rFonts w:ascii="Times New Roman" w:eastAsia="仿宋_GB2312" w:hAnsi="Times New Roman" w:cs="Times New Roman"/>
          <w:b/>
          <w:color w:val="000000"/>
        </w:rPr>
      </w:pPr>
      <w:r w:rsidRPr="00CA6096">
        <w:rPr>
          <w:rFonts w:ascii="Times New Roman" w:eastAsia="仿宋_GB2312" w:hAnsi="Times New Roman" w:cs="Times New Roman"/>
          <w:b/>
          <w:color w:val="000000"/>
        </w:rPr>
        <w:t>图</w:t>
      </w:r>
      <w:r w:rsidRPr="00CA6096">
        <w:rPr>
          <w:rFonts w:ascii="Times New Roman" w:eastAsia="仿宋_GB2312" w:hAnsi="Times New Roman" w:cs="Times New Roman"/>
          <w:b/>
          <w:color w:val="000000"/>
        </w:rPr>
        <w:t>1</w:t>
      </w:r>
      <w:r w:rsidRPr="00CA6096">
        <w:rPr>
          <w:rFonts w:ascii="Times New Roman" w:eastAsia="仿宋_GB2312" w:hAnsi="Times New Roman" w:cs="Times New Roman"/>
          <w:b/>
          <w:color w:val="000000"/>
        </w:rPr>
        <w:t>船舶能效管理计划结构框图</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能效管理体系以</w:t>
      </w:r>
      <w:r w:rsidRPr="00CA6096">
        <w:rPr>
          <w:rFonts w:eastAsia="仿宋_GB2312"/>
          <w:sz w:val="28"/>
          <w:szCs w:val="28"/>
        </w:rPr>
        <w:t>“SEEMP”</w:t>
      </w:r>
      <w:r w:rsidRPr="00CA6096">
        <w:rPr>
          <w:rFonts w:eastAsia="仿宋_GB2312"/>
          <w:sz w:val="28"/>
          <w:szCs w:val="28"/>
        </w:rPr>
        <w:t>为能效管理工具，采用</w:t>
      </w:r>
      <w:r w:rsidRPr="00CA6096">
        <w:rPr>
          <w:rFonts w:eastAsia="仿宋_GB2312"/>
          <w:sz w:val="28"/>
          <w:szCs w:val="28"/>
        </w:rPr>
        <w:t>“EEOI”</w:t>
      </w:r>
      <w:r w:rsidRPr="00CA6096">
        <w:rPr>
          <w:rFonts w:eastAsia="仿宋_GB2312"/>
          <w:sz w:val="28"/>
          <w:szCs w:val="28"/>
        </w:rPr>
        <w:t>作为主要的船舶能效和</w:t>
      </w:r>
      <w:r w:rsidRPr="00CA6096">
        <w:rPr>
          <w:rFonts w:eastAsia="仿宋_GB2312" w:hint="eastAsia"/>
          <w:sz w:val="28"/>
          <w:szCs w:val="28"/>
        </w:rPr>
        <w:t>CO</w:t>
      </w:r>
      <w:r w:rsidRPr="00CA6096">
        <w:rPr>
          <w:rFonts w:eastAsia="仿宋_GB2312" w:hint="eastAsia"/>
          <w:sz w:val="28"/>
          <w:szCs w:val="28"/>
          <w:vertAlign w:val="subscript"/>
        </w:rPr>
        <w:t>2</w:t>
      </w:r>
      <w:r>
        <w:rPr>
          <w:rFonts w:eastAsia="仿宋_GB2312"/>
          <w:sz w:val="28"/>
          <w:szCs w:val="28"/>
        </w:rPr>
        <w:t>排放量</w:t>
      </w:r>
      <w:r w:rsidRPr="00CA6096">
        <w:rPr>
          <w:rFonts w:eastAsia="仿宋_GB2312"/>
          <w:sz w:val="28"/>
          <w:szCs w:val="28"/>
        </w:rPr>
        <w:t>监测工具。</w:t>
      </w:r>
      <w:r w:rsidRPr="00CA6096">
        <w:rPr>
          <w:rFonts w:eastAsia="仿宋_GB2312"/>
          <w:sz w:val="28"/>
          <w:szCs w:val="28"/>
        </w:rPr>
        <w:t>CCS</w:t>
      </w:r>
      <w:r w:rsidRPr="00CA6096">
        <w:rPr>
          <w:rFonts w:eastAsia="仿宋_GB2312"/>
          <w:sz w:val="28"/>
          <w:szCs w:val="28"/>
        </w:rPr>
        <w:t>船舶能效管理系统软件</w:t>
      </w:r>
      <w:r>
        <w:rPr>
          <w:rFonts w:eastAsia="仿宋_GB2312" w:hint="eastAsia"/>
          <w:sz w:val="28"/>
          <w:szCs w:val="28"/>
        </w:rPr>
        <w:t>可</w:t>
      </w:r>
      <w:r>
        <w:rPr>
          <w:rFonts w:eastAsia="仿宋_GB2312"/>
          <w:sz w:val="28"/>
          <w:szCs w:val="28"/>
        </w:rPr>
        <w:t>作为船舶能效数据的统计分析管理工具，</w:t>
      </w:r>
      <w:r w:rsidRPr="00CA6096">
        <w:rPr>
          <w:rFonts w:eastAsia="仿宋_GB2312"/>
          <w:sz w:val="28"/>
          <w:szCs w:val="28"/>
        </w:rPr>
        <w:t>实现船岸数据实时对接及多项数据分析统计功能。软件界面如图</w:t>
      </w:r>
      <w:r w:rsidRPr="00CA6096">
        <w:rPr>
          <w:rFonts w:eastAsia="仿宋_GB2312" w:hint="eastAsia"/>
          <w:sz w:val="28"/>
          <w:szCs w:val="28"/>
        </w:rPr>
        <w:t>2</w:t>
      </w:r>
      <w:r w:rsidRPr="00CA6096">
        <w:rPr>
          <w:rFonts w:eastAsia="仿宋_GB2312"/>
          <w:sz w:val="28"/>
          <w:szCs w:val="28"/>
        </w:rPr>
        <w:t>所示：</w:t>
      </w:r>
    </w:p>
    <w:p w:rsidR="000838E7" w:rsidRDefault="000838E7" w:rsidP="000838E7">
      <w:pPr>
        <w:pStyle w:val="a4"/>
        <w:widowControl w:val="0"/>
        <w:spacing w:before="0" w:beforeAutospacing="0" w:after="0" w:afterAutospacing="0"/>
        <w:jc w:val="center"/>
        <w:rPr>
          <w:rFonts w:ascii="Times New Roman" w:eastAsia="仿宋_GB2312" w:hAnsi="Times New Roman" w:cs="Times New Roman"/>
          <w:b/>
          <w:color w:val="000000"/>
        </w:rPr>
      </w:pPr>
      <w:r>
        <w:rPr>
          <w:noProof/>
        </w:rPr>
        <w:drawing>
          <wp:inline distT="0" distB="0" distL="0" distR="0" wp14:anchorId="180D8643" wp14:editId="59E47F12">
            <wp:extent cx="3458210" cy="2552700"/>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8210" cy="2552700"/>
                    </a:xfrm>
                    <a:prstGeom prst="rect">
                      <a:avLst/>
                    </a:prstGeom>
                  </pic:spPr>
                </pic:pic>
              </a:graphicData>
            </a:graphic>
          </wp:inline>
        </w:drawing>
      </w:r>
    </w:p>
    <w:p w:rsidR="000838E7" w:rsidRPr="00CA6096" w:rsidRDefault="000838E7" w:rsidP="000838E7">
      <w:pPr>
        <w:pStyle w:val="a4"/>
        <w:widowControl w:val="0"/>
        <w:spacing w:before="0" w:beforeAutospacing="0" w:after="0" w:afterAutospacing="0"/>
        <w:jc w:val="center"/>
        <w:rPr>
          <w:rFonts w:ascii="Times New Roman" w:eastAsia="仿宋_GB2312" w:hAnsi="Times New Roman" w:cs="Times New Roman"/>
          <w:b/>
          <w:color w:val="000000"/>
        </w:rPr>
      </w:pPr>
      <w:r w:rsidRPr="00CA6096">
        <w:rPr>
          <w:rFonts w:ascii="Times New Roman" w:eastAsia="仿宋_GB2312" w:hAnsi="Times New Roman" w:cs="Times New Roman"/>
          <w:b/>
          <w:color w:val="000000"/>
        </w:rPr>
        <w:t>图</w:t>
      </w:r>
      <w:r w:rsidRPr="00CA6096">
        <w:rPr>
          <w:rFonts w:ascii="Times New Roman" w:eastAsia="仿宋_GB2312" w:hAnsi="Times New Roman" w:cs="Times New Roman"/>
          <w:b/>
          <w:color w:val="000000"/>
        </w:rPr>
        <w:t>2</w:t>
      </w:r>
      <w:r w:rsidRPr="00CA6096">
        <w:rPr>
          <w:rFonts w:ascii="Times New Roman" w:eastAsia="仿宋_GB2312" w:hAnsi="Times New Roman" w:cs="Times New Roman"/>
          <w:b/>
          <w:color w:val="000000"/>
        </w:rPr>
        <w:t>船舶能效管理系统界面</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能效管理体系要求船舶每航次或每季度根据年度目标指标和能效因素，从</w:t>
      </w:r>
      <w:r w:rsidRPr="00CA6096">
        <w:rPr>
          <w:rFonts w:eastAsia="仿宋_GB2312"/>
          <w:sz w:val="28"/>
          <w:szCs w:val="28"/>
        </w:rPr>
        <w:t>SEEMP</w:t>
      </w:r>
      <w:r w:rsidRPr="00CA6096">
        <w:rPr>
          <w:rFonts w:eastAsia="仿宋_GB2312"/>
          <w:sz w:val="28"/>
          <w:szCs w:val="28"/>
        </w:rPr>
        <w:t>第二部分</w:t>
      </w:r>
      <w:r w:rsidRPr="00CA6096">
        <w:rPr>
          <w:rFonts w:eastAsia="仿宋_GB2312"/>
          <w:sz w:val="28"/>
          <w:szCs w:val="28"/>
        </w:rPr>
        <w:t>“</w:t>
      </w:r>
      <w:r w:rsidRPr="00CA6096">
        <w:rPr>
          <w:rFonts w:eastAsia="仿宋_GB2312"/>
          <w:sz w:val="28"/>
          <w:szCs w:val="28"/>
        </w:rPr>
        <w:t>船舶能效管理措施</w:t>
      </w:r>
      <w:r w:rsidRPr="00CA6096">
        <w:rPr>
          <w:rFonts w:eastAsia="仿宋_GB2312"/>
          <w:sz w:val="28"/>
          <w:szCs w:val="28"/>
        </w:rPr>
        <w:t>”</w:t>
      </w:r>
      <w:r w:rsidRPr="00CA6096">
        <w:rPr>
          <w:rFonts w:eastAsia="仿宋_GB2312"/>
          <w:sz w:val="28"/>
          <w:szCs w:val="28"/>
        </w:rPr>
        <w:t>中选择最有效并可实施的能效措施，制定</w:t>
      </w:r>
      <w:r>
        <w:rPr>
          <w:rFonts w:eastAsia="仿宋_GB2312" w:hint="eastAsia"/>
          <w:sz w:val="28"/>
          <w:szCs w:val="28"/>
        </w:rPr>
        <w:t>实施</w:t>
      </w:r>
      <w:r w:rsidRPr="00CA6096">
        <w:rPr>
          <w:rFonts w:eastAsia="仿宋_GB2312"/>
          <w:sz w:val="28"/>
          <w:szCs w:val="28"/>
        </w:rPr>
        <w:t>符合本船实际情况的能效管理计划。航次结束后或每季度末，完成</w:t>
      </w:r>
      <w:r w:rsidRPr="00CA6096">
        <w:rPr>
          <w:rFonts w:eastAsia="仿宋_GB2312"/>
          <w:sz w:val="28"/>
          <w:szCs w:val="28"/>
        </w:rPr>
        <w:t>“SEEMP</w:t>
      </w:r>
      <w:r w:rsidRPr="00CA6096">
        <w:rPr>
          <w:rFonts w:eastAsia="仿宋_GB2312"/>
          <w:sz w:val="28"/>
          <w:szCs w:val="28"/>
        </w:rPr>
        <w:t>实施记录</w:t>
      </w:r>
      <w:r w:rsidRPr="00CA6096">
        <w:rPr>
          <w:rFonts w:eastAsia="仿宋_GB2312"/>
          <w:sz w:val="28"/>
          <w:szCs w:val="28"/>
        </w:rPr>
        <w:t>”</w:t>
      </w:r>
      <w:r w:rsidRPr="00CA6096">
        <w:rPr>
          <w:rFonts w:eastAsia="仿宋_GB2312"/>
          <w:sz w:val="28"/>
          <w:szCs w:val="28"/>
        </w:rPr>
        <w:t>表格并报公司；公司将</w:t>
      </w:r>
      <w:r>
        <w:rPr>
          <w:rFonts w:eastAsia="仿宋_GB2312"/>
          <w:sz w:val="28"/>
          <w:szCs w:val="28"/>
        </w:rPr>
        <w:lastRenderedPageBreak/>
        <w:t>船舶反馈</w:t>
      </w:r>
      <w:r w:rsidRPr="00CA6096">
        <w:rPr>
          <w:rFonts w:eastAsia="仿宋_GB2312"/>
          <w:sz w:val="28"/>
          <w:szCs w:val="28"/>
        </w:rPr>
        <w:t>的有效措施进行整理、分析和汇总，作为下年度</w:t>
      </w:r>
      <w:r w:rsidRPr="00CA6096">
        <w:rPr>
          <w:rFonts w:eastAsia="仿宋_GB2312"/>
          <w:sz w:val="28"/>
          <w:szCs w:val="28"/>
        </w:rPr>
        <w:t>SEEMP</w:t>
      </w:r>
      <w:r w:rsidRPr="00CA6096">
        <w:rPr>
          <w:rFonts w:eastAsia="仿宋_GB2312"/>
          <w:sz w:val="28"/>
          <w:szCs w:val="28"/>
        </w:rPr>
        <w:t>修订的参考内容。</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船舶方面根据实际操作效果，建立能效最佳实践汇总表，将</w:t>
      </w:r>
      <w:r w:rsidRPr="00CA6096">
        <w:rPr>
          <w:rFonts w:eastAsia="仿宋_GB2312"/>
          <w:sz w:val="28"/>
          <w:szCs w:val="28"/>
        </w:rPr>
        <w:t>“</w:t>
      </w:r>
      <w:r w:rsidRPr="00CA6096">
        <w:rPr>
          <w:rFonts w:eastAsia="仿宋_GB2312"/>
          <w:sz w:val="28"/>
          <w:szCs w:val="28"/>
        </w:rPr>
        <w:t>船舶能效管理计划</w:t>
      </w:r>
      <w:r w:rsidRPr="00CA6096">
        <w:rPr>
          <w:rFonts w:eastAsia="仿宋_GB2312"/>
          <w:sz w:val="28"/>
          <w:szCs w:val="28"/>
        </w:rPr>
        <w:t>”</w:t>
      </w:r>
      <w:r>
        <w:rPr>
          <w:rFonts w:eastAsia="仿宋_GB2312"/>
          <w:sz w:val="28"/>
          <w:szCs w:val="28"/>
        </w:rPr>
        <w:t>中行之有效的措施予以摘录和归纳，保证</w:t>
      </w:r>
      <w:r w:rsidRPr="00CA6096">
        <w:rPr>
          <w:rFonts w:eastAsia="仿宋_GB2312"/>
          <w:sz w:val="28"/>
          <w:szCs w:val="28"/>
        </w:rPr>
        <w:t>能效最佳实践得以持续改进。</w:t>
      </w:r>
      <w:r>
        <w:rPr>
          <w:rFonts w:eastAsia="仿宋_GB2312" w:hint="eastAsia"/>
          <w:sz w:val="28"/>
          <w:szCs w:val="28"/>
        </w:rPr>
        <w:t>公司在</w:t>
      </w:r>
      <w:r>
        <w:rPr>
          <w:rFonts w:eastAsia="仿宋_GB2312"/>
          <w:sz w:val="28"/>
          <w:szCs w:val="28"/>
        </w:rPr>
        <w:t>每年底</w:t>
      </w:r>
      <w:r>
        <w:rPr>
          <w:rFonts w:eastAsia="仿宋_GB2312" w:hint="eastAsia"/>
          <w:sz w:val="28"/>
          <w:szCs w:val="28"/>
        </w:rPr>
        <w:t>根据</w:t>
      </w:r>
      <w:r w:rsidRPr="00CA6096">
        <w:rPr>
          <w:rFonts w:eastAsia="仿宋_GB2312"/>
          <w:sz w:val="28"/>
          <w:szCs w:val="28"/>
        </w:rPr>
        <w:t>“</w:t>
      </w:r>
      <w:r w:rsidRPr="00CA6096">
        <w:rPr>
          <w:rFonts w:eastAsia="仿宋_GB2312"/>
          <w:sz w:val="28"/>
          <w:szCs w:val="28"/>
        </w:rPr>
        <w:t>能效最佳实践汇总表</w:t>
      </w:r>
      <w:r w:rsidRPr="00CA6096">
        <w:rPr>
          <w:rFonts w:eastAsia="仿宋_GB2312"/>
          <w:sz w:val="28"/>
          <w:szCs w:val="28"/>
        </w:rPr>
        <w:t>”</w:t>
      </w:r>
      <w:r>
        <w:rPr>
          <w:rFonts w:eastAsia="仿宋_GB2312" w:hint="eastAsia"/>
          <w:sz w:val="28"/>
          <w:szCs w:val="28"/>
        </w:rPr>
        <w:t>进行分析总结，</w:t>
      </w:r>
      <w:r w:rsidRPr="00CA6096">
        <w:rPr>
          <w:rFonts w:eastAsia="仿宋_GB2312"/>
          <w:sz w:val="28"/>
          <w:szCs w:val="28"/>
        </w:rPr>
        <w:t>作为公司修订下年度</w:t>
      </w:r>
      <w:r w:rsidRPr="00CA6096">
        <w:rPr>
          <w:rFonts w:eastAsia="仿宋_GB2312"/>
          <w:sz w:val="28"/>
          <w:szCs w:val="28"/>
        </w:rPr>
        <w:t>SEEMP</w:t>
      </w:r>
      <w:r w:rsidRPr="00CA6096">
        <w:rPr>
          <w:rFonts w:eastAsia="仿宋_GB2312"/>
          <w:sz w:val="28"/>
          <w:szCs w:val="28"/>
        </w:rPr>
        <w:t>的参考内容。</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在能效管理体系实施过程中，</w:t>
      </w:r>
      <w:r>
        <w:rPr>
          <w:rFonts w:eastAsia="仿宋_GB2312"/>
          <w:sz w:val="28"/>
          <w:szCs w:val="28"/>
        </w:rPr>
        <w:t>借鉴国内外先进技术</w:t>
      </w:r>
      <w:r>
        <w:rPr>
          <w:rFonts w:eastAsia="仿宋_GB2312" w:hint="eastAsia"/>
          <w:sz w:val="28"/>
          <w:szCs w:val="28"/>
        </w:rPr>
        <w:t>和</w:t>
      </w:r>
      <w:r>
        <w:rPr>
          <w:rFonts w:eastAsia="仿宋_GB2312"/>
          <w:sz w:val="28"/>
          <w:szCs w:val="28"/>
        </w:rPr>
        <w:t>规范</w:t>
      </w:r>
      <w:r>
        <w:rPr>
          <w:rFonts w:eastAsia="仿宋_GB2312" w:hint="eastAsia"/>
          <w:sz w:val="28"/>
          <w:szCs w:val="28"/>
        </w:rPr>
        <w:t>，</w:t>
      </w:r>
      <w:r>
        <w:rPr>
          <w:rFonts w:eastAsia="仿宋_GB2312"/>
          <w:sz w:val="28"/>
          <w:szCs w:val="28"/>
        </w:rPr>
        <w:t>系统推行</w:t>
      </w:r>
      <w:r w:rsidRPr="00CA6096">
        <w:rPr>
          <w:rFonts w:eastAsia="仿宋_GB2312"/>
          <w:sz w:val="28"/>
          <w:szCs w:val="28"/>
        </w:rPr>
        <w:t>VLCC</w:t>
      </w:r>
      <w:r>
        <w:rPr>
          <w:rFonts w:eastAsia="仿宋_GB2312"/>
          <w:sz w:val="28"/>
          <w:szCs w:val="28"/>
        </w:rPr>
        <w:t>定线，船舶吃水差优化，节能降速等</w:t>
      </w:r>
      <w:r w:rsidRPr="00CA6096">
        <w:rPr>
          <w:rFonts w:eastAsia="仿宋_GB2312"/>
          <w:sz w:val="28"/>
          <w:szCs w:val="28"/>
        </w:rPr>
        <w:t>措施。</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VLCC</w:t>
      </w:r>
      <w:r w:rsidRPr="00CA6096">
        <w:rPr>
          <w:rFonts w:eastAsia="仿宋_GB2312"/>
          <w:sz w:val="28"/>
          <w:szCs w:val="28"/>
        </w:rPr>
        <w:t>定线：针对</w:t>
      </w:r>
      <w:r w:rsidRPr="00CA6096">
        <w:rPr>
          <w:rFonts w:eastAsia="仿宋_GB2312"/>
          <w:sz w:val="28"/>
          <w:szCs w:val="28"/>
        </w:rPr>
        <w:t>VLCC</w:t>
      </w:r>
      <w:r w:rsidRPr="00CA6096">
        <w:rPr>
          <w:rFonts w:eastAsia="仿宋_GB2312"/>
          <w:sz w:val="28"/>
          <w:szCs w:val="28"/>
        </w:rPr>
        <w:t>船舶曾经出现相同航线产生不同航行里程和燃油消耗的</w:t>
      </w:r>
      <w:r>
        <w:rPr>
          <w:rFonts w:eastAsia="仿宋_GB2312" w:hint="eastAsia"/>
          <w:sz w:val="28"/>
          <w:szCs w:val="28"/>
        </w:rPr>
        <w:t>情况</w:t>
      </w:r>
      <w:r w:rsidRPr="00CA6096">
        <w:rPr>
          <w:rFonts w:eastAsia="仿宋_GB2312"/>
          <w:sz w:val="28"/>
          <w:szCs w:val="28"/>
        </w:rPr>
        <w:t>，本着规范船</w:t>
      </w:r>
      <w:r>
        <w:rPr>
          <w:rFonts w:eastAsia="仿宋_GB2312"/>
          <w:sz w:val="28"/>
          <w:szCs w:val="28"/>
        </w:rPr>
        <w:t>舶航行操作、优化航线、节省燃油的目的，查阅相关海图资料，总结</w:t>
      </w:r>
      <w:r w:rsidRPr="00CA6096">
        <w:rPr>
          <w:rFonts w:eastAsia="仿宋_GB2312"/>
          <w:sz w:val="28"/>
          <w:szCs w:val="28"/>
        </w:rPr>
        <w:t>资深船长经验，并在实践中不断完善，成功制定了</w:t>
      </w:r>
      <w:r w:rsidRPr="00CA6096">
        <w:rPr>
          <w:rFonts w:eastAsia="仿宋_GB2312"/>
          <w:sz w:val="28"/>
          <w:szCs w:val="28"/>
        </w:rPr>
        <w:t>VLCC</w:t>
      </w:r>
      <w:r w:rsidRPr="00CA6096">
        <w:rPr>
          <w:rFonts w:eastAsia="仿宋_GB2312"/>
          <w:sz w:val="28"/>
          <w:szCs w:val="28"/>
        </w:rPr>
        <w:t>推荐航线，并将其导入《船舶航行监控管理系统》中，对</w:t>
      </w:r>
      <w:r w:rsidRPr="00CA6096">
        <w:rPr>
          <w:rFonts w:eastAsia="仿宋_GB2312"/>
          <w:sz w:val="28"/>
          <w:szCs w:val="28"/>
        </w:rPr>
        <w:t>VLCC</w:t>
      </w:r>
      <w:r w:rsidRPr="00CA6096">
        <w:rPr>
          <w:rFonts w:eastAsia="仿宋_GB2312"/>
          <w:sz w:val="28"/>
          <w:szCs w:val="28"/>
        </w:rPr>
        <w:t>船舶实施推荐航线情况每日监控，监督</w:t>
      </w:r>
      <w:r w:rsidRPr="00CA6096">
        <w:rPr>
          <w:rFonts w:eastAsia="仿宋_GB2312"/>
          <w:sz w:val="28"/>
          <w:szCs w:val="28"/>
        </w:rPr>
        <w:t>VLCC</w:t>
      </w:r>
      <w:r w:rsidRPr="00CA6096">
        <w:rPr>
          <w:rFonts w:eastAsia="仿宋_GB2312"/>
          <w:sz w:val="28"/>
          <w:szCs w:val="28"/>
        </w:rPr>
        <w:t>严格实施定线，从而达到燃油和船期的成本控制，避免了航线设计的随意性，该实践在自有和租入</w:t>
      </w:r>
      <w:r w:rsidRPr="00CA6096">
        <w:rPr>
          <w:rFonts w:eastAsia="仿宋_GB2312"/>
          <w:sz w:val="28"/>
          <w:szCs w:val="28"/>
        </w:rPr>
        <w:t>VLCC</w:t>
      </w:r>
      <w:r w:rsidRPr="00CA6096">
        <w:rPr>
          <w:rFonts w:eastAsia="仿宋_GB2312"/>
          <w:sz w:val="28"/>
          <w:szCs w:val="28"/>
        </w:rPr>
        <w:t>船队的实行过程中取得了显著的节油效果。</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船舶吃水差优化：利用实践数据，结合</w:t>
      </w:r>
      <w:r w:rsidRPr="00CA6096">
        <w:rPr>
          <w:rFonts w:eastAsia="仿宋_GB2312"/>
          <w:sz w:val="28"/>
          <w:szCs w:val="28"/>
        </w:rPr>
        <w:t>SOLAS</w:t>
      </w:r>
      <w:r w:rsidRPr="00CA6096">
        <w:rPr>
          <w:rFonts w:eastAsia="仿宋_GB2312"/>
          <w:sz w:val="28"/>
          <w:szCs w:val="28"/>
        </w:rPr>
        <w:t>公约，</w:t>
      </w:r>
      <w:r w:rsidRPr="00CA6096">
        <w:rPr>
          <w:rFonts w:eastAsia="仿宋_GB2312"/>
          <w:sz w:val="28"/>
          <w:szCs w:val="28"/>
        </w:rPr>
        <w:t>MARPOL73/78</w:t>
      </w:r>
      <w:r w:rsidRPr="00CA6096">
        <w:rPr>
          <w:rFonts w:eastAsia="仿宋_GB2312"/>
          <w:sz w:val="28"/>
          <w:szCs w:val="28"/>
        </w:rPr>
        <w:t>公约，造船规范在船体强度中对最小</w:t>
      </w:r>
      <w:proofErr w:type="gramStart"/>
      <w:r w:rsidRPr="00CA6096">
        <w:rPr>
          <w:rFonts w:eastAsia="仿宋_GB2312"/>
          <w:sz w:val="28"/>
          <w:szCs w:val="28"/>
        </w:rPr>
        <w:t>艏</w:t>
      </w:r>
      <w:proofErr w:type="gramEnd"/>
      <w:r w:rsidRPr="00CA6096">
        <w:rPr>
          <w:rFonts w:eastAsia="仿宋_GB2312"/>
          <w:sz w:val="28"/>
          <w:szCs w:val="28"/>
        </w:rPr>
        <w:t>吃水及螺旋桨沉深等</w:t>
      </w:r>
      <w:r>
        <w:rPr>
          <w:rFonts w:eastAsia="仿宋_GB2312"/>
          <w:sz w:val="28"/>
          <w:szCs w:val="28"/>
        </w:rPr>
        <w:t>四要素的要求，与相关科研院所共同论证，得出不同船型的最佳纵倾数值，推算出船队吃水差优化一览表，供各轮</w:t>
      </w:r>
      <w:r w:rsidRPr="00CA6096">
        <w:rPr>
          <w:rFonts w:eastAsia="仿宋_GB2312"/>
          <w:sz w:val="28"/>
          <w:szCs w:val="28"/>
        </w:rPr>
        <w:t>实际航行时使用。</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节能降速：</w:t>
      </w:r>
      <w:bookmarkStart w:id="55" w:name="OLE_LINK6"/>
      <w:r w:rsidRPr="00CA6096">
        <w:rPr>
          <w:rFonts w:eastAsia="仿宋_GB2312"/>
          <w:sz w:val="28"/>
          <w:szCs w:val="28"/>
        </w:rPr>
        <w:t>船舶在满载、空载状态下</w:t>
      </w:r>
      <w:r>
        <w:rPr>
          <w:rFonts w:eastAsia="仿宋_GB2312" w:hint="eastAsia"/>
          <w:sz w:val="28"/>
          <w:szCs w:val="28"/>
        </w:rPr>
        <w:t>进行</w:t>
      </w:r>
      <w:r w:rsidRPr="00CA6096">
        <w:rPr>
          <w:rFonts w:eastAsia="仿宋_GB2312"/>
          <w:sz w:val="28"/>
          <w:szCs w:val="28"/>
        </w:rPr>
        <w:t>主机使用不同转速与负荷的耗油和各种工况参数的测试，采集大量基础数据，</w:t>
      </w:r>
      <w:r>
        <w:rPr>
          <w:rFonts w:eastAsia="仿宋_GB2312" w:hint="eastAsia"/>
          <w:sz w:val="28"/>
          <w:szCs w:val="28"/>
        </w:rPr>
        <w:t>并</w:t>
      </w:r>
      <w:r w:rsidRPr="00CA6096">
        <w:rPr>
          <w:rFonts w:eastAsia="仿宋_GB2312"/>
          <w:sz w:val="28"/>
          <w:szCs w:val="28"/>
        </w:rPr>
        <w:t>进行汇总分</w:t>
      </w:r>
      <w:r w:rsidRPr="00CA6096">
        <w:rPr>
          <w:rFonts w:eastAsia="仿宋_GB2312"/>
          <w:sz w:val="28"/>
          <w:szCs w:val="28"/>
        </w:rPr>
        <w:lastRenderedPageBreak/>
        <w:t>析，对主机、增压器、废气锅炉等关键设备的工作状态进行评估，总结出在极端降速情况下运行时管理要点，主机可以安全使用</w:t>
      </w:r>
      <w:bookmarkEnd w:id="55"/>
      <w:r w:rsidRPr="00CA6096">
        <w:rPr>
          <w:rFonts w:eastAsia="仿宋_GB2312"/>
          <w:sz w:val="28"/>
          <w:szCs w:val="28"/>
        </w:rPr>
        <w:t>50%MCR</w:t>
      </w:r>
      <w:r w:rsidRPr="00CA6096">
        <w:rPr>
          <w:rFonts w:eastAsia="仿宋_GB2312"/>
          <w:sz w:val="28"/>
          <w:szCs w:val="28"/>
        </w:rPr>
        <w:t>降速航行并在全公司船队推行。公司评估船舶主机降速情况下的工况，制定各船舶最佳负荷等参数，并监督指导船舶执行。</w:t>
      </w:r>
    </w:p>
    <w:p w:rsidR="000838E7" w:rsidRPr="00CA6096" w:rsidRDefault="000838E7" w:rsidP="000838E7">
      <w:pPr>
        <w:ind w:firstLineChars="200" w:firstLine="560"/>
        <w:rPr>
          <w:rFonts w:eastAsia="仿宋_GB2312"/>
          <w:sz w:val="28"/>
          <w:szCs w:val="28"/>
        </w:rPr>
      </w:pPr>
      <w:r>
        <w:rPr>
          <w:rFonts w:eastAsia="仿宋_GB2312"/>
          <w:sz w:val="28"/>
          <w:szCs w:val="28"/>
        </w:rPr>
        <w:t>研究开发</w:t>
      </w:r>
      <w:r w:rsidRPr="00CA6096">
        <w:rPr>
          <w:rFonts w:eastAsia="仿宋_GB2312"/>
          <w:sz w:val="28"/>
          <w:szCs w:val="28"/>
        </w:rPr>
        <w:t>船舶降速节能流程</w:t>
      </w:r>
      <w:r w:rsidRPr="00CA6096">
        <w:rPr>
          <w:rFonts w:eastAsia="仿宋_GB2312"/>
          <w:sz w:val="28"/>
          <w:szCs w:val="28"/>
        </w:rPr>
        <w:t>IT</w:t>
      </w:r>
      <w:r w:rsidRPr="00CA6096">
        <w:rPr>
          <w:rFonts w:eastAsia="仿宋_GB2312"/>
          <w:sz w:val="28"/>
          <w:szCs w:val="28"/>
        </w:rPr>
        <w:t>管理模块，借助信息化手段进一步发挥节能降速工作中船舶调度与技术管控的协作机制作用，规范操作联系程序，提高流程运转效率。</w:t>
      </w:r>
    </w:p>
    <w:p w:rsidR="000838E7" w:rsidRPr="00CA6096" w:rsidRDefault="000838E7" w:rsidP="000838E7">
      <w:pPr>
        <w:ind w:firstLineChars="200" w:firstLine="560"/>
        <w:rPr>
          <w:rFonts w:eastAsia="仿宋_GB2312"/>
          <w:sz w:val="28"/>
          <w:szCs w:val="28"/>
        </w:rPr>
      </w:pPr>
      <w:r w:rsidRPr="00CA6096">
        <w:rPr>
          <w:rFonts w:eastAsia="仿宋_GB2312"/>
          <w:sz w:val="28"/>
          <w:szCs w:val="28"/>
        </w:rPr>
        <w:t>建立了季度效果评估机制，</w:t>
      </w:r>
      <w:r>
        <w:rPr>
          <w:rFonts w:eastAsia="仿宋_GB2312"/>
          <w:sz w:val="28"/>
          <w:szCs w:val="28"/>
        </w:rPr>
        <w:t>持续总结船舶执行节能降速情况，</w:t>
      </w:r>
      <w:r w:rsidRPr="00CA6096">
        <w:rPr>
          <w:rFonts w:eastAsia="仿宋_GB2312"/>
          <w:sz w:val="28"/>
          <w:szCs w:val="28"/>
        </w:rPr>
        <w:t>每季度汇总有关船舶执行节能降速的相关技术参数和节能数据，统计分析船舶执行节能降速的总体效果，发现不足和问题，建立数据基础，为加强船舶降速节能工作提供参考，促进船舶降本增效水平不断改进提升。</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160AE9">
        <w:rPr>
          <w:rFonts w:eastAsia="仿宋_GB2312" w:hint="eastAsia"/>
          <w:b/>
          <w:sz w:val="28"/>
          <w:szCs w:val="28"/>
        </w:rPr>
        <w:t>案例分析</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1</w:t>
      </w:r>
      <w:r w:rsidRPr="00160AE9">
        <w:rPr>
          <w:rFonts w:eastAsia="仿宋_GB2312" w:hint="eastAsia"/>
          <w:b/>
          <w:sz w:val="28"/>
          <w:szCs w:val="28"/>
        </w:rPr>
        <w:t>）技术应用单位</w:t>
      </w:r>
    </w:p>
    <w:p w:rsidR="00160AE9" w:rsidRDefault="000838E7" w:rsidP="000838E7">
      <w:pPr>
        <w:ind w:firstLineChars="200" w:firstLine="560"/>
        <w:rPr>
          <w:rFonts w:eastAsia="仿宋_GB2312"/>
          <w:sz w:val="28"/>
          <w:szCs w:val="28"/>
        </w:rPr>
      </w:pPr>
      <w:r>
        <w:rPr>
          <w:rFonts w:eastAsia="仿宋_GB2312" w:hint="eastAsia"/>
          <w:sz w:val="28"/>
          <w:szCs w:val="28"/>
        </w:rPr>
        <w:t>大连远洋运输公司</w:t>
      </w:r>
      <w:r w:rsidR="00160AE9">
        <w:rPr>
          <w:rFonts w:eastAsia="仿宋_GB2312" w:hint="eastAsia"/>
          <w:sz w:val="28"/>
          <w:szCs w:val="28"/>
        </w:rPr>
        <w:t>。</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2</w:t>
      </w:r>
      <w:r w:rsidRPr="00160AE9">
        <w:rPr>
          <w:rFonts w:eastAsia="仿宋_GB2312" w:hint="eastAsia"/>
          <w:b/>
          <w:sz w:val="28"/>
          <w:szCs w:val="28"/>
        </w:rPr>
        <w:t>）技术应用情况</w:t>
      </w:r>
    </w:p>
    <w:p w:rsidR="009A55AF" w:rsidRDefault="009A55AF" w:rsidP="00160AE9">
      <w:pPr>
        <w:ind w:firstLineChars="200" w:firstLine="560"/>
        <w:rPr>
          <w:rFonts w:eastAsia="仿宋_GB2312"/>
          <w:sz w:val="28"/>
          <w:szCs w:val="28"/>
        </w:rPr>
      </w:pPr>
      <w:r>
        <w:rPr>
          <w:rFonts w:eastAsia="仿宋_GB2312" w:hint="eastAsia"/>
          <w:sz w:val="28"/>
          <w:szCs w:val="28"/>
        </w:rPr>
        <w:t>在</w:t>
      </w:r>
      <w:r w:rsidRPr="00CA6096">
        <w:rPr>
          <w:rFonts w:eastAsia="仿宋_GB2312" w:hint="eastAsia"/>
          <w:sz w:val="28"/>
          <w:szCs w:val="28"/>
        </w:rPr>
        <w:t>能效管理体系建立和实施过程中，</w:t>
      </w:r>
      <w:r>
        <w:rPr>
          <w:rFonts w:eastAsia="仿宋_GB2312" w:hint="eastAsia"/>
          <w:sz w:val="28"/>
          <w:szCs w:val="28"/>
        </w:rPr>
        <w:t>初期会投入</w:t>
      </w:r>
      <w:r w:rsidRPr="00CA6096">
        <w:rPr>
          <w:rFonts w:eastAsia="仿宋_GB2312" w:hint="eastAsia"/>
          <w:sz w:val="28"/>
          <w:szCs w:val="28"/>
        </w:rPr>
        <w:t>一定的人力、物力，</w:t>
      </w:r>
      <w:r>
        <w:rPr>
          <w:rFonts w:eastAsia="仿宋_GB2312" w:hint="eastAsia"/>
          <w:sz w:val="28"/>
          <w:szCs w:val="28"/>
        </w:rPr>
        <w:t>船舶能效管理系统的研发投资会由于系统功能模块的不同而有所差异。</w:t>
      </w:r>
      <w:r w:rsidR="00160AE9">
        <w:rPr>
          <w:rFonts w:eastAsia="仿宋_GB2312" w:hint="eastAsia"/>
          <w:sz w:val="28"/>
          <w:szCs w:val="28"/>
        </w:rPr>
        <w:t>大连远洋运输公司自主开发建设了船舶能效管理系统，并</w:t>
      </w:r>
      <w:r w:rsidR="000838E7" w:rsidRPr="00CA6096">
        <w:rPr>
          <w:rFonts w:eastAsia="仿宋_GB2312" w:hint="eastAsia"/>
          <w:sz w:val="28"/>
          <w:szCs w:val="28"/>
        </w:rPr>
        <w:t>对艾丁湖等</w:t>
      </w:r>
      <w:r w:rsidR="000838E7" w:rsidRPr="00CA6096">
        <w:rPr>
          <w:rFonts w:eastAsia="仿宋_GB2312" w:hint="eastAsia"/>
          <w:sz w:val="28"/>
          <w:szCs w:val="28"/>
        </w:rPr>
        <w:t>14</w:t>
      </w:r>
      <w:r w:rsidR="000838E7" w:rsidRPr="00CA6096">
        <w:rPr>
          <w:rFonts w:eastAsia="仿宋_GB2312" w:hint="eastAsia"/>
          <w:sz w:val="28"/>
          <w:szCs w:val="28"/>
        </w:rPr>
        <w:t>艘船舶全面推行能效管理体系，综合采用了船舶降速、</w:t>
      </w:r>
      <w:proofErr w:type="gramStart"/>
      <w:r w:rsidR="000838E7" w:rsidRPr="00CA6096">
        <w:rPr>
          <w:rFonts w:eastAsia="仿宋_GB2312" w:hint="eastAsia"/>
          <w:sz w:val="28"/>
          <w:szCs w:val="28"/>
        </w:rPr>
        <w:t>燃润油管</w:t>
      </w:r>
      <w:proofErr w:type="gramEnd"/>
      <w:r w:rsidR="000838E7" w:rsidRPr="00CA6096">
        <w:rPr>
          <w:rFonts w:eastAsia="仿宋_GB2312" w:hint="eastAsia"/>
          <w:sz w:val="28"/>
          <w:szCs w:val="28"/>
        </w:rPr>
        <w:t>理、锅炉绩效管理等多项节能措施。</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0838E7" w:rsidRDefault="000838E7" w:rsidP="009A55AF">
      <w:pPr>
        <w:ind w:firstLineChars="200" w:firstLine="560"/>
        <w:rPr>
          <w:rFonts w:eastAsia="仿宋_GB2312"/>
          <w:sz w:val="28"/>
          <w:szCs w:val="28"/>
        </w:rPr>
      </w:pPr>
      <w:r>
        <w:rPr>
          <w:rFonts w:eastAsia="仿宋_GB2312" w:hint="eastAsia"/>
          <w:sz w:val="28"/>
          <w:szCs w:val="28"/>
        </w:rPr>
        <w:lastRenderedPageBreak/>
        <w:t>根据</w:t>
      </w:r>
      <w:r w:rsidRPr="00CA6096">
        <w:rPr>
          <w:rFonts w:eastAsia="仿宋_GB2312" w:hint="eastAsia"/>
          <w:sz w:val="28"/>
          <w:szCs w:val="28"/>
        </w:rPr>
        <w:t>14</w:t>
      </w:r>
      <w:r w:rsidRPr="00CA6096">
        <w:rPr>
          <w:rFonts w:eastAsia="仿宋_GB2312" w:hint="eastAsia"/>
          <w:sz w:val="28"/>
          <w:szCs w:val="28"/>
        </w:rPr>
        <w:t>艘船舶</w:t>
      </w:r>
      <w:r w:rsidRPr="00CA6096">
        <w:rPr>
          <w:rFonts w:eastAsia="仿宋_GB2312" w:hint="eastAsia"/>
          <w:sz w:val="28"/>
          <w:szCs w:val="28"/>
        </w:rPr>
        <w:t>54</w:t>
      </w:r>
      <w:r w:rsidRPr="00CA6096">
        <w:rPr>
          <w:rFonts w:eastAsia="仿宋_GB2312" w:hint="eastAsia"/>
          <w:sz w:val="28"/>
          <w:szCs w:val="28"/>
        </w:rPr>
        <w:t>个航次</w:t>
      </w:r>
      <w:r>
        <w:rPr>
          <w:rFonts w:eastAsia="仿宋_GB2312" w:hint="eastAsia"/>
          <w:sz w:val="28"/>
          <w:szCs w:val="28"/>
        </w:rPr>
        <w:t>的</w:t>
      </w:r>
      <w:r w:rsidRPr="00CA6096">
        <w:rPr>
          <w:rFonts w:eastAsia="仿宋_GB2312" w:hint="eastAsia"/>
          <w:sz w:val="28"/>
          <w:szCs w:val="28"/>
        </w:rPr>
        <w:t>能耗统计数据，共节约燃油</w:t>
      </w:r>
      <w:r w:rsidRPr="00CA6096">
        <w:rPr>
          <w:rFonts w:eastAsia="仿宋_GB2312" w:hint="eastAsia"/>
          <w:sz w:val="28"/>
          <w:szCs w:val="28"/>
        </w:rPr>
        <w:t>12668.90</w:t>
      </w:r>
      <w:r>
        <w:rPr>
          <w:rFonts w:eastAsia="仿宋_GB2312" w:hint="eastAsia"/>
          <w:sz w:val="28"/>
          <w:szCs w:val="28"/>
        </w:rPr>
        <w:t>t</w:t>
      </w:r>
      <w:r w:rsidRPr="00CA6096">
        <w:rPr>
          <w:rFonts w:eastAsia="仿宋_GB2312" w:hint="eastAsia"/>
          <w:sz w:val="28"/>
          <w:szCs w:val="28"/>
        </w:rPr>
        <w:t>，折标煤</w:t>
      </w:r>
      <w:r>
        <w:rPr>
          <w:rFonts w:eastAsia="仿宋_GB2312" w:hint="eastAsia"/>
          <w:sz w:val="28"/>
          <w:szCs w:val="28"/>
        </w:rPr>
        <w:t>18099tce</w:t>
      </w:r>
      <w:r>
        <w:rPr>
          <w:rFonts w:eastAsia="仿宋_GB2312" w:hint="eastAsia"/>
          <w:sz w:val="28"/>
          <w:szCs w:val="28"/>
        </w:rPr>
        <w:t>，减少</w:t>
      </w:r>
      <w:r>
        <w:rPr>
          <w:rFonts w:eastAsia="仿宋_GB2312" w:hint="eastAsia"/>
          <w:sz w:val="28"/>
          <w:szCs w:val="28"/>
        </w:rPr>
        <w:t>CO</w:t>
      </w:r>
      <w:r w:rsidRPr="00591F0C">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45121t</w:t>
      </w:r>
      <w:r>
        <w:rPr>
          <w:rFonts w:eastAsia="仿宋_GB2312" w:hint="eastAsia"/>
          <w:sz w:val="28"/>
          <w:szCs w:val="28"/>
        </w:rPr>
        <w:t>。</w:t>
      </w:r>
      <w:r w:rsidRPr="00CA6096">
        <w:rPr>
          <w:rFonts w:eastAsia="仿宋_GB2312" w:hint="eastAsia"/>
          <w:sz w:val="28"/>
          <w:szCs w:val="28"/>
        </w:rPr>
        <w:t>。燃料油均价按</w:t>
      </w:r>
      <w:r w:rsidRPr="00CA6096">
        <w:rPr>
          <w:rFonts w:eastAsia="仿宋_GB2312" w:hint="eastAsia"/>
          <w:sz w:val="28"/>
          <w:szCs w:val="28"/>
        </w:rPr>
        <w:t>6734</w:t>
      </w:r>
      <w:r w:rsidRPr="00CA6096">
        <w:rPr>
          <w:rFonts w:eastAsia="仿宋_GB2312" w:hint="eastAsia"/>
          <w:sz w:val="28"/>
          <w:szCs w:val="28"/>
        </w:rPr>
        <w:t>元</w:t>
      </w:r>
      <w:r w:rsidRPr="00CA6096">
        <w:rPr>
          <w:rFonts w:eastAsia="仿宋_GB2312" w:hint="eastAsia"/>
          <w:sz w:val="28"/>
          <w:szCs w:val="28"/>
        </w:rPr>
        <w:t>/</w:t>
      </w:r>
      <w:r w:rsidR="007545D6">
        <w:rPr>
          <w:rFonts w:eastAsia="仿宋_GB2312" w:hint="eastAsia"/>
          <w:sz w:val="28"/>
          <w:szCs w:val="28"/>
        </w:rPr>
        <w:t>t</w:t>
      </w:r>
      <w:r w:rsidR="009A55AF">
        <w:rPr>
          <w:rFonts w:eastAsia="仿宋_GB2312" w:hint="eastAsia"/>
          <w:sz w:val="28"/>
          <w:szCs w:val="28"/>
        </w:rPr>
        <w:t>计算，则共节约资金约</w:t>
      </w:r>
      <w:r w:rsidRPr="00CA6096">
        <w:rPr>
          <w:rFonts w:eastAsia="仿宋_GB2312" w:hint="eastAsia"/>
          <w:sz w:val="28"/>
          <w:szCs w:val="28"/>
        </w:rPr>
        <w:t>8531</w:t>
      </w:r>
      <w:r w:rsidRPr="00CA6096">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0838E7" w:rsidRPr="00B041AA" w:rsidRDefault="00661347" w:rsidP="00160AE9">
      <w:pPr>
        <w:ind w:firstLineChars="200" w:firstLine="560"/>
        <w:rPr>
          <w:rFonts w:eastAsia="仿宋_GB2312"/>
          <w:sz w:val="28"/>
          <w:szCs w:val="28"/>
        </w:rPr>
        <w:sectPr w:rsidR="000838E7" w:rsidRPr="00B041AA" w:rsidSect="00744920">
          <w:pgSz w:w="11906" w:h="16838"/>
          <w:pgMar w:top="1440" w:right="1800" w:bottom="1440" w:left="1800" w:header="851" w:footer="992" w:gutter="0"/>
          <w:cols w:space="425"/>
          <w:docGrid w:type="lines" w:linePitch="312"/>
        </w:sectPr>
      </w:pPr>
      <w:r>
        <w:rPr>
          <w:rFonts w:eastAsia="仿宋_GB2312" w:hint="eastAsia"/>
          <w:sz w:val="28"/>
          <w:szCs w:val="28"/>
        </w:rPr>
        <w:t>建议应用企业</w:t>
      </w:r>
      <w:r w:rsidR="000838E7" w:rsidRPr="00591F0C">
        <w:rPr>
          <w:rFonts w:eastAsia="仿宋_GB2312" w:hint="eastAsia"/>
          <w:sz w:val="28"/>
          <w:szCs w:val="28"/>
        </w:rPr>
        <w:t>完善</w:t>
      </w:r>
      <w:r w:rsidR="000838E7">
        <w:rPr>
          <w:rFonts w:eastAsia="仿宋_GB2312" w:hint="eastAsia"/>
          <w:sz w:val="28"/>
          <w:szCs w:val="28"/>
        </w:rPr>
        <w:t>船舶能效管理计划，并配合</w:t>
      </w:r>
      <w:r w:rsidR="000838E7" w:rsidRPr="00591F0C">
        <w:rPr>
          <w:rFonts w:eastAsia="仿宋_GB2312" w:hint="eastAsia"/>
          <w:sz w:val="28"/>
          <w:szCs w:val="28"/>
        </w:rPr>
        <w:t>科学的管理制度和专门的管理人员，</w:t>
      </w:r>
      <w:r w:rsidR="000838E7">
        <w:rPr>
          <w:rFonts w:eastAsia="仿宋_GB2312" w:hint="eastAsia"/>
          <w:sz w:val="28"/>
          <w:szCs w:val="28"/>
        </w:rPr>
        <w:t>做好船舶能效收集工作，为应对</w:t>
      </w:r>
      <w:r w:rsidR="000838E7">
        <w:rPr>
          <w:rFonts w:eastAsia="仿宋_GB2312" w:hint="eastAsia"/>
          <w:sz w:val="28"/>
          <w:szCs w:val="28"/>
        </w:rPr>
        <w:t>IMO</w:t>
      </w:r>
      <w:r w:rsidR="00160AE9">
        <w:rPr>
          <w:rFonts w:eastAsia="仿宋_GB2312" w:hint="eastAsia"/>
          <w:sz w:val="28"/>
          <w:szCs w:val="28"/>
        </w:rPr>
        <w:t>和欧盟船舶能效数据收集机制奠定基础</w:t>
      </w:r>
      <w:r w:rsidR="000838E7">
        <w:rPr>
          <w:rFonts w:eastAsia="仿宋_GB2312" w:hint="eastAsia"/>
          <w:sz w:val="28"/>
          <w:szCs w:val="28"/>
        </w:rPr>
        <w:t>。</w:t>
      </w:r>
    </w:p>
    <w:p w:rsidR="000838E7" w:rsidRPr="001D6F39" w:rsidRDefault="00160AE9" w:rsidP="000838E7">
      <w:pPr>
        <w:jc w:val="center"/>
        <w:outlineLvl w:val="0"/>
        <w:rPr>
          <w:rFonts w:eastAsia="仿宋_GB2312"/>
          <w:b/>
          <w:sz w:val="32"/>
          <w:szCs w:val="32"/>
        </w:rPr>
      </w:pPr>
      <w:bookmarkStart w:id="56" w:name="_Toc467579419"/>
      <w:bookmarkStart w:id="57" w:name="_Toc481271966"/>
      <w:bookmarkStart w:id="58" w:name="_Toc488842973"/>
      <w:r>
        <w:rPr>
          <w:rFonts w:eastAsia="仿宋_GB2312" w:hint="eastAsia"/>
          <w:b/>
          <w:sz w:val="32"/>
          <w:szCs w:val="32"/>
        </w:rPr>
        <w:lastRenderedPageBreak/>
        <w:t>十二</w:t>
      </w:r>
      <w:r w:rsidR="000838E7">
        <w:rPr>
          <w:rFonts w:eastAsia="仿宋_GB2312" w:hint="eastAsia"/>
          <w:b/>
          <w:sz w:val="32"/>
          <w:szCs w:val="32"/>
        </w:rPr>
        <w:t>、</w:t>
      </w:r>
      <w:r w:rsidR="000838E7" w:rsidRPr="00CA6096">
        <w:rPr>
          <w:rFonts w:eastAsia="仿宋_GB2312" w:hint="eastAsia"/>
          <w:b/>
          <w:sz w:val="32"/>
          <w:szCs w:val="32"/>
        </w:rPr>
        <w:t>船舶优化运行管理</w:t>
      </w:r>
      <w:bookmarkEnd w:id="56"/>
      <w:bookmarkEnd w:id="57"/>
      <w:bookmarkEnd w:id="58"/>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B765DF" w:rsidRDefault="000838E7" w:rsidP="000838E7">
      <w:pPr>
        <w:ind w:firstLineChars="200" w:firstLine="560"/>
        <w:rPr>
          <w:rFonts w:eastAsia="仿宋_GB2312"/>
          <w:sz w:val="28"/>
          <w:szCs w:val="28"/>
        </w:rPr>
      </w:pPr>
      <w:r w:rsidRPr="00913856">
        <w:rPr>
          <w:rFonts w:eastAsia="仿宋_GB2312" w:hint="eastAsia"/>
          <w:sz w:val="28"/>
          <w:szCs w:val="28"/>
        </w:rPr>
        <w:t>综合采用船型标准化，调整运力结构，</w:t>
      </w:r>
      <w:r>
        <w:rPr>
          <w:rFonts w:eastAsia="仿宋_GB2312" w:hint="eastAsia"/>
          <w:sz w:val="28"/>
          <w:szCs w:val="28"/>
        </w:rPr>
        <w:t>经济航速、</w:t>
      </w:r>
      <w:r w:rsidRPr="00913856">
        <w:rPr>
          <w:rFonts w:eastAsia="仿宋_GB2312" w:hint="eastAsia"/>
          <w:sz w:val="28"/>
          <w:szCs w:val="28"/>
        </w:rPr>
        <w:t>节能操作等方法，优化船舶运行，提升运营效率</w:t>
      </w:r>
      <w:r>
        <w:rPr>
          <w:rFonts w:eastAsia="仿宋_GB2312" w:hint="eastAsia"/>
          <w:sz w:val="28"/>
          <w:szCs w:val="28"/>
        </w:rPr>
        <w:t>。</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该技术适用于各类内河船舶。</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160AE9">
        <w:rPr>
          <w:rFonts w:eastAsia="仿宋_GB2312" w:hint="eastAsia"/>
          <w:b/>
          <w:sz w:val="28"/>
          <w:szCs w:val="28"/>
        </w:rPr>
        <w:t>技术内容</w:t>
      </w:r>
    </w:p>
    <w:p w:rsidR="000838E7" w:rsidRPr="004B37C1" w:rsidRDefault="000838E7" w:rsidP="000838E7">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）船型标准化</w:t>
      </w:r>
    </w:p>
    <w:p w:rsidR="000838E7" w:rsidRPr="00913856" w:rsidRDefault="000838E7" w:rsidP="000838E7">
      <w:pPr>
        <w:ind w:firstLineChars="200" w:firstLine="560"/>
        <w:rPr>
          <w:rFonts w:eastAsia="仿宋_GB2312"/>
          <w:sz w:val="28"/>
          <w:szCs w:val="28"/>
        </w:rPr>
      </w:pPr>
      <w:r w:rsidRPr="00913856">
        <w:rPr>
          <w:rFonts w:eastAsia="仿宋_GB2312" w:hint="eastAsia"/>
          <w:sz w:val="28"/>
          <w:szCs w:val="28"/>
        </w:rPr>
        <w:t>船型标准化对船舶技术进步和航运结构调整、保护水资源环境，提高船闸利用率和通过能力，促进节能减</w:t>
      </w:r>
      <w:proofErr w:type="gramStart"/>
      <w:r w:rsidRPr="00913856">
        <w:rPr>
          <w:rFonts w:eastAsia="仿宋_GB2312" w:hint="eastAsia"/>
          <w:sz w:val="28"/>
          <w:szCs w:val="28"/>
        </w:rPr>
        <w:t>排具有</w:t>
      </w:r>
      <w:proofErr w:type="gramEnd"/>
      <w:r w:rsidRPr="00913856">
        <w:rPr>
          <w:rFonts w:eastAsia="仿宋_GB2312" w:hint="eastAsia"/>
          <w:sz w:val="28"/>
          <w:szCs w:val="28"/>
        </w:rPr>
        <w:t>重要作用。标准船型的研究开发充分考虑航道和通航设施条件，在确保安全的前提下，最大限度提高船舶的经济性、环保性、节能性及先进性。内河标准船型研发中采用的节能减</w:t>
      </w:r>
      <w:proofErr w:type="gramStart"/>
      <w:r w:rsidRPr="00913856">
        <w:rPr>
          <w:rFonts w:eastAsia="仿宋_GB2312" w:hint="eastAsia"/>
          <w:sz w:val="28"/>
          <w:szCs w:val="28"/>
        </w:rPr>
        <w:t>排技术</w:t>
      </w:r>
      <w:proofErr w:type="gramEnd"/>
      <w:r w:rsidRPr="00913856">
        <w:rPr>
          <w:rFonts w:eastAsia="仿宋_GB2312" w:hint="eastAsia"/>
          <w:sz w:val="28"/>
          <w:szCs w:val="28"/>
        </w:rPr>
        <w:t>主要原理如下：</w:t>
      </w:r>
    </w:p>
    <w:p w:rsidR="000838E7" w:rsidRPr="00913856" w:rsidRDefault="000838E7" w:rsidP="000838E7">
      <w:pPr>
        <w:ind w:firstLineChars="200" w:firstLine="560"/>
        <w:rPr>
          <w:rFonts w:eastAsia="仿宋_GB2312"/>
          <w:sz w:val="28"/>
          <w:szCs w:val="28"/>
        </w:rPr>
      </w:pPr>
      <w:r>
        <w:rPr>
          <w:rFonts w:eastAsia="仿宋_GB2312" w:hint="eastAsia"/>
          <w:sz w:val="28"/>
          <w:szCs w:val="28"/>
        </w:rPr>
        <w:t>①</w:t>
      </w:r>
      <w:r w:rsidRPr="00913856">
        <w:rPr>
          <w:rFonts w:eastAsia="仿宋_GB2312" w:hint="eastAsia"/>
          <w:sz w:val="28"/>
          <w:szCs w:val="28"/>
        </w:rPr>
        <w:t>针对川江、三峡库区及长江中下游通航条件及特点，采用综合评价方法，优化</w:t>
      </w:r>
      <w:proofErr w:type="gramStart"/>
      <w:r w:rsidRPr="00913856">
        <w:rPr>
          <w:rFonts w:eastAsia="仿宋_GB2312" w:hint="eastAsia"/>
          <w:sz w:val="28"/>
          <w:szCs w:val="28"/>
        </w:rPr>
        <w:t>船型主</w:t>
      </w:r>
      <w:proofErr w:type="gramEnd"/>
      <w:r w:rsidRPr="00913856">
        <w:rPr>
          <w:rFonts w:eastAsia="仿宋_GB2312" w:hint="eastAsia"/>
          <w:sz w:val="28"/>
          <w:szCs w:val="28"/>
        </w:rPr>
        <w:t>尺度，提高船舶性能，节能降耗。</w:t>
      </w:r>
    </w:p>
    <w:p w:rsidR="000838E7" w:rsidRPr="00913856" w:rsidRDefault="000838E7" w:rsidP="000838E7">
      <w:pPr>
        <w:ind w:firstLineChars="200" w:firstLine="560"/>
        <w:rPr>
          <w:rFonts w:eastAsia="仿宋_GB2312"/>
          <w:sz w:val="28"/>
          <w:szCs w:val="28"/>
        </w:rPr>
      </w:pPr>
      <w:r>
        <w:rPr>
          <w:rFonts w:eastAsia="仿宋_GB2312" w:hint="eastAsia"/>
          <w:sz w:val="28"/>
          <w:szCs w:val="28"/>
        </w:rPr>
        <w:t>②通过理论分析与模型试验，优化船舶线型，提出运行</w:t>
      </w:r>
      <w:r w:rsidRPr="00913856">
        <w:rPr>
          <w:rFonts w:eastAsia="仿宋_GB2312" w:hint="eastAsia"/>
          <w:sz w:val="28"/>
          <w:szCs w:val="28"/>
        </w:rPr>
        <w:t>阻力小、推进效率高、快速性优良的线型。</w:t>
      </w:r>
    </w:p>
    <w:p w:rsidR="000838E7" w:rsidRPr="00913856" w:rsidRDefault="000838E7" w:rsidP="000838E7">
      <w:pPr>
        <w:ind w:firstLineChars="200" w:firstLine="560"/>
        <w:rPr>
          <w:rFonts w:eastAsia="仿宋_GB2312"/>
          <w:sz w:val="28"/>
          <w:szCs w:val="28"/>
        </w:rPr>
      </w:pPr>
      <w:r>
        <w:rPr>
          <w:rFonts w:eastAsia="仿宋_GB2312" w:hint="eastAsia"/>
          <w:sz w:val="28"/>
          <w:szCs w:val="28"/>
        </w:rPr>
        <w:t>③对主机各</w:t>
      </w:r>
      <w:r w:rsidRPr="00913856">
        <w:rPr>
          <w:rFonts w:eastAsia="仿宋_GB2312" w:hint="eastAsia"/>
          <w:sz w:val="28"/>
          <w:szCs w:val="28"/>
        </w:rPr>
        <w:t>指标</w:t>
      </w:r>
      <w:r>
        <w:rPr>
          <w:rFonts w:eastAsia="仿宋_GB2312" w:hint="eastAsia"/>
          <w:sz w:val="28"/>
          <w:szCs w:val="28"/>
        </w:rPr>
        <w:t>进行分析</w:t>
      </w:r>
      <w:r w:rsidRPr="00913856">
        <w:rPr>
          <w:rFonts w:eastAsia="仿宋_GB2312" w:hint="eastAsia"/>
          <w:sz w:val="28"/>
          <w:szCs w:val="28"/>
        </w:rPr>
        <w:t>，采用低油耗、性价比高的船用主机。</w:t>
      </w:r>
    </w:p>
    <w:p w:rsidR="000838E7" w:rsidRPr="00913856" w:rsidRDefault="000838E7" w:rsidP="000838E7">
      <w:pPr>
        <w:ind w:firstLineChars="200" w:firstLine="560"/>
        <w:rPr>
          <w:rFonts w:eastAsia="仿宋_GB2312"/>
          <w:sz w:val="28"/>
          <w:szCs w:val="28"/>
        </w:rPr>
      </w:pPr>
      <w:r>
        <w:rPr>
          <w:rFonts w:eastAsia="仿宋_GB2312" w:hint="eastAsia"/>
          <w:sz w:val="28"/>
          <w:szCs w:val="28"/>
        </w:rPr>
        <w:t>④充分利用主机废气余热，利用排气管热水</w:t>
      </w:r>
      <w:r w:rsidRPr="00913856">
        <w:rPr>
          <w:rFonts w:eastAsia="仿宋_GB2312" w:hint="eastAsia"/>
          <w:sz w:val="28"/>
          <w:szCs w:val="28"/>
        </w:rPr>
        <w:t>提供船上生活用热水，减少发电机组功率的配置和燃油消耗量。</w:t>
      </w:r>
    </w:p>
    <w:p w:rsidR="000838E7" w:rsidRDefault="000838E7" w:rsidP="000838E7">
      <w:pPr>
        <w:ind w:firstLineChars="200" w:firstLine="560"/>
        <w:rPr>
          <w:rFonts w:eastAsia="仿宋_GB2312"/>
          <w:sz w:val="28"/>
          <w:szCs w:val="28"/>
        </w:rPr>
      </w:pPr>
      <w:r>
        <w:rPr>
          <w:rFonts w:eastAsia="仿宋_GB2312" w:hint="eastAsia"/>
          <w:sz w:val="28"/>
          <w:szCs w:val="28"/>
        </w:rPr>
        <w:t>⑤按</w:t>
      </w:r>
      <w:r w:rsidRPr="00913856">
        <w:rPr>
          <w:rFonts w:eastAsia="仿宋_GB2312" w:hint="eastAsia"/>
          <w:sz w:val="28"/>
          <w:szCs w:val="28"/>
        </w:rPr>
        <w:t>船舶规范要求，采用双层底和</w:t>
      </w:r>
      <w:proofErr w:type="gramStart"/>
      <w:r w:rsidRPr="00913856">
        <w:rPr>
          <w:rFonts w:eastAsia="仿宋_GB2312" w:hint="eastAsia"/>
          <w:sz w:val="28"/>
          <w:szCs w:val="28"/>
        </w:rPr>
        <w:t>双层边舱</w:t>
      </w:r>
      <w:proofErr w:type="gramEnd"/>
      <w:r w:rsidRPr="00913856">
        <w:rPr>
          <w:rFonts w:eastAsia="仿宋_GB2312" w:hint="eastAsia"/>
          <w:sz w:val="28"/>
          <w:szCs w:val="28"/>
        </w:rPr>
        <w:t>结构形式，减少船舶</w:t>
      </w:r>
      <w:r w:rsidRPr="00913856">
        <w:rPr>
          <w:rFonts w:eastAsia="仿宋_GB2312" w:hint="eastAsia"/>
          <w:sz w:val="28"/>
          <w:szCs w:val="28"/>
        </w:rPr>
        <w:lastRenderedPageBreak/>
        <w:t>因搁浅、触礁、碰撞等</w:t>
      </w:r>
      <w:r>
        <w:rPr>
          <w:rFonts w:eastAsia="仿宋_GB2312" w:hint="eastAsia"/>
          <w:sz w:val="28"/>
          <w:szCs w:val="28"/>
        </w:rPr>
        <w:t>引起液货、</w:t>
      </w:r>
      <w:r w:rsidRPr="00913856">
        <w:rPr>
          <w:rFonts w:eastAsia="仿宋_GB2312" w:hint="eastAsia"/>
          <w:sz w:val="28"/>
          <w:szCs w:val="28"/>
        </w:rPr>
        <w:t>燃油泄漏事故造成</w:t>
      </w:r>
      <w:r>
        <w:rPr>
          <w:rFonts w:eastAsia="仿宋_GB2312" w:hint="eastAsia"/>
          <w:sz w:val="28"/>
          <w:szCs w:val="28"/>
        </w:rPr>
        <w:t>的水体污染</w:t>
      </w:r>
      <w:r w:rsidRPr="00913856">
        <w:rPr>
          <w:rFonts w:eastAsia="仿宋_GB2312" w:hint="eastAsia"/>
          <w:sz w:val="28"/>
          <w:szCs w:val="28"/>
        </w:rPr>
        <w:t>风险。</w:t>
      </w:r>
    </w:p>
    <w:p w:rsidR="000838E7" w:rsidRPr="004B37C1" w:rsidRDefault="000838E7" w:rsidP="000838E7">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2</w:t>
      </w:r>
      <w:r w:rsidRPr="004B37C1">
        <w:rPr>
          <w:rFonts w:eastAsia="仿宋_GB2312" w:hint="eastAsia"/>
          <w:b/>
          <w:sz w:val="28"/>
          <w:szCs w:val="28"/>
        </w:rPr>
        <w:t>）调整运力结构</w:t>
      </w:r>
    </w:p>
    <w:p w:rsidR="000838E7" w:rsidRPr="00913856" w:rsidRDefault="000838E7" w:rsidP="000838E7">
      <w:pPr>
        <w:ind w:firstLineChars="200" w:firstLine="560"/>
        <w:rPr>
          <w:rFonts w:eastAsia="仿宋_GB2312"/>
          <w:sz w:val="28"/>
          <w:szCs w:val="28"/>
        </w:rPr>
      </w:pPr>
      <w:r>
        <w:rPr>
          <w:rFonts w:eastAsia="仿宋_GB2312" w:hint="eastAsia"/>
          <w:sz w:val="28"/>
          <w:szCs w:val="28"/>
        </w:rPr>
        <w:t>基于船型标准化要求，</w:t>
      </w:r>
      <w:r w:rsidRPr="00913856">
        <w:rPr>
          <w:rFonts w:eastAsia="仿宋_GB2312" w:hint="eastAsia"/>
          <w:sz w:val="28"/>
          <w:szCs w:val="28"/>
        </w:rPr>
        <w:t>对原有驳船进行结构强度分析，并对稳性和干舷核算，按照船舶标准化的要求进行加载改造，在拖带功率基本不变的情况下，使单艘驳船的载货量明显提高，节能降耗，效益明显。</w:t>
      </w:r>
    </w:p>
    <w:p w:rsidR="000838E7" w:rsidRDefault="000838E7" w:rsidP="000838E7">
      <w:pPr>
        <w:ind w:firstLineChars="200" w:firstLine="560"/>
        <w:rPr>
          <w:rFonts w:eastAsia="仿宋_GB2312"/>
          <w:sz w:val="28"/>
          <w:szCs w:val="28"/>
        </w:rPr>
      </w:pPr>
      <w:r w:rsidRPr="00913856">
        <w:rPr>
          <w:rFonts w:eastAsia="仿宋_GB2312" w:hint="eastAsia"/>
          <w:sz w:val="28"/>
          <w:szCs w:val="28"/>
        </w:rPr>
        <w:t>优化船舶编队，增加船队的拖载量，从而降低单程运输油耗，提高船舶能源利用。</w:t>
      </w:r>
    </w:p>
    <w:p w:rsidR="000838E7" w:rsidRPr="004B37C1" w:rsidRDefault="000838E7" w:rsidP="000838E7">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3</w:t>
      </w:r>
      <w:r w:rsidRPr="004B37C1">
        <w:rPr>
          <w:rFonts w:eastAsia="仿宋_GB2312" w:hint="eastAsia"/>
          <w:b/>
          <w:sz w:val="28"/>
          <w:szCs w:val="28"/>
        </w:rPr>
        <w:t>）经济航速</w:t>
      </w:r>
    </w:p>
    <w:p w:rsidR="000838E7" w:rsidRPr="00181A3F" w:rsidRDefault="000838E7" w:rsidP="000838E7">
      <w:pPr>
        <w:ind w:firstLineChars="200" w:firstLine="560"/>
        <w:rPr>
          <w:rFonts w:eastAsia="仿宋_GB2312"/>
          <w:sz w:val="28"/>
          <w:szCs w:val="28"/>
        </w:rPr>
      </w:pPr>
      <w:r w:rsidRPr="00181A3F">
        <w:rPr>
          <w:rFonts w:eastAsia="仿宋_GB2312" w:hint="eastAsia"/>
          <w:sz w:val="28"/>
          <w:szCs w:val="28"/>
        </w:rPr>
        <w:t>营运船舶常用的经济航速的概念有三种：最低燃油消耗率航速、最低燃油费用航速、最高盈利航速。用于考核节能减排效果时通常采用最低燃油消耗率航速。</w:t>
      </w:r>
    </w:p>
    <w:p w:rsidR="000838E7" w:rsidRDefault="000838E7" w:rsidP="000838E7">
      <w:pPr>
        <w:ind w:firstLineChars="200" w:firstLine="560"/>
        <w:rPr>
          <w:rFonts w:eastAsia="仿宋_GB2312"/>
          <w:sz w:val="28"/>
          <w:szCs w:val="28"/>
        </w:rPr>
      </w:pPr>
      <w:r w:rsidRPr="00181A3F">
        <w:rPr>
          <w:rFonts w:eastAsia="仿宋_GB2312" w:hint="eastAsia"/>
          <w:sz w:val="28"/>
          <w:szCs w:val="28"/>
        </w:rPr>
        <w:t>应用经济航速是技术节能的一种方式。船舶耗油主要是船舶主机、发电柴油机和锅炉等，其中，船舶航行中，主要是主机耗油。船舶耗油主要发生在船舶主机运转向船舶提供航行动力的过程中，船舶功率与航速是三次方关系，故航速的少量降低便可节省大量的燃油消耗。反之，高航速会使燃油成本大大增加。</w:t>
      </w:r>
    </w:p>
    <w:p w:rsidR="000838E7" w:rsidRPr="004B37C1" w:rsidRDefault="000838E7" w:rsidP="000838E7">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4</w:t>
      </w:r>
      <w:r w:rsidRPr="004B37C1">
        <w:rPr>
          <w:rFonts w:eastAsia="仿宋_GB2312" w:hint="eastAsia"/>
          <w:b/>
          <w:sz w:val="28"/>
          <w:szCs w:val="28"/>
        </w:rPr>
        <w:t>）节能操作</w:t>
      </w:r>
    </w:p>
    <w:p w:rsidR="000838E7" w:rsidRPr="00181A3F" w:rsidRDefault="000838E7" w:rsidP="000838E7">
      <w:pPr>
        <w:ind w:firstLineChars="200" w:firstLine="560"/>
        <w:rPr>
          <w:rFonts w:eastAsia="仿宋_GB2312"/>
          <w:sz w:val="28"/>
          <w:szCs w:val="28"/>
        </w:rPr>
      </w:pPr>
      <w:r>
        <w:rPr>
          <w:rFonts w:eastAsia="仿宋_GB2312" w:hint="eastAsia"/>
          <w:sz w:val="28"/>
          <w:szCs w:val="28"/>
        </w:rPr>
        <w:t>根据船舶特性进行</w:t>
      </w:r>
      <w:r w:rsidRPr="00181A3F">
        <w:rPr>
          <w:rFonts w:eastAsia="仿宋_GB2312" w:hint="eastAsia"/>
          <w:sz w:val="28"/>
          <w:szCs w:val="28"/>
        </w:rPr>
        <w:t>调研</w:t>
      </w:r>
      <w:r>
        <w:rPr>
          <w:rFonts w:eastAsia="仿宋_GB2312" w:hint="eastAsia"/>
          <w:sz w:val="28"/>
          <w:szCs w:val="28"/>
        </w:rPr>
        <w:t>，总结船员</w:t>
      </w:r>
      <w:r w:rsidRPr="00181A3F">
        <w:rPr>
          <w:rFonts w:eastAsia="仿宋_GB2312" w:hint="eastAsia"/>
          <w:sz w:val="28"/>
          <w:szCs w:val="28"/>
        </w:rPr>
        <w:t>实操经验；组织专家组人员多次跟船航行，记录</w:t>
      </w:r>
      <w:r>
        <w:rPr>
          <w:rFonts w:eastAsia="仿宋_GB2312" w:hint="eastAsia"/>
          <w:sz w:val="28"/>
          <w:szCs w:val="28"/>
        </w:rPr>
        <w:t>船舶</w:t>
      </w:r>
      <w:r w:rsidRPr="00181A3F">
        <w:rPr>
          <w:rFonts w:eastAsia="仿宋_GB2312" w:hint="eastAsia"/>
          <w:sz w:val="28"/>
          <w:szCs w:val="28"/>
        </w:rPr>
        <w:t>耗油量，掌握第一手资料。总</w:t>
      </w:r>
      <w:r>
        <w:rPr>
          <w:rFonts w:eastAsia="仿宋_GB2312" w:hint="eastAsia"/>
          <w:sz w:val="28"/>
          <w:szCs w:val="28"/>
        </w:rPr>
        <w:t>结具有规律性的操作技巧</w:t>
      </w:r>
      <w:r w:rsidRPr="00181A3F">
        <w:rPr>
          <w:rFonts w:eastAsia="仿宋_GB2312" w:hint="eastAsia"/>
          <w:sz w:val="28"/>
          <w:szCs w:val="28"/>
        </w:rPr>
        <w:t>，提炼出系统的内河自航船舶节能减排操作法。包括：降速航行节油法、单机运行节油法、抛锚节油法、经济航线节油法、正确操舵节油法、利用潮汐节油法、</w:t>
      </w:r>
      <w:proofErr w:type="gramStart"/>
      <w:r w:rsidRPr="00181A3F">
        <w:rPr>
          <w:rFonts w:eastAsia="仿宋_GB2312" w:hint="eastAsia"/>
          <w:sz w:val="28"/>
          <w:szCs w:val="28"/>
        </w:rPr>
        <w:t>首侧推操作</w:t>
      </w:r>
      <w:proofErr w:type="gramEnd"/>
      <w:r w:rsidRPr="00181A3F">
        <w:rPr>
          <w:rFonts w:eastAsia="仿宋_GB2312" w:hint="eastAsia"/>
          <w:sz w:val="28"/>
          <w:szCs w:val="28"/>
        </w:rPr>
        <w:t>节油法</w:t>
      </w:r>
      <w:r>
        <w:rPr>
          <w:rFonts w:eastAsia="仿宋_GB2312" w:hint="eastAsia"/>
          <w:sz w:val="28"/>
          <w:szCs w:val="28"/>
        </w:rPr>
        <w:t>等</w:t>
      </w:r>
      <w:r w:rsidRPr="00181A3F">
        <w:rPr>
          <w:rFonts w:eastAsia="仿宋_GB2312" w:hint="eastAsia"/>
          <w:sz w:val="28"/>
          <w:szCs w:val="28"/>
        </w:rPr>
        <w:t>7</w:t>
      </w:r>
      <w:r w:rsidRPr="00181A3F">
        <w:rPr>
          <w:rFonts w:eastAsia="仿宋_GB2312" w:hint="eastAsia"/>
          <w:sz w:val="28"/>
          <w:szCs w:val="28"/>
        </w:rPr>
        <w:t>种方法。</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lastRenderedPageBreak/>
        <w:t>4</w:t>
      </w:r>
      <w:r w:rsidRPr="00C9204A">
        <w:rPr>
          <w:rFonts w:eastAsia="仿宋_GB2312" w:hint="eastAsia"/>
          <w:b/>
          <w:sz w:val="28"/>
          <w:szCs w:val="28"/>
        </w:rPr>
        <w:t>.</w:t>
      </w:r>
      <w:r w:rsidR="00160AE9">
        <w:rPr>
          <w:rFonts w:eastAsia="仿宋_GB2312" w:hint="eastAsia"/>
          <w:b/>
          <w:sz w:val="28"/>
          <w:szCs w:val="28"/>
        </w:rPr>
        <w:t>案例分析</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1</w:t>
      </w:r>
      <w:r w:rsidRPr="00160AE9">
        <w:rPr>
          <w:rFonts w:eastAsia="仿宋_GB2312" w:hint="eastAsia"/>
          <w:b/>
          <w:sz w:val="28"/>
          <w:szCs w:val="28"/>
        </w:rPr>
        <w:t>）技术应用单位</w:t>
      </w:r>
    </w:p>
    <w:p w:rsidR="00160AE9" w:rsidRDefault="000838E7" w:rsidP="000838E7">
      <w:pPr>
        <w:ind w:firstLineChars="200" w:firstLine="560"/>
        <w:rPr>
          <w:rFonts w:eastAsia="仿宋_GB2312"/>
          <w:sz w:val="28"/>
          <w:szCs w:val="28"/>
        </w:rPr>
      </w:pPr>
      <w:r w:rsidRPr="00181A3F">
        <w:rPr>
          <w:rFonts w:eastAsia="仿宋_GB2312" w:hint="eastAsia"/>
          <w:sz w:val="28"/>
          <w:szCs w:val="28"/>
        </w:rPr>
        <w:t>重庆市交通委员会</w:t>
      </w:r>
      <w:r w:rsidR="00160AE9">
        <w:rPr>
          <w:rFonts w:eastAsia="仿宋_GB2312" w:hint="eastAsia"/>
          <w:sz w:val="28"/>
          <w:szCs w:val="28"/>
        </w:rPr>
        <w:t>、</w:t>
      </w:r>
      <w:proofErr w:type="gramStart"/>
      <w:r w:rsidRPr="00181A3F">
        <w:rPr>
          <w:rFonts w:eastAsia="仿宋_GB2312" w:hint="eastAsia"/>
          <w:sz w:val="28"/>
          <w:szCs w:val="28"/>
        </w:rPr>
        <w:t>重庆市港</w:t>
      </w:r>
      <w:proofErr w:type="gramEnd"/>
      <w:r w:rsidRPr="00181A3F">
        <w:rPr>
          <w:rFonts w:eastAsia="仿宋_GB2312" w:hint="eastAsia"/>
          <w:sz w:val="28"/>
          <w:szCs w:val="28"/>
        </w:rPr>
        <w:t>航管理局</w:t>
      </w:r>
    </w:p>
    <w:p w:rsidR="00160AE9" w:rsidRPr="00160AE9" w:rsidRDefault="00160AE9" w:rsidP="00160AE9">
      <w:pPr>
        <w:ind w:firstLineChars="200" w:firstLine="562"/>
        <w:rPr>
          <w:rFonts w:eastAsia="仿宋_GB2312"/>
          <w:b/>
          <w:sz w:val="28"/>
          <w:szCs w:val="28"/>
        </w:rPr>
      </w:pPr>
      <w:r w:rsidRPr="00160AE9">
        <w:rPr>
          <w:rFonts w:eastAsia="仿宋_GB2312" w:hint="eastAsia"/>
          <w:b/>
          <w:sz w:val="28"/>
          <w:szCs w:val="28"/>
        </w:rPr>
        <w:t>（</w:t>
      </w:r>
      <w:r w:rsidRPr="00160AE9">
        <w:rPr>
          <w:rFonts w:eastAsia="仿宋_GB2312" w:hint="eastAsia"/>
          <w:b/>
          <w:sz w:val="28"/>
          <w:szCs w:val="28"/>
        </w:rPr>
        <w:t>2</w:t>
      </w:r>
      <w:r w:rsidRPr="00160AE9">
        <w:rPr>
          <w:rFonts w:eastAsia="仿宋_GB2312" w:hint="eastAsia"/>
          <w:b/>
          <w:sz w:val="28"/>
          <w:szCs w:val="28"/>
        </w:rPr>
        <w:t>）技术应用情况</w:t>
      </w:r>
    </w:p>
    <w:p w:rsidR="009A55AF" w:rsidRDefault="00160AE9" w:rsidP="009A55AF">
      <w:pPr>
        <w:ind w:firstLineChars="200" w:firstLine="560"/>
        <w:rPr>
          <w:rFonts w:eastAsia="仿宋_GB2312"/>
          <w:sz w:val="28"/>
          <w:szCs w:val="28"/>
        </w:rPr>
      </w:pPr>
      <w:r>
        <w:rPr>
          <w:rFonts w:eastAsia="仿宋_GB2312" w:hint="eastAsia"/>
          <w:sz w:val="28"/>
          <w:szCs w:val="28"/>
        </w:rPr>
        <w:t>重庆市通过</w:t>
      </w:r>
      <w:r>
        <w:rPr>
          <w:rFonts w:eastAsia="仿宋_GB2312" w:hint="eastAsia"/>
          <w:sz w:val="28"/>
          <w:szCs w:val="28"/>
        </w:rPr>
        <w:t>3</w:t>
      </w:r>
      <w:r>
        <w:rPr>
          <w:rFonts w:eastAsia="仿宋_GB2312" w:hint="eastAsia"/>
          <w:sz w:val="28"/>
          <w:szCs w:val="28"/>
        </w:rPr>
        <w:t>年时间，开展了内河船型标准化的工作，</w:t>
      </w:r>
      <w:r w:rsidR="000838E7">
        <w:rPr>
          <w:rFonts w:eastAsia="仿宋_GB2312" w:hint="eastAsia"/>
          <w:sz w:val="28"/>
          <w:szCs w:val="28"/>
        </w:rPr>
        <w:t>陆续建设标准化运输船舶</w:t>
      </w:r>
      <w:r w:rsidR="000838E7">
        <w:rPr>
          <w:rFonts w:eastAsia="仿宋_GB2312" w:hint="eastAsia"/>
          <w:sz w:val="28"/>
          <w:szCs w:val="28"/>
        </w:rPr>
        <w:t>1498</w:t>
      </w:r>
      <w:r w:rsidR="000838E7">
        <w:rPr>
          <w:rFonts w:eastAsia="仿宋_GB2312" w:hint="eastAsia"/>
          <w:sz w:val="28"/>
          <w:szCs w:val="28"/>
        </w:rPr>
        <w:t>艘，</w:t>
      </w:r>
      <w:r w:rsidR="00F618C8" w:rsidRPr="00F618C8">
        <w:rPr>
          <w:rFonts w:eastAsia="仿宋_GB2312" w:hint="eastAsia"/>
          <w:sz w:val="28"/>
          <w:szCs w:val="28"/>
        </w:rPr>
        <w:t>重点建造了一批</w:t>
      </w:r>
      <w:r w:rsidR="00F618C8" w:rsidRPr="00F618C8">
        <w:rPr>
          <w:rFonts w:eastAsia="仿宋_GB2312" w:hint="eastAsia"/>
          <w:sz w:val="28"/>
          <w:szCs w:val="28"/>
        </w:rPr>
        <w:t>200</w:t>
      </w:r>
      <w:r w:rsidR="00F618C8" w:rsidRPr="00F618C8">
        <w:rPr>
          <w:rFonts w:eastAsia="仿宋_GB2312" w:hint="eastAsia"/>
          <w:sz w:val="28"/>
          <w:szCs w:val="28"/>
        </w:rPr>
        <w:t>—</w:t>
      </w:r>
      <w:r w:rsidR="00F618C8" w:rsidRPr="00F618C8">
        <w:rPr>
          <w:rFonts w:eastAsia="仿宋_GB2312" w:hint="eastAsia"/>
          <w:sz w:val="28"/>
          <w:szCs w:val="28"/>
        </w:rPr>
        <w:t>300TEU</w:t>
      </w:r>
      <w:r w:rsidR="00F618C8" w:rsidRPr="00F618C8">
        <w:rPr>
          <w:rFonts w:eastAsia="仿宋_GB2312" w:hint="eastAsia"/>
          <w:sz w:val="28"/>
          <w:szCs w:val="28"/>
        </w:rPr>
        <w:t>标准集装箱船、</w:t>
      </w:r>
      <w:r w:rsidR="00F618C8" w:rsidRPr="00F618C8">
        <w:rPr>
          <w:rFonts w:eastAsia="仿宋_GB2312" w:hint="eastAsia"/>
          <w:sz w:val="28"/>
          <w:szCs w:val="28"/>
        </w:rPr>
        <w:t>3000</w:t>
      </w:r>
      <w:r w:rsidR="00F618C8" w:rsidRPr="00F618C8">
        <w:rPr>
          <w:rFonts w:eastAsia="仿宋_GB2312" w:hint="eastAsia"/>
          <w:sz w:val="28"/>
          <w:szCs w:val="28"/>
        </w:rPr>
        <w:t>—</w:t>
      </w:r>
      <w:r w:rsidR="00F618C8" w:rsidRPr="00F618C8">
        <w:rPr>
          <w:rFonts w:eastAsia="仿宋_GB2312" w:hint="eastAsia"/>
          <w:sz w:val="28"/>
          <w:szCs w:val="28"/>
        </w:rPr>
        <w:t>5000</w:t>
      </w:r>
      <w:r w:rsidR="007545D6">
        <w:rPr>
          <w:rFonts w:eastAsia="仿宋_GB2312" w:hint="eastAsia"/>
          <w:sz w:val="28"/>
          <w:szCs w:val="28"/>
        </w:rPr>
        <w:t>t</w:t>
      </w:r>
      <w:r w:rsidR="00F618C8" w:rsidRPr="00F618C8">
        <w:rPr>
          <w:rFonts w:eastAsia="仿宋_GB2312" w:hint="eastAsia"/>
          <w:sz w:val="28"/>
          <w:szCs w:val="28"/>
        </w:rPr>
        <w:t>级标准干散货船、</w:t>
      </w:r>
      <w:r w:rsidR="00F618C8" w:rsidRPr="00F618C8">
        <w:rPr>
          <w:rFonts w:eastAsia="仿宋_GB2312" w:hint="eastAsia"/>
          <w:sz w:val="28"/>
          <w:szCs w:val="28"/>
        </w:rPr>
        <w:t>2000</w:t>
      </w:r>
      <w:r w:rsidR="00F618C8" w:rsidRPr="00F618C8">
        <w:rPr>
          <w:rFonts w:eastAsia="仿宋_GB2312" w:hint="eastAsia"/>
          <w:sz w:val="28"/>
          <w:szCs w:val="28"/>
        </w:rPr>
        <w:t>—</w:t>
      </w:r>
      <w:r w:rsidR="00F618C8" w:rsidRPr="00F618C8">
        <w:rPr>
          <w:rFonts w:eastAsia="仿宋_GB2312" w:hint="eastAsia"/>
          <w:sz w:val="28"/>
          <w:szCs w:val="28"/>
        </w:rPr>
        <w:t>3000</w:t>
      </w:r>
      <w:r w:rsidR="007545D6">
        <w:rPr>
          <w:rFonts w:eastAsia="仿宋_GB2312" w:hint="eastAsia"/>
          <w:sz w:val="28"/>
          <w:szCs w:val="28"/>
        </w:rPr>
        <w:t>t</w:t>
      </w:r>
      <w:r w:rsidR="00F618C8" w:rsidRPr="00F618C8">
        <w:rPr>
          <w:rFonts w:eastAsia="仿宋_GB2312" w:hint="eastAsia"/>
          <w:sz w:val="28"/>
          <w:szCs w:val="28"/>
        </w:rPr>
        <w:t>级标准化学品船和油船、</w:t>
      </w:r>
      <w:r w:rsidR="00F618C8" w:rsidRPr="00F618C8">
        <w:rPr>
          <w:rFonts w:eastAsia="仿宋_GB2312" w:hint="eastAsia"/>
          <w:sz w:val="28"/>
          <w:szCs w:val="28"/>
        </w:rPr>
        <w:t>60</w:t>
      </w:r>
      <w:r w:rsidR="00F618C8" w:rsidRPr="00F618C8">
        <w:rPr>
          <w:rFonts w:eastAsia="仿宋_GB2312" w:hint="eastAsia"/>
          <w:sz w:val="28"/>
          <w:szCs w:val="28"/>
        </w:rPr>
        <w:t>车位标准载货汽车滚装船，开发了客渡船标准船型</w:t>
      </w:r>
      <w:r w:rsidR="00F618C8">
        <w:rPr>
          <w:rFonts w:eastAsia="仿宋_GB2312" w:hint="eastAsia"/>
          <w:sz w:val="28"/>
          <w:szCs w:val="28"/>
        </w:rPr>
        <w:t>，</w:t>
      </w:r>
      <w:r w:rsidR="000838E7">
        <w:rPr>
          <w:rFonts w:eastAsia="仿宋_GB2312" w:hint="eastAsia"/>
          <w:sz w:val="28"/>
          <w:szCs w:val="28"/>
        </w:rPr>
        <w:t>平均单船造价</w:t>
      </w:r>
      <w:r w:rsidR="000838E7">
        <w:rPr>
          <w:rFonts w:eastAsia="仿宋_GB2312" w:hint="eastAsia"/>
          <w:sz w:val="28"/>
          <w:szCs w:val="28"/>
        </w:rPr>
        <w:t>1000</w:t>
      </w:r>
      <w:r w:rsidR="000838E7">
        <w:rPr>
          <w:rFonts w:eastAsia="仿宋_GB2312" w:hint="eastAsia"/>
          <w:sz w:val="28"/>
          <w:szCs w:val="28"/>
        </w:rPr>
        <w:t>万元。通过</w:t>
      </w:r>
      <w:r w:rsidR="000838E7" w:rsidRPr="00181A3F">
        <w:rPr>
          <w:rFonts w:eastAsia="仿宋_GB2312" w:hint="eastAsia"/>
          <w:sz w:val="28"/>
          <w:szCs w:val="28"/>
        </w:rPr>
        <w:t>船型标准化工作的推进，船舶平均</w:t>
      </w:r>
      <w:r w:rsidR="007545D6">
        <w:rPr>
          <w:rFonts w:eastAsia="仿宋_GB2312" w:hint="eastAsia"/>
          <w:sz w:val="28"/>
          <w:szCs w:val="28"/>
        </w:rPr>
        <w:t>吨</w:t>
      </w:r>
      <w:r w:rsidR="000838E7" w:rsidRPr="00181A3F">
        <w:rPr>
          <w:rFonts w:eastAsia="仿宋_GB2312" w:hint="eastAsia"/>
          <w:sz w:val="28"/>
          <w:szCs w:val="28"/>
        </w:rPr>
        <w:t>位增大，船舶单位能耗明显降低。重庆市货运船舶的平均单位能耗由</w:t>
      </w:r>
      <w:r w:rsidR="000838E7">
        <w:rPr>
          <w:rFonts w:eastAsia="仿宋_GB2312" w:hint="eastAsia"/>
          <w:sz w:val="28"/>
          <w:szCs w:val="28"/>
        </w:rPr>
        <w:t>原</w:t>
      </w:r>
      <w:r w:rsidR="000838E7" w:rsidRPr="00181A3F">
        <w:rPr>
          <w:rFonts w:eastAsia="仿宋_GB2312" w:hint="eastAsia"/>
          <w:sz w:val="28"/>
          <w:szCs w:val="28"/>
        </w:rPr>
        <w:t>7.6</w:t>
      </w:r>
      <w:r w:rsidR="007545D6">
        <w:rPr>
          <w:rFonts w:eastAsia="仿宋_GB2312" w:hint="eastAsia"/>
          <w:sz w:val="28"/>
          <w:szCs w:val="28"/>
        </w:rPr>
        <w:t>kg</w:t>
      </w:r>
      <w:r w:rsidR="000838E7" w:rsidRPr="00181A3F">
        <w:rPr>
          <w:rFonts w:eastAsia="仿宋_GB2312" w:hint="eastAsia"/>
          <w:sz w:val="28"/>
          <w:szCs w:val="28"/>
        </w:rPr>
        <w:t>/</w:t>
      </w:r>
      <w:r w:rsidR="007545D6">
        <w:rPr>
          <w:rFonts w:eastAsia="仿宋_GB2312" w:hint="eastAsia"/>
          <w:sz w:val="28"/>
          <w:szCs w:val="28"/>
        </w:rPr>
        <w:t>1</w:t>
      </w:r>
      <w:r w:rsidR="007545D6">
        <w:rPr>
          <w:rFonts w:eastAsia="仿宋_GB2312"/>
          <w:sz w:val="28"/>
          <w:szCs w:val="28"/>
        </w:rPr>
        <w:t>000</w:t>
      </w:r>
      <w:r w:rsidR="007545D6">
        <w:rPr>
          <w:rFonts w:eastAsia="仿宋_GB2312" w:hint="eastAsia"/>
          <w:sz w:val="28"/>
          <w:szCs w:val="28"/>
        </w:rPr>
        <w:t>tkm</w:t>
      </w:r>
      <w:r w:rsidR="000838E7" w:rsidRPr="00181A3F">
        <w:rPr>
          <w:rFonts w:eastAsia="仿宋_GB2312" w:hint="eastAsia"/>
          <w:sz w:val="28"/>
          <w:szCs w:val="28"/>
        </w:rPr>
        <w:t>下降到了</w:t>
      </w:r>
      <w:r w:rsidR="000838E7">
        <w:rPr>
          <w:rFonts w:eastAsia="仿宋_GB2312" w:hint="eastAsia"/>
          <w:sz w:val="28"/>
          <w:szCs w:val="28"/>
        </w:rPr>
        <w:t>3.1</w:t>
      </w:r>
      <w:r w:rsidR="007545D6">
        <w:rPr>
          <w:rFonts w:eastAsia="仿宋_GB2312" w:hint="eastAsia"/>
          <w:sz w:val="28"/>
          <w:szCs w:val="28"/>
        </w:rPr>
        <w:t>kg</w:t>
      </w:r>
      <w:r w:rsidR="007545D6" w:rsidRPr="00181A3F">
        <w:rPr>
          <w:rFonts w:eastAsia="仿宋_GB2312" w:hint="eastAsia"/>
          <w:sz w:val="28"/>
          <w:szCs w:val="28"/>
        </w:rPr>
        <w:t>/</w:t>
      </w:r>
      <w:r w:rsidR="007545D6">
        <w:rPr>
          <w:rFonts w:eastAsia="仿宋_GB2312" w:hint="eastAsia"/>
          <w:sz w:val="28"/>
          <w:szCs w:val="28"/>
        </w:rPr>
        <w:t>1</w:t>
      </w:r>
      <w:r w:rsidR="007545D6">
        <w:rPr>
          <w:rFonts w:eastAsia="仿宋_GB2312"/>
          <w:sz w:val="28"/>
          <w:szCs w:val="28"/>
        </w:rPr>
        <w:t>000</w:t>
      </w:r>
      <w:r w:rsidR="007545D6">
        <w:rPr>
          <w:rFonts w:eastAsia="仿宋_GB2312" w:hint="eastAsia"/>
          <w:sz w:val="28"/>
          <w:szCs w:val="28"/>
        </w:rPr>
        <w:t>tkm</w:t>
      </w:r>
      <w:r w:rsidR="000838E7" w:rsidRPr="00181A3F">
        <w:rPr>
          <w:rFonts w:eastAsia="仿宋_GB2312" w:hint="eastAsia"/>
          <w:sz w:val="28"/>
          <w:szCs w:val="28"/>
        </w:rPr>
        <w:t>，降幅达</w:t>
      </w:r>
      <w:r w:rsidR="000838E7" w:rsidRPr="00181A3F">
        <w:rPr>
          <w:rFonts w:eastAsia="仿宋_GB2312" w:hint="eastAsia"/>
          <w:sz w:val="28"/>
          <w:szCs w:val="28"/>
        </w:rPr>
        <w:t>59%</w:t>
      </w:r>
      <w:r w:rsidR="000838E7" w:rsidRPr="00181A3F">
        <w:rPr>
          <w:rFonts w:eastAsia="仿宋_GB2312" w:hint="eastAsia"/>
          <w:sz w:val="28"/>
          <w:szCs w:val="28"/>
        </w:rPr>
        <w:t>，年均下降</w:t>
      </w:r>
      <w:r w:rsidR="000838E7" w:rsidRPr="00181A3F">
        <w:rPr>
          <w:rFonts w:eastAsia="仿宋_GB2312" w:hint="eastAsia"/>
          <w:sz w:val="28"/>
          <w:szCs w:val="28"/>
        </w:rPr>
        <w:t>14%</w:t>
      </w:r>
      <w:r w:rsidR="000838E7" w:rsidRPr="00181A3F">
        <w:rPr>
          <w:rFonts w:eastAsia="仿宋_GB2312" w:hint="eastAsia"/>
          <w:sz w:val="28"/>
          <w:szCs w:val="28"/>
        </w:rPr>
        <w:t>。</w:t>
      </w:r>
      <w:r w:rsidR="00F618C8" w:rsidRPr="00F618C8">
        <w:rPr>
          <w:rFonts w:eastAsia="仿宋_GB2312" w:hint="eastAsia"/>
          <w:sz w:val="28"/>
          <w:szCs w:val="28"/>
        </w:rPr>
        <w:t>全市运输船型标准化、专业化程度大幅提高，运力结构大大改善，运输船舶单位能耗显著下降，节能减</w:t>
      </w:r>
      <w:proofErr w:type="gramStart"/>
      <w:r w:rsidR="00F618C8" w:rsidRPr="00F618C8">
        <w:rPr>
          <w:rFonts w:eastAsia="仿宋_GB2312" w:hint="eastAsia"/>
          <w:sz w:val="28"/>
          <w:szCs w:val="28"/>
        </w:rPr>
        <w:t>排成效</w:t>
      </w:r>
      <w:proofErr w:type="gramEnd"/>
      <w:r w:rsidR="00F618C8" w:rsidRPr="00F618C8">
        <w:rPr>
          <w:rFonts w:eastAsia="仿宋_GB2312" w:hint="eastAsia"/>
          <w:sz w:val="28"/>
          <w:szCs w:val="28"/>
        </w:rPr>
        <w:t>明显。</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160AE9" w:rsidRPr="0050178A" w:rsidRDefault="000838E7" w:rsidP="009A55AF">
      <w:pPr>
        <w:ind w:firstLineChars="200" w:firstLine="560"/>
        <w:rPr>
          <w:rFonts w:eastAsia="仿宋_GB2312"/>
          <w:sz w:val="28"/>
          <w:szCs w:val="28"/>
        </w:rPr>
      </w:pPr>
      <w:r w:rsidRPr="00181A3F">
        <w:rPr>
          <w:rFonts w:eastAsia="仿宋_GB2312" w:hint="eastAsia"/>
          <w:sz w:val="28"/>
          <w:szCs w:val="28"/>
        </w:rPr>
        <w:t>相比</w:t>
      </w:r>
      <w:r>
        <w:rPr>
          <w:rFonts w:eastAsia="仿宋_GB2312" w:hint="eastAsia"/>
          <w:sz w:val="28"/>
          <w:szCs w:val="28"/>
        </w:rPr>
        <w:t>未开展船型标准化前的</w:t>
      </w:r>
      <w:r w:rsidRPr="00181A3F">
        <w:rPr>
          <w:rFonts w:eastAsia="仿宋_GB2312" w:hint="eastAsia"/>
          <w:sz w:val="28"/>
          <w:szCs w:val="28"/>
        </w:rPr>
        <w:t>燃油单耗水平，</w:t>
      </w:r>
      <w:r w:rsidR="009A55AF">
        <w:rPr>
          <w:rFonts w:eastAsia="仿宋_GB2312" w:hint="eastAsia"/>
          <w:sz w:val="28"/>
          <w:szCs w:val="28"/>
        </w:rPr>
        <w:t>3</w:t>
      </w:r>
      <w:r w:rsidR="009A55AF">
        <w:rPr>
          <w:rFonts w:eastAsia="仿宋_GB2312" w:hint="eastAsia"/>
          <w:sz w:val="28"/>
          <w:szCs w:val="28"/>
        </w:rPr>
        <w:t>年来</w:t>
      </w:r>
      <w:r w:rsidRPr="00181A3F">
        <w:rPr>
          <w:rFonts w:eastAsia="仿宋_GB2312" w:hint="eastAsia"/>
          <w:sz w:val="28"/>
          <w:szCs w:val="28"/>
        </w:rPr>
        <w:t>重庆市货运船舶</w:t>
      </w:r>
      <w:r>
        <w:rPr>
          <w:rFonts w:eastAsia="仿宋_GB2312" w:hint="eastAsia"/>
          <w:sz w:val="28"/>
          <w:szCs w:val="28"/>
        </w:rPr>
        <w:t>共可</w:t>
      </w:r>
      <w:r w:rsidRPr="00181A3F">
        <w:rPr>
          <w:rFonts w:eastAsia="仿宋_GB2312" w:hint="eastAsia"/>
          <w:sz w:val="28"/>
          <w:szCs w:val="28"/>
        </w:rPr>
        <w:t>节约</w:t>
      </w:r>
      <w:proofErr w:type="gramStart"/>
      <w:r w:rsidRPr="00181A3F">
        <w:rPr>
          <w:rFonts w:eastAsia="仿宋_GB2312" w:hint="eastAsia"/>
          <w:sz w:val="28"/>
          <w:szCs w:val="28"/>
        </w:rPr>
        <w:t>燃油近</w:t>
      </w:r>
      <w:proofErr w:type="gramEnd"/>
      <w:r w:rsidRPr="00181A3F">
        <w:rPr>
          <w:rFonts w:eastAsia="仿宋_GB2312" w:hint="eastAsia"/>
          <w:sz w:val="28"/>
          <w:szCs w:val="28"/>
        </w:rPr>
        <w:t>40</w:t>
      </w:r>
      <w:r w:rsidR="009A55AF">
        <w:rPr>
          <w:rFonts w:eastAsia="仿宋_GB2312" w:hint="eastAsia"/>
          <w:sz w:val="28"/>
          <w:szCs w:val="28"/>
        </w:rPr>
        <w:t>万</w:t>
      </w:r>
      <w:r w:rsidR="009A55AF">
        <w:rPr>
          <w:rFonts w:eastAsia="仿宋_GB2312" w:hint="eastAsia"/>
          <w:sz w:val="28"/>
          <w:szCs w:val="28"/>
        </w:rPr>
        <w:t>t</w:t>
      </w:r>
      <w:r>
        <w:rPr>
          <w:rFonts w:eastAsia="仿宋_GB2312" w:hint="eastAsia"/>
          <w:sz w:val="28"/>
          <w:szCs w:val="28"/>
        </w:rPr>
        <w:t>，平均每年可减少燃油</w:t>
      </w:r>
      <w:r>
        <w:rPr>
          <w:rFonts w:eastAsia="仿宋_GB2312" w:hint="eastAsia"/>
          <w:sz w:val="28"/>
          <w:szCs w:val="28"/>
        </w:rPr>
        <w:t>13</w:t>
      </w:r>
      <w:r w:rsidR="009A55AF">
        <w:rPr>
          <w:rFonts w:eastAsia="仿宋_GB2312" w:hint="eastAsia"/>
          <w:sz w:val="28"/>
          <w:szCs w:val="28"/>
        </w:rPr>
        <w:t>万</w:t>
      </w:r>
      <w:r w:rsidR="009A55AF">
        <w:rPr>
          <w:rFonts w:eastAsia="仿宋_GB2312" w:hint="eastAsia"/>
          <w:sz w:val="28"/>
          <w:szCs w:val="28"/>
        </w:rPr>
        <w:t>t</w:t>
      </w:r>
      <w:r>
        <w:rPr>
          <w:rFonts w:eastAsia="仿宋_GB2312" w:hint="eastAsia"/>
          <w:sz w:val="28"/>
          <w:szCs w:val="28"/>
        </w:rPr>
        <w:t>，折合标准煤</w:t>
      </w:r>
      <w:r>
        <w:rPr>
          <w:rFonts w:eastAsia="仿宋_GB2312" w:hint="eastAsia"/>
          <w:sz w:val="28"/>
          <w:szCs w:val="28"/>
        </w:rPr>
        <w:t>19</w:t>
      </w:r>
      <w:r>
        <w:rPr>
          <w:rFonts w:eastAsia="仿宋_GB2312" w:hint="eastAsia"/>
          <w:sz w:val="28"/>
          <w:szCs w:val="28"/>
        </w:rPr>
        <w:t>万</w:t>
      </w:r>
      <w:r>
        <w:rPr>
          <w:rFonts w:eastAsia="仿宋_GB2312" w:hint="eastAsia"/>
          <w:sz w:val="28"/>
          <w:szCs w:val="28"/>
        </w:rPr>
        <w:t>tce</w:t>
      </w:r>
      <w:r>
        <w:rPr>
          <w:rFonts w:eastAsia="仿宋_GB2312" w:hint="eastAsia"/>
          <w:sz w:val="28"/>
          <w:szCs w:val="28"/>
        </w:rPr>
        <w:t>，减少</w:t>
      </w:r>
      <w:r>
        <w:rPr>
          <w:rFonts w:eastAsia="仿宋_GB2312" w:hint="eastAsia"/>
          <w:sz w:val="28"/>
          <w:szCs w:val="28"/>
        </w:rPr>
        <w:t>CO</w:t>
      </w:r>
      <w:r w:rsidRPr="00080B88">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47</w:t>
      </w:r>
      <w:r>
        <w:rPr>
          <w:rFonts w:eastAsia="仿宋_GB2312" w:hint="eastAsia"/>
          <w:sz w:val="28"/>
          <w:szCs w:val="28"/>
        </w:rPr>
        <w:t>万</w:t>
      </w:r>
      <w:r>
        <w:rPr>
          <w:rFonts w:eastAsia="仿宋_GB2312" w:hint="eastAsia"/>
          <w:sz w:val="28"/>
          <w:szCs w:val="28"/>
        </w:rPr>
        <w:t>t</w:t>
      </w:r>
      <w:r w:rsidRPr="00181A3F">
        <w:rPr>
          <w:rFonts w:eastAsia="仿宋_GB2312" w:hint="eastAsia"/>
          <w:sz w:val="28"/>
          <w:szCs w:val="28"/>
        </w:rPr>
        <w:t>。</w:t>
      </w:r>
      <w:r w:rsidR="00160AE9" w:rsidRPr="0050178A">
        <w:rPr>
          <w:rFonts w:eastAsia="仿宋_GB2312" w:hint="eastAsia"/>
          <w:sz w:val="28"/>
          <w:szCs w:val="28"/>
        </w:rPr>
        <w:t>以每吨燃油</w:t>
      </w:r>
      <w:r w:rsidR="00160AE9" w:rsidRPr="0050178A">
        <w:rPr>
          <w:rFonts w:eastAsia="仿宋_GB2312" w:hint="eastAsia"/>
          <w:sz w:val="28"/>
          <w:szCs w:val="28"/>
        </w:rPr>
        <w:t>5230</w:t>
      </w:r>
      <w:r w:rsidR="00160AE9" w:rsidRPr="0050178A">
        <w:rPr>
          <w:rFonts w:eastAsia="仿宋_GB2312" w:hint="eastAsia"/>
          <w:sz w:val="28"/>
          <w:szCs w:val="28"/>
        </w:rPr>
        <w:t>元计，重庆市货运船舶</w:t>
      </w:r>
      <w:r w:rsidR="00160AE9">
        <w:rPr>
          <w:rFonts w:eastAsia="仿宋_GB2312" w:hint="eastAsia"/>
          <w:sz w:val="28"/>
          <w:szCs w:val="28"/>
        </w:rPr>
        <w:t>每年通过节油可获经济效益</w:t>
      </w:r>
      <w:r w:rsidR="00160AE9">
        <w:rPr>
          <w:rFonts w:eastAsia="仿宋_GB2312" w:hint="eastAsia"/>
          <w:sz w:val="28"/>
          <w:szCs w:val="28"/>
        </w:rPr>
        <w:t>6.8</w:t>
      </w:r>
      <w:r w:rsidR="00160AE9" w:rsidRPr="0050178A">
        <w:rPr>
          <w:rFonts w:eastAsia="仿宋_GB2312" w:hint="eastAsia"/>
          <w:sz w:val="28"/>
          <w:szCs w:val="28"/>
        </w:rPr>
        <w:t>亿元。</w:t>
      </w:r>
    </w:p>
    <w:p w:rsidR="000838E7" w:rsidRDefault="000838E7" w:rsidP="000838E7">
      <w:pPr>
        <w:ind w:firstLineChars="200" w:firstLine="560"/>
        <w:rPr>
          <w:rFonts w:eastAsia="仿宋_GB2312"/>
          <w:sz w:val="28"/>
          <w:szCs w:val="28"/>
        </w:rPr>
      </w:pPr>
      <w:r w:rsidRPr="0050178A">
        <w:rPr>
          <w:rFonts w:eastAsia="仿宋_GB2312" w:hint="eastAsia"/>
          <w:sz w:val="28"/>
          <w:szCs w:val="28"/>
        </w:rPr>
        <w:t>项目实施减少了船舶污染物排放量。按国家环保有关技术标准估算，年减少</w:t>
      </w:r>
      <w:r w:rsidRPr="0050178A">
        <w:rPr>
          <w:rFonts w:eastAsia="仿宋_GB2312" w:hint="eastAsia"/>
          <w:sz w:val="28"/>
          <w:szCs w:val="28"/>
        </w:rPr>
        <w:t>NO</w:t>
      </w:r>
      <w:r w:rsidRPr="0050178A">
        <w:rPr>
          <w:rFonts w:eastAsia="仿宋_GB2312" w:hint="eastAsia"/>
          <w:sz w:val="28"/>
          <w:szCs w:val="28"/>
          <w:vertAlign w:val="subscript"/>
        </w:rPr>
        <w:t>X</w:t>
      </w:r>
      <w:r w:rsidRPr="0050178A">
        <w:rPr>
          <w:rFonts w:eastAsia="仿宋_GB2312" w:hint="eastAsia"/>
          <w:sz w:val="28"/>
          <w:szCs w:val="28"/>
        </w:rPr>
        <w:t>排放</w:t>
      </w:r>
      <w:r w:rsidRPr="0050178A">
        <w:rPr>
          <w:rFonts w:eastAsia="仿宋_GB2312" w:hint="eastAsia"/>
          <w:sz w:val="28"/>
          <w:szCs w:val="28"/>
        </w:rPr>
        <w:t>1770</w:t>
      </w:r>
      <w:r w:rsidRPr="0050178A">
        <w:rPr>
          <w:rFonts w:eastAsia="仿宋_GB2312" w:hint="eastAsia"/>
          <w:sz w:val="28"/>
          <w:szCs w:val="28"/>
        </w:rPr>
        <w:t>余</w:t>
      </w:r>
      <w:r w:rsidR="007545D6">
        <w:rPr>
          <w:rFonts w:eastAsia="仿宋_GB2312" w:hint="eastAsia"/>
          <w:sz w:val="28"/>
          <w:szCs w:val="28"/>
        </w:rPr>
        <w:t>t</w:t>
      </w:r>
      <w:r w:rsidRPr="0050178A">
        <w:rPr>
          <w:rFonts w:eastAsia="仿宋_GB2312" w:hint="eastAsia"/>
          <w:sz w:val="28"/>
          <w:szCs w:val="28"/>
        </w:rPr>
        <w:t>、</w:t>
      </w:r>
      <w:r w:rsidRPr="0050178A">
        <w:rPr>
          <w:rFonts w:eastAsia="仿宋_GB2312" w:hint="eastAsia"/>
          <w:sz w:val="28"/>
          <w:szCs w:val="28"/>
        </w:rPr>
        <w:t>SO</w:t>
      </w:r>
      <w:r w:rsidRPr="0050178A">
        <w:rPr>
          <w:rFonts w:eastAsia="仿宋_GB2312" w:hint="eastAsia"/>
          <w:sz w:val="28"/>
          <w:szCs w:val="28"/>
          <w:vertAlign w:val="subscript"/>
        </w:rPr>
        <w:t>X</w:t>
      </w:r>
      <w:r w:rsidRPr="0050178A">
        <w:rPr>
          <w:rFonts w:eastAsia="仿宋_GB2312" w:hint="eastAsia"/>
          <w:sz w:val="28"/>
          <w:szCs w:val="28"/>
        </w:rPr>
        <w:t>排放</w:t>
      </w:r>
      <w:r w:rsidRPr="0050178A">
        <w:rPr>
          <w:rFonts w:eastAsia="仿宋_GB2312" w:hint="eastAsia"/>
          <w:sz w:val="28"/>
          <w:szCs w:val="28"/>
        </w:rPr>
        <w:t>3544</w:t>
      </w:r>
      <w:r w:rsidRPr="0050178A">
        <w:rPr>
          <w:rFonts w:eastAsia="仿宋_GB2312" w:hint="eastAsia"/>
          <w:sz w:val="28"/>
          <w:szCs w:val="28"/>
        </w:rPr>
        <w:t>余</w:t>
      </w:r>
      <w:r w:rsidR="007545D6">
        <w:rPr>
          <w:rFonts w:eastAsia="仿宋_GB2312" w:hint="eastAsia"/>
          <w:sz w:val="28"/>
          <w:szCs w:val="28"/>
        </w:rPr>
        <w:t>t</w:t>
      </w:r>
      <w:r w:rsidRPr="0050178A">
        <w:rPr>
          <w:rFonts w:eastAsia="仿宋_GB2312" w:hint="eastAsia"/>
          <w:sz w:val="28"/>
          <w:szCs w:val="28"/>
        </w:rPr>
        <w:t>、烟尘排放</w:t>
      </w:r>
      <w:r w:rsidRPr="0050178A">
        <w:rPr>
          <w:rFonts w:eastAsia="仿宋_GB2312" w:hint="eastAsia"/>
          <w:sz w:val="28"/>
          <w:szCs w:val="28"/>
        </w:rPr>
        <w:t>886</w:t>
      </w:r>
      <w:r w:rsidRPr="0050178A">
        <w:rPr>
          <w:rFonts w:eastAsia="仿宋_GB2312" w:hint="eastAsia"/>
          <w:sz w:val="28"/>
          <w:szCs w:val="28"/>
        </w:rPr>
        <w:t>余</w:t>
      </w:r>
      <w:r w:rsidR="007545D6">
        <w:rPr>
          <w:rFonts w:eastAsia="仿宋_GB2312" w:hint="eastAsia"/>
          <w:sz w:val="28"/>
          <w:szCs w:val="28"/>
        </w:rPr>
        <w:t>t</w:t>
      </w:r>
      <w:r w:rsidRPr="0050178A">
        <w:rPr>
          <w:rFonts w:eastAsia="仿宋_GB2312" w:hint="eastAsia"/>
          <w:sz w:val="28"/>
          <w:szCs w:val="28"/>
        </w:rPr>
        <w:t>。处理船舶生活污水</w:t>
      </w:r>
      <w:r w:rsidRPr="0050178A">
        <w:rPr>
          <w:rFonts w:eastAsia="仿宋_GB2312" w:hint="eastAsia"/>
          <w:sz w:val="28"/>
          <w:szCs w:val="28"/>
        </w:rPr>
        <w:t>50</w:t>
      </w:r>
      <w:r w:rsidRPr="0050178A">
        <w:rPr>
          <w:rFonts w:eastAsia="仿宋_GB2312" w:hint="eastAsia"/>
          <w:sz w:val="28"/>
          <w:szCs w:val="28"/>
        </w:rPr>
        <w:t>万</w:t>
      </w:r>
      <w:r w:rsidR="007545D6">
        <w:rPr>
          <w:rFonts w:eastAsia="仿宋_GB2312" w:hint="eastAsia"/>
          <w:sz w:val="28"/>
          <w:szCs w:val="28"/>
        </w:rPr>
        <w:t>t</w:t>
      </w:r>
      <w:r w:rsidRPr="0050178A">
        <w:rPr>
          <w:rFonts w:eastAsia="仿宋_GB2312" w:hint="eastAsia"/>
          <w:sz w:val="28"/>
          <w:szCs w:val="28"/>
        </w:rPr>
        <w:t>、船舶油污水</w:t>
      </w:r>
      <w:r w:rsidRPr="0050178A">
        <w:rPr>
          <w:rFonts w:eastAsia="仿宋_GB2312" w:hint="eastAsia"/>
          <w:sz w:val="28"/>
          <w:szCs w:val="28"/>
        </w:rPr>
        <w:t>60</w:t>
      </w:r>
      <w:r w:rsidRPr="0050178A">
        <w:rPr>
          <w:rFonts w:eastAsia="仿宋_GB2312" w:hint="eastAsia"/>
          <w:sz w:val="28"/>
          <w:szCs w:val="28"/>
        </w:rPr>
        <w:t>万</w:t>
      </w:r>
      <w:r w:rsidR="007545D6">
        <w:rPr>
          <w:rFonts w:eastAsia="仿宋_GB2312" w:hint="eastAsia"/>
          <w:sz w:val="28"/>
          <w:szCs w:val="28"/>
        </w:rPr>
        <w:t>t</w:t>
      </w:r>
      <w:r w:rsidRPr="0050178A">
        <w:rPr>
          <w:rFonts w:eastAsia="仿宋_GB2312" w:hint="eastAsia"/>
          <w:sz w:val="28"/>
          <w:szCs w:val="28"/>
        </w:rPr>
        <w:t>，固体垃圾集中处理</w:t>
      </w:r>
      <w:r w:rsidRPr="0050178A">
        <w:rPr>
          <w:rFonts w:eastAsia="仿宋_GB2312" w:hint="eastAsia"/>
          <w:sz w:val="28"/>
          <w:szCs w:val="28"/>
        </w:rPr>
        <w:t>8000</w:t>
      </w:r>
      <w:r w:rsidR="007545D6">
        <w:rPr>
          <w:rFonts w:eastAsia="仿宋_GB2312" w:hint="eastAsia"/>
          <w:sz w:val="28"/>
          <w:szCs w:val="28"/>
        </w:rPr>
        <w:t>t</w:t>
      </w:r>
      <w:r w:rsidRPr="0050178A">
        <w:rPr>
          <w:rFonts w:eastAsia="仿宋_GB2312" w:hint="eastAsia"/>
          <w:sz w:val="28"/>
          <w:szCs w:val="28"/>
        </w:rPr>
        <w:t>。标准化船舶油污水排放符合国家相关标准，有利于保护</w:t>
      </w:r>
      <w:r w:rsidRPr="0050178A">
        <w:rPr>
          <w:rFonts w:eastAsia="仿宋_GB2312" w:hint="eastAsia"/>
          <w:sz w:val="28"/>
          <w:szCs w:val="28"/>
        </w:rPr>
        <w:lastRenderedPageBreak/>
        <w:t>川江及三峡库区水资源环境。</w:t>
      </w:r>
    </w:p>
    <w:p w:rsidR="00661347" w:rsidRPr="00C9204A" w:rsidRDefault="00661347" w:rsidP="00661347">
      <w:pPr>
        <w:spacing w:beforeLines="50" w:before="156" w:afterLines="50" w:after="156"/>
        <w:outlineLvl w:val="1"/>
        <w:rPr>
          <w:rFonts w:eastAsia="仿宋_GB2312"/>
          <w:b/>
          <w:sz w:val="28"/>
          <w:szCs w:val="28"/>
        </w:rPr>
      </w:pPr>
      <w:r>
        <w:rPr>
          <w:rFonts w:eastAsia="仿宋_GB2312" w:hint="eastAsia"/>
          <w:b/>
          <w:sz w:val="28"/>
          <w:szCs w:val="28"/>
        </w:rPr>
        <w:t>5</w:t>
      </w:r>
      <w:r w:rsidRPr="00C9204A">
        <w:rPr>
          <w:rFonts w:eastAsia="仿宋_GB2312" w:hint="eastAsia"/>
          <w:b/>
          <w:sz w:val="28"/>
          <w:szCs w:val="28"/>
        </w:rPr>
        <w:t>.</w:t>
      </w:r>
      <w:r>
        <w:rPr>
          <w:rFonts w:eastAsia="仿宋_GB2312" w:hint="eastAsia"/>
          <w:b/>
          <w:sz w:val="28"/>
          <w:szCs w:val="28"/>
        </w:rPr>
        <w:t>推广建议</w:t>
      </w:r>
    </w:p>
    <w:p w:rsidR="00160AE9" w:rsidRPr="0050178A" w:rsidRDefault="00661347" w:rsidP="000838E7">
      <w:pPr>
        <w:ind w:firstLineChars="200" w:firstLine="560"/>
        <w:rPr>
          <w:rFonts w:eastAsia="仿宋_GB2312"/>
          <w:sz w:val="28"/>
          <w:szCs w:val="28"/>
        </w:rPr>
      </w:pPr>
      <w:r>
        <w:rPr>
          <w:rFonts w:eastAsia="仿宋_GB2312" w:hint="eastAsia"/>
          <w:sz w:val="28"/>
          <w:szCs w:val="28"/>
        </w:rPr>
        <w:t>建议</w:t>
      </w:r>
      <w:r w:rsidR="00E932B3">
        <w:rPr>
          <w:rFonts w:eastAsia="仿宋_GB2312" w:hint="eastAsia"/>
          <w:sz w:val="28"/>
          <w:szCs w:val="28"/>
        </w:rPr>
        <w:t>各地交通主管部门</w:t>
      </w:r>
      <w:r>
        <w:rPr>
          <w:rFonts w:eastAsia="仿宋_GB2312" w:hint="eastAsia"/>
          <w:sz w:val="28"/>
          <w:szCs w:val="28"/>
        </w:rPr>
        <w:t>根据当地情况及船舶运行工况，科学研究开发适用的标准化船型。</w:t>
      </w:r>
      <w:r w:rsidR="009A55AF">
        <w:rPr>
          <w:rFonts w:eastAsia="仿宋_GB2312" w:hint="eastAsia"/>
          <w:sz w:val="28"/>
          <w:szCs w:val="28"/>
        </w:rPr>
        <w:t>积极协调相关机构，对船型标准化工作给予一定的</w:t>
      </w:r>
      <w:r w:rsidR="00E932B3">
        <w:rPr>
          <w:rFonts w:eastAsia="仿宋_GB2312" w:hint="eastAsia"/>
          <w:sz w:val="28"/>
          <w:szCs w:val="28"/>
        </w:rPr>
        <w:t>政策和资金支持。</w:t>
      </w:r>
    </w:p>
    <w:p w:rsidR="000838E7" w:rsidRPr="00E932B3" w:rsidRDefault="000838E7" w:rsidP="000838E7">
      <w:pPr>
        <w:rPr>
          <w:rFonts w:eastAsia="仿宋_GB2312"/>
          <w:sz w:val="28"/>
          <w:szCs w:val="28"/>
        </w:rPr>
        <w:sectPr w:rsidR="000838E7" w:rsidRPr="00E932B3" w:rsidSect="00744920">
          <w:pgSz w:w="11906" w:h="16838"/>
          <w:pgMar w:top="1440" w:right="1800" w:bottom="1440" w:left="1800" w:header="851" w:footer="992" w:gutter="0"/>
          <w:cols w:space="425"/>
          <w:docGrid w:type="lines" w:linePitch="312"/>
        </w:sectPr>
      </w:pPr>
    </w:p>
    <w:p w:rsidR="000838E7" w:rsidRPr="001D6F39" w:rsidRDefault="00160AE9" w:rsidP="000838E7">
      <w:pPr>
        <w:jc w:val="center"/>
        <w:outlineLvl w:val="0"/>
        <w:rPr>
          <w:rFonts w:eastAsia="仿宋_GB2312"/>
          <w:b/>
          <w:sz w:val="32"/>
          <w:szCs w:val="32"/>
        </w:rPr>
      </w:pPr>
      <w:bookmarkStart w:id="59" w:name="_Toc467579420"/>
      <w:bookmarkStart w:id="60" w:name="_Toc481271967"/>
      <w:bookmarkStart w:id="61" w:name="_Toc488842974"/>
      <w:r>
        <w:rPr>
          <w:rFonts w:eastAsia="仿宋_GB2312" w:hint="eastAsia"/>
          <w:b/>
          <w:sz w:val="32"/>
          <w:szCs w:val="32"/>
        </w:rPr>
        <w:lastRenderedPageBreak/>
        <w:t>十三</w:t>
      </w:r>
      <w:r w:rsidR="000838E7">
        <w:rPr>
          <w:rFonts w:eastAsia="仿宋_GB2312" w:hint="eastAsia"/>
          <w:b/>
          <w:sz w:val="32"/>
          <w:szCs w:val="32"/>
        </w:rPr>
        <w:t>、</w:t>
      </w:r>
      <w:proofErr w:type="gramStart"/>
      <w:r w:rsidR="000838E7" w:rsidRPr="002C7C65">
        <w:rPr>
          <w:rFonts w:eastAsia="仿宋_GB2312" w:hint="eastAsia"/>
          <w:b/>
          <w:sz w:val="32"/>
          <w:szCs w:val="32"/>
        </w:rPr>
        <w:t>油轮货油加温</w:t>
      </w:r>
      <w:proofErr w:type="gramEnd"/>
      <w:r w:rsidR="000838E7" w:rsidRPr="002C7C65">
        <w:rPr>
          <w:rFonts w:eastAsia="仿宋_GB2312" w:hint="eastAsia"/>
          <w:b/>
          <w:sz w:val="32"/>
          <w:szCs w:val="32"/>
        </w:rPr>
        <w:t>管理系统</w:t>
      </w:r>
      <w:bookmarkEnd w:id="59"/>
      <w:bookmarkEnd w:id="60"/>
      <w:r w:rsidR="000838E7">
        <w:rPr>
          <w:rFonts w:eastAsia="仿宋_GB2312" w:hint="eastAsia"/>
          <w:b/>
          <w:sz w:val="32"/>
          <w:szCs w:val="32"/>
        </w:rPr>
        <w:t>应用</w:t>
      </w:r>
      <w:r w:rsidR="00A553A0">
        <w:rPr>
          <w:rFonts w:eastAsia="仿宋_GB2312" w:hint="eastAsia"/>
          <w:b/>
          <w:sz w:val="32"/>
          <w:szCs w:val="32"/>
        </w:rPr>
        <w:t>技术</w:t>
      </w:r>
      <w:bookmarkEnd w:id="61"/>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Default="000838E7" w:rsidP="000838E7">
      <w:pPr>
        <w:ind w:firstLineChars="200" w:firstLine="560"/>
        <w:rPr>
          <w:rFonts w:eastAsia="仿宋_GB2312"/>
          <w:sz w:val="28"/>
          <w:szCs w:val="28"/>
        </w:rPr>
      </w:pPr>
      <w:proofErr w:type="gramStart"/>
      <w:r w:rsidRPr="002C7C65">
        <w:rPr>
          <w:rFonts w:eastAsia="仿宋_GB2312" w:hint="eastAsia"/>
          <w:sz w:val="28"/>
          <w:szCs w:val="28"/>
        </w:rPr>
        <w:t>在货油运输</w:t>
      </w:r>
      <w:proofErr w:type="gramEnd"/>
      <w:r w:rsidRPr="002C7C65">
        <w:rPr>
          <w:rFonts w:eastAsia="仿宋_GB2312" w:hint="eastAsia"/>
          <w:sz w:val="28"/>
          <w:szCs w:val="28"/>
        </w:rPr>
        <w:t>中，</w:t>
      </w:r>
      <w:proofErr w:type="gramStart"/>
      <w:r w:rsidRPr="002C7C65">
        <w:rPr>
          <w:rFonts w:eastAsia="仿宋_GB2312" w:hint="eastAsia"/>
          <w:sz w:val="28"/>
          <w:szCs w:val="28"/>
        </w:rPr>
        <w:t>货油凝点</w:t>
      </w:r>
      <w:proofErr w:type="gramEnd"/>
      <w:r w:rsidRPr="002C7C65">
        <w:rPr>
          <w:rFonts w:eastAsia="仿宋_GB2312" w:hint="eastAsia"/>
          <w:sz w:val="28"/>
          <w:szCs w:val="28"/>
        </w:rPr>
        <w:t>的高低决定了是否需要在卸货前进行加温。某些原油、燃料油或润滑油的倾点较高，必须进行必要的加温才能卸货。因此，采用科学合理的加温方法，</w:t>
      </w:r>
      <w:r>
        <w:rPr>
          <w:rFonts w:eastAsia="仿宋_GB2312" w:hint="eastAsia"/>
          <w:sz w:val="28"/>
          <w:szCs w:val="28"/>
        </w:rPr>
        <w:t>精确</w:t>
      </w:r>
      <w:proofErr w:type="gramStart"/>
      <w:r>
        <w:rPr>
          <w:rFonts w:eastAsia="仿宋_GB2312" w:hint="eastAsia"/>
          <w:sz w:val="28"/>
          <w:szCs w:val="28"/>
        </w:rPr>
        <w:t>确定货油加温</w:t>
      </w:r>
      <w:proofErr w:type="gramEnd"/>
      <w:r>
        <w:rPr>
          <w:rFonts w:eastAsia="仿宋_GB2312" w:hint="eastAsia"/>
          <w:sz w:val="28"/>
          <w:szCs w:val="28"/>
        </w:rPr>
        <w:t>的时间是实现节能降耗的关键，也是降低企业油耗、提高</w:t>
      </w:r>
      <w:r w:rsidRPr="002C7C65">
        <w:rPr>
          <w:rFonts w:eastAsia="仿宋_GB2312" w:hint="eastAsia"/>
          <w:sz w:val="28"/>
          <w:szCs w:val="28"/>
        </w:rPr>
        <w:t>效益的有效途径。</w:t>
      </w:r>
    </w:p>
    <w:p w:rsidR="000838E7" w:rsidRPr="002C7C65" w:rsidRDefault="000838E7" w:rsidP="000838E7">
      <w:pPr>
        <w:ind w:firstLineChars="200" w:firstLine="560"/>
        <w:rPr>
          <w:rFonts w:eastAsia="仿宋_GB2312"/>
          <w:sz w:val="28"/>
          <w:szCs w:val="28"/>
        </w:rPr>
      </w:pPr>
      <w:r>
        <w:rPr>
          <w:rFonts w:eastAsia="仿宋_GB2312" w:hint="eastAsia"/>
          <w:sz w:val="28"/>
          <w:szCs w:val="28"/>
        </w:rPr>
        <w:t>通过</w:t>
      </w:r>
      <w:proofErr w:type="gramStart"/>
      <w:r w:rsidRPr="00CC0B34">
        <w:rPr>
          <w:rFonts w:eastAsia="仿宋_GB2312" w:hint="eastAsia"/>
          <w:sz w:val="28"/>
          <w:szCs w:val="28"/>
        </w:rPr>
        <w:t>对货油运输</w:t>
      </w:r>
      <w:proofErr w:type="gramEnd"/>
      <w:r w:rsidRPr="00CC0B34">
        <w:rPr>
          <w:rFonts w:eastAsia="仿宋_GB2312" w:hint="eastAsia"/>
          <w:sz w:val="28"/>
          <w:szCs w:val="28"/>
        </w:rPr>
        <w:t>中加热保温的过程进行分析，从传热机理、</w:t>
      </w:r>
      <w:proofErr w:type="gramStart"/>
      <w:r w:rsidRPr="00CC0B34">
        <w:rPr>
          <w:rFonts w:eastAsia="仿宋_GB2312" w:hint="eastAsia"/>
          <w:sz w:val="28"/>
          <w:szCs w:val="28"/>
        </w:rPr>
        <w:t>货油物理性质</w:t>
      </w:r>
      <w:proofErr w:type="gramEnd"/>
      <w:r w:rsidRPr="00CC0B34">
        <w:rPr>
          <w:rFonts w:eastAsia="仿宋_GB2312" w:hint="eastAsia"/>
          <w:sz w:val="28"/>
          <w:szCs w:val="28"/>
        </w:rPr>
        <w:t>和外界因素等方面对加热保温规律进行研究并建立数学模型，开发加温管理系统，精确</w:t>
      </w:r>
      <w:proofErr w:type="gramStart"/>
      <w:r w:rsidRPr="00CC0B34">
        <w:rPr>
          <w:rFonts w:eastAsia="仿宋_GB2312" w:hint="eastAsia"/>
          <w:sz w:val="28"/>
          <w:szCs w:val="28"/>
        </w:rPr>
        <w:t>控制货油加热</w:t>
      </w:r>
      <w:proofErr w:type="gramEnd"/>
      <w:r w:rsidRPr="00CC0B34">
        <w:rPr>
          <w:rFonts w:eastAsia="仿宋_GB2312" w:hint="eastAsia"/>
          <w:sz w:val="28"/>
          <w:szCs w:val="28"/>
        </w:rPr>
        <w:t>、保温时间</w:t>
      </w:r>
      <w:r>
        <w:rPr>
          <w:rFonts w:eastAsia="仿宋_GB2312" w:hint="eastAsia"/>
          <w:sz w:val="28"/>
          <w:szCs w:val="28"/>
        </w:rPr>
        <w:t>。</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w:t>
      </w:r>
      <w:r w:rsidRPr="002C7C65">
        <w:rPr>
          <w:rFonts w:eastAsia="仿宋_GB2312" w:hint="eastAsia"/>
          <w:sz w:val="28"/>
          <w:szCs w:val="28"/>
        </w:rPr>
        <w:t>内河，远洋邮轮和有</w:t>
      </w:r>
      <w:proofErr w:type="gramStart"/>
      <w:r w:rsidRPr="002C7C65">
        <w:rPr>
          <w:rFonts w:eastAsia="仿宋_GB2312" w:hint="eastAsia"/>
          <w:sz w:val="28"/>
          <w:szCs w:val="28"/>
        </w:rPr>
        <w:t>维温需求</w:t>
      </w:r>
      <w:proofErr w:type="gramEnd"/>
      <w:r w:rsidRPr="002C7C65">
        <w:rPr>
          <w:rFonts w:eastAsia="仿宋_GB2312" w:hint="eastAsia"/>
          <w:sz w:val="28"/>
          <w:szCs w:val="28"/>
        </w:rPr>
        <w:t>的液体散货船</w:t>
      </w:r>
      <w:r>
        <w:rPr>
          <w:rFonts w:eastAsia="仿宋_GB2312" w:hint="eastAsia"/>
          <w:sz w:val="28"/>
          <w:szCs w:val="28"/>
        </w:rPr>
        <w:t>。</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160AE9">
        <w:rPr>
          <w:rFonts w:eastAsia="仿宋_GB2312" w:hint="eastAsia"/>
          <w:b/>
          <w:sz w:val="28"/>
          <w:szCs w:val="28"/>
        </w:rPr>
        <w:t>技术内容</w:t>
      </w:r>
    </w:p>
    <w:p w:rsidR="000838E7" w:rsidRPr="0085239E" w:rsidRDefault="000838E7" w:rsidP="000838E7">
      <w:pPr>
        <w:ind w:firstLineChars="200" w:firstLine="560"/>
        <w:rPr>
          <w:rFonts w:eastAsia="仿宋_GB2312"/>
          <w:sz w:val="28"/>
          <w:szCs w:val="28"/>
        </w:rPr>
      </w:pPr>
      <w:r w:rsidRPr="0085239E">
        <w:rPr>
          <w:rFonts w:eastAsia="仿宋_GB2312" w:hint="eastAsia"/>
          <w:sz w:val="28"/>
          <w:szCs w:val="28"/>
        </w:rPr>
        <w:t>（</w:t>
      </w:r>
      <w:r w:rsidRPr="0085239E">
        <w:rPr>
          <w:rFonts w:eastAsia="仿宋_GB2312" w:hint="eastAsia"/>
          <w:sz w:val="28"/>
          <w:szCs w:val="28"/>
        </w:rPr>
        <w:t>1</w:t>
      </w:r>
      <w:r w:rsidRPr="0085239E">
        <w:rPr>
          <w:rFonts w:eastAsia="仿宋_GB2312" w:hint="eastAsia"/>
          <w:sz w:val="28"/>
          <w:szCs w:val="28"/>
        </w:rPr>
        <w:t>）</w:t>
      </w:r>
      <w:r>
        <w:rPr>
          <w:rFonts w:eastAsia="仿宋_GB2312"/>
          <w:sz w:val="28"/>
          <w:szCs w:val="28"/>
        </w:rPr>
        <w:t>加热保温手段：燃油燃烧所产生</w:t>
      </w:r>
      <w:r w:rsidRPr="0085239E">
        <w:rPr>
          <w:rFonts w:eastAsia="仿宋_GB2312"/>
          <w:sz w:val="28"/>
          <w:szCs w:val="28"/>
        </w:rPr>
        <w:t>热量加热锅炉内的水至蒸汽</w:t>
      </w:r>
      <w:r>
        <w:rPr>
          <w:rFonts w:eastAsia="仿宋_GB2312" w:hint="eastAsia"/>
          <w:sz w:val="28"/>
          <w:szCs w:val="28"/>
        </w:rPr>
        <w:t>状态</w:t>
      </w:r>
      <w:r w:rsidRPr="0085239E">
        <w:rPr>
          <w:rFonts w:eastAsia="仿宋_GB2312"/>
          <w:sz w:val="28"/>
          <w:szCs w:val="28"/>
        </w:rPr>
        <w:t>，</w:t>
      </w:r>
      <w:r>
        <w:rPr>
          <w:rFonts w:eastAsia="仿宋_GB2312" w:hint="eastAsia"/>
          <w:sz w:val="28"/>
          <w:szCs w:val="28"/>
        </w:rPr>
        <w:t>并</w:t>
      </w:r>
      <w:proofErr w:type="gramStart"/>
      <w:r>
        <w:rPr>
          <w:rFonts w:eastAsia="仿宋_GB2312" w:hint="eastAsia"/>
          <w:sz w:val="28"/>
          <w:szCs w:val="28"/>
        </w:rPr>
        <w:t>输送</w:t>
      </w:r>
      <w:r w:rsidRPr="0085239E">
        <w:rPr>
          <w:rFonts w:eastAsia="仿宋_GB2312"/>
          <w:sz w:val="28"/>
          <w:szCs w:val="28"/>
        </w:rPr>
        <w:t>至货油舱舱底</w:t>
      </w:r>
      <w:proofErr w:type="gramEnd"/>
      <w:r w:rsidRPr="0085239E">
        <w:rPr>
          <w:rFonts w:eastAsia="仿宋_GB2312"/>
          <w:sz w:val="28"/>
          <w:szCs w:val="28"/>
        </w:rPr>
        <w:t>的加热盘管，对</w:t>
      </w:r>
      <w:proofErr w:type="gramStart"/>
      <w:r w:rsidRPr="0085239E">
        <w:rPr>
          <w:rFonts w:eastAsia="仿宋_GB2312"/>
          <w:sz w:val="28"/>
          <w:szCs w:val="28"/>
        </w:rPr>
        <w:t>货油实行</w:t>
      </w:r>
      <w:proofErr w:type="gramEnd"/>
      <w:r w:rsidRPr="0085239E">
        <w:rPr>
          <w:rFonts w:eastAsia="仿宋_GB2312"/>
          <w:sz w:val="28"/>
          <w:szCs w:val="28"/>
        </w:rPr>
        <w:t>加热、保温。</w:t>
      </w:r>
    </w:p>
    <w:p w:rsidR="000838E7" w:rsidRPr="0085239E"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2</w:t>
      </w:r>
      <w:r>
        <w:rPr>
          <w:rFonts w:eastAsia="仿宋_GB2312" w:hint="eastAsia"/>
          <w:sz w:val="28"/>
          <w:szCs w:val="28"/>
        </w:rPr>
        <w:t>）</w:t>
      </w:r>
      <w:r w:rsidRPr="0085239E">
        <w:rPr>
          <w:rFonts w:eastAsia="仿宋_GB2312"/>
          <w:sz w:val="28"/>
          <w:szCs w:val="28"/>
        </w:rPr>
        <w:t>加热、保温热平衡分析：燃油燃烧产生的热量经锅炉转化成蒸汽的热能，一部分直接用于</w:t>
      </w:r>
      <w:proofErr w:type="gramStart"/>
      <w:r w:rsidRPr="0085239E">
        <w:rPr>
          <w:rFonts w:eastAsia="仿宋_GB2312"/>
          <w:sz w:val="28"/>
          <w:szCs w:val="28"/>
        </w:rPr>
        <w:t>提高货油的</w:t>
      </w:r>
      <w:proofErr w:type="gramEnd"/>
      <w:r w:rsidRPr="0085239E">
        <w:rPr>
          <w:rFonts w:eastAsia="仿宋_GB2312"/>
          <w:sz w:val="28"/>
          <w:szCs w:val="28"/>
        </w:rPr>
        <w:t>油温，这部分所需热量</w:t>
      </w:r>
      <w:proofErr w:type="gramStart"/>
      <w:r w:rsidRPr="0085239E">
        <w:rPr>
          <w:rFonts w:eastAsia="仿宋_GB2312"/>
          <w:sz w:val="28"/>
          <w:szCs w:val="28"/>
        </w:rPr>
        <w:t>取决于货油的</w:t>
      </w:r>
      <w:proofErr w:type="gramEnd"/>
      <w:r w:rsidRPr="0085239E">
        <w:rPr>
          <w:rFonts w:eastAsia="仿宋_GB2312"/>
          <w:sz w:val="28"/>
          <w:szCs w:val="28"/>
        </w:rPr>
        <w:t>比热、装油量和</w:t>
      </w:r>
      <w:proofErr w:type="gramStart"/>
      <w:r w:rsidRPr="0085239E">
        <w:rPr>
          <w:rFonts w:eastAsia="仿宋_GB2312"/>
          <w:sz w:val="28"/>
          <w:szCs w:val="28"/>
        </w:rPr>
        <w:t>货油需要</w:t>
      </w:r>
      <w:proofErr w:type="gramEnd"/>
      <w:r w:rsidRPr="0085239E">
        <w:rPr>
          <w:rFonts w:eastAsia="仿宋_GB2312"/>
          <w:sz w:val="28"/>
          <w:szCs w:val="28"/>
        </w:rPr>
        <w:t>的温度升高值；另一部分热量属于散热损失，诸如管路、船体、舱壁传递给了空气和水的散热损失等。当油温很高而环境空气和水的温度很低时，散热损失将显著增加。一般情况下，散热损失的热量约占加热所需总热量的</w:t>
      </w:r>
      <w:r w:rsidRPr="0085239E">
        <w:rPr>
          <w:rFonts w:eastAsia="仿宋_GB2312"/>
          <w:sz w:val="28"/>
          <w:szCs w:val="28"/>
        </w:rPr>
        <w:t>50%</w:t>
      </w:r>
      <w:r w:rsidRPr="0085239E">
        <w:rPr>
          <w:rFonts w:eastAsia="仿宋_GB2312"/>
          <w:sz w:val="28"/>
          <w:szCs w:val="28"/>
        </w:rPr>
        <w:t>。</w:t>
      </w:r>
    </w:p>
    <w:p w:rsidR="000838E7" w:rsidRPr="0085239E" w:rsidRDefault="000838E7" w:rsidP="000838E7">
      <w:pPr>
        <w:ind w:firstLineChars="200" w:firstLine="560"/>
        <w:rPr>
          <w:rFonts w:eastAsia="仿宋_GB2312"/>
          <w:sz w:val="28"/>
          <w:szCs w:val="28"/>
        </w:rPr>
      </w:pPr>
      <w:r>
        <w:rPr>
          <w:rFonts w:eastAsia="仿宋_GB2312"/>
          <w:sz w:val="28"/>
          <w:szCs w:val="28"/>
        </w:rPr>
        <w:t>系统在考虑了</w:t>
      </w:r>
      <w:r w:rsidRPr="0085239E">
        <w:rPr>
          <w:rFonts w:eastAsia="仿宋_GB2312"/>
          <w:sz w:val="28"/>
          <w:szCs w:val="28"/>
        </w:rPr>
        <w:t>装货、压载水、船舶航行记录、水文气象、加热蒸</w:t>
      </w:r>
      <w:r w:rsidRPr="0085239E">
        <w:rPr>
          <w:rFonts w:eastAsia="仿宋_GB2312"/>
          <w:sz w:val="28"/>
          <w:szCs w:val="28"/>
        </w:rPr>
        <w:lastRenderedPageBreak/>
        <w:t>汽参数等五大类变量信息的基础上，建立了相应的数学模型，</w:t>
      </w:r>
      <w:r>
        <w:rPr>
          <w:rFonts w:eastAsia="仿宋_GB2312" w:hint="eastAsia"/>
          <w:sz w:val="28"/>
          <w:szCs w:val="28"/>
        </w:rPr>
        <w:t>形成</w:t>
      </w:r>
      <w:r w:rsidRPr="0085239E">
        <w:rPr>
          <w:rFonts w:eastAsia="仿宋_GB2312"/>
          <w:sz w:val="28"/>
          <w:szCs w:val="28"/>
        </w:rPr>
        <w:t>“</w:t>
      </w:r>
      <w:r w:rsidRPr="0085239E">
        <w:rPr>
          <w:rFonts w:eastAsia="仿宋_GB2312"/>
          <w:sz w:val="28"/>
          <w:szCs w:val="28"/>
        </w:rPr>
        <w:t>油轮货油加热保温计算软件</w:t>
      </w:r>
      <w:r w:rsidRPr="0085239E">
        <w:rPr>
          <w:rFonts w:eastAsia="仿宋_GB2312"/>
          <w:sz w:val="28"/>
          <w:szCs w:val="28"/>
        </w:rPr>
        <w:t>”</w:t>
      </w:r>
      <w:r w:rsidRPr="0085239E">
        <w:rPr>
          <w:rFonts w:eastAsia="仿宋_GB2312"/>
          <w:sz w:val="28"/>
          <w:szCs w:val="28"/>
        </w:rPr>
        <w:t>。</w:t>
      </w:r>
    </w:p>
    <w:p w:rsidR="000838E7" w:rsidRPr="0085239E" w:rsidRDefault="000838E7" w:rsidP="000838E7">
      <w:pPr>
        <w:ind w:firstLineChars="200" w:firstLine="560"/>
        <w:rPr>
          <w:rFonts w:eastAsia="仿宋_GB2312"/>
          <w:sz w:val="28"/>
          <w:szCs w:val="28"/>
        </w:rPr>
      </w:pPr>
      <w:r w:rsidRPr="0085239E">
        <w:rPr>
          <w:rFonts w:eastAsia="仿宋_GB2312"/>
          <w:sz w:val="28"/>
          <w:szCs w:val="28"/>
        </w:rPr>
        <w:t>在装货信息中，</w:t>
      </w:r>
      <w:r>
        <w:rPr>
          <w:rFonts w:eastAsia="仿宋_GB2312"/>
          <w:sz w:val="28"/>
          <w:szCs w:val="28"/>
        </w:rPr>
        <w:t>考虑了各货油舱及装货量、</w:t>
      </w:r>
      <w:proofErr w:type="gramStart"/>
      <w:r>
        <w:rPr>
          <w:rFonts w:eastAsia="仿宋_GB2312"/>
          <w:sz w:val="28"/>
          <w:szCs w:val="28"/>
        </w:rPr>
        <w:t>货油名称</w:t>
      </w:r>
      <w:proofErr w:type="gramEnd"/>
      <w:r>
        <w:rPr>
          <w:rFonts w:eastAsia="仿宋_GB2312"/>
          <w:sz w:val="28"/>
          <w:szCs w:val="28"/>
        </w:rPr>
        <w:t>、装货温度、保温温度、卸货温度</w:t>
      </w:r>
      <w:r w:rsidRPr="0085239E">
        <w:rPr>
          <w:rFonts w:eastAsia="仿宋_GB2312"/>
          <w:sz w:val="28"/>
          <w:szCs w:val="28"/>
        </w:rPr>
        <w:t>及航行时间等因素；在压载水信息中，考虑</w:t>
      </w:r>
      <w:r>
        <w:rPr>
          <w:rFonts w:eastAsia="仿宋_GB2312" w:hint="eastAsia"/>
          <w:sz w:val="28"/>
          <w:szCs w:val="28"/>
        </w:rPr>
        <w:t>各</w:t>
      </w:r>
      <w:r>
        <w:rPr>
          <w:rFonts w:eastAsia="仿宋_GB2312"/>
          <w:sz w:val="28"/>
          <w:szCs w:val="28"/>
        </w:rPr>
        <w:t>压载水舱的压载水</w:t>
      </w:r>
      <w:r>
        <w:rPr>
          <w:rFonts w:eastAsia="仿宋_GB2312" w:hint="eastAsia"/>
          <w:sz w:val="28"/>
          <w:szCs w:val="28"/>
        </w:rPr>
        <w:t>量</w:t>
      </w:r>
      <w:r w:rsidRPr="0085239E">
        <w:rPr>
          <w:rFonts w:eastAsia="仿宋_GB2312"/>
          <w:sz w:val="28"/>
          <w:szCs w:val="28"/>
        </w:rPr>
        <w:t>；在船舶航行记录信息中，考虑了</w:t>
      </w:r>
      <w:r>
        <w:rPr>
          <w:rFonts w:eastAsia="仿宋_GB2312" w:hint="eastAsia"/>
          <w:sz w:val="28"/>
          <w:szCs w:val="28"/>
        </w:rPr>
        <w:t>各</w:t>
      </w:r>
      <w:r w:rsidRPr="0085239E">
        <w:rPr>
          <w:rFonts w:eastAsia="仿宋_GB2312"/>
          <w:sz w:val="28"/>
          <w:szCs w:val="28"/>
        </w:rPr>
        <w:t>货油舱</w:t>
      </w:r>
      <w:r>
        <w:rPr>
          <w:rFonts w:eastAsia="仿宋_GB2312" w:hint="eastAsia"/>
          <w:sz w:val="28"/>
          <w:szCs w:val="28"/>
        </w:rPr>
        <w:t>的</w:t>
      </w:r>
      <w:r w:rsidRPr="0085239E">
        <w:rPr>
          <w:rFonts w:eastAsia="仿宋_GB2312"/>
          <w:sz w:val="28"/>
          <w:szCs w:val="28"/>
        </w:rPr>
        <w:t>开始使用和结束时间，航速等因素；在水文气象信息中，考虑了气温、水温、风速、降雨强度、上浪程度等因素；在加热蒸汽参数信息中，考虑了加温蒸汽压力、蒸发量以及加热</w:t>
      </w:r>
      <w:proofErr w:type="gramStart"/>
      <w:r w:rsidRPr="0085239E">
        <w:rPr>
          <w:rFonts w:eastAsia="仿宋_GB2312"/>
          <w:sz w:val="28"/>
          <w:szCs w:val="28"/>
        </w:rPr>
        <w:t>阀状态</w:t>
      </w:r>
      <w:proofErr w:type="gramEnd"/>
      <w:r w:rsidRPr="0085239E">
        <w:rPr>
          <w:rFonts w:eastAsia="仿宋_GB2312"/>
          <w:sz w:val="28"/>
          <w:szCs w:val="28"/>
        </w:rPr>
        <w:t>等因素。</w:t>
      </w:r>
    </w:p>
    <w:p w:rsidR="000838E7" w:rsidRPr="0085239E" w:rsidRDefault="000838E7" w:rsidP="000838E7">
      <w:pPr>
        <w:ind w:firstLineChars="200" w:firstLine="560"/>
        <w:rPr>
          <w:rFonts w:eastAsia="仿宋_GB2312"/>
          <w:sz w:val="28"/>
          <w:szCs w:val="28"/>
        </w:rPr>
      </w:pPr>
      <w:r w:rsidRPr="0085239E">
        <w:rPr>
          <w:rFonts w:eastAsia="仿宋_GB2312"/>
          <w:sz w:val="28"/>
          <w:szCs w:val="28"/>
        </w:rPr>
        <w:t>计算软件程序通过对这些变量信息的综合分析，科学合理</w:t>
      </w:r>
      <w:r>
        <w:rPr>
          <w:rFonts w:eastAsia="仿宋_GB2312" w:hint="eastAsia"/>
          <w:sz w:val="28"/>
          <w:szCs w:val="28"/>
        </w:rPr>
        <w:t>的</w:t>
      </w:r>
      <w:r w:rsidRPr="0085239E">
        <w:rPr>
          <w:rFonts w:eastAsia="仿宋_GB2312"/>
          <w:sz w:val="28"/>
          <w:szCs w:val="28"/>
        </w:rPr>
        <w:t>得</w:t>
      </w:r>
      <w:proofErr w:type="gramStart"/>
      <w:r w:rsidRPr="0085239E">
        <w:rPr>
          <w:rFonts w:eastAsia="仿宋_GB2312"/>
          <w:sz w:val="28"/>
          <w:szCs w:val="28"/>
        </w:rPr>
        <w:t>出货油需要</w:t>
      </w:r>
      <w:proofErr w:type="gramEnd"/>
      <w:r w:rsidRPr="0085239E">
        <w:rPr>
          <w:rFonts w:eastAsia="仿宋_GB2312"/>
          <w:sz w:val="28"/>
          <w:szCs w:val="28"/>
        </w:rPr>
        <w:t>加温的时间，为船员准确的确定开始加热、保温时刻及锅炉的负载提供了可靠的依据，达到了尽量缩短锅炉使用时间、节约燃料的目的。</w:t>
      </w:r>
    </w:p>
    <w:p w:rsidR="000838E7" w:rsidRPr="0085239E" w:rsidRDefault="000838E7" w:rsidP="000838E7">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w:t>
      </w:r>
      <w:r w:rsidRPr="0085239E">
        <w:rPr>
          <w:rFonts w:eastAsia="仿宋_GB2312"/>
          <w:sz w:val="28"/>
          <w:szCs w:val="28"/>
        </w:rPr>
        <w:t>软件主要功能：在使用该软件系统进行选择加热时间计算时，用户按照窗口要求输入油轮吨位、油类名称、</w:t>
      </w:r>
      <w:proofErr w:type="gramStart"/>
      <w:r w:rsidRPr="0085239E">
        <w:rPr>
          <w:rFonts w:eastAsia="仿宋_GB2312"/>
          <w:sz w:val="28"/>
          <w:szCs w:val="28"/>
        </w:rPr>
        <w:t>货油容积</w:t>
      </w:r>
      <w:proofErr w:type="gramEnd"/>
      <w:r w:rsidRPr="0085239E">
        <w:rPr>
          <w:rFonts w:eastAsia="仿宋_GB2312"/>
          <w:sz w:val="28"/>
          <w:szCs w:val="28"/>
        </w:rPr>
        <w:t>、加热蒸汽温度、</w:t>
      </w:r>
      <w:proofErr w:type="gramStart"/>
      <w:r w:rsidRPr="0085239E">
        <w:rPr>
          <w:rFonts w:eastAsia="仿宋_GB2312"/>
          <w:sz w:val="28"/>
          <w:szCs w:val="28"/>
        </w:rPr>
        <w:t>货油初</w:t>
      </w:r>
      <w:proofErr w:type="gramEnd"/>
      <w:r w:rsidRPr="0085239E">
        <w:rPr>
          <w:rFonts w:eastAsia="仿宋_GB2312"/>
          <w:sz w:val="28"/>
          <w:szCs w:val="28"/>
        </w:rPr>
        <w:t>温、</w:t>
      </w:r>
      <w:proofErr w:type="gramStart"/>
      <w:r w:rsidRPr="0085239E">
        <w:rPr>
          <w:rFonts w:eastAsia="仿宋_GB2312"/>
          <w:sz w:val="28"/>
          <w:szCs w:val="28"/>
        </w:rPr>
        <w:t>货油终温</w:t>
      </w:r>
      <w:proofErr w:type="gramEnd"/>
      <w:r w:rsidRPr="0085239E">
        <w:rPr>
          <w:rFonts w:eastAsia="仿宋_GB2312"/>
          <w:sz w:val="28"/>
          <w:szCs w:val="28"/>
        </w:rPr>
        <w:t>、实际航速、视风风速、海水温度和气温后，就得到了加热工况下计算机自动给出的计算结果（图</w:t>
      </w:r>
      <w:r w:rsidRPr="0085239E">
        <w:rPr>
          <w:rFonts w:eastAsia="仿宋_GB2312"/>
          <w:sz w:val="28"/>
          <w:szCs w:val="28"/>
        </w:rPr>
        <w:t>1</w:t>
      </w:r>
      <w:r w:rsidRPr="0085239E">
        <w:rPr>
          <w:rFonts w:eastAsia="仿宋_GB2312"/>
          <w:sz w:val="28"/>
          <w:szCs w:val="28"/>
        </w:rPr>
        <w:t>）。</w:t>
      </w:r>
    </w:p>
    <w:p w:rsidR="000838E7" w:rsidRPr="007131E4" w:rsidRDefault="000838E7" w:rsidP="000838E7">
      <w:pPr>
        <w:widowControl/>
        <w:spacing w:line="360" w:lineRule="auto"/>
        <w:jc w:val="center"/>
        <w:rPr>
          <w:rFonts w:ascii="ˎ̥" w:hAnsi="ˎ̥" w:cs="宋体" w:hint="eastAsia"/>
          <w:color w:val="000000"/>
          <w:kern w:val="0"/>
          <w:sz w:val="24"/>
        </w:rPr>
      </w:pPr>
      <w:r>
        <w:rPr>
          <w:noProof/>
          <w:color w:val="000000"/>
          <w:kern w:val="0"/>
          <w:szCs w:val="21"/>
        </w:rPr>
        <w:drawing>
          <wp:inline distT="0" distB="0" distL="0" distR="0" wp14:anchorId="2DEBC15D" wp14:editId="4865CEDF">
            <wp:extent cx="3113969" cy="1866507"/>
            <wp:effectExtent l="0" t="0" r="0" b="635"/>
            <wp:docPr id="53" name="图片 53" descr="http://www.moc.gov.cn/2006/jiaotongjj/07jiaotjnw/shifangdx/200812/W02008120562385027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oc.gov.cn/2006/jiaotongjj/07jiaotjnw/shifangdx/200812/W0200812056238502787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8064" cy="1874956"/>
                    </a:xfrm>
                    <a:prstGeom prst="rect">
                      <a:avLst/>
                    </a:prstGeom>
                    <a:noFill/>
                    <a:ln>
                      <a:noFill/>
                    </a:ln>
                  </pic:spPr>
                </pic:pic>
              </a:graphicData>
            </a:graphic>
          </wp:inline>
        </w:drawing>
      </w:r>
    </w:p>
    <w:p w:rsidR="000838E7" w:rsidRPr="0085239E" w:rsidRDefault="000838E7" w:rsidP="000838E7">
      <w:pPr>
        <w:widowControl/>
        <w:spacing w:line="360" w:lineRule="auto"/>
        <w:jc w:val="center"/>
        <w:rPr>
          <w:rFonts w:eastAsia="仿宋_GB2312"/>
          <w:b/>
          <w:color w:val="000000"/>
          <w:kern w:val="0"/>
          <w:sz w:val="24"/>
        </w:rPr>
      </w:pPr>
      <w:r w:rsidRPr="0085239E">
        <w:rPr>
          <w:rFonts w:eastAsia="仿宋_GB2312"/>
          <w:b/>
          <w:color w:val="000000"/>
          <w:kern w:val="0"/>
          <w:sz w:val="24"/>
        </w:rPr>
        <w:t>图</w:t>
      </w:r>
      <w:r w:rsidRPr="0085239E">
        <w:rPr>
          <w:rFonts w:eastAsia="仿宋_GB2312"/>
          <w:b/>
          <w:color w:val="000000"/>
          <w:kern w:val="0"/>
          <w:sz w:val="24"/>
        </w:rPr>
        <w:t xml:space="preserve">1 </w:t>
      </w:r>
      <w:r w:rsidRPr="0085239E">
        <w:rPr>
          <w:rFonts w:eastAsia="仿宋_GB2312"/>
          <w:b/>
          <w:color w:val="000000"/>
          <w:kern w:val="0"/>
          <w:sz w:val="24"/>
        </w:rPr>
        <w:t>加热工况计算结果显示窗口</w:t>
      </w:r>
    </w:p>
    <w:p w:rsidR="000838E7" w:rsidRPr="0085239E" w:rsidRDefault="000838E7" w:rsidP="000838E7">
      <w:pPr>
        <w:ind w:firstLineChars="200" w:firstLine="560"/>
        <w:rPr>
          <w:rFonts w:eastAsia="仿宋_GB2312"/>
          <w:sz w:val="28"/>
          <w:szCs w:val="28"/>
        </w:rPr>
      </w:pPr>
      <w:r w:rsidRPr="0085239E">
        <w:rPr>
          <w:rFonts w:eastAsia="仿宋_GB2312"/>
          <w:sz w:val="28"/>
          <w:szCs w:val="28"/>
        </w:rPr>
        <w:lastRenderedPageBreak/>
        <w:t>选择保温时间计算时，按照窗口要求输入油轮吨位、油类名称、</w:t>
      </w:r>
      <w:proofErr w:type="gramStart"/>
      <w:r w:rsidRPr="0085239E">
        <w:rPr>
          <w:rFonts w:eastAsia="仿宋_GB2312"/>
          <w:sz w:val="28"/>
          <w:szCs w:val="28"/>
        </w:rPr>
        <w:t>货油容积</w:t>
      </w:r>
      <w:proofErr w:type="gramEnd"/>
      <w:r w:rsidRPr="0085239E">
        <w:rPr>
          <w:rFonts w:eastAsia="仿宋_GB2312"/>
          <w:sz w:val="28"/>
          <w:szCs w:val="28"/>
        </w:rPr>
        <w:t>、</w:t>
      </w:r>
      <w:proofErr w:type="gramStart"/>
      <w:r w:rsidRPr="0085239E">
        <w:rPr>
          <w:rFonts w:eastAsia="仿宋_GB2312"/>
          <w:sz w:val="28"/>
          <w:szCs w:val="28"/>
        </w:rPr>
        <w:t>货油初</w:t>
      </w:r>
      <w:proofErr w:type="gramEnd"/>
      <w:r w:rsidRPr="0085239E">
        <w:rPr>
          <w:rFonts w:eastAsia="仿宋_GB2312"/>
          <w:sz w:val="28"/>
          <w:szCs w:val="28"/>
        </w:rPr>
        <w:t>温、</w:t>
      </w:r>
      <w:proofErr w:type="gramStart"/>
      <w:r w:rsidRPr="0085239E">
        <w:rPr>
          <w:rFonts w:eastAsia="仿宋_GB2312"/>
          <w:sz w:val="28"/>
          <w:szCs w:val="28"/>
        </w:rPr>
        <w:t>货油终温</w:t>
      </w:r>
      <w:proofErr w:type="gramEnd"/>
      <w:r w:rsidRPr="0085239E">
        <w:rPr>
          <w:rFonts w:eastAsia="仿宋_GB2312"/>
          <w:sz w:val="28"/>
          <w:szCs w:val="28"/>
        </w:rPr>
        <w:t>、实际航速、视风风速、海水温度和环境空气温度后，就得到了保温</w:t>
      </w:r>
      <w:proofErr w:type="gramStart"/>
      <w:r w:rsidRPr="0085239E">
        <w:rPr>
          <w:rFonts w:eastAsia="仿宋_GB2312"/>
          <w:sz w:val="28"/>
          <w:szCs w:val="28"/>
        </w:rPr>
        <w:t>况</w:t>
      </w:r>
      <w:proofErr w:type="gramEnd"/>
      <w:r w:rsidRPr="0085239E">
        <w:rPr>
          <w:rFonts w:eastAsia="仿宋_GB2312"/>
          <w:sz w:val="28"/>
          <w:szCs w:val="28"/>
        </w:rPr>
        <w:t>下计算机自动给出的计算结果显示窗口（图</w:t>
      </w:r>
      <w:r w:rsidRPr="0085239E">
        <w:rPr>
          <w:rFonts w:eastAsia="仿宋_GB2312"/>
          <w:sz w:val="28"/>
          <w:szCs w:val="28"/>
        </w:rPr>
        <w:t>2</w:t>
      </w:r>
      <w:r w:rsidRPr="0085239E">
        <w:rPr>
          <w:rFonts w:eastAsia="仿宋_GB2312"/>
          <w:sz w:val="28"/>
          <w:szCs w:val="28"/>
        </w:rPr>
        <w:t>）。</w:t>
      </w:r>
    </w:p>
    <w:p w:rsidR="000838E7" w:rsidRPr="007131E4" w:rsidRDefault="000838E7" w:rsidP="000838E7">
      <w:pPr>
        <w:widowControl/>
        <w:spacing w:line="360" w:lineRule="auto"/>
        <w:jc w:val="center"/>
        <w:rPr>
          <w:rFonts w:ascii="ˎ̥" w:hAnsi="ˎ̥" w:cs="宋体" w:hint="eastAsia"/>
          <w:color w:val="000000"/>
          <w:kern w:val="0"/>
          <w:sz w:val="24"/>
        </w:rPr>
      </w:pPr>
      <w:r>
        <w:rPr>
          <w:noProof/>
          <w:color w:val="000000"/>
          <w:kern w:val="0"/>
          <w:szCs w:val="21"/>
        </w:rPr>
        <w:drawing>
          <wp:inline distT="0" distB="0" distL="0" distR="0" wp14:anchorId="04BE22CC" wp14:editId="0D49A129">
            <wp:extent cx="3192294" cy="1923068"/>
            <wp:effectExtent l="0" t="0" r="8255" b="1270"/>
            <wp:docPr id="31" name="图片 31" descr="http://www.moc.gov.cn/2006/jiaotongjj/07jiaotjnw/shifangdx/200812/W02008120562486964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oc.gov.cn/2006/jiaotongjj/07jiaotjnw/shifangdx/200812/W0200812056248696475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5592" cy="1937103"/>
                    </a:xfrm>
                    <a:prstGeom prst="rect">
                      <a:avLst/>
                    </a:prstGeom>
                    <a:noFill/>
                    <a:ln>
                      <a:noFill/>
                    </a:ln>
                  </pic:spPr>
                </pic:pic>
              </a:graphicData>
            </a:graphic>
          </wp:inline>
        </w:drawing>
      </w:r>
    </w:p>
    <w:p w:rsidR="000838E7" w:rsidRPr="0085239E" w:rsidRDefault="000838E7" w:rsidP="000838E7">
      <w:pPr>
        <w:widowControl/>
        <w:spacing w:line="360" w:lineRule="auto"/>
        <w:jc w:val="center"/>
        <w:rPr>
          <w:rFonts w:eastAsia="仿宋_GB2312"/>
          <w:b/>
          <w:color w:val="000000"/>
          <w:kern w:val="0"/>
          <w:sz w:val="24"/>
        </w:rPr>
      </w:pPr>
      <w:r w:rsidRPr="0085239E">
        <w:rPr>
          <w:rFonts w:eastAsia="仿宋_GB2312"/>
          <w:b/>
          <w:color w:val="000000"/>
          <w:kern w:val="0"/>
          <w:sz w:val="24"/>
        </w:rPr>
        <w:t>图</w:t>
      </w:r>
      <w:r w:rsidRPr="0085239E">
        <w:rPr>
          <w:rFonts w:eastAsia="仿宋_GB2312"/>
          <w:b/>
          <w:color w:val="000000"/>
          <w:kern w:val="0"/>
          <w:sz w:val="24"/>
        </w:rPr>
        <w:t xml:space="preserve">2 </w:t>
      </w:r>
      <w:r w:rsidRPr="0085239E">
        <w:rPr>
          <w:rFonts w:eastAsia="仿宋_GB2312"/>
          <w:b/>
          <w:color w:val="000000"/>
          <w:kern w:val="0"/>
          <w:sz w:val="24"/>
        </w:rPr>
        <w:t>保温工况计算结果显示窗口</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160AE9">
        <w:rPr>
          <w:rFonts w:eastAsia="仿宋_GB2312" w:hint="eastAsia"/>
          <w:b/>
          <w:sz w:val="28"/>
          <w:szCs w:val="28"/>
        </w:rPr>
        <w:t>案例分析</w:t>
      </w:r>
    </w:p>
    <w:p w:rsidR="00160AE9" w:rsidRPr="00746537" w:rsidRDefault="00160AE9" w:rsidP="00746537">
      <w:pPr>
        <w:ind w:firstLineChars="200" w:firstLine="562"/>
        <w:rPr>
          <w:rFonts w:eastAsia="仿宋_GB2312"/>
          <w:b/>
          <w:sz w:val="28"/>
          <w:szCs w:val="28"/>
        </w:rPr>
      </w:pPr>
      <w:r w:rsidRPr="00746537">
        <w:rPr>
          <w:rFonts w:eastAsia="仿宋_GB2312" w:hint="eastAsia"/>
          <w:b/>
          <w:sz w:val="28"/>
          <w:szCs w:val="28"/>
        </w:rPr>
        <w:t>（</w:t>
      </w:r>
      <w:r w:rsidRPr="00746537">
        <w:rPr>
          <w:rFonts w:eastAsia="仿宋_GB2312" w:hint="eastAsia"/>
          <w:b/>
          <w:sz w:val="28"/>
          <w:szCs w:val="28"/>
        </w:rPr>
        <w:t>1</w:t>
      </w:r>
      <w:r w:rsidRPr="00746537">
        <w:rPr>
          <w:rFonts w:eastAsia="仿宋_GB2312" w:hint="eastAsia"/>
          <w:b/>
          <w:sz w:val="28"/>
          <w:szCs w:val="28"/>
        </w:rPr>
        <w:t>）</w:t>
      </w:r>
      <w:r w:rsidR="00746537" w:rsidRPr="00746537">
        <w:rPr>
          <w:rFonts w:eastAsia="仿宋_GB2312" w:hint="eastAsia"/>
          <w:b/>
          <w:sz w:val="28"/>
          <w:szCs w:val="28"/>
        </w:rPr>
        <w:t>技术应用单位</w:t>
      </w:r>
    </w:p>
    <w:p w:rsidR="00746537" w:rsidRDefault="000838E7" w:rsidP="000838E7">
      <w:pPr>
        <w:ind w:firstLineChars="200" w:firstLine="560"/>
        <w:rPr>
          <w:rFonts w:eastAsia="仿宋_GB2312"/>
          <w:sz w:val="28"/>
          <w:szCs w:val="28"/>
        </w:rPr>
      </w:pPr>
      <w:r w:rsidRPr="002C7C65">
        <w:rPr>
          <w:rFonts w:eastAsia="仿宋_GB2312" w:hint="eastAsia"/>
          <w:sz w:val="28"/>
          <w:szCs w:val="28"/>
        </w:rPr>
        <w:t>大连远洋运输公司</w:t>
      </w:r>
    </w:p>
    <w:p w:rsidR="00746537" w:rsidRPr="00746537" w:rsidRDefault="00746537" w:rsidP="00746537">
      <w:pPr>
        <w:ind w:firstLineChars="200" w:firstLine="562"/>
        <w:rPr>
          <w:rFonts w:eastAsia="仿宋_GB2312"/>
          <w:b/>
          <w:sz w:val="28"/>
          <w:szCs w:val="28"/>
        </w:rPr>
      </w:pPr>
      <w:r w:rsidRPr="00746537">
        <w:rPr>
          <w:rFonts w:eastAsia="仿宋_GB2312" w:hint="eastAsia"/>
          <w:b/>
          <w:sz w:val="28"/>
          <w:szCs w:val="28"/>
        </w:rPr>
        <w:t>（</w:t>
      </w:r>
      <w:r w:rsidRPr="00746537">
        <w:rPr>
          <w:rFonts w:eastAsia="仿宋_GB2312" w:hint="eastAsia"/>
          <w:b/>
          <w:sz w:val="28"/>
          <w:szCs w:val="28"/>
        </w:rPr>
        <w:t>2</w:t>
      </w:r>
      <w:r w:rsidRPr="00746537">
        <w:rPr>
          <w:rFonts w:eastAsia="仿宋_GB2312" w:hint="eastAsia"/>
          <w:b/>
          <w:sz w:val="28"/>
          <w:szCs w:val="28"/>
        </w:rPr>
        <w:t>）技术应用情况</w:t>
      </w:r>
    </w:p>
    <w:p w:rsidR="000838E7" w:rsidRDefault="000838E7" w:rsidP="000838E7">
      <w:pPr>
        <w:ind w:firstLineChars="200" w:firstLine="560"/>
        <w:rPr>
          <w:rFonts w:eastAsia="仿宋_GB2312"/>
          <w:sz w:val="28"/>
          <w:szCs w:val="28"/>
        </w:rPr>
      </w:pPr>
      <w:r>
        <w:rPr>
          <w:rFonts w:eastAsia="仿宋_GB2312" w:hint="eastAsia"/>
          <w:sz w:val="28"/>
          <w:szCs w:val="28"/>
        </w:rPr>
        <w:t>大连远洋运输公司共投资约</w:t>
      </w:r>
      <w:r>
        <w:rPr>
          <w:rFonts w:eastAsia="仿宋_GB2312" w:hint="eastAsia"/>
          <w:sz w:val="28"/>
          <w:szCs w:val="28"/>
        </w:rPr>
        <w:t>50</w:t>
      </w:r>
      <w:r>
        <w:rPr>
          <w:rFonts w:eastAsia="仿宋_GB2312" w:hint="eastAsia"/>
          <w:sz w:val="28"/>
          <w:szCs w:val="28"/>
        </w:rPr>
        <w:t>万元，自主研发了“油轮货油加温管理系统”，并应用于公司自有船舶</w:t>
      </w:r>
      <w:r w:rsidR="009A55AF" w:rsidRPr="0085239E">
        <w:rPr>
          <w:rFonts w:eastAsia="仿宋_GB2312"/>
          <w:sz w:val="28"/>
          <w:szCs w:val="28"/>
        </w:rPr>
        <w:t>“</w:t>
      </w:r>
      <w:r w:rsidR="009A55AF" w:rsidRPr="0085239E">
        <w:rPr>
          <w:rFonts w:eastAsia="仿宋_GB2312"/>
          <w:sz w:val="28"/>
          <w:szCs w:val="28"/>
        </w:rPr>
        <w:t>班公湖</w:t>
      </w:r>
      <w:r w:rsidR="009A55AF" w:rsidRPr="0085239E">
        <w:rPr>
          <w:rFonts w:eastAsia="仿宋_GB2312"/>
          <w:sz w:val="28"/>
          <w:szCs w:val="28"/>
        </w:rPr>
        <w:t>”</w:t>
      </w:r>
      <w:r w:rsidR="009A55AF" w:rsidRPr="0085239E">
        <w:rPr>
          <w:rFonts w:eastAsia="仿宋_GB2312"/>
          <w:sz w:val="28"/>
          <w:szCs w:val="28"/>
        </w:rPr>
        <w:t>号</w:t>
      </w:r>
      <w:r>
        <w:rPr>
          <w:rFonts w:eastAsia="仿宋_GB2312" w:hint="eastAsia"/>
          <w:sz w:val="28"/>
          <w:szCs w:val="28"/>
        </w:rPr>
        <w:t>上，取得良好的节能低碳效益。</w:t>
      </w:r>
    </w:p>
    <w:p w:rsidR="009A55AF" w:rsidRDefault="009A55AF" w:rsidP="00746537">
      <w:pPr>
        <w:ind w:firstLineChars="200" w:firstLine="560"/>
        <w:rPr>
          <w:rFonts w:eastAsia="仿宋_GB2312"/>
          <w:sz w:val="28"/>
          <w:szCs w:val="28"/>
        </w:rPr>
      </w:pPr>
      <w:r w:rsidRPr="0085239E">
        <w:rPr>
          <w:rFonts w:eastAsia="仿宋_GB2312"/>
          <w:sz w:val="28"/>
          <w:szCs w:val="28"/>
        </w:rPr>
        <w:t>“</w:t>
      </w:r>
      <w:r w:rsidRPr="0085239E">
        <w:rPr>
          <w:rFonts w:eastAsia="仿宋_GB2312"/>
          <w:sz w:val="28"/>
          <w:szCs w:val="28"/>
        </w:rPr>
        <w:t>班公湖</w:t>
      </w:r>
      <w:r w:rsidRPr="0085239E">
        <w:rPr>
          <w:rFonts w:eastAsia="仿宋_GB2312"/>
          <w:sz w:val="28"/>
          <w:szCs w:val="28"/>
        </w:rPr>
        <w:t>”</w:t>
      </w:r>
      <w:r w:rsidRPr="0085239E">
        <w:rPr>
          <w:rFonts w:eastAsia="仿宋_GB2312"/>
          <w:sz w:val="28"/>
          <w:szCs w:val="28"/>
        </w:rPr>
        <w:t>号</w:t>
      </w:r>
      <w:r>
        <w:rPr>
          <w:rFonts w:eastAsia="仿宋_GB2312"/>
          <w:sz w:val="28"/>
          <w:szCs w:val="28"/>
        </w:rPr>
        <w:t>油轮</w:t>
      </w:r>
      <w:r>
        <w:rPr>
          <w:rFonts w:eastAsia="仿宋_GB2312" w:hint="eastAsia"/>
          <w:sz w:val="28"/>
          <w:szCs w:val="28"/>
        </w:rPr>
        <w:t>为</w:t>
      </w:r>
      <w:r w:rsidR="000838E7" w:rsidRPr="0085239E">
        <w:rPr>
          <w:rFonts w:eastAsia="仿宋_GB2312"/>
          <w:sz w:val="28"/>
          <w:szCs w:val="28"/>
        </w:rPr>
        <w:t>大连远洋运输公司</w:t>
      </w:r>
      <w:r>
        <w:rPr>
          <w:rFonts w:eastAsia="仿宋_GB2312" w:hint="eastAsia"/>
          <w:sz w:val="28"/>
          <w:szCs w:val="28"/>
        </w:rPr>
        <w:t>自有</w:t>
      </w:r>
      <w:r w:rsidR="000838E7" w:rsidRPr="0085239E">
        <w:rPr>
          <w:rFonts w:eastAsia="仿宋_GB2312"/>
          <w:sz w:val="28"/>
          <w:szCs w:val="28"/>
        </w:rPr>
        <w:t>油轮，载重量为</w:t>
      </w:r>
      <w:r w:rsidR="000838E7" w:rsidRPr="0085239E">
        <w:rPr>
          <w:rFonts w:eastAsia="仿宋_GB2312"/>
          <w:sz w:val="28"/>
          <w:szCs w:val="28"/>
        </w:rPr>
        <w:t>68404DWT</w:t>
      </w:r>
      <w:r w:rsidR="000838E7" w:rsidRPr="0085239E">
        <w:rPr>
          <w:rFonts w:eastAsia="仿宋_GB2312"/>
          <w:sz w:val="28"/>
          <w:szCs w:val="28"/>
        </w:rPr>
        <w:t>。</w:t>
      </w:r>
      <w:r w:rsidR="000838E7">
        <w:rPr>
          <w:rFonts w:eastAsia="仿宋_GB2312" w:hint="eastAsia"/>
          <w:sz w:val="28"/>
          <w:szCs w:val="28"/>
        </w:rPr>
        <w:t>项目实施后</w:t>
      </w:r>
      <w:r>
        <w:rPr>
          <w:rFonts w:eastAsia="仿宋_GB2312" w:hint="eastAsia"/>
          <w:sz w:val="28"/>
          <w:szCs w:val="28"/>
        </w:rPr>
        <w:t>9</w:t>
      </w:r>
      <w:r w:rsidR="000838E7" w:rsidRPr="0085239E">
        <w:rPr>
          <w:rFonts w:eastAsia="仿宋_GB2312"/>
          <w:sz w:val="28"/>
          <w:szCs w:val="28"/>
        </w:rPr>
        <w:t>个月</w:t>
      </w:r>
      <w:r w:rsidR="000838E7">
        <w:rPr>
          <w:rFonts w:eastAsia="仿宋_GB2312" w:hint="eastAsia"/>
          <w:sz w:val="28"/>
          <w:szCs w:val="28"/>
        </w:rPr>
        <w:t>，</w:t>
      </w:r>
      <w:r w:rsidR="000838E7" w:rsidRPr="0085239E">
        <w:rPr>
          <w:rFonts w:eastAsia="仿宋_GB2312"/>
          <w:sz w:val="28"/>
          <w:szCs w:val="28"/>
        </w:rPr>
        <w:t>“</w:t>
      </w:r>
      <w:r w:rsidR="000838E7" w:rsidRPr="0085239E">
        <w:rPr>
          <w:rFonts w:eastAsia="仿宋_GB2312"/>
          <w:sz w:val="28"/>
          <w:szCs w:val="28"/>
        </w:rPr>
        <w:t>班公湖</w:t>
      </w:r>
      <w:r w:rsidR="000838E7" w:rsidRPr="0085239E">
        <w:rPr>
          <w:rFonts w:eastAsia="仿宋_GB2312"/>
          <w:sz w:val="28"/>
          <w:szCs w:val="28"/>
        </w:rPr>
        <w:t>”</w:t>
      </w:r>
      <w:r w:rsidR="00A553A0">
        <w:rPr>
          <w:rFonts w:eastAsia="仿宋_GB2312"/>
          <w:sz w:val="28"/>
          <w:szCs w:val="28"/>
        </w:rPr>
        <w:t>号</w:t>
      </w:r>
      <w:r w:rsidR="00A553A0">
        <w:rPr>
          <w:rFonts w:eastAsia="仿宋_GB2312" w:hint="eastAsia"/>
          <w:sz w:val="28"/>
          <w:szCs w:val="28"/>
        </w:rPr>
        <w:t>7</w:t>
      </w:r>
      <w:r w:rsidR="000838E7" w:rsidRPr="0085239E">
        <w:rPr>
          <w:rFonts w:eastAsia="仿宋_GB2312"/>
          <w:sz w:val="28"/>
          <w:szCs w:val="28"/>
        </w:rPr>
        <w:t>个</w:t>
      </w:r>
      <w:proofErr w:type="gramStart"/>
      <w:r w:rsidR="000838E7" w:rsidRPr="0085239E">
        <w:rPr>
          <w:rFonts w:eastAsia="仿宋_GB2312"/>
          <w:sz w:val="28"/>
          <w:szCs w:val="28"/>
        </w:rPr>
        <w:t>典型货油</w:t>
      </w:r>
      <w:proofErr w:type="gramEnd"/>
      <w:r w:rsidR="000838E7" w:rsidRPr="0085239E">
        <w:rPr>
          <w:rFonts w:eastAsia="仿宋_GB2312"/>
          <w:sz w:val="28"/>
          <w:szCs w:val="28"/>
        </w:rPr>
        <w:t>加温航次的实际油耗</w:t>
      </w:r>
      <w:r>
        <w:rPr>
          <w:rFonts w:eastAsia="仿宋_GB2312" w:hint="eastAsia"/>
          <w:sz w:val="28"/>
          <w:szCs w:val="28"/>
        </w:rPr>
        <w:t>为</w:t>
      </w:r>
      <w:r w:rsidR="000838E7">
        <w:rPr>
          <w:rFonts w:eastAsia="仿宋_GB2312" w:hint="eastAsia"/>
          <w:sz w:val="28"/>
          <w:szCs w:val="28"/>
        </w:rPr>
        <w:t>335.44t</w:t>
      </w:r>
      <w:r>
        <w:rPr>
          <w:rFonts w:eastAsia="仿宋_GB2312" w:hint="eastAsia"/>
          <w:sz w:val="28"/>
          <w:szCs w:val="28"/>
        </w:rPr>
        <w:t>。</w:t>
      </w:r>
    </w:p>
    <w:p w:rsidR="009A55AF" w:rsidRPr="009A55AF" w:rsidRDefault="009A55AF" w:rsidP="009A55AF">
      <w:pPr>
        <w:ind w:firstLineChars="200" w:firstLine="562"/>
        <w:rPr>
          <w:rFonts w:eastAsia="仿宋_GB2312"/>
          <w:b/>
          <w:sz w:val="28"/>
          <w:szCs w:val="28"/>
        </w:rPr>
      </w:pPr>
      <w:r w:rsidRPr="009A55AF">
        <w:rPr>
          <w:rFonts w:eastAsia="仿宋_GB2312" w:hint="eastAsia"/>
          <w:b/>
          <w:sz w:val="28"/>
          <w:szCs w:val="28"/>
        </w:rPr>
        <w:t>（</w:t>
      </w:r>
      <w:r w:rsidRPr="009A55AF">
        <w:rPr>
          <w:rFonts w:eastAsia="仿宋_GB2312" w:hint="eastAsia"/>
          <w:b/>
          <w:sz w:val="28"/>
          <w:szCs w:val="28"/>
        </w:rPr>
        <w:t>3</w:t>
      </w:r>
      <w:r w:rsidRPr="009A55AF">
        <w:rPr>
          <w:rFonts w:eastAsia="仿宋_GB2312" w:hint="eastAsia"/>
          <w:b/>
          <w:sz w:val="28"/>
          <w:szCs w:val="28"/>
        </w:rPr>
        <w:t>）效益分析</w:t>
      </w:r>
    </w:p>
    <w:p w:rsidR="000838E7" w:rsidRDefault="009A55AF" w:rsidP="00746537">
      <w:pPr>
        <w:ind w:firstLineChars="200" w:firstLine="560"/>
        <w:rPr>
          <w:rFonts w:eastAsia="仿宋_GB2312"/>
          <w:sz w:val="28"/>
          <w:szCs w:val="28"/>
        </w:rPr>
      </w:pPr>
      <w:r>
        <w:rPr>
          <w:rFonts w:eastAsia="仿宋_GB2312" w:hint="eastAsia"/>
          <w:sz w:val="28"/>
          <w:szCs w:val="28"/>
        </w:rPr>
        <w:t>按照</w:t>
      </w:r>
      <w:r w:rsidR="000838E7">
        <w:rPr>
          <w:rFonts w:eastAsia="仿宋_GB2312" w:hint="eastAsia"/>
          <w:sz w:val="28"/>
          <w:szCs w:val="28"/>
        </w:rPr>
        <w:t>以往加热方法</w:t>
      </w:r>
      <w:r>
        <w:rPr>
          <w:rFonts w:eastAsia="仿宋_GB2312" w:hint="eastAsia"/>
          <w:sz w:val="28"/>
          <w:szCs w:val="28"/>
        </w:rPr>
        <w:t>，</w:t>
      </w:r>
      <w:r w:rsidR="00A553A0">
        <w:rPr>
          <w:rFonts w:eastAsia="仿宋_GB2312" w:hint="eastAsia"/>
          <w:sz w:val="28"/>
          <w:szCs w:val="28"/>
        </w:rPr>
        <w:t>7</w:t>
      </w:r>
      <w:r w:rsidRPr="0085239E">
        <w:rPr>
          <w:rFonts w:eastAsia="仿宋_GB2312"/>
          <w:sz w:val="28"/>
          <w:szCs w:val="28"/>
        </w:rPr>
        <w:t>个</w:t>
      </w:r>
      <w:proofErr w:type="gramStart"/>
      <w:r w:rsidRPr="0085239E">
        <w:rPr>
          <w:rFonts w:eastAsia="仿宋_GB2312"/>
          <w:sz w:val="28"/>
          <w:szCs w:val="28"/>
        </w:rPr>
        <w:t>典型货油</w:t>
      </w:r>
      <w:proofErr w:type="gramEnd"/>
      <w:r w:rsidRPr="0085239E">
        <w:rPr>
          <w:rFonts w:eastAsia="仿宋_GB2312"/>
          <w:sz w:val="28"/>
          <w:szCs w:val="28"/>
        </w:rPr>
        <w:t>加温航次</w:t>
      </w:r>
      <w:r w:rsidR="000838E7">
        <w:rPr>
          <w:rFonts w:eastAsia="仿宋_GB2312" w:hint="eastAsia"/>
          <w:sz w:val="28"/>
          <w:szCs w:val="28"/>
        </w:rPr>
        <w:t>需消耗燃油</w:t>
      </w:r>
      <w:r w:rsidR="000838E7">
        <w:rPr>
          <w:rFonts w:eastAsia="仿宋_GB2312" w:hint="eastAsia"/>
          <w:sz w:val="28"/>
          <w:szCs w:val="28"/>
        </w:rPr>
        <w:t>641.4t</w:t>
      </w:r>
      <w:r w:rsidR="000838E7">
        <w:rPr>
          <w:rFonts w:eastAsia="仿宋_GB2312" w:hint="eastAsia"/>
          <w:sz w:val="28"/>
          <w:szCs w:val="28"/>
        </w:rPr>
        <w:t>，</w:t>
      </w:r>
      <w:r>
        <w:rPr>
          <w:rFonts w:eastAsia="仿宋_GB2312" w:hint="eastAsia"/>
          <w:sz w:val="28"/>
          <w:szCs w:val="28"/>
        </w:rPr>
        <w:lastRenderedPageBreak/>
        <w:t>相比当前</w:t>
      </w:r>
      <w:r w:rsidRPr="0085239E">
        <w:rPr>
          <w:rFonts w:eastAsia="仿宋_GB2312"/>
          <w:sz w:val="28"/>
          <w:szCs w:val="28"/>
        </w:rPr>
        <w:t>油耗</w:t>
      </w:r>
      <w:r>
        <w:rPr>
          <w:rFonts w:eastAsia="仿宋_GB2312" w:hint="eastAsia"/>
          <w:sz w:val="28"/>
          <w:szCs w:val="28"/>
        </w:rPr>
        <w:t xml:space="preserve">335.44t </w:t>
      </w:r>
      <w:r>
        <w:rPr>
          <w:rFonts w:eastAsia="仿宋_GB2312" w:hint="eastAsia"/>
          <w:sz w:val="28"/>
          <w:szCs w:val="28"/>
        </w:rPr>
        <w:t>，</w:t>
      </w:r>
      <w:r w:rsidR="000838E7">
        <w:rPr>
          <w:rFonts w:eastAsia="仿宋_GB2312" w:hint="eastAsia"/>
          <w:sz w:val="28"/>
          <w:szCs w:val="28"/>
        </w:rPr>
        <w:t>9</w:t>
      </w:r>
      <w:r w:rsidR="000838E7">
        <w:rPr>
          <w:rFonts w:eastAsia="仿宋_GB2312" w:hint="eastAsia"/>
          <w:sz w:val="28"/>
          <w:szCs w:val="28"/>
        </w:rPr>
        <w:t>个月可节省燃油</w:t>
      </w:r>
      <w:r w:rsidR="000838E7">
        <w:rPr>
          <w:rFonts w:eastAsia="仿宋_GB2312" w:hint="eastAsia"/>
          <w:sz w:val="28"/>
          <w:szCs w:val="28"/>
        </w:rPr>
        <w:t>305.96t</w:t>
      </w:r>
      <w:r w:rsidR="000838E7">
        <w:rPr>
          <w:rFonts w:eastAsia="仿宋_GB2312" w:hint="eastAsia"/>
          <w:sz w:val="28"/>
          <w:szCs w:val="28"/>
        </w:rPr>
        <w:t>，</w:t>
      </w:r>
      <w:r w:rsidR="009E1B5C">
        <w:rPr>
          <w:rFonts w:eastAsia="仿宋_GB2312" w:hint="eastAsia"/>
          <w:sz w:val="28"/>
          <w:szCs w:val="28"/>
        </w:rPr>
        <w:t>节能量</w:t>
      </w:r>
      <w:r w:rsidR="000838E7">
        <w:rPr>
          <w:rFonts w:eastAsia="仿宋_GB2312" w:hint="eastAsia"/>
          <w:sz w:val="28"/>
          <w:szCs w:val="28"/>
        </w:rPr>
        <w:t>437.1tce</w:t>
      </w:r>
      <w:r w:rsidR="000838E7">
        <w:rPr>
          <w:rFonts w:eastAsia="仿宋_GB2312" w:hint="eastAsia"/>
          <w:sz w:val="28"/>
          <w:szCs w:val="28"/>
        </w:rPr>
        <w:t>，减少</w:t>
      </w:r>
      <w:r w:rsidR="000838E7">
        <w:rPr>
          <w:rFonts w:eastAsia="仿宋_GB2312" w:hint="eastAsia"/>
          <w:sz w:val="28"/>
          <w:szCs w:val="28"/>
        </w:rPr>
        <w:t>CO</w:t>
      </w:r>
      <w:r w:rsidR="000838E7" w:rsidRPr="0058285C">
        <w:rPr>
          <w:rFonts w:eastAsia="仿宋_GB2312" w:hint="eastAsia"/>
          <w:sz w:val="28"/>
          <w:szCs w:val="28"/>
          <w:vertAlign w:val="subscript"/>
        </w:rPr>
        <w:t>2</w:t>
      </w:r>
      <w:r w:rsidR="000838E7">
        <w:rPr>
          <w:rFonts w:eastAsia="仿宋_GB2312" w:hint="eastAsia"/>
          <w:sz w:val="28"/>
          <w:szCs w:val="28"/>
        </w:rPr>
        <w:t>排放</w:t>
      </w:r>
      <w:r w:rsidR="000838E7">
        <w:rPr>
          <w:rFonts w:eastAsia="仿宋_GB2312" w:hint="eastAsia"/>
          <w:sz w:val="28"/>
          <w:szCs w:val="28"/>
        </w:rPr>
        <w:t>1089.7t</w:t>
      </w:r>
      <w:r w:rsidR="000838E7">
        <w:rPr>
          <w:rFonts w:eastAsia="仿宋_GB2312" w:hint="eastAsia"/>
          <w:sz w:val="28"/>
          <w:szCs w:val="28"/>
        </w:rPr>
        <w:t>。折合年节能量为</w:t>
      </w:r>
      <w:r w:rsidR="000838E7">
        <w:rPr>
          <w:rFonts w:eastAsia="仿宋_GB2312" w:hint="eastAsia"/>
          <w:sz w:val="28"/>
          <w:szCs w:val="28"/>
        </w:rPr>
        <w:t>583tce</w:t>
      </w:r>
      <w:r w:rsidR="000838E7">
        <w:rPr>
          <w:rFonts w:eastAsia="仿宋_GB2312" w:hint="eastAsia"/>
          <w:sz w:val="28"/>
          <w:szCs w:val="28"/>
        </w:rPr>
        <w:t>，减少</w:t>
      </w:r>
      <w:r w:rsidR="000838E7">
        <w:rPr>
          <w:rFonts w:eastAsia="仿宋_GB2312" w:hint="eastAsia"/>
          <w:sz w:val="28"/>
          <w:szCs w:val="28"/>
        </w:rPr>
        <w:t>CO</w:t>
      </w:r>
      <w:r w:rsidR="000838E7" w:rsidRPr="0058285C">
        <w:rPr>
          <w:rFonts w:eastAsia="仿宋_GB2312" w:hint="eastAsia"/>
          <w:sz w:val="28"/>
          <w:szCs w:val="28"/>
          <w:vertAlign w:val="subscript"/>
        </w:rPr>
        <w:t>2</w:t>
      </w:r>
      <w:r w:rsidR="000838E7">
        <w:rPr>
          <w:rFonts w:eastAsia="仿宋_GB2312" w:hint="eastAsia"/>
          <w:sz w:val="28"/>
          <w:szCs w:val="28"/>
        </w:rPr>
        <w:t>排放</w:t>
      </w:r>
      <w:r w:rsidR="000838E7">
        <w:rPr>
          <w:rFonts w:eastAsia="仿宋_GB2312" w:hint="eastAsia"/>
          <w:sz w:val="28"/>
          <w:szCs w:val="28"/>
        </w:rPr>
        <w:t>1453t</w:t>
      </w:r>
      <w:r w:rsidR="000838E7">
        <w:rPr>
          <w:rFonts w:eastAsia="仿宋_GB2312" w:hint="eastAsia"/>
          <w:sz w:val="28"/>
          <w:szCs w:val="28"/>
        </w:rPr>
        <w:t>。</w:t>
      </w:r>
      <w:r w:rsidR="00746537">
        <w:rPr>
          <w:rFonts w:eastAsia="仿宋_GB2312" w:hint="eastAsia"/>
          <w:sz w:val="28"/>
          <w:szCs w:val="28"/>
        </w:rPr>
        <w:t>因节省</w:t>
      </w:r>
      <w:proofErr w:type="gramStart"/>
      <w:r w:rsidR="00746537">
        <w:rPr>
          <w:rFonts w:eastAsia="仿宋_GB2312" w:hint="eastAsia"/>
          <w:sz w:val="28"/>
          <w:szCs w:val="28"/>
        </w:rPr>
        <w:t>燃油年</w:t>
      </w:r>
      <w:proofErr w:type="gramEnd"/>
      <w:r w:rsidR="00746537">
        <w:rPr>
          <w:rFonts w:eastAsia="仿宋_GB2312" w:hint="eastAsia"/>
          <w:sz w:val="28"/>
          <w:szCs w:val="28"/>
        </w:rPr>
        <w:t>可</w:t>
      </w:r>
      <w:r w:rsidR="000838E7">
        <w:rPr>
          <w:rFonts w:eastAsia="仿宋_GB2312" w:hint="eastAsia"/>
          <w:sz w:val="28"/>
          <w:szCs w:val="28"/>
        </w:rPr>
        <w:t>取得直接经济效益</w:t>
      </w:r>
      <w:r w:rsidR="000838E7">
        <w:rPr>
          <w:rFonts w:eastAsia="仿宋_GB2312" w:hint="eastAsia"/>
          <w:sz w:val="28"/>
          <w:szCs w:val="28"/>
        </w:rPr>
        <w:t>66</w:t>
      </w:r>
      <w:r w:rsidR="000838E7">
        <w:rPr>
          <w:rFonts w:eastAsia="仿宋_GB2312" w:hint="eastAsia"/>
          <w:sz w:val="28"/>
          <w:szCs w:val="28"/>
        </w:rPr>
        <w:t>万余元。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0838E7" w:rsidRDefault="00E932B3" w:rsidP="000838E7">
      <w:pPr>
        <w:ind w:firstLineChars="200" w:firstLine="560"/>
        <w:rPr>
          <w:rFonts w:eastAsia="仿宋_GB2312"/>
          <w:sz w:val="28"/>
          <w:szCs w:val="28"/>
        </w:rPr>
      </w:pPr>
      <w:r>
        <w:rPr>
          <w:rFonts w:eastAsia="仿宋_GB2312" w:hint="eastAsia"/>
          <w:sz w:val="28"/>
          <w:szCs w:val="28"/>
        </w:rPr>
        <w:t>建议应用企业</w:t>
      </w:r>
      <w:r w:rsidR="000838E7">
        <w:rPr>
          <w:rFonts w:eastAsia="仿宋_GB2312" w:hint="eastAsia"/>
          <w:sz w:val="28"/>
          <w:szCs w:val="28"/>
        </w:rPr>
        <w:t>根据</w:t>
      </w:r>
      <w:r w:rsidR="00746537">
        <w:rPr>
          <w:rFonts w:eastAsia="仿宋_GB2312" w:hint="eastAsia"/>
          <w:sz w:val="28"/>
          <w:szCs w:val="28"/>
        </w:rPr>
        <w:t>企业实际使用情况进行分析总结，</w:t>
      </w:r>
      <w:r w:rsidR="000838E7">
        <w:rPr>
          <w:rFonts w:eastAsia="仿宋_GB2312" w:hint="eastAsia"/>
          <w:sz w:val="28"/>
          <w:szCs w:val="28"/>
        </w:rPr>
        <w:t>完善升级软件相关功能，</w:t>
      </w:r>
      <w:r w:rsidR="000838E7" w:rsidRPr="0085239E">
        <w:rPr>
          <w:rFonts w:eastAsia="仿宋_GB2312" w:hint="eastAsia"/>
          <w:sz w:val="28"/>
          <w:szCs w:val="28"/>
        </w:rPr>
        <w:t>利用信息化手段深入理论和应用研究</w:t>
      </w:r>
      <w:r w:rsidR="000838E7">
        <w:rPr>
          <w:rFonts w:eastAsia="仿宋_GB2312" w:hint="eastAsia"/>
          <w:sz w:val="28"/>
          <w:szCs w:val="28"/>
        </w:rPr>
        <w:t>。</w:t>
      </w:r>
    </w:p>
    <w:p w:rsidR="000838E7" w:rsidRPr="00B041AA" w:rsidRDefault="000838E7" w:rsidP="000838E7">
      <w:pPr>
        <w:ind w:firstLineChars="200" w:firstLine="560"/>
        <w:rPr>
          <w:rFonts w:eastAsia="仿宋_GB2312"/>
          <w:sz w:val="28"/>
          <w:szCs w:val="28"/>
        </w:rPr>
        <w:sectPr w:rsidR="000838E7" w:rsidRPr="00B041AA" w:rsidSect="00744920">
          <w:pgSz w:w="11906" w:h="16838"/>
          <w:pgMar w:top="1440" w:right="1800" w:bottom="1440" w:left="1800" w:header="851" w:footer="992" w:gutter="0"/>
          <w:cols w:space="425"/>
          <w:docGrid w:type="lines" w:linePitch="312"/>
        </w:sectPr>
      </w:pPr>
    </w:p>
    <w:p w:rsidR="000838E7" w:rsidRPr="001D6F39" w:rsidRDefault="00746537" w:rsidP="000838E7">
      <w:pPr>
        <w:jc w:val="center"/>
        <w:outlineLvl w:val="0"/>
        <w:rPr>
          <w:rFonts w:eastAsia="仿宋_GB2312"/>
          <w:b/>
          <w:sz w:val="32"/>
          <w:szCs w:val="32"/>
        </w:rPr>
      </w:pPr>
      <w:bookmarkStart w:id="62" w:name="_Toc467579422"/>
      <w:bookmarkStart w:id="63" w:name="_Toc481271968"/>
      <w:bookmarkStart w:id="64" w:name="_Toc488842975"/>
      <w:r>
        <w:rPr>
          <w:rFonts w:eastAsia="仿宋_GB2312" w:hint="eastAsia"/>
          <w:b/>
          <w:sz w:val="32"/>
          <w:szCs w:val="32"/>
        </w:rPr>
        <w:lastRenderedPageBreak/>
        <w:t>十四</w:t>
      </w:r>
      <w:r w:rsidR="000838E7">
        <w:rPr>
          <w:rFonts w:eastAsia="仿宋_GB2312" w:hint="eastAsia"/>
          <w:b/>
          <w:sz w:val="32"/>
          <w:szCs w:val="32"/>
        </w:rPr>
        <w:t>、</w:t>
      </w:r>
      <w:r w:rsidR="000838E7" w:rsidRPr="00BB254E">
        <w:rPr>
          <w:rFonts w:eastAsia="仿宋_GB2312" w:hint="eastAsia"/>
          <w:b/>
          <w:sz w:val="32"/>
          <w:szCs w:val="32"/>
        </w:rPr>
        <w:t>船舶免停靠报港信息服务系统</w:t>
      </w:r>
      <w:bookmarkEnd w:id="62"/>
      <w:bookmarkEnd w:id="63"/>
      <w:r w:rsidR="000838E7">
        <w:rPr>
          <w:rFonts w:eastAsia="仿宋_GB2312" w:hint="eastAsia"/>
          <w:b/>
          <w:sz w:val="32"/>
          <w:szCs w:val="32"/>
        </w:rPr>
        <w:t>应用</w:t>
      </w:r>
      <w:r w:rsidR="00A553A0">
        <w:rPr>
          <w:rFonts w:eastAsia="仿宋_GB2312" w:hint="eastAsia"/>
          <w:b/>
          <w:sz w:val="32"/>
          <w:szCs w:val="32"/>
        </w:rPr>
        <w:t>技术</w:t>
      </w:r>
      <w:bookmarkEnd w:id="64"/>
    </w:p>
    <w:p w:rsidR="000838E7"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0838E7" w:rsidRPr="00B765DF" w:rsidRDefault="000838E7" w:rsidP="000838E7">
      <w:pPr>
        <w:ind w:firstLineChars="200" w:firstLine="560"/>
        <w:rPr>
          <w:rFonts w:eastAsia="仿宋_GB2312"/>
          <w:sz w:val="28"/>
          <w:szCs w:val="28"/>
        </w:rPr>
      </w:pPr>
      <w:r w:rsidRPr="00BB254E">
        <w:rPr>
          <w:rFonts w:eastAsia="仿宋_GB2312" w:hint="eastAsia"/>
          <w:sz w:val="28"/>
          <w:szCs w:val="28"/>
        </w:rPr>
        <w:t>船舶报港是港航管理的一种有效手段，具有海事安全管理、</w:t>
      </w:r>
      <w:proofErr w:type="gramStart"/>
      <w:r w:rsidRPr="00BB254E">
        <w:rPr>
          <w:rFonts w:eastAsia="仿宋_GB2312" w:hint="eastAsia"/>
          <w:sz w:val="28"/>
          <w:szCs w:val="28"/>
        </w:rPr>
        <w:t>规</w:t>
      </w:r>
      <w:proofErr w:type="gramEnd"/>
      <w:r w:rsidRPr="00BB254E">
        <w:rPr>
          <w:rFonts w:eastAsia="仿宋_GB2312" w:hint="eastAsia"/>
          <w:sz w:val="28"/>
          <w:szCs w:val="28"/>
        </w:rPr>
        <w:t>费稽征、</w:t>
      </w:r>
      <w:proofErr w:type="gramStart"/>
      <w:r w:rsidRPr="00BB254E">
        <w:rPr>
          <w:rFonts w:eastAsia="仿宋_GB2312" w:hint="eastAsia"/>
          <w:sz w:val="28"/>
          <w:szCs w:val="28"/>
        </w:rPr>
        <w:t>船舶指泊调度</w:t>
      </w:r>
      <w:proofErr w:type="gramEnd"/>
      <w:r w:rsidRPr="00BB254E">
        <w:rPr>
          <w:rFonts w:eastAsia="仿宋_GB2312" w:hint="eastAsia"/>
          <w:sz w:val="28"/>
          <w:szCs w:val="28"/>
        </w:rPr>
        <w:t>等多项职能，也是船员与港航管理人员信息交流的主要渠道。传统的报港方式存在船舶停靠频繁、能源浪费严重、管理效率低下、易引起船舶碰撞等问题，不能充分满足发展现代航运的需要</w:t>
      </w:r>
      <w:r>
        <w:rPr>
          <w:rFonts w:eastAsia="仿宋_GB2312" w:hint="eastAsia"/>
          <w:sz w:val="28"/>
          <w:szCs w:val="28"/>
        </w:rPr>
        <w:t>。</w:t>
      </w:r>
      <w:r w:rsidRPr="00BB254E">
        <w:rPr>
          <w:rFonts w:eastAsia="仿宋_GB2312" w:hint="eastAsia"/>
          <w:sz w:val="28"/>
          <w:szCs w:val="28"/>
        </w:rPr>
        <w:t>在现有信息化基础环境下，利用船舶</w:t>
      </w:r>
      <w:r w:rsidRPr="00BB254E">
        <w:rPr>
          <w:rFonts w:eastAsia="仿宋_GB2312" w:hint="eastAsia"/>
          <w:sz w:val="28"/>
          <w:szCs w:val="28"/>
        </w:rPr>
        <w:t>GPS</w:t>
      </w:r>
      <w:r>
        <w:rPr>
          <w:rFonts w:eastAsia="仿宋_GB2312" w:hint="eastAsia"/>
          <w:sz w:val="28"/>
          <w:szCs w:val="28"/>
        </w:rPr>
        <w:t>终端和港航船舶综合数据平台，解决</w:t>
      </w:r>
      <w:r w:rsidRPr="00BB254E">
        <w:rPr>
          <w:rFonts w:eastAsia="仿宋_GB2312" w:hint="eastAsia"/>
          <w:sz w:val="28"/>
          <w:szCs w:val="28"/>
        </w:rPr>
        <w:t>船舶免停靠报港中船舶实时识别、航迹跟踪、免停靠稽查、</w:t>
      </w:r>
      <w:proofErr w:type="gramStart"/>
      <w:r w:rsidRPr="00BB254E">
        <w:rPr>
          <w:rFonts w:eastAsia="仿宋_GB2312" w:hint="eastAsia"/>
          <w:sz w:val="28"/>
          <w:szCs w:val="28"/>
        </w:rPr>
        <w:t>规</w:t>
      </w:r>
      <w:proofErr w:type="gramEnd"/>
      <w:r w:rsidRPr="00BB254E">
        <w:rPr>
          <w:rFonts w:eastAsia="仿宋_GB2312" w:hint="eastAsia"/>
          <w:sz w:val="28"/>
          <w:szCs w:val="28"/>
        </w:rPr>
        <w:t>费自动稽征</w:t>
      </w:r>
      <w:proofErr w:type="gramStart"/>
      <w:r w:rsidRPr="00BB254E">
        <w:rPr>
          <w:rFonts w:eastAsia="仿宋_GB2312" w:hint="eastAsia"/>
          <w:sz w:val="28"/>
          <w:szCs w:val="28"/>
        </w:rPr>
        <w:t>及指泊调度</w:t>
      </w:r>
      <w:proofErr w:type="gramEnd"/>
      <w:r w:rsidRPr="00BB254E">
        <w:rPr>
          <w:rFonts w:eastAsia="仿宋_GB2312" w:hint="eastAsia"/>
          <w:sz w:val="28"/>
          <w:szCs w:val="28"/>
        </w:rPr>
        <w:t>等一系列关键技术，成功开发了“船舶免停靠报港信息服务系统”</w:t>
      </w:r>
      <w:r>
        <w:rPr>
          <w:rFonts w:eastAsia="仿宋_GB2312" w:hint="eastAsia"/>
          <w:sz w:val="28"/>
          <w:szCs w:val="28"/>
        </w:rPr>
        <w:t>。</w:t>
      </w:r>
    </w:p>
    <w:p w:rsidR="000838E7" w:rsidRPr="00C9204A"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0838E7" w:rsidRDefault="000838E7" w:rsidP="000838E7">
      <w:pPr>
        <w:ind w:firstLineChars="200" w:firstLine="560"/>
        <w:rPr>
          <w:rFonts w:eastAsia="仿宋_GB2312"/>
          <w:sz w:val="28"/>
          <w:szCs w:val="28"/>
        </w:rPr>
      </w:pPr>
      <w:r>
        <w:rPr>
          <w:rFonts w:eastAsia="仿宋_GB2312" w:hint="eastAsia"/>
          <w:sz w:val="28"/>
          <w:szCs w:val="28"/>
        </w:rPr>
        <w:t>该技术适用于内河运输船舶，适用于交通管理部门对船舶的监控和管理。</w:t>
      </w:r>
    </w:p>
    <w:p w:rsidR="000838E7" w:rsidRDefault="000838E7" w:rsidP="000838E7">
      <w:pPr>
        <w:spacing w:beforeLines="50" w:before="156" w:afterLines="50" w:after="156"/>
        <w:outlineLvl w:val="1"/>
        <w:rPr>
          <w:rFonts w:eastAsia="仿宋_GB2312"/>
          <w:b/>
          <w:sz w:val="28"/>
          <w:szCs w:val="28"/>
        </w:rPr>
      </w:pPr>
      <w:r w:rsidRPr="00C9204A">
        <w:rPr>
          <w:rFonts w:eastAsia="仿宋_GB2312" w:hint="eastAsia"/>
          <w:b/>
          <w:sz w:val="28"/>
          <w:szCs w:val="28"/>
        </w:rPr>
        <w:t>3.</w:t>
      </w:r>
      <w:r w:rsidR="00746537">
        <w:rPr>
          <w:rFonts w:eastAsia="仿宋_GB2312" w:hint="eastAsia"/>
          <w:b/>
          <w:sz w:val="28"/>
          <w:szCs w:val="28"/>
        </w:rPr>
        <w:t>技术内容</w:t>
      </w:r>
    </w:p>
    <w:p w:rsidR="000838E7" w:rsidRPr="001F78B7" w:rsidRDefault="000838E7" w:rsidP="000838E7">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1</w:t>
      </w:r>
      <w:r w:rsidRPr="001F78B7">
        <w:rPr>
          <w:rFonts w:eastAsia="仿宋_GB2312" w:hint="eastAsia"/>
          <w:b/>
          <w:sz w:val="28"/>
          <w:szCs w:val="28"/>
        </w:rPr>
        <w:t>）</w:t>
      </w:r>
      <w:r w:rsidRPr="001F78B7">
        <w:rPr>
          <w:rFonts w:eastAsia="仿宋_GB2312"/>
          <w:b/>
          <w:sz w:val="28"/>
          <w:szCs w:val="28"/>
        </w:rPr>
        <w:t>功能目标</w:t>
      </w:r>
    </w:p>
    <w:p w:rsidR="000838E7" w:rsidRPr="00BB254E" w:rsidRDefault="000838E7" w:rsidP="000838E7">
      <w:pPr>
        <w:ind w:firstLineChars="200" w:firstLine="560"/>
        <w:rPr>
          <w:rFonts w:eastAsia="仿宋_GB2312"/>
          <w:sz w:val="28"/>
          <w:szCs w:val="28"/>
        </w:rPr>
      </w:pPr>
      <w:r w:rsidRPr="00BB254E">
        <w:rPr>
          <w:rFonts w:eastAsia="仿宋_GB2312"/>
          <w:sz w:val="28"/>
          <w:szCs w:val="28"/>
        </w:rPr>
        <w:t>在现有信息化基础环境下，利用船舶</w:t>
      </w:r>
      <w:r w:rsidRPr="00BB254E">
        <w:rPr>
          <w:rFonts w:eastAsia="仿宋_GB2312"/>
          <w:sz w:val="28"/>
          <w:szCs w:val="28"/>
        </w:rPr>
        <w:t>GPS</w:t>
      </w:r>
      <w:r w:rsidRPr="00BB254E">
        <w:rPr>
          <w:rFonts w:eastAsia="仿宋_GB2312"/>
          <w:sz w:val="28"/>
          <w:szCs w:val="28"/>
        </w:rPr>
        <w:t>终端和港</w:t>
      </w:r>
      <w:proofErr w:type="gramStart"/>
      <w:r w:rsidRPr="00BB254E">
        <w:rPr>
          <w:rFonts w:eastAsia="仿宋_GB2312"/>
          <w:sz w:val="28"/>
          <w:szCs w:val="28"/>
        </w:rPr>
        <w:t>航综合</w:t>
      </w:r>
      <w:proofErr w:type="gramEnd"/>
      <w:r w:rsidRPr="00BB254E">
        <w:rPr>
          <w:rFonts w:eastAsia="仿宋_GB2312"/>
          <w:sz w:val="28"/>
          <w:szCs w:val="28"/>
        </w:rPr>
        <w:t>数据平台，解决船舶免停靠报港中船舶实时识别、航迹跟踪、监控区域地图显示、免停靠稽查、</w:t>
      </w:r>
      <w:proofErr w:type="gramStart"/>
      <w:r w:rsidRPr="00BB254E">
        <w:rPr>
          <w:rFonts w:eastAsia="仿宋_GB2312"/>
          <w:sz w:val="28"/>
          <w:szCs w:val="28"/>
        </w:rPr>
        <w:t>规</w:t>
      </w:r>
      <w:proofErr w:type="gramEnd"/>
      <w:r w:rsidRPr="00BB254E">
        <w:rPr>
          <w:rFonts w:eastAsia="仿宋_GB2312"/>
          <w:sz w:val="28"/>
          <w:szCs w:val="28"/>
        </w:rPr>
        <w:t>费自动稽征</w:t>
      </w:r>
      <w:proofErr w:type="gramStart"/>
      <w:r w:rsidRPr="00BB254E">
        <w:rPr>
          <w:rFonts w:eastAsia="仿宋_GB2312"/>
          <w:sz w:val="28"/>
          <w:szCs w:val="28"/>
        </w:rPr>
        <w:t>以及指泊调度</w:t>
      </w:r>
      <w:proofErr w:type="gramEnd"/>
      <w:r w:rsidRPr="00BB254E">
        <w:rPr>
          <w:rFonts w:eastAsia="仿宋_GB2312"/>
          <w:sz w:val="28"/>
          <w:szCs w:val="28"/>
        </w:rPr>
        <w:t>等一系列关键技术，并提供气象、航道、调度、货运等信息服务。</w:t>
      </w:r>
    </w:p>
    <w:p w:rsidR="000838E7" w:rsidRPr="001F78B7" w:rsidRDefault="000838E7" w:rsidP="000838E7">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2</w:t>
      </w:r>
      <w:r w:rsidRPr="001F78B7">
        <w:rPr>
          <w:rFonts w:eastAsia="仿宋_GB2312" w:hint="eastAsia"/>
          <w:b/>
          <w:sz w:val="28"/>
          <w:szCs w:val="28"/>
        </w:rPr>
        <w:t>）</w:t>
      </w:r>
      <w:r w:rsidRPr="001F78B7">
        <w:rPr>
          <w:rFonts w:eastAsia="仿宋_GB2312"/>
          <w:b/>
          <w:sz w:val="28"/>
          <w:szCs w:val="28"/>
        </w:rPr>
        <w:t>工作思路</w:t>
      </w:r>
    </w:p>
    <w:p w:rsidR="000838E7" w:rsidRPr="00BB254E" w:rsidRDefault="000838E7" w:rsidP="000838E7">
      <w:pPr>
        <w:ind w:firstLineChars="200" w:firstLine="560"/>
        <w:rPr>
          <w:rFonts w:eastAsia="仿宋_GB2312"/>
          <w:sz w:val="28"/>
          <w:szCs w:val="28"/>
        </w:rPr>
      </w:pPr>
      <w:r w:rsidRPr="00BB254E">
        <w:rPr>
          <w:rFonts w:eastAsia="仿宋_GB2312"/>
          <w:sz w:val="28"/>
          <w:szCs w:val="28"/>
        </w:rPr>
        <w:t>“</w:t>
      </w:r>
      <w:r w:rsidRPr="00BB254E">
        <w:rPr>
          <w:rFonts w:eastAsia="仿宋_GB2312"/>
          <w:sz w:val="28"/>
          <w:szCs w:val="28"/>
        </w:rPr>
        <w:t>内河船舶免停靠报港信息服务系统</w:t>
      </w:r>
      <w:r w:rsidRPr="00BB254E">
        <w:rPr>
          <w:rFonts w:eastAsia="仿宋_GB2312"/>
          <w:sz w:val="28"/>
          <w:szCs w:val="28"/>
        </w:rPr>
        <w:t>”</w:t>
      </w:r>
      <w:r w:rsidRPr="00BB254E">
        <w:rPr>
          <w:rFonts w:eastAsia="仿宋_GB2312"/>
          <w:sz w:val="28"/>
          <w:szCs w:val="28"/>
        </w:rPr>
        <w:t>主要由船舶</w:t>
      </w:r>
      <w:r w:rsidRPr="00BB254E">
        <w:rPr>
          <w:rFonts w:eastAsia="仿宋_GB2312"/>
          <w:sz w:val="28"/>
          <w:szCs w:val="28"/>
        </w:rPr>
        <w:t>GPS</w:t>
      </w:r>
      <w:r w:rsidRPr="00BB254E">
        <w:rPr>
          <w:rFonts w:eastAsia="仿宋_GB2312"/>
          <w:sz w:val="28"/>
          <w:szCs w:val="28"/>
        </w:rPr>
        <w:t>终端、</w:t>
      </w:r>
      <w:r w:rsidRPr="00BB254E">
        <w:rPr>
          <w:rFonts w:eastAsia="仿宋_GB2312"/>
          <w:sz w:val="28"/>
          <w:szCs w:val="28"/>
        </w:rPr>
        <w:t>GPS</w:t>
      </w:r>
      <w:r w:rsidRPr="00BB254E">
        <w:rPr>
          <w:rFonts w:eastAsia="仿宋_GB2312"/>
          <w:sz w:val="28"/>
          <w:szCs w:val="28"/>
        </w:rPr>
        <w:lastRenderedPageBreak/>
        <w:t>网关、综合数据库平台、免停靠报港服务器及报港管理电脑组成，如图</w:t>
      </w:r>
      <w:r w:rsidRPr="00BB254E">
        <w:rPr>
          <w:rFonts w:eastAsia="仿宋_GB2312"/>
          <w:sz w:val="28"/>
          <w:szCs w:val="28"/>
        </w:rPr>
        <w:t>1</w:t>
      </w:r>
      <w:r w:rsidRPr="00BB254E">
        <w:rPr>
          <w:rFonts w:eastAsia="仿宋_GB2312"/>
          <w:sz w:val="28"/>
          <w:szCs w:val="28"/>
        </w:rPr>
        <w:t>所示。</w:t>
      </w:r>
    </w:p>
    <w:p w:rsidR="000838E7" w:rsidRPr="00DC52F7" w:rsidRDefault="000838E7" w:rsidP="000838E7">
      <w:pPr>
        <w:pStyle w:val="a4"/>
        <w:spacing w:before="0" w:beforeAutospacing="0" w:after="0" w:afterAutospacing="0" w:line="360" w:lineRule="auto"/>
        <w:jc w:val="center"/>
        <w:rPr>
          <w:rFonts w:ascii="ˎ̥" w:hAnsi="ˎ̥" w:hint="eastAsia"/>
          <w:color w:val="000000"/>
          <w:sz w:val="28"/>
          <w:szCs w:val="28"/>
        </w:rPr>
      </w:pPr>
      <w:r w:rsidRPr="00DC52F7">
        <w:rPr>
          <w:rFonts w:ascii="ˎ̥" w:hAnsi="ˎ̥" w:hint="eastAsia"/>
          <w:noProof/>
          <w:color w:val="000000"/>
          <w:sz w:val="28"/>
          <w:szCs w:val="28"/>
        </w:rPr>
        <w:drawing>
          <wp:inline distT="0" distB="0" distL="0" distR="0" wp14:anchorId="5CB86C72" wp14:editId="2A25475A">
            <wp:extent cx="5189643" cy="3067050"/>
            <wp:effectExtent l="0" t="0" r="0" b="0"/>
            <wp:docPr id="33" name="图片 33" descr="http://www.moc.gov.cn/2006/jiaotongjj/07jiaotjnw/shifangdx/201008/W02010080231225877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c.gov.cn/2006/jiaotongjj/07jiaotjnw/shifangdx/201008/W02010080231225877979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643" cy="3067050"/>
                    </a:xfrm>
                    <a:prstGeom prst="rect">
                      <a:avLst/>
                    </a:prstGeom>
                    <a:noFill/>
                    <a:ln>
                      <a:noFill/>
                    </a:ln>
                  </pic:spPr>
                </pic:pic>
              </a:graphicData>
            </a:graphic>
          </wp:inline>
        </w:drawing>
      </w:r>
    </w:p>
    <w:p w:rsidR="000838E7" w:rsidRPr="00BB254E" w:rsidRDefault="000838E7" w:rsidP="000838E7">
      <w:pPr>
        <w:pStyle w:val="a4"/>
        <w:spacing w:before="0" w:beforeAutospacing="0" w:after="0" w:afterAutospacing="0" w:line="360" w:lineRule="auto"/>
        <w:jc w:val="center"/>
        <w:rPr>
          <w:rFonts w:ascii="Times New Roman" w:eastAsia="仿宋_GB2312" w:hAnsi="Times New Roman" w:cs="Times New Roman"/>
          <w:b/>
          <w:color w:val="000000"/>
        </w:rPr>
      </w:pPr>
      <w:r w:rsidRPr="00BB254E">
        <w:rPr>
          <w:rFonts w:ascii="Times New Roman" w:eastAsia="仿宋_GB2312" w:hAnsi="Times New Roman" w:cs="Times New Roman"/>
          <w:b/>
          <w:color w:val="000000"/>
        </w:rPr>
        <w:t>图</w:t>
      </w:r>
      <w:r w:rsidRPr="00BB254E">
        <w:rPr>
          <w:rFonts w:ascii="Times New Roman" w:eastAsia="仿宋_GB2312" w:hAnsi="Times New Roman" w:cs="Times New Roman"/>
          <w:b/>
          <w:color w:val="000000"/>
        </w:rPr>
        <w:t>1</w:t>
      </w:r>
      <w:r w:rsidRPr="00BB254E">
        <w:rPr>
          <w:rFonts w:ascii="Times New Roman" w:eastAsia="仿宋_GB2312" w:hAnsi="Times New Roman" w:cs="Times New Roman"/>
          <w:b/>
          <w:color w:val="000000"/>
        </w:rPr>
        <w:t>船舶免停靠系统工作原理图</w:t>
      </w:r>
    </w:p>
    <w:p w:rsidR="000838E7" w:rsidRPr="00BB254E" w:rsidRDefault="000838E7" w:rsidP="000838E7">
      <w:pPr>
        <w:ind w:firstLineChars="200" w:firstLine="560"/>
        <w:rPr>
          <w:rFonts w:eastAsia="仿宋_GB2312"/>
          <w:sz w:val="28"/>
          <w:szCs w:val="28"/>
        </w:rPr>
      </w:pPr>
      <w:r w:rsidRPr="00BB254E">
        <w:rPr>
          <w:rFonts w:eastAsia="仿宋_GB2312"/>
          <w:sz w:val="28"/>
          <w:szCs w:val="28"/>
        </w:rPr>
        <w:t>整个系统的工作原理：</w:t>
      </w:r>
    </w:p>
    <w:p w:rsidR="000838E7" w:rsidRPr="00BB254E" w:rsidRDefault="000838E7" w:rsidP="000838E7">
      <w:pPr>
        <w:ind w:firstLineChars="200" w:firstLine="560"/>
        <w:rPr>
          <w:rFonts w:eastAsia="仿宋_GB2312"/>
          <w:sz w:val="28"/>
          <w:szCs w:val="28"/>
        </w:rPr>
      </w:pPr>
      <w:r>
        <w:rPr>
          <w:rFonts w:ascii="宋体" w:hAnsi="宋体" w:cs="宋体" w:hint="eastAsia"/>
          <w:sz w:val="28"/>
          <w:szCs w:val="28"/>
        </w:rPr>
        <w:t>①</w:t>
      </w:r>
      <w:r w:rsidRPr="00BB254E">
        <w:rPr>
          <w:rFonts w:eastAsia="仿宋_GB2312"/>
          <w:sz w:val="28"/>
          <w:szCs w:val="28"/>
        </w:rPr>
        <w:t>船舶</w:t>
      </w:r>
      <w:r w:rsidRPr="00BB254E">
        <w:rPr>
          <w:rFonts w:eastAsia="仿宋_GB2312"/>
          <w:sz w:val="28"/>
          <w:szCs w:val="28"/>
        </w:rPr>
        <w:t>GPS</w:t>
      </w:r>
      <w:r w:rsidRPr="00BB254E">
        <w:rPr>
          <w:rFonts w:eastAsia="仿宋_GB2312"/>
          <w:sz w:val="28"/>
          <w:szCs w:val="28"/>
        </w:rPr>
        <w:t>终端向</w:t>
      </w:r>
      <w:r w:rsidRPr="00BB254E">
        <w:rPr>
          <w:rFonts w:eastAsia="仿宋_GB2312"/>
          <w:sz w:val="28"/>
          <w:szCs w:val="28"/>
        </w:rPr>
        <w:t>GPS</w:t>
      </w:r>
      <w:r w:rsidRPr="00BB254E">
        <w:rPr>
          <w:rFonts w:eastAsia="仿宋_GB2312"/>
          <w:sz w:val="28"/>
          <w:szCs w:val="28"/>
        </w:rPr>
        <w:t>网关发送船舶代码、位置等船舶基本信息；</w:t>
      </w:r>
    </w:p>
    <w:p w:rsidR="000838E7" w:rsidRPr="00BB254E" w:rsidRDefault="000838E7" w:rsidP="000838E7">
      <w:pPr>
        <w:ind w:firstLineChars="200" w:firstLine="560"/>
        <w:rPr>
          <w:rFonts w:eastAsia="仿宋_GB2312"/>
          <w:sz w:val="28"/>
          <w:szCs w:val="28"/>
        </w:rPr>
      </w:pPr>
      <w:r>
        <w:rPr>
          <w:rFonts w:ascii="宋体" w:hAnsi="宋体" w:cs="宋体" w:hint="eastAsia"/>
          <w:sz w:val="28"/>
          <w:szCs w:val="28"/>
        </w:rPr>
        <w:t>②</w:t>
      </w:r>
      <w:r w:rsidRPr="00BB254E">
        <w:rPr>
          <w:rFonts w:eastAsia="仿宋_GB2312"/>
          <w:sz w:val="28"/>
          <w:szCs w:val="28"/>
        </w:rPr>
        <w:t>免停靠报港服务器从</w:t>
      </w:r>
      <w:r w:rsidRPr="00BB254E">
        <w:rPr>
          <w:rFonts w:eastAsia="仿宋_GB2312"/>
          <w:sz w:val="28"/>
          <w:szCs w:val="28"/>
        </w:rPr>
        <w:t>GPS</w:t>
      </w:r>
      <w:r w:rsidRPr="00BB254E">
        <w:rPr>
          <w:rFonts w:eastAsia="仿宋_GB2312"/>
          <w:sz w:val="28"/>
          <w:szCs w:val="28"/>
        </w:rPr>
        <w:t>网关获取船舶基本信息，根据船名（船舶代码）从综合数据平台获取该船舶的基础信息，并审查是否符合免停靠报港条件。</w:t>
      </w:r>
    </w:p>
    <w:p w:rsidR="000838E7" w:rsidRPr="00BB254E" w:rsidRDefault="000838E7" w:rsidP="000838E7">
      <w:pPr>
        <w:ind w:firstLineChars="200" w:firstLine="560"/>
        <w:rPr>
          <w:rFonts w:eastAsia="仿宋_GB2312"/>
          <w:sz w:val="28"/>
          <w:szCs w:val="28"/>
        </w:rPr>
      </w:pPr>
      <w:r w:rsidRPr="00BB254E">
        <w:rPr>
          <w:rFonts w:eastAsia="仿宋_GB2312"/>
          <w:sz w:val="28"/>
          <w:szCs w:val="28"/>
        </w:rPr>
        <w:t>船舶免停靠报港服务的基础是船舶与港航管理部门的信息共享，系统主要利用现有的信息化基础环境，通过船舶</w:t>
      </w:r>
      <w:r w:rsidRPr="00BB254E">
        <w:rPr>
          <w:rFonts w:eastAsia="仿宋_GB2312"/>
          <w:sz w:val="28"/>
          <w:szCs w:val="28"/>
        </w:rPr>
        <w:t>GPS</w:t>
      </w:r>
      <w:r w:rsidRPr="00BB254E">
        <w:rPr>
          <w:rFonts w:eastAsia="仿宋_GB2312"/>
          <w:sz w:val="28"/>
          <w:szCs w:val="28"/>
        </w:rPr>
        <w:t>终端、移动通讯技术以及航道电子地图系统实现船舶免停靠，完成报港的各项功能。</w:t>
      </w:r>
    </w:p>
    <w:p w:rsidR="000838E7" w:rsidRPr="00BB254E" w:rsidRDefault="000838E7" w:rsidP="000838E7">
      <w:pPr>
        <w:ind w:firstLineChars="200" w:firstLine="560"/>
        <w:rPr>
          <w:rFonts w:eastAsia="仿宋_GB2312"/>
          <w:sz w:val="28"/>
          <w:szCs w:val="28"/>
        </w:rPr>
      </w:pPr>
      <w:r w:rsidRPr="00BB254E">
        <w:rPr>
          <w:rFonts w:eastAsia="仿宋_GB2312"/>
          <w:sz w:val="28"/>
          <w:szCs w:val="28"/>
        </w:rPr>
        <w:t>船舶免停靠报港过程如图</w:t>
      </w:r>
      <w:r w:rsidRPr="00BB254E">
        <w:rPr>
          <w:rFonts w:eastAsia="仿宋_GB2312"/>
          <w:sz w:val="28"/>
          <w:szCs w:val="28"/>
        </w:rPr>
        <w:t>2</w:t>
      </w:r>
      <w:r w:rsidRPr="00BB254E">
        <w:rPr>
          <w:rFonts w:eastAsia="仿宋_GB2312"/>
          <w:sz w:val="28"/>
          <w:szCs w:val="28"/>
        </w:rPr>
        <w:t>所示。</w:t>
      </w:r>
    </w:p>
    <w:p w:rsidR="000838E7" w:rsidRPr="00DC52F7" w:rsidRDefault="000838E7" w:rsidP="000838E7">
      <w:pPr>
        <w:pStyle w:val="a4"/>
        <w:spacing w:before="0" w:beforeAutospacing="0" w:after="0" w:afterAutospacing="0" w:line="360" w:lineRule="auto"/>
        <w:jc w:val="center"/>
        <w:rPr>
          <w:rFonts w:ascii="ˎ̥" w:hAnsi="ˎ̥" w:hint="eastAsia"/>
          <w:color w:val="000000"/>
          <w:sz w:val="28"/>
          <w:szCs w:val="28"/>
        </w:rPr>
      </w:pPr>
      <w:r w:rsidRPr="00DC52F7">
        <w:rPr>
          <w:rFonts w:ascii="ˎ̥" w:hAnsi="ˎ̥" w:hint="eastAsia"/>
          <w:noProof/>
          <w:color w:val="000000"/>
          <w:sz w:val="28"/>
          <w:szCs w:val="28"/>
        </w:rPr>
        <w:lastRenderedPageBreak/>
        <w:drawing>
          <wp:inline distT="0" distB="0" distL="0" distR="0" wp14:anchorId="732F1DC9" wp14:editId="71969CE8">
            <wp:extent cx="4324034" cy="5629523"/>
            <wp:effectExtent l="0" t="0" r="635" b="0"/>
            <wp:docPr id="32" name="图片 32" descr="http://www.moc.gov.cn/2006/jiaotongjj/07jiaotjnw/shifangdx/201008/W02010080231225877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c.gov.cn/2006/jiaotongjj/07jiaotjnw/shifangdx/201008/W0201008023122587736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808" cy="5633135"/>
                    </a:xfrm>
                    <a:prstGeom prst="rect">
                      <a:avLst/>
                    </a:prstGeom>
                    <a:noFill/>
                    <a:ln>
                      <a:noFill/>
                    </a:ln>
                  </pic:spPr>
                </pic:pic>
              </a:graphicData>
            </a:graphic>
          </wp:inline>
        </w:drawing>
      </w:r>
    </w:p>
    <w:p w:rsidR="000838E7" w:rsidRPr="00BB254E" w:rsidRDefault="000838E7" w:rsidP="000838E7">
      <w:pPr>
        <w:pStyle w:val="a4"/>
        <w:spacing w:before="0" w:beforeAutospacing="0" w:after="0" w:afterAutospacing="0" w:line="360" w:lineRule="auto"/>
        <w:jc w:val="center"/>
        <w:rPr>
          <w:rFonts w:ascii="Times New Roman" w:eastAsia="仿宋_GB2312" w:hAnsi="Times New Roman" w:cs="Times New Roman"/>
          <w:b/>
          <w:color w:val="000000"/>
        </w:rPr>
      </w:pPr>
      <w:r w:rsidRPr="00BB254E">
        <w:rPr>
          <w:rFonts w:ascii="Times New Roman" w:eastAsia="仿宋_GB2312" w:hAnsi="Times New Roman" w:cs="Times New Roman"/>
          <w:b/>
          <w:color w:val="000000"/>
        </w:rPr>
        <w:t>图</w:t>
      </w:r>
      <w:r w:rsidRPr="00BB254E">
        <w:rPr>
          <w:rFonts w:ascii="Times New Roman" w:eastAsia="仿宋_GB2312" w:hAnsi="Times New Roman" w:cs="Times New Roman"/>
          <w:b/>
          <w:color w:val="000000"/>
        </w:rPr>
        <w:t>2</w:t>
      </w:r>
      <w:r w:rsidRPr="00BB254E">
        <w:rPr>
          <w:rFonts w:ascii="Times New Roman" w:eastAsia="仿宋_GB2312" w:hAnsi="Times New Roman" w:cs="Times New Roman"/>
          <w:b/>
          <w:color w:val="000000"/>
        </w:rPr>
        <w:t>船舶免停靠报港过程</w:t>
      </w:r>
    </w:p>
    <w:p w:rsidR="000838E7" w:rsidRPr="00C9204A" w:rsidRDefault="000838E7" w:rsidP="000838E7">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746537">
        <w:rPr>
          <w:rFonts w:eastAsia="仿宋_GB2312" w:hint="eastAsia"/>
          <w:b/>
          <w:sz w:val="28"/>
          <w:szCs w:val="28"/>
        </w:rPr>
        <w:t>案例分析</w:t>
      </w:r>
    </w:p>
    <w:p w:rsidR="00746537" w:rsidRPr="00746537" w:rsidRDefault="00746537" w:rsidP="00746537">
      <w:pPr>
        <w:ind w:firstLineChars="200" w:firstLine="562"/>
        <w:rPr>
          <w:rFonts w:eastAsia="仿宋_GB2312"/>
          <w:b/>
          <w:sz w:val="28"/>
          <w:szCs w:val="28"/>
        </w:rPr>
      </w:pPr>
      <w:r w:rsidRPr="00746537">
        <w:rPr>
          <w:rFonts w:eastAsia="仿宋_GB2312" w:hint="eastAsia"/>
          <w:b/>
          <w:sz w:val="28"/>
          <w:szCs w:val="28"/>
        </w:rPr>
        <w:t>（</w:t>
      </w:r>
      <w:r w:rsidRPr="00746537">
        <w:rPr>
          <w:rFonts w:eastAsia="仿宋_GB2312" w:hint="eastAsia"/>
          <w:b/>
          <w:sz w:val="28"/>
          <w:szCs w:val="28"/>
        </w:rPr>
        <w:t>1</w:t>
      </w:r>
      <w:r w:rsidRPr="00746537">
        <w:rPr>
          <w:rFonts w:eastAsia="仿宋_GB2312" w:hint="eastAsia"/>
          <w:b/>
          <w:sz w:val="28"/>
          <w:szCs w:val="28"/>
        </w:rPr>
        <w:t>）技术应用单位</w:t>
      </w:r>
    </w:p>
    <w:p w:rsidR="00746537" w:rsidRDefault="000838E7" w:rsidP="000838E7">
      <w:pPr>
        <w:ind w:firstLineChars="200" w:firstLine="560"/>
        <w:rPr>
          <w:rFonts w:eastAsia="仿宋_GB2312"/>
          <w:sz w:val="28"/>
          <w:szCs w:val="28"/>
        </w:rPr>
      </w:pPr>
      <w:r w:rsidRPr="00BB254E">
        <w:rPr>
          <w:rFonts w:eastAsia="仿宋_GB2312" w:hint="eastAsia"/>
          <w:sz w:val="28"/>
          <w:szCs w:val="28"/>
        </w:rPr>
        <w:t>杭州市港航管理局</w:t>
      </w:r>
    </w:p>
    <w:p w:rsidR="00746537" w:rsidRPr="00746537" w:rsidRDefault="00746537" w:rsidP="00746537">
      <w:pPr>
        <w:ind w:firstLineChars="200" w:firstLine="562"/>
        <w:rPr>
          <w:rFonts w:eastAsia="仿宋_GB2312"/>
          <w:b/>
          <w:sz w:val="28"/>
          <w:szCs w:val="28"/>
        </w:rPr>
      </w:pPr>
      <w:r w:rsidRPr="00746537">
        <w:rPr>
          <w:rFonts w:eastAsia="仿宋_GB2312" w:hint="eastAsia"/>
          <w:b/>
          <w:sz w:val="28"/>
          <w:szCs w:val="28"/>
        </w:rPr>
        <w:t>（</w:t>
      </w:r>
      <w:r w:rsidRPr="00746537">
        <w:rPr>
          <w:rFonts w:eastAsia="仿宋_GB2312" w:hint="eastAsia"/>
          <w:b/>
          <w:sz w:val="28"/>
          <w:szCs w:val="28"/>
        </w:rPr>
        <w:t>2</w:t>
      </w:r>
      <w:r w:rsidRPr="00746537">
        <w:rPr>
          <w:rFonts w:eastAsia="仿宋_GB2312" w:hint="eastAsia"/>
          <w:b/>
          <w:sz w:val="28"/>
          <w:szCs w:val="28"/>
        </w:rPr>
        <w:t>）技术应用情况</w:t>
      </w:r>
    </w:p>
    <w:p w:rsidR="000838E7" w:rsidRDefault="00746537" w:rsidP="00746537">
      <w:pPr>
        <w:ind w:firstLineChars="200" w:firstLine="560"/>
        <w:rPr>
          <w:rFonts w:eastAsia="仿宋_GB2312"/>
          <w:sz w:val="28"/>
          <w:szCs w:val="28"/>
        </w:rPr>
      </w:pPr>
      <w:r w:rsidRPr="00BB254E">
        <w:rPr>
          <w:rFonts w:eastAsia="仿宋_GB2312" w:hint="eastAsia"/>
          <w:sz w:val="28"/>
          <w:szCs w:val="28"/>
        </w:rPr>
        <w:t>杭州市港航管理局</w:t>
      </w:r>
      <w:r>
        <w:rPr>
          <w:rFonts w:eastAsia="仿宋_GB2312" w:hint="eastAsia"/>
          <w:sz w:val="28"/>
          <w:szCs w:val="28"/>
        </w:rPr>
        <w:t>投资约</w:t>
      </w:r>
      <w:r>
        <w:rPr>
          <w:rFonts w:eastAsia="仿宋_GB2312" w:hint="eastAsia"/>
          <w:sz w:val="28"/>
          <w:szCs w:val="28"/>
        </w:rPr>
        <w:t>1500</w:t>
      </w:r>
      <w:r>
        <w:rPr>
          <w:rFonts w:eastAsia="仿宋_GB2312" w:hint="eastAsia"/>
          <w:sz w:val="28"/>
          <w:szCs w:val="28"/>
        </w:rPr>
        <w:t>万元</w:t>
      </w:r>
      <w:r w:rsidR="000838E7">
        <w:rPr>
          <w:rFonts w:eastAsia="仿宋_GB2312" w:hint="eastAsia"/>
          <w:sz w:val="28"/>
          <w:szCs w:val="28"/>
        </w:rPr>
        <w:t>开</w:t>
      </w:r>
      <w:r>
        <w:rPr>
          <w:rFonts w:eastAsia="仿宋_GB2312" w:hint="eastAsia"/>
          <w:sz w:val="28"/>
          <w:szCs w:val="28"/>
        </w:rPr>
        <w:t>发</w:t>
      </w:r>
      <w:r w:rsidR="000838E7">
        <w:rPr>
          <w:rFonts w:eastAsia="仿宋_GB2312" w:hint="eastAsia"/>
          <w:sz w:val="28"/>
          <w:szCs w:val="28"/>
        </w:rPr>
        <w:t>内河船舶免停靠报港信息系统，系统运行后，</w:t>
      </w:r>
      <w:r w:rsidR="000838E7" w:rsidRPr="00BB254E">
        <w:rPr>
          <w:rFonts w:eastAsia="仿宋_GB2312"/>
          <w:sz w:val="28"/>
          <w:szCs w:val="28"/>
        </w:rPr>
        <w:t>免停靠报港船舶近</w:t>
      </w:r>
      <w:r w:rsidR="000838E7" w:rsidRPr="00BB254E">
        <w:rPr>
          <w:rFonts w:eastAsia="仿宋_GB2312"/>
          <w:sz w:val="28"/>
          <w:szCs w:val="28"/>
        </w:rPr>
        <w:t>1.1</w:t>
      </w:r>
      <w:r w:rsidR="000838E7" w:rsidRPr="00BB254E">
        <w:rPr>
          <w:rFonts w:eastAsia="仿宋_GB2312"/>
          <w:sz w:val="28"/>
          <w:szCs w:val="28"/>
        </w:rPr>
        <w:t>万余艘次，平均每艘次</w:t>
      </w:r>
      <w:r w:rsidR="000838E7" w:rsidRPr="00BB254E">
        <w:rPr>
          <w:rFonts w:eastAsia="仿宋_GB2312"/>
          <w:sz w:val="28"/>
          <w:szCs w:val="28"/>
        </w:rPr>
        <w:lastRenderedPageBreak/>
        <w:t>节省</w:t>
      </w:r>
      <w:r w:rsidR="000838E7" w:rsidRPr="00BB254E">
        <w:rPr>
          <w:rFonts w:eastAsia="仿宋_GB2312"/>
          <w:sz w:val="28"/>
          <w:szCs w:val="28"/>
        </w:rPr>
        <w:t>30</w:t>
      </w:r>
      <w:r w:rsidR="000838E7">
        <w:rPr>
          <w:rFonts w:eastAsia="仿宋_GB2312"/>
          <w:sz w:val="28"/>
          <w:szCs w:val="28"/>
        </w:rPr>
        <w:t>分钟</w:t>
      </w:r>
      <w:r w:rsidR="000838E7" w:rsidRPr="00BB254E">
        <w:rPr>
          <w:rFonts w:eastAsia="仿宋_GB2312"/>
          <w:sz w:val="28"/>
          <w:szCs w:val="28"/>
        </w:rPr>
        <w:t>。</w:t>
      </w:r>
      <w:r w:rsidR="000838E7">
        <w:rPr>
          <w:rFonts w:eastAsia="仿宋_GB2312" w:hint="eastAsia"/>
          <w:sz w:val="28"/>
          <w:szCs w:val="28"/>
        </w:rPr>
        <w:t>试运行期间</w:t>
      </w:r>
      <w:r w:rsidR="000838E7" w:rsidRPr="00BB254E">
        <w:rPr>
          <w:rFonts w:eastAsia="仿宋_GB2312" w:hint="eastAsia"/>
          <w:sz w:val="28"/>
          <w:szCs w:val="28"/>
        </w:rPr>
        <w:t>，</w:t>
      </w:r>
      <w:r w:rsidR="000838E7" w:rsidRPr="00BB254E">
        <w:rPr>
          <w:rFonts w:eastAsia="仿宋_GB2312"/>
          <w:sz w:val="28"/>
          <w:szCs w:val="28"/>
        </w:rPr>
        <w:t>经对</w:t>
      </w:r>
      <w:r w:rsidR="000838E7" w:rsidRPr="00BB254E">
        <w:rPr>
          <w:rFonts w:eastAsia="仿宋_GB2312"/>
          <w:sz w:val="28"/>
          <w:szCs w:val="28"/>
        </w:rPr>
        <w:t>3</w:t>
      </w:r>
      <w:r w:rsidR="000838E7" w:rsidRPr="00BB254E">
        <w:rPr>
          <w:rFonts w:eastAsia="仿宋_GB2312"/>
          <w:sz w:val="28"/>
          <w:szCs w:val="28"/>
        </w:rPr>
        <w:t>艘典型船舶常用</w:t>
      </w:r>
      <w:r w:rsidR="000838E7" w:rsidRPr="00BB254E">
        <w:rPr>
          <w:rFonts w:eastAsia="仿宋_GB2312"/>
          <w:sz w:val="28"/>
          <w:szCs w:val="28"/>
        </w:rPr>
        <w:t>135</w:t>
      </w:r>
      <w:r w:rsidR="000838E7" w:rsidRPr="00BB254E">
        <w:rPr>
          <w:rFonts w:eastAsia="仿宋_GB2312"/>
          <w:sz w:val="28"/>
          <w:szCs w:val="28"/>
        </w:rPr>
        <w:t>系列柴油机进行实船测试，往返一个航次</w:t>
      </w:r>
      <w:r w:rsidR="009E1B5C">
        <w:rPr>
          <w:rFonts w:eastAsia="仿宋_GB2312" w:hint="eastAsia"/>
          <w:sz w:val="28"/>
          <w:szCs w:val="28"/>
        </w:rPr>
        <w:t>可</w:t>
      </w:r>
      <w:r w:rsidR="000838E7" w:rsidRPr="00BB254E">
        <w:rPr>
          <w:rFonts w:eastAsia="仿宋_GB2312"/>
          <w:sz w:val="28"/>
          <w:szCs w:val="28"/>
        </w:rPr>
        <w:t>节油</w:t>
      </w:r>
      <w:r w:rsidR="000838E7" w:rsidRPr="00BB254E">
        <w:rPr>
          <w:rFonts w:eastAsia="仿宋_GB2312"/>
          <w:sz w:val="28"/>
          <w:szCs w:val="28"/>
        </w:rPr>
        <w:t>11%~18%</w:t>
      </w:r>
      <w:r w:rsidR="009E1B5C">
        <w:rPr>
          <w:rFonts w:eastAsia="仿宋_GB2312" w:hint="eastAsia"/>
          <w:sz w:val="28"/>
          <w:szCs w:val="28"/>
        </w:rPr>
        <w:t>。</w:t>
      </w:r>
      <w:r w:rsidR="009E1B5C">
        <w:rPr>
          <w:rFonts w:eastAsia="仿宋_GB2312" w:hint="eastAsia"/>
          <w:sz w:val="28"/>
          <w:szCs w:val="28"/>
        </w:rPr>
        <w:t xml:space="preserve"> </w:t>
      </w:r>
    </w:p>
    <w:p w:rsidR="009E1B5C" w:rsidRPr="009E1B5C" w:rsidRDefault="009E1B5C" w:rsidP="009E1B5C">
      <w:pPr>
        <w:ind w:firstLineChars="200" w:firstLine="562"/>
        <w:rPr>
          <w:rFonts w:eastAsia="仿宋_GB2312"/>
          <w:b/>
          <w:sz w:val="28"/>
          <w:szCs w:val="28"/>
        </w:rPr>
      </w:pPr>
      <w:r w:rsidRPr="009E1B5C">
        <w:rPr>
          <w:rFonts w:eastAsia="仿宋_GB2312" w:hint="eastAsia"/>
          <w:b/>
          <w:sz w:val="28"/>
          <w:szCs w:val="28"/>
        </w:rPr>
        <w:t>（</w:t>
      </w:r>
      <w:r w:rsidRPr="009E1B5C">
        <w:rPr>
          <w:rFonts w:eastAsia="仿宋_GB2312" w:hint="eastAsia"/>
          <w:b/>
          <w:sz w:val="28"/>
          <w:szCs w:val="28"/>
        </w:rPr>
        <w:t>3</w:t>
      </w:r>
      <w:r w:rsidRPr="009E1B5C">
        <w:rPr>
          <w:rFonts w:eastAsia="仿宋_GB2312" w:hint="eastAsia"/>
          <w:b/>
          <w:sz w:val="28"/>
          <w:szCs w:val="28"/>
        </w:rPr>
        <w:t>）效益分析</w:t>
      </w:r>
    </w:p>
    <w:p w:rsidR="00746537" w:rsidRDefault="00746537" w:rsidP="00746537">
      <w:pPr>
        <w:ind w:firstLineChars="200" w:firstLine="560"/>
        <w:rPr>
          <w:rFonts w:eastAsia="仿宋_GB2312"/>
          <w:sz w:val="28"/>
          <w:szCs w:val="28"/>
        </w:rPr>
      </w:pPr>
      <w:r>
        <w:rPr>
          <w:rFonts w:eastAsia="仿宋_GB2312" w:hint="eastAsia"/>
          <w:sz w:val="28"/>
          <w:szCs w:val="28"/>
        </w:rPr>
        <w:t>项目</w:t>
      </w:r>
      <w:r w:rsidRPr="00BB254E">
        <w:rPr>
          <w:rFonts w:eastAsia="仿宋_GB2312"/>
          <w:sz w:val="28"/>
          <w:szCs w:val="28"/>
        </w:rPr>
        <w:t>试行近一年来，折算年节约柴油约</w:t>
      </w:r>
      <w:r w:rsidRPr="00BB254E">
        <w:rPr>
          <w:rFonts w:eastAsia="仿宋_GB2312"/>
          <w:sz w:val="28"/>
          <w:szCs w:val="28"/>
        </w:rPr>
        <w:t>460</w:t>
      </w:r>
      <w:r>
        <w:rPr>
          <w:rFonts w:eastAsia="仿宋_GB2312" w:hint="eastAsia"/>
          <w:sz w:val="28"/>
          <w:szCs w:val="28"/>
        </w:rPr>
        <w:t>t</w:t>
      </w:r>
      <w:r w:rsidRPr="00BB254E">
        <w:rPr>
          <w:rFonts w:eastAsia="仿宋_GB2312"/>
          <w:sz w:val="28"/>
          <w:szCs w:val="28"/>
        </w:rPr>
        <w:t>，</w:t>
      </w:r>
      <w:r w:rsidR="009E1B5C">
        <w:rPr>
          <w:rFonts w:eastAsia="仿宋_GB2312" w:hint="eastAsia"/>
          <w:sz w:val="28"/>
          <w:szCs w:val="28"/>
        </w:rPr>
        <w:t>折合标准煤</w:t>
      </w:r>
      <w:r w:rsidR="009E1B5C">
        <w:rPr>
          <w:rFonts w:eastAsia="仿宋_GB2312" w:hint="eastAsia"/>
          <w:sz w:val="28"/>
          <w:szCs w:val="28"/>
        </w:rPr>
        <w:t>65</w:t>
      </w:r>
      <w:r w:rsidR="009E1B5C">
        <w:rPr>
          <w:rFonts w:eastAsia="仿宋_GB2312"/>
          <w:sz w:val="28"/>
          <w:szCs w:val="28"/>
        </w:rPr>
        <w:t>7</w:t>
      </w:r>
      <w:r w:rsidR="009E1B5C">
        <w:rPr>
          <w:rFonts w:eastAsia="仿宋_GB2312" w:hint="eastAsia"/>
          <w:sz w:val="28"/>
          <w:szCs w:val="28"/>
        </w:rPr>
        <w:t>tce</w:t>
      </w:r>
      <w:r w:rsidR="009E1B5C">
        <w:rPr>
          <w:rFonts w:eastAsia="仿宋_GB2312" w:hint="eastAsia"/>
          <w:sz w:val="28"/>
          <w:szCs w:val="28"/>
        </w:rPr>
        <w:t>，</w:t>
      </w:r>
      <w:r w:rsidR="009E1B5C" w:rsidRPr="00BB254E">
        <w:rPr>
          <w:rFonts w:eastAsia="仿宋_GB2312" w:hint="eastAsia"/>
          <w:sz w:val="28"/>
          <w:szCs w:val="28"/>
        </w:rPr>
        <w:t>减少</w:t>
      </w:r>
      <w:r w:rsidR="009E1B5C" w:rsidRPr="00BB254E">
        <w:rPr>
          <w:rFonts w:eastAsia="仿宋_GB2312" w:hint="eastAsia"/>
          <w:sz w:val="28"/>
          <w:szCs w:val="28"/>
        </w:rPr>
        <w:t>CO</w:t>
      </w:r>
      <w:r w:rsidR="009E1B5C" w:rsidRPr="0058285C">
        <w:rPr>
          <w:rFonts w:eastAsia="仿宋_GB2312" w:hint="eastAsia"/>
          <w:sz w:val="28"/>
          <w:szCs w:val="28"/>
          <w:vertAlign w:val="subscript"/>
        </w:rPr>
        <w:t>2</w:t>
      </w:r>
      <w:r w:rsidR="009E1B5C" w:rsidRPr="00BB254E">
        <w:rPr>
          <w:rFonts w:eastAsia="仿宋_GB2312" w:hint="eastAsia"/>
          <w:sz w:val="28"/>
          <w:szCs w:val="28"/>
        </w:rPr>
        <w:t>排放约</w:t>
      </w:r>
      <w:r w:rsidR="009E1B5C">
        <w:rPr>
          <w:rFonts w:eastAsia="仿宋_GB2312"/>
          <w:sz w:val="28"/>
          <w:szCs w:val="28"/>
        </w:rPr>
        <w:t>1638</w:t>
      </w:r>
      <w:r w:rsidR="009E1B5C">
        <w:rPr>
          <w:rFonts w:eastAsia="仿宋_GB2312" w:hint="eastAsia"/>
          <w:sz w:val="28"/>
          <w:szCs w:val="28"/>
        </w:rPr>
        <w:t>t</w:t>
      </w:r>
      <w:r w:rsidR="009E1B5C" w:rsidRPr="00BB254E">
        <w:rPr>
          <w:rFonts w:eastAsia="仿宋_GB2312" w:hint="eastAsia"/>
          <w:sz w:val="28"/>
          <w:szCs w:val="28"/>
        </w:rPr>
        <w:t>。</w:t>
      </w:r>
      <w:r w:rsidR="004D4F41">
        <w:rPr>
          <w:rFonts w:eastAsia="仿宋_GB2312"/>
          <w:sz w:val="28"/>
          <w:szCs w:val="28"/>
        </w:rPr>
        <w:t>以柴油</w:t>
      </w:r>
      <w:r>
        <w:rPr>
          <w:rFonts w:eastAsia="仿宋_GB2312" w:hint="eastAsia"/>
          <w:sz w:val="28"/>
          <w:szCs w:val="28"/>
        </w:rPr>
        <w:t>80</w:t>
      </w:r>
      <w:r w:rsidRPr="00BB254E">
        <w:rPr>
          <w:rFonts w:eastAsia="仿宋_GB2312"/>
          <w:sz w:val="28"/>
          <w:szCs w:val="28"/>
        </w:rPr>
        <w:t>00</w:t>
      </w:r>
      <w:r w:rsidRPr="00BB254E">
        <w:rPr>
          <w:rFonts w:eastAsia="仿宋_GB2312"/>
          <w:sz w:val="28"/>
          <w:szCs w:val="28"/>
        </w:rPr>
        <w:t>元</w:t>
      </w:r>
      <w:r>
        <w:rPr>
          <w:rFonts w:eastAsia="仿宋_GB2312" w:hint="eastAsia"/>
          <w:sz w:val="28"/>
          <w:szCs w:val="28"/>
        </w:rPr>
        <w:t>/t</w:t>
      </w:r>
      <w:r w:rsidRPr="00BB254E">
        <w:rPr>
          <w:rFonts w:eastAsia="仿宋_GB2312"/>
          <w:sz w:val="28"/>
          <w:szCs w:val="28"/>
        </w:rPr>
        <w:t>计，每年</w:t>
      </w:r>
      <w:r>
        <w:rPr>
          <w:rFonts w:eastAsia="仿宋_GB2312" w:hint="eastAsia"/>
          <w:sz w:val="28"/>
          <w:szCs w:val="28"/>
        </w:rPr>
        <w:t>可</w:t>
      </w:r>
      <w:r w:rsidRPr="00BB254E">
        <w:rPr>
          <w:rFonts w:eastAsia="仿宋_GB2312"/>
          <w:sz w:val="28"/>
          <w:szCs w:val="28"/>
        </w:rPr>
        <w:t>节约燃料费约</w:t>
      </w:r>
      <w:r w:rsidRPr="00BB254E">
        <w:rPr>
          <w:rFonts w:eastAsia="仿宋_GB2312"/>
          <w:sz w:val="28"/>
          <w:szCs w:val="28"/>
        </w:rPr>
        <w:t>3</w:t>
      </w:r>
      <w:r>
        <w:rPr>
          <w:rFonts w:eastAsia="仿宋_GB2312" w:hint="eastAsia"/>
          <w:sz w:val="28"/>
          <w:szCs w:val="28"/>
        </w:rPr>
        <w:t>68</w:t>
      </w:r>
      <w:r w:rsidRPr="00BB254E">
        <w:rPr>
          <w:rFonts w:eastAsia="仿宋_GB2312"/>
          <w:sz w:val="28"/>
          <w:szCs w:val="28"/>
        </w:rPr>
        <w:t>万元</w:t>
      </w:r>
      <w:r>
        <w:rPr>
          <w:rFonts w:eastAsia="仿宋_GB2312" w:hint="eastAsia"/>
          <w:sz w:val="28"/>
          <w:szCs w:val="28"/>
        </w:rPr>
        <w:t>。</w:t>
      </w:r>
    </w:p>
    <w:p w:rsidR="00746537" w:rsidRPr="00463D22" w:rsidRDefault="00746537" w:rsidP="00746537">
      <w:pPr>
        <w:ind w:firstLineChars="200" w:firstLine="560"/>
        <w:rPr>
          <w:rFonts w:eastAsia="仿宋_GB2312"/>
          <w:sz w:val="28"/>
          <w:szCs w:val="28"/>
        </w:rPr>
      </w:pPr>
      <w:r w:rsidRPr="00463D22">
        <w:rPr>
          <w:rFonts w:eastAsia="仿宋_GB2312"/>
          <w:sz w:val="28"/>
          <w:szCs w:val="28"/>
        </w:rPr>
        <w:t>经测算，该系统在杭州航区全面推广实施，可实时监控船舶航行情况，减少了港航管理部门管理艇巡查次数，可节约油料消耗和管理艇的维修费用约</w:t>
      </w:r>
      <w:r w:rsidRPr="00463D22">
        <w:rPr>
          <w:rFonts w:eastAsia="仿宋_GB2312"/>
          <w:sz w:val="28"/>
          <w:szCs w:val="28"/>
        </w:rPr>
        <w:t>20%</w:t>
      </w:r>
      <w:r w:rsidRPr="00463D22">
        <w:rPr>
          <w:rFonts w:eastAsia="仿宋_GB2312"/>
          <w:sz w:val="28"/>
          <w:szCs w:val="28"/>
        </w:rPr>
        <w:t>，年节省额近</w:t>
      </w:r>
      <w:r w:rsidRPr="00463D22">
        <w:rPr>
          <w:rFonts w:eastAsia="仿宋_GB2312"/>
          <w:sz w:val="28"/>
          <w:szCs w:val="28"/>
        </w:rPr>
        <w:t>200</w:t>
      </w:r>
      <w:r w:rsidRPr="00463D22">
        <w:rPr>
          <w:rFonts w:eastAsia="仿宋_GB2312"/>
          <w:sz w:val="28"/>
          <w:szCs w:val="28"/>
        </w:rPr>
        <w:t>万元。同时减少了人力物力的投入，约可减支</w:t>
      </w:r>
      <w:r w:rsidRPr="00463D22">
        <w:rPr>
          <w:rFonts w:eastAsia="仿宋_GB2312"/>
          <w:sz w:val="28"/>
          <w:szCs w:val="28"/>
        </w:rPr>
        <w:t>200</w:t>
      </w:r>
      <w:r w:rsidRPr="00463D22">
        <w:rPr>
          <w:rFonts w:eastAsia="仿宋_GB2312"/>
          <w:sz w:val="28"/>
          <w:szCs w:val="28"/>
        </w:rPr>
        <w:t>多万元。常年在浙江省运输的船舶有</w:t>
      </w:r>
      <w:r w:rsidRPr="00463D22">
        <w:rPr>
          <w:rFonts w:eastAsia="仿宋_GB2312"/>
          <w:sz w:val="28"/>
          <w:szCs w:val="28"/>
        </w:rPr>
        <w:t>2</w:t>
      </w:r>
      <w:r w:rsidRPr="00463D22">
        <w:rPr>
          <w:rFonts w:eastAsia="仿宋_GB2312"/>
          <w:sz w:val="28"/>
          <w:szCs w:val="28"/>
        </w:rPr>
        <w:t>万多艘，推广应用该系统，每年将节约燃料成本超亿元。</w:t>
      </w:r>
    </w:p>
    <w:p w:rsidR="000838E7" w:rsidRPr="00621B52" w:rsidRDefault="00746537" w:rsidP="0059442D">
      <w:pPr>
        <w:ind w:firstLineChars="200" w:firstLine="560"/>
        <w:rPr>
          <w:rFonts w:eastAsia="仿宋_GB2312"/>
          <w:sz w:val="28"/>
          <w:szCs w:val="28"/>
        </w:rPr>
      </w:pPr>
      <w:r w:rsidRPr="00746537">
        <w:rPr>
          <w:rFonts w:eastAsia="仿宋_GB2312" w:hint="eastAsia"/>
          <w:sz w:val="28"/>
          <w:szCs w:val="28"/>
        </w:rPr>
        <w:t>此外，</w:t>
      </w:r>
      <w:r w:rsidR="000838E7" w:rsidRPr="00BB254E">
        <w:rPr>
          <w:rFonts w:eastAsia="仿宋_GB2312" w:hint="eastAsia"/>
          <w:sz w:val="28"/>
          <w:szCs w:val="28"/>
        </w:rPr>
        <w:t>该系统的实施减少了船舶因停靠引起的碰撞事故和堵航事件的发生，防止了船舶违规事件，提高了通航效率和安全水平。</w:t>
      </w:r>
      <w:r>
        <w:rPr>
          <w:rFonts w:eastAsia="仿宋_GB2312" w:hint="eastAsia"/>
          <w:sz w:val="28"/>
          <w:szCs w:val="28"/>
        </w:rPr>
        <w:t>有效</w:t>
      </w:r>
      <w:r w:rsidR="000838E7" w:rsidRPr="00BB254E">
        <w:rPr>
          <w:rFonts w:eastAsia="仿宋_GB2312" w:hint="eastAsia"/>
          <w:sz w:val="28"/>
          <w:szCs w:val="28"/>
        </w:rPr>
        <w:t>提高了</w:t>
      </w:r>
      <w:r w:rsidR="0059442D">
        <w:rPr>
          <w:rFonts w:eastAsia="仿宋_GB2312" w:hint="eastAsia"/>
          <w:sz w:val="28"/>
          <w:szCs w:val="28"/>
        </w:rPr>
        <w:t>管理部门</w:t>
      </w:r>
      <w:r w:rsidR="000838E7" w:rsidRPr="00BB254E">
        <w:rPr>
          <w:rFonts w:eastAsia="仿宋_GB2312" w:hint="eastAsia"/>
          <w:sz w:val="28"/>
          <w:szCs w:val="28"/>
        </w:rPr>
        <w:t>管理效率和服务水平，降低了管理成本和船户运营成本，提高了水路运输综合竞争力。</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59442D" w:rsidRDefault="0059442D" w:rsidP="0059442D">
      <w:pPr>
        <w:ind w:firstLineChars="200" w:firstLine="560"/>
        <w:rPr>
          <w:rFonts w:eastAsia="仿宋_GB2312"/>
          <w:sz w:val="28"/>
          <w:szCs w:val="28"/>
        </w:rPr>
        <w:sectPr w:rsidR="0059442D" w:rsidSect="00744920">
          <w:footerReference w:type="default" r:id="rId26"/>
          <w:pgSz w:w="11906" w:h="16838"/>
          <w:pgMar w:top="1440" w:right="1800" w:bottom="1440" w:left="1800" w:header="851" w:footer="992" w:gutter="0"/>
          <w:cols w:space="425"/>
          <w:docGrid w:type="lines" w:linePitch="312"/>
        </w:sectPr>
      </w:pPr>
      <w:r>
        <w:rPr>
          <w:rFonts w:eastAsia="仿宋_GB2312" w:hint="eastAsia"/>
          <w:sz w:val="28"/>
          <w:szCs w:val="28"/>
        </w:rPr>
        <w:t>各地交通管理部门在应用该技术时，建议</w:t>
      </w:r>
      <w:r w:rsidR="000838E7" w:rsidRPr="00463D22">
        <w:rPr>
          <w:rFonts w:eastAsia="仿宋_GB2312" w:hint="eastAsia"/>
          <w:sz w:val="28"/>
          <w:szCs w:val="28"/>
        </w:rPr>
        <w:t>与有关部门协商，增加必要的无线通讯基站，确保船岸通讯畅通。进一步扩展系统功能，实现船舶在起运港和目的港的免停靠报港。</w:t>
      </w:r>
    </w:p>
    <w:p w:rsidR="00C77E01" w:rsidRPr="001D6F39" w:rsidRDefault="0059442D" w:rsidP="00C77E01">
      <w:pPr>
        <w:jc w:val="center"/>
        <w:outlineLvl w:val="0"/>
        <w:rPr>
          <w:rFonts w:eastAsia="仿宋_GB2312"/>
          <w:b/>
          <w:sz w:val="32"/>
          <w:szCs w:val="32"/>
        </w:rPr>
      </w:pPr>
      <w:bookmarkStart w:id="65" w:name="_Toc488842976"/>
      <w:r>
        <w:rPr>
          <w:rFonts w:eastAsia="仿宋_GB2312" w:hint="eastAsia"/>
          <w:b/>
          <w:sz w:val="32"/>
          <w:szCs w:val="32"/>
        </w:rPr>
        <w:lastRenderedPageBreak/>
        <w:t>十五</w:t>
      </w:r>
      <w:r w:rsidR="00C77E01">
        <w:rPr>
          <w:rFonts w:eastAsia="仿宋_GB2312" w:hint="eastAsia"/>
          <w:b/>
          <w:sz w:val="32"/>
          <w:szCs w:val="32"/>
        </w:rPr>
        <w:t>、</w:t>
      </w:r>
      <w:r w:rsidR="00C77E01" w:rsidRPr="00F05A57">
        <w:rPr>
          <w:rFonts w:eastAsia="仿宋_GB2312" w:hint="eastAsia"/>
          <w:b/>
          <w:sz w:val="32"/>
          <w:szCs w:val="32"/>
        </w:rPr>
        <w:t>温拌沥青</w:t>
      </w:r>
      <w:bookmarkEnd w:id="44"/>
      <w:r w:rsidR="00C77E01">
        <w:rPr>
          <w:rFonts w:eastAsia="仿宋_GB2312" w:hint="eastAsia"/>
          <w:b/>
          <w:sz w:val="32"/>
          <w:szCs w:val="32"/>
        </w:rPr>
        <w:t>在道路建设与养护工程中的应用技术</w:t>
      </w:r>
      <w:bookmarkEnd w:id="65"/>
    </w:p>
    <w:p w:rsidR="00C77E01" w:rsidRDefault="00C77E01" w:rsidP="00C77E01">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C77E01" w:rsidRDefault="00C77E01" w:rsidP="00C77E01">
      <w:pPr>
        <w:ind w:firstLineChars="200" w:firstLine="560"/>
        <w:rPr>
          <w:rFonts w:eastAsia="仿宋_GB2312"/>
          <w:sz w:val="28"/>
          <w:szCs w:val="28"/>
        </w:rPr>
      </w:pPr>
      <w:r>
        <w:rPr>
          <w:rFonts w:eastAsia="仿宋_GB2312" w:hint="eastAsia"/>
          <w:sz w:val="28"/>
          <w:szCs w:val="28"/>
        </w:rPr>
        <w:t>目前用于沥青路面建设和维修养护的材料中</w:t>
      </w:r>
      <w:r>
        <w:rPr>
          <w:rFonts w:eastAsia="仿宋_GB2312" w:hint="eastAsia"/>
          <w:sz w:val="28"/>
          <w:szCs w:val="28"/>
        </w:rPr>
        <w:t>95%</w:t>
      </w:r>
      <w:r>
        <w:rPr>
          <w:rFonts w:eastAsia="仿宋_GB2312" w:hint="eastAsia"/>
          <w:sz w:val="28"/>
          <w:szCs w:val="28"/>
        </w:rPr>
        <w:t>以上为热拌沥青混合料，施工时热拌沥青混合料的温度一般在</w:t>
      </w:r>
      <w:r>
        <w:rPr>
          <w:rFonts w:eastAsia="仿宋_GB2312" w:hint="eastAsia"/>
          <w:sz w:val="28"/>
          <w:szCs w:val="28"/>
        </w:rPr>
        <w:t>160-180</w:t>
      </w:r>
      <w:r>
        <w:rPr>
          <w:rFonts w:eastAsia="仿宋_GB2312" w:hint="eastAsia"/>
          <w:sz w:val="28"/>
          <w:szCs w:val="28"/>
        </w:rPr>
        <w:t>℃以上，不仅需要消耗大量的加热燃油（每</w:t>
      </w:r>
      <w:r>
        <w:rPr>
          <w:rFonts w:eastAsia="仿宋_GB2312" w:hint="eastAsia"/>
          <w:sz w:val="28"/>
          <w:szCs w:val="28"/>
        </w:rPr>
        <w:t>t</w:t>
      </w:r>
      <w:r>
        <w:rPr>
          <w:rFonts w:eastAsia="仿宋_GB2312" w:hint="eastAsia"/>
          <w:sz w:val="28"/>
          <w:szCs w:val="28"/>
        </w:rPr>
        <w:t>沥青混合料需消耗</w:t>
      </w:r>
      <w:r>
        <w:rPr>
          <w:rFonts w:eastAsia="仿宋_GB2312" w:hint="eastAsia"/>
          <w:sz w:val="28"/>
          <w:szCs w:val="28"/>
        </w:rPr>
        <w:t>7-8kg</w:t>
      </w:r>
      <w:r>
        <w:rPr>
          <w:rFonts w:eastAsia="仿宋_GB2312" w:hint="eastAsia"/>
          <w:sz w:val="28"/>
          <w:szCs w:val="28"/>
        </w:rPr>
        <w:t>燃油），而且会产生大量的温室气体（</w:t>
      </w:r>
      <w:r>
        <w:rPr>
          <w:rFonts w:eastAsia="仿宋_GB2312" w:hint="eastAsia"/>
          <w:sz w:val="28"/>
          <w:szCs w:val="28"/>
        </w:rPr>
        <w:t>CO</w:t>
      </w:r>
      <w:r w:rsidRPr="00FA1A46">
        <w:rPr>
          <w:rFonts w:eastAsia="仿宋_GB2312" w:hint="eastAsia"/>
          <w:sz w:val="28"/>
          <w:szCs w:val="28"/>
          <w:vertAlign w:val="subscript"/>
        </w:rPr>
        <w:t>2</w:t>
      </w:r>
      <w:r>
        <w:rPr>
          <w:rFonts w:eastAsia="仿宋_GB2312" w:hint="eastAsia"/>
          <w:sz w:val="28"/>
          <w:szCs w:val="28"/>
        </w:rPr>
        <w:t>、</w:t>
      </w:r>
      <w:r>
        <w:rPr>
          <w:rFonts w:eastAsia="仿宋_GB2312" w:hint="eastAsia"/>
          <w:sz w:val="28"/>
          <w:szCs w:val="28"/>
        </w:rPr>
        <w:t>SO</w:t>
      </w:r>
      <w:r w:rsidRPr="00FA1A46">
        <w:rPr>
          <w:rFonts w:eastAsia="仿宋_GB2312" w:hint="eastAsia"/>
          <w:sz w:val="28"/>
          <w:szCs w:val="28"/>
          <w:vertAlign w:val="subscript"/>
        </w:rPr>
        <w:t>2</w:t>
      </w:r>
      <w:r>
        <w:rPr>
          <w:rFonts w:eastAsia="仿宋_GB2312" w:hint="eastAsia"/>
          <w:sz w:val="28"/>
          <w:szCs w:val="28"/>
        </w:rPr>
        <w:t>、</w:t>
      </w:r>
      <w:r>
        <w:rPr>
          <w:rFonts w:eastAsia="仿宋_GB2312" w:hint="eastAsia"/>
          <w:sz w:val="28"/>
          <w:szCs w:val="28"/>
        </w:rPr>
        <w:t>NO</w:t>
      </w:r>
      <w:r w:rsidRPr="00FA1A46">
        <w:rPr>
          <w:rFonts w:eastAsia="仿宋_GB2312" w:hint="eastAsia"/>
          <w:sz w:val="28"/>
          <w:szCs w:val="28"/>
          <w:vertAlign w:val="subscript"/>
        </w:rPr>
        <w:t>x</w:t>
      </w:r>
      <w:r w:rsidRPr="00FA1A46">
        <w:rPr>
          <w:rFonts w:eastAsia="仿宋_GB2312" w:hint="eastAsia"/>
          <w:sz w:val="28"/>
          <w:szCs w:val="28"/>
        </w:rPr>
        <w:t>等</w:t>
      </w:r>
      <w:r>
        <w:rPr>
          <w:rFonts w:eastAsia="仿宋_GB2312" w:hint="eastAsia"/>
          <w:sz w:val="28"/>
          <w:szCs w:val="28"/>
        </w:rPr>
        <w:t>）和沥青烟等有害、有毒气体。</w:t>
      </w:r>
    </w:p>
    <w:p w:rsidR="00C77E01" w:rsidRPr="00F05A57" w:rsidRDefault="00C77E01" w:rsidP="00C77E01">
      <w:pPr>
        <w:ind w:firstLineChars="200" w:firstLine="560"/>
        <w:rPr>
          <w:rFonts w:eastAsia="仿宋_GB2312"/>
          <w:sz w:val="28"/>
          <w:szCs w:val="28"/>
        </w:rPr>
      </w:pPr>
      <w:r>
        <w:rPr>
          <w:rFonts w:eastAsia="仿宋_GB2312" w:hint="eastAsia"/>
          <w:sz w:val="28"/>
          <w:szCs w:val="28"/>
        </w:rPr>
        <w:t>温拌沥青混合料技术是</w:t>
      </w:r>
      <w:r w:rsidRPr="00F05A57">
        <w:rPr>
          <w:rFonts w:eastAsia="仿宋_GB2312" w:hint="eastAsia"/>
          <w:sz w:val="28"/>
          <w:szCs w:val="28"/>
        </w:rPr>
        <w:t>通过在沥青混合料的拌和过程中加入温拌添加剂等技术手段降低沥青结合料的粘度，从而实现沥青混合料在较低的温度（</w:t>
      </w:r>
      <w:r w:rsidRPr="00F05A57">
        <w:rPr>
          <w:rFonts w:eastAsia="仿宋_GB2312" w:hint="eastAsia"/>
          <w:sz w:val="28"/>
          <w:szCs w:val="28"/>
        </w:rPr>
        <w:t>110</w:t>
      </w:r>
      <w:r w:rsidRPr="00F05A57">
        <w:rPr>
          <w:rFonts w:eastAsia="仿宋_GB2312" w:hint="eastAsia"/>
          <w:sz w:val="28"/>
          <w:szCs w:val="28"/>
        </w:rPr>
        <w:t>～</w:t>
      </w:r>
      <w:r w:rsidRPr="00F05A57">
        <w:rPr>
          <w:rFonts w:eastAsia="仿宋_GB2312" w:hint="eastAsia"/>
          <w:sz w:val="28"/>
          <w:szCs w:val="28"/>
        </w:rPr>
        <w:t>130</w:t>
      </w:r>
      <w:r w:rsidR="0059442D">
        <w:rPr>
          <w:rFonts w:eastAsia="仿宋_GB2312" w:hint="eastAsia"/>
          <w:sz w:val="28"/>
          <w:szCs w:val="28"/>
        </w:rPr>
        <w:t>℃）下进行拌和并压实成型，有效</w:t>
      </w:r>
      <w:r w:rsidR="0059442D" w:rsidRPr="0059442D">
        <w:rPr>
          <w:rFonts w:eastAsia="仿宋_GB2312" w:hint="eastAsia"/>
          <w:sz w:val="28"/>
          <w:szCs w:val="28"/>
        </w:rPr>
        <w:t>节能并减少有害气体排放。</w:t>
      </w:r>
    </w:p>
    <w:p w:rsidR="00C77E01" w:rsidRPr="00C9204A" w:rsidRDefault="00C77E01" w:rsidP="00C77E01">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C77E01" w:rsidRDefault="00C77E01" w:rsidP="00C77E01">
      <w:pPr>
        <w:ind w:firstLineChars="200" w:firstLine="560"/>
        <w:rPr>
          <w:rFonts w:eastAsia="仿宋_GB2312"/>
          <w:sz w:val="28"/>
          <w:szCs w:val="28"/>
        </w:rPr>
      </w:pPr>
      <w:r>
        <w:rPr>
          <w:rFonts w:eastAsia="仿宋_GB2312" w:hint="eastAsia"/>
          <w:sz w:val="28"/>
          <w:szCs w:val="28"/>
        </w:rPr>
        <w:t>温拌沥青混合料技术适用于沥青路面的建设和养护，</w:t>
      </w:r>
      <w:r w:rsidRPr="00F05A57">
        <w:rPr>
          <w:rFonts w:eastAsia="仿宋_GB2312" w:hint="eastAsia"/>
          <w:sz w:val="28"/>
          <w:szCs w:val="28"/>
        </w:rPr>
        <w:t>可以用于普通沥青混合料生产、</w:t>
      </w:r>
      <w:r w:rsidRPr="00F05A57">
        <w:rPr>
          <w:rFonts w:eastAsia="仿宋_GB2312" w:hint="eastAsia"/>
          <w:sz w:val="28"/>
          <w:szCs w:val="28"/>
        </w:rPr>
        <w:t>SBS</w:t>
      </w:r>
      <w:r w:rsidRPr="00F05A57">
        <w:rPr>
          <w:rFonts w:eastAsia="仿宋_GB2312" w:hint="eastAsia"/>
          <w:sz w:val="28"/>
          <w:szCs w:val="28"/>
        </w:rPr>
        <w:t>改性沥青混合料、橡胶粉改性沥青混合料生产，</w:t>
      </w:r>
      <w:r>
        <w:rPr>
          <w:rFonts w:eastAsia="仿宋_GB2312" w:hint="eastAsia"/>
          <w:sz w:val="28"/>
          <w:szCs w:val="28"/>
        </w:rPr>
        <w:t>也</w:t>
      </w:r>
      <w:r w:rsidRPr="00F05A57">
        <w:rPr>
          <w:rFonts w:eastAsia="仿宋_GB2312" w:hint="eastAsia"/>
          <w:sz w:val="28"/>
          <w:szCs w:val="28"/>
        </w:rPr>
        <w:t>可以用于沥青路面各结构层混合料。</w:t>
      </w:r>
    </w:p>
    <w:p w:rsidR="00C77E01" w:rsidRPr="00C9204A" w:rsidRDefault="00C77E01" w:rsidP="00C77E01">
      <w:pPr>
        <w:spacing w:beforeLines="50" w:before="156" w:afterLines="50" w:after="156"/>
        <w:outlineLvl w:val="1"/>
        <w:rPr>
          <w:rFonts w:eastAsia="仿宋_GB2312"/>
          <w:b/>
          <w:sz w:val="28"/>
          <w:szCs w:val="28"/>
        </w:rPr>
      </w:pPr>
      <w:r w:rsidRPr="00C9204A">
        <w:rPr>
          <w:rFonts w:eastAsia="仿宋_GB2312" w:hint="eastAsia"/>
          <w:b/>
          <w:sz w:val="28"/>
          <w:szCs w:val="28"/>
        </w:rPr>
        <w:t>3.</w:t>
      </w:r>
      <w:r w:rsidR="0059442D">
        <w:rPr>
          <w:rFonts w:eastAsia="仿宋_GB2312" w:hint="eastAsia"/>
          <w:b/>
          <w:sz w:val="28"/>
          <w:szCs w:val="28"/>
        </w:rPr>
        <w:t>技术内容</w:t>
      </w:r>
    </w:p>
    <w:p w:rsidR="0059442D" w:rsidRPr="00F05A57" w:rsidRDefault="0059442D" w:rsidP="0059442D">
      <w:pPr>
        <w:ind w:firstLineChars="200" w:firstLine="560"/>
        <w:rPr>
          <w:rFonts w:eastAsia="仿宋_GB2312"/>
          <w:sz w:val="28"/>
          <w:szCs w:val="28"/>
        </w:rPr>
      </w:pPr>
      <w:r w:rsidRPr="00F05A57">
        <w:rPr>
          <w:rFonts w:eastAsia="仿宋_GB2312" w:hint="eastAsia"/>
          <w:sz w:val="28"/>
          <w:szCs w:val="28"/>
        </w:rPr>
        <w:t>目前，基于表面活性剂的温拌沥青技术是最常用的一种温拌方式，由于表面活性剂型的温拌添加剂的加入，在温拌沥青内部形成许多细小的液态微粒，这些液态微粒起到润滑作用，从而降低了沥青混合料的粘滞度，提高了沥青混合料的和易性及可压实性能。与热拌沥青混合料相比，在不降低沥青混合料性能的前提下，温拌沥青混合料的拌</w:t>
      </w:r>
      <w:r w:rsidRPr="00F05A57">
        <w:rPr>
          <w:rFonts w:eastAsia="仿宋_GB2312" w:hint="eastAsia"/>
          <w:sz w:val="28"/>
          <w:szCs w:val="28"/>
        </w:rPr>
        <w:lastRenderedPageBreak/>
        <w:t>和温度一般可降低</w:t>
      </w:r>
      <w:r w:rsidRPr="00F05A57">
        <w:rPr>
          <w:rFonts w:eastAsia="仿宋_GB2312" w:hint="eastAsia"/>
          <w:sz w:val="28"/>
          <w:szCs w:val="28"/>
        </w:rPr>
        <w:t>40</w:t>
      </w:r>
      <w:r w:rsidRPr="00F05A57">
        <w:rPr>
          <w:rFonts w:eastAsia="仿宋_GB2312" w:hint="eastAsia"/>
          <w:sz w:val="28"/>
          <w:szCs w:val="28"/>
        </w:rPr>
        <w:t>～</w:t>
      </w:r>
      <w:r w:rsidRPr="00F05A57">
        <w:rPr>
          <w:rFonts w:eastAsia="仿宋_GB2312" w:hint="eastAsia"/>
          <w:sz w:val="28"/>
          <w:szCs w:val="28"/>
        </w:rPr>
        <w:t>60</w:t>
      </w:r>
      <w:r w:rsidRPr="00F05A57">
        <w:rPr>
          <w:rFonts w:eastAsia="仿宋_GB2312" w:hint="eastAsia"/>
          <w:sz w:val="28"/>
          <w:szCs w:val="28"/>
        </w:rPr>
        <w:t>℃，从而降低拌和过程中的燃料油消耗，一般可节能燃料油</w:t>
      </w:r>
      <w:r w:rsidRPr="00F05A57">
        <w:rPr>
          <w:rFonts w:eastAsia="仿宋_GB2312" w:hint="eastAsia"/>
          <w:sz w:val="28"/>
          <w:szCs w:val="28"/>
        </w:rPr>
        <w:t>20</w:t>
      </w:r>
      <w:r w:rsidRPr="00F05A57">
        <w:rPr>
          <w:rFonts w:eastAsia="仿宋_GB2312" w:hint="eastAsia"/>
          <w:sz w:val="28"/>
          <w:szCs w:val="28"/>
        </w:rPr>
        <w:t>％～</w:t>
      </w:r>
      <w:r w:rsidRPr="00F05A57">
        <w:rPr>
          <w:rFonts w:eastAsia="仿宋_GB2312" w:hint="eastAsia"/>
          <w:sz w:val="28"/>
          <w:szCs w:val="28"/>
        </w:rPr>
        <w:t>30</w:t>
      </w:r>
      <w:r w:rsidRPr="00F05A57">
        <w:rPr>
          <w:rFonts w:eastAsia="仿宋_GB2312" w:hint="eastAsia"/>
          <w:sz w:val="28"/>
          <w:szCs w:val="28"/>
        </w:rPr>
        <w:t>％；降低拌和、运输和摊铺过程中有害、有毒气体的排放，二氧化碳和沥青烟的排放可分别下降</w:t>
      </w:r>
      <w:r w:rsidRPr="00F05A57">
        <w:rPr>
          <w:rFonts w:eastAsia="仿宋_GB2312" w:hint="eastAsia"/>
          <w:sz w:val="28"/>
          <w:szCs w:val="28"/>
        </w:rPr>
        <w:t>50</w:t>
      </w:r>
      <w:r w:rsidRPr="00F05A57">
        <w:rPr>
          <w:rFonts w:eastAsia="仿宋_GB2312" w:hint="eastAsia"/>
          <w:sz w:val="28"/>
          <w:szCs w:val="28"/>
        </w:rPr>
        <w:t>％和</w:t>
      </w:r>
      <w:r w:rsidRPr="00F05A57">
        <w:rPr>
          <w:rFonts w:eastAsia="仿宋_GB2312" w:hint="eastAsia"/>
          <w:sz w:val="28"/>
          <w:szCs w:val="28"/>
        </w:rPr>
        <w:t>80</w:t>
      </w:r>
      <w:r w:rsidRPr="00F05A57">
        <w:rPr>
          <w:rFonts w:eastAsia="仿宋_GB2312" w:hint="eastAsia"/>
          <w:sz w:val="28"/>
          <w:szCs w:val="28"/>
        </w:rPr>
        <w:t>％以上。</w:t>
      </w:r>
    </w:p>
    <w:p w:rsidR="00C77E01" w:rsidRPr="007F7A9B" w:rsidRDefault="00C77E01" w:rsidP="00C77E01">
      <w:pPr>
        <w:ind w:firstLineChars="200" w:firstLine="560"/>
        <w:rPr>
          <w:rFonts w:eastAsia="仿宋_GB2312"/>
          <w:sz w:val="28"/>
          <w:szCs w:val="28"/>
        </w:rPr>
      </w:pPr>
      <w:r w:rsidRPr="007F7A9B">
        <w:rPr>
          <w:rFonts w:eastAsia="仿宋_GB2312" w:hint="eastAsia"/>
          <w:sz w:val="28"/>
          <w:szCs w:val="28"/>
        </w:rPr>
        <w:t>表面活性剂</w:t>
      </w:r>
      <w:proofErr w:type="gramStart"/>
      <w:r w:rsidRPr="007F7A9B">
        <w:rPr>
          <w:rFonts w:eastAsia="仿宋_GB2312" w:hint="eastAsia"/>
          <w:sz w:val="28"/>
          <w:szCs w:val="28"/>
        </w:rPr>
        <w:t>法温拌</w:t>
      </w:r>
      <w:proofErr w:type="gramEnd"/>
      <w:r w:rsidRPr="007F7A9B">
        <w:rPr>
          <w:rFonts w:eastAsia="仿宋_GB2312" w:hint="eastAsia"/>
          <w:sz w:val="28"/>
          <w:szCs w:val="28"/>
        </w:rPr>
        <w:t>沥青混合料生产工艺流程：用温拌表面活性剂配制一定浓度的水溶液，然后在沥青和集料拌和过程中喷入该溶液，经充分搅拌后生产出温拌混合料。以出料温度为</w:t>
      </w:r>
      <w:r w:rsidRPr="007F7A9B">
        <w:rPr>
          <w:rFonts w:eastAsia="仿宋_GB2312" w:hint="eastAsia"/>
          <w:sz w:val="28"/>
          <w:szCs w:val="28"/>
        </w:rPr>
        <w:t>120</w:t>
      </w:r>
      <w:r w:rsidRPr="007F7A9B">
        <w:rPr>
          <w:rFonts w:eastAsia="仿宋_GB2312" w:hint="eastAsia"/>
          <w:sz w:val="28"/>
          <w:szCs w:val="28"/>
        </w:rPr>
        <w:t>℃的温拌沥青混合料为例，其拌和工艺为：（</w:t>
      </w:r>
      <w:r w:rsidRPr="007F7A9B">
        <w:rPr>
          <w:rFonts w:eastAsia="仿宋_GB2312" w:hint="eastAsia"/>
          <w:sz w:val="28"/>
          <w:szCs w:val="28"/>
        </w:rPr>
        <w:t>1</w:t>
      </w:r>
      <w:r w:rsidRPr="007F7A9B">
        <w:rPr>
          <w:rFonts w:eastAsia="仿宋_GB2312" w:hint="eastAsia"/>
          <w:sz w:val="28"/>
          <w:szCs w:val="28"/>
        </w:rPr>
        <w:t>）在拌和锅中将约</w:t>
      </w:r>
      <w:r w:rsidRPr="007F7A9B">
        <w:rPr>
          <w:rFonts w:eastAsia="仿宋_GB2312" w:hint="eastAsia"/>
          <w:sz w:val="28"/>
          <w:szCs w:val="28"/>
        </w:rPr>
        <w:t>135</w:t>
      </w:r>
      <w:r w:rsidRPr="007F7A9B">
        <w:rPr>
          <w:rFonts w:eastAsia="仿宋_GB2312" w:hint="eastAsia"/>
          <w:sz w:val="28"/>
          <w:szCs w:val="28"/>
        </w:rPr>
        <w:t>℃的热集料干拌；（</w:t>
      </w:r>
      <w:r w:rsidRPr="007F7A9B">
        <w:rPr>
          <w:rFonts w:eastAsia="仿宋_GB2312" w:hint="eastAsia"/>
          <w:sz w:val="28"/>
          <w:szCs w:val="28"/>
        </w:rPr>
        <w:t>2</w:t>
      </w:r>
      <w:r w:rsidRPr="007F7A9B">
        <w:rPr>
          <w:rFonts w:eastAsia="仿宋_GB2312" w:hint="eastAsia"/>
          <w:sz w:val="28"/>
          <w:szCs w:val="28"/>
        </w:rPr>
        <w:t>）在</w:t>
      </w:r>
      <w:r w:rsidRPr="007F7A9B">
        <w:rPr>
          <w:rFonts w:eastAsia="仿宋_GB2312" w:hint="eastAsia"/>
          <w:sz w:val="28"/>
          <w:szCs w:val="28"/>
        </w:rPr>
        <w:t>130</w:t>
      </w:r>
      <w:r w:rsidRPr="007F7A9B">
        <w:rPr>
          <w:rFonts w:eastAsia="仿宋_GB2312" w:hint="eastAsia"/>
          <w:sz w:val="28"/>
          <w:szCs w:val="28"/>
        </w:rPr>
        <w:t>℃左右的沥青开始喷出后随即喷出</w:t>
      </w:r>
      <w:r w:rsidRPr="007F7A9B">
        <w:rPr>
          <w:rFonts w:eastAsia="仿宋_GB2312" w:hint="eastAsia"/>
          <w:sz w:val="28"/>
          <w:szCs w:val="28"/>
        </w:rPr>
        <w:t>50</w:t>
      </w:r>
      <w:r w:rsidRPr="007F7A9B">
        <w:rPr>
          <w:rFonts w:eastAsia="仿宋_GB2312" w:hint="eastAsia"/>
          <w:sz w:val="28"/>
          <w:szCs w:val="28"/>
        </w:rPr>
        <w:t>℃左右的表面活性剂水溶液；（</w:t>
      </w:r>
      <w:r w:rsidRPr="007F7A9B">
        <w:rPr>
          <w:rFonts w:eastAsia="仿宋_GB2312" w:hint="eastAsia"/>
          <w:sz w:val="28"/>
          <w:szCs w:val="28"/>
        </w:rPr>
        <w:t>3</w:t>
      </w:r>
      <w:r w:rsidRPr="007F7A9B">
        <w:rPr>
          <w:rFonts w:eastAsia="仿宋_GB2312" w:hint="eastAsia"/>
          <w:sz w:val="28"/>
          <w:szCs w:val="28"/>
        </w:rPr>
        <w:t>）充分拌和生产出</w:t>
      </w:r>
      <w:r w:rsidRPr="007F7A9B">
        <w:rPr>
          <w:rFonts w:eastAsia="仿宋_GB2312" w:hint="eastAsia"/>
          <w:sz w:val="28"/>
          <w:szCs w:val="28"/>
        </w:rPr>
        <w:t>120</w:t>
      </w:r>
      <w:r w:rsidRPr="007F7A9B">
        <w:rPr>
          <w:rFonts w:eastAsia="仿宋_GB2312" w:hint="eastAsia"/>
          <w:sz w:val="28"/>
          <w:szCs w:val="28"/>
        </w:rPr>
        <w:t>℃左右的温拌混合料。</w:t>
      </w:r>
    </w:p>
    <w:p w:rsidR="00C77E01" w:rsidRPr="007F7A9B" w:rsidRDefault="00C77E01" w:rsidP="00C77E01">
      <w:pPr>
        <w:ind w:firstLineChars="200" w:firstLine="560"/>
        <w:rPr>
          <w:rFonts w:eastAsia="仿宋_GB2312"/>
          <w:sz w:val="28"/>
          <w:szCs w:val="28"/>
        </w:rPr>
      </w:pPr>
      <w:r w:rsidRPr="007F7A9B">
        <w:rPr>
          <w:rFonts w:eastAsia="仿宋_GB2312" w:hint="eastAsia"/>
          <w:sz w:val="28"/>
          <w:szCs w:val="28"/>
        </w:rPr>
        <w:t>工艺流程见图</w:t>
      </w:r>
      <w:r w:rsidRPr="007F7A9B">
        <w:rPr>
          <w:rFonts w:eastAsia="仿宋_GB2312" w:hint="eastAsia"/>
          <w:sz w:val="28"/>
          <w:szCs w:val="28"/>
        </w:rPr>
        <w:t>1</w:t>
      </w:r>
      <w:r w:rsidRPr="007F7A9B">
        <w:rPr>
          <w:rFonts w:eastAsia="仿宋_GB2312" w:hint="eastAsia"/>
          <w:sz w:val="28"/>
          <w:szCs w:val="28"/>
        </w:rPr>
        <w:t>，温拌表面活性剂溶液添加设备示意图见图</w:t>
      </w:r>
      <w:r w:rsidRPr="007F7A9B">
        <w:rPr>
          <w:rFonts w:eastAsia="仿宋_GB2312" w:hint="eastAsia"/>
          <w:sz w:val="28"/>
          <w:szCs w:val="28"/>
        </w:rPr>
        <w:t>2</w:t>
      </w:r>
      <w:r w:rsidRPr="007F7A9B">
        <w:rPr>
          <w:rFonts w:eastAsia="仿宋_GB2312" w:hint="eastAsia"/>
          <w:sz w:val="28"/>
          <w:szCs w:val="28"/>
        </w:rPr>
        <w:t>。</w:t>
      </w:r>
    </w:p>
    <w:p w:rsidR="00C77E01" w:rsidRDefault="00C77E01" w:rsidP="00C77E01">
      <w:pPr>
        <w:jc w:val="center"/>
        <w:rPr>
          <w:rFonts w:eastAsia="Times New Roman"/>
          <w:color w:val="000000"/>
          <w:sz w:val="23"/>
        </w:rPr>
      </w:pPr>
      <w:r>
        <w:rPr>
          <w:rFonts w:eastAsia="Times New Roman" w:hint="eastAsia"/>
          <w:noProof/>
          <w:color w:val="000000"/>
          <w:sz w:val="23"/>
        </w:rPr>
        <w:drawing>
          <wp:inline distT="0" distB="0" distL="114300" distR="114300" wp14:anchorId="3A0E57E8" wp14:editId="534F4136">
            <wp:extent cx="3381375" cy="1490496"/>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7"/>
                    <a:stretch>
                      <a:fillRect/>
                    </a:stretch>
                  </pic:blipFill>
                  <pic:spPr>
                    <a:xfrm>
                      <a:off x="0" y="0"/>
                      <a:ext cx="3405202" cy="1500999"/>
                    </a:xfrm>
                    <a:prstGeom prst="rect">
                      <a:avLst/>
                    </a:prstGeom>
                    <a:noFill/>
                    <a:ln w="9525">
                      <a:noFill/>
                    </a:ln>
                  </pic:spPr>
                </pic:pic>
              </a:graphicData>
            </a:graphic>
          </wp:inline>
        </w:drawing>
      </w:r>
    </w:p>
    <w:p w:rsidR="00C77E01" w:rsidRDefault="00C77E01" w:rsidP="00C77E01">
      <w:pPr>
        <w:jc w:val="center"/>
        <w:rPr>
          <w:rFonts w:ascii="宋体" w:hAnsi="宋体"/>
          <w:color w:val="000000"/>
          <w:sz w:val="23"/>
        </w:rPr>
      </w:pPr>
    </w:p>
    <w:p w:rsidR="00C77E01" w:rsidRPr="004D4F41" w:rsidRDefault="00C77E01" w:rsidP="00C77E01">
      <w:pPr>
        <w:jc w:val="center"/>
        <w:rPr>
          <w:rFonts w:eastAsia="仿宋_GB2312"/>
          <w:b/>
          <w:color w:val="000000"/>
          <w:sz w:val="24"/>
        </w:rPr>
      </w:pPr>
      <w:r w:rsidRPr="004D4F41">
        <w:rPr>
          <w:rFonts w:eastAsia="仿宋_GB2312"/>
          <w:b/>
          <w:color w:val="000000"/>
          <w:sz w:val="24"/>
        </w:rPr>
        <w:t>图</w:t>
      </w:r>
      <w:r w:rsidRPr="004D4F41">
        <w:rPr>
          <w:rFonts w:eastAsia="仿宋_GB2312"/>
          <w:b/>
          <w:color w:val="000000"/>
          <w:sz w:val="24"/>
        </w:rPr>
        <w:t>1</w:t>
      </w:r>
      <w:r w:rsidRPr="004D4F41">
        <w:rPr>
          <w:rFonts w:eastAsia="仿宋_GB2312"/>
          <w:b/>
          <w:color w:val="000000"/>
          <w:sz w:val="24"/>
        </w:rPr>
        <w:t>温拌沥青混合料工艺流程</w:t>
      </w:r>
    </w:p>
    <w:p w:rsidR="00C77E01" w:rsidRDefault="00C77E01" w:rsidP="00C77E01">
      <w:pPr>
        <w:jc w:val="center"/>
        <w:rPr>
          <w:rFonts w:eastAsia="Times New Roman"/>
          <w:color w:val="000000"/>
          <w:sz w:val="23"/>
        </w:rPr>
      </w:pPr>
      <w:r>
        <w:rPr>
          <w:noProof/>
        </w:rPr>
        <w:drawing>
          <wp:inline distT="0" distB="0" distL="114300" distR="114300" wp14:anchorId="22859DF8" wp14:editId="7B09F567">
            <wp:extent cx="2190750" cy="2062766"/>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8"/>
                    <a:srcRect t="8824" b="5911"/>
                    <a:stretch>
                      <a:fillRect/>
                    </a:stretch>
                  </pic:blipFill>
                  <pic:spPr>
                    <a:xfrm>
                      <a:off x="0" y="0"/>
                      <a:ext cx="2205269" cy="2076437"/>
                    </a:xfrm>
                    <a:prstGeom prst="rect">
                      <a:avLst/>
                    </a:prstGeom>
                    <a:noFill/>
                    <a:ln w="9525">
                      <a:noFill/>
                    </a:ln>
                  </pic:spPr>
                </pic:pic>
              </a:graphicData>
            </a:graphic>
          </wp:inline>
        </w:drawing>
      </w:r>
    </w:p>
    <w:p w:rsidR="00C77E01" w:rsidRPr="004D4F41" w:rsidRDefault="00C77E01" w:rsidP="00C77E01">
      <w:pPr>
        <w:jc w:val="center"/>
        <w:rPr>
          <w:rFonts w:eastAsia="仿宋_GB2312"/>
          <w:b/>
          <w:color w:val="000000"/>
          <w:sz w:val="24"/>
        </w:rPr>
      </w:pPr>
      <w:r w:rsidRPr="004D4F41">
        <w:rPr>
          <w:rFonts w:eastAsia="仿宋_GB2312"/>
          <w:b/>
          <w:color w:val="000000"/>
          <w:sz w:val="24"/>
        </w:rPr>
        <w:t>图</w:t>
      </w:r>
      <w:r w:rsidRPr="004D4F41">
        <w:rPr>
          <w:rFonts w:eastAsia="仿宋_GB2312"/>
          <w:b/>
          <w:color w:val="000000"/>
          <w:sz w:val="24"/>
        </w:rPr>
        <w:t>2</w:t>
      </w:r>
      <w:r w:rsidRPr="004D4F41">
        <w:rPr>
          <w:rFonts w:eastAsia="仿宋_GB2312"/>
          <w:b/>
          <w:color w:val="000000"/>
          <w:sz w:val="24"/>
        </w:rPr>
        <w:t>表面活性剂溶液添加设备示意图</w:t>
      </w:r>
    </w:p>
    <w:p w:rsidR="00C77E01" w:rsidRPr="00C9204A" w:rsidRDefault="00C77E01" w:rsidP="00C77E01">
      <w:pPr>
        <w:spacing w:beforeLines="50" w:before="156" w:afterLines="50" w:after="156"/>
        <w:outlineLvl w:val="1"/>
        <w:rPr>
          <w:rFonts w:eastAsia="仿宋_GB2312"/>
          <w:b/>
          <w:sz w:val="28"/>
          <w:szCs w:val="28"/>
        </w:rPr>
      </w:pPr>
      <w:r>
        <w:rPr>
          <w:rFonts w:eastAsia="仿宋_GB2312" w:hint="eastAsia"/>
          <w:b/>
          <w:sz w:val="28"/>
          <w:szCs w:val="28"/>
        </w:rPr>
        <w:lastRenderedPageBreak/>
        <w:t>4</w:t>
      </w:r>
      <w:r w:rsidRPr="00C9204A">
        <w:rPr>
          <w:rFonts w:eastAsia="仿宋_GB2312" w:hint="eastAsia"/>
          <w:b/>
          <w:sz w:val="28"/>
          <w:szCs w:val="28"/>
        </w:rPr>
        <w:t>.</w:t>
      </w:r>
      <w:r w:rsidR="0059442D">
        <w:rPr>
          <w:rFonts w:eastAsia="仿宋_GB2312" w:hint="eastAsia"/>
          <w:b/>
          <w:sz w:val="28"/>
          <w:szCs w:val="28"/>
        </w:rPr>
        <w:t>案例分析</w:t>
      </w:r>
    </w:p>
    <w:p w:rsidR="0059442D" w:rsidRPr="0059442D" w:rsidRDefault="0059442D" w:rsidP="0059442D">
      <w:pPr>
        <w:ind w:firstLineChars="200" w:firstLine="562"/>
        <w:rPr>
          <w:rFonts w:eastAsia="仿宋_GB2312"/>
          <w:b/>
          <w:sz w:val="28"/>
          <w:szCs w:val="28"/>
        </w:rPr>
      </w:pPr>
      <w:r w:rsidRPr="0059442D">
        <w:rPr>
          <w:rFonts w:eastAsia="仿宋_GB2312" w:hint="eastAsia"/>
          <w:b/>
          <w:sz w:val="28"/>
          <w:szCs w:val="28"/>
        </w:rPr>
        <w:t>（</w:t>
      </w:r>
      <w:r w:rsidRPr="0059442D">
        <w:rPr>
          <w:rFonts w:eastAsia="仿宋_GB2312" w:hint="eastAsia"/>
          <w:b/>
          <w:sz w:val="28"/>
          <w:szCs w:val="28"/>
        </w:rPr>
        <w:t>1</w:t>
      </w:r>
      <w:r w:rsidRPr="0059442D">
        <w:rPr>
          <w:rFonts w:eastAsia="仿宋_GB2312" w:hint="eastAsia"/>
          <w:b/>
          <w:sz w:val="28"/>
          <w:szCs w:val="28"/>
        </w:rPr>
        <w:t>）技术应用单位</w:t>
      </w:r>
    </w:p>
    <w:p w:rsidR="00C77E01" w:rsidRDefault="00C77E01" w:rsidP="00C77E01">
      <w:pPr>
        <w:ind w:firstLineChars="200" w:firstLine="560"/>
        <w:rPr>
          <w:rFonts w:eastAsia="仿宋_GB2312"/>
          <w:sz w:val="28"/>
          <w:szCs w:val="28"/>
        </w:rPr>
      </w:pPr>
      <w:r>
        <w:rPr>
          <w:rFonts w:eastAsia="仿宋_GB2312" w:hint="eastAsia"/>
          <w:sz w:val="28"/>
          <w:szCs w:val="28"/>
        </w:rPr>
        <w:t>交通运输部公路科学研究</w:t>
      </w:r>
      <w:r w:rsidR="004D4F41">
        <w:rPr>
          <w:rFonts w:eastAsia="仿宋_GB2312" w:hint="eastAsia"/>
          <w:sz w:val="28"/>
          <w:szCs w:val="28"/>
        </w:rPr>
        <w:t>院</w:t>
      </w:r>
      <w:r w:rsidR="0059442D">
        <w:rPr>
          <w:rFonts w:eastAsia="仿宋_GB2312" w:hint="eastAsia"/>
          <w:sz w:val="28"/>
          <w:szCs w:val="28"/>
        </w:rPr>
        <w:t>、北京市公联公司、首发高速公路公司等</w:t>
      </w:r>
      <w:r>
        <w:rPr>
          <w:rFonts w:eastAsia="仿宋_GB2312" w:hint="eastAsia"/>
          <w:sz w:val="28"/>
          <w:szCs w:val="28"/>
        </w:rPr>
        <w:t>。</w:t>
      </w:r>
    </w:p>
    <w:p w:rsidR="0059442D" w:rsidRPr="0059442D" w:rsidRDefault="0059442D" w:rsidP="0059442D">
      <w:pPr>
        <w:ind w:firstLineChars="200" w:firstLine="562"/>
        <w:rPr>
          <w:rFonts w:eastAsia="仿宋_GB2312"/>
          <w:b/>
          <w:sz w:val="28"/>
          <w:szCs w:val="28"/>
        </w:rPr>
      </w:pPr>
      <w:bookmarkStart w:id="66" w:name="OLE_LINK1"/>
      <w:bookmarkStart w:id="67" w:name="OLE_LINK2"/>
      <w:r w:rsidRPr="0059442D">
        <w:rPr>
          <w:rFonts w:eastAsia="仿宋_GB2312" w:hint="eastAsia"/>
          <w:b/>
          <w:sz w:val="28"/>
          <w:szCs w:val="28"/>
        </w:rPr>
        <w:t>（</w:t>
      </w:r>
      <w:r w:rsidRPr="0059442D">
        <w:rPr>
          <w:rFonts w:eastAsia="仿宋_GB2312" w:hint="eastAsia"/>
          <w:b/>
          <w:sz w:val="28"/>
          <w:szCs w:val="28"/>
        </w:rPr>
        <w:t>2</w:t>
      </w:r>
      <w:r w:rsidRPr="0059442D">
        <w:rPr>
          <w:rFonts w:eastAsia="仿宋_GB2312" w:hint="eastAsia"/>
          <w:b/>
          <w:sz w:val="28"/>
          <w:szCs w:val="28"/>
        </w:rPr>
        <w:t>）技术应用情况</w:t>
      </w:r>
    </w:p>
    <w:bookmarkEnd w:id="66"/>
    <w:bookmarkEnd w:id="67"/>
    <w:p w:rsidR="009E1B5C" w:rsidRDefault="004D4F41" w:rsidP="0059442D">
      <w:pPr>
        <w:ind w:firstLineChars="200" w:firstLine="560"/>
        <w:rPr>
          <w:rFonts w:eastAsia="仿宋_GB2312"/>
          <w:sz w:val="28"/>
          <w:szCs w:val="28"/>
        </w:rPr>
      </w:pPr>
      <w:r>
        <w:rPr>
          <w:rFonts w:eastAsia="仿宋_GB2312" w:hint="eastAsia"/>
          <w:sz w:val="28"/>
          <w:szCs w:val="28"/>
        </w:rPr>
        <w:t>交通运输部公路科学研究院作为技术支持单位，</w:t>
      </w:r>
      <w:r w:rsidR="0059442D">
        <w:rPr>
          <w:rFonts w:eastAsia="仿宋_GB2312" w:hint="eastAsia"/>
          <w:sz w:val="28"/>
          <w:szCs w:val="28"/>
        </w:rPr>
        <w:t>北京市公联公司、首发高速公路公司</w:t>
      </w:r>
      <w:r w:rsidR="00C77E01" w:rsidRPr="00F20CE3">
        <w:rPr>
          <w:rFonts w:eastAsia="仿宋_GB2312" w:hint="eastAsia"/>
          <w:sz w:val="28"/>
          <w:szCs w:val="28"/>
        </w:rPr>
        <w:t>年使用温拌沥青混合料近</w:t>
      </w:r>
      <w:r w:rsidR="00C77E01" w:rsidRPr="00F20CE3">
        <w:rPr>
          <w:rFonts w:eastAsia="仿宋_GB2312" w:hint="eastAsia"/>
          <w:sz w:val="28"/>
          <w:szCs w:val="28"/>
        </w:rPr>
        <w:t>20</w:t>
      </w:r>
      <w:r w:rsidR="00C77E01" w:rsidRPr="00F20CE3">
        <w:rPr>
          <w:rFonts w:eastAsia="仿宋_GB2312" w:hint="eastAsia"/>
          <w:sz w:val="28"/>
          <w:szCs w:val="28"/>
        </w:rPr>
        <w:t>万</w:t>
      </w:r>
      <w:r w:rsidR="00C77E01" w:rsidRPr="00F20CE3">
        <w:rPr>
          <w:rFonts w:eastAsia="仿宋_GB2312" w:hint="eastAsia"/>
          <w:sz w:val="28"/>
          <w:szCs w:val="28"/>
        </w:rPr>
        <w:t>t</w:t>
      </w:r>
      <w:r w:rsidR="00C77E01" w:rsidRPr="00F20CE3">
        <w:rPr>
          <w:rFonts w:eastAsia="仿宋_GB2312" w:hint="eastAsia"/>
          <w:sz w:val="28"/>
          <w:szCs w:val="28"/>
        </w:rPr>
        <w:t>。</w:t>
      </w:r>
      <w:r w:rsidR="0059442D">
        <w:rPr>
          <w:rFonts w:eastAsia="仿宋_GB2312" w:hint="eastAsia"/>
          <w:sz w:val="28"/>
          <w:szCs w:val="28"/>
        </w:rPr>
        <w:t>工程包括市内</w:t>
      </w:r>
      <w:r w:rsidR="00C77E01" w:rsidRPr="00F20CE3">
        <w:rPr>
          <w:rFonts w:eastAsia="仿宋_GB2312" w:hint="eastAsia"/>
          <w:sz w:val="28"/>
          <w:szCs w:val="28"/>
        </w:rPr>
        <w:t>路面大修工程、八达岭高速大修罩面工程、京沈高速大修罩面工程、京承</w:t>
      </w:r>
      <w:r w:rsidR="0059442D">
        <w:rPr>
          <w:rFonts w:eastAsia="仿宋_GB2312" w:hint="eastAsia"/>
          <w:sz w:val="28"/>
          <w:szCs w:val="28"/>
        </w:rPr>
        <w:t>高速隧道道面铺装工程、京包高速隧道道面铺装工程等。主要技改内容为</w:t>
      </w:r>
      <w:r w:rsidR="00C77E01" w:rsidRPr="00F20CE3">
        <w:rPr>
          <w:rFonts w:eastAsia="仿宋_GB2312" w:hint="eastAsia"/>
          <w:sz w:val="28"/>
          <w:szCs w:val="28"/>
        </w:rPr>
        <w:t>沥青混合料搅拌设备安装温拌添加剂喷淋装置。节能技改总投资额约</w:t>
      </w:r>
      <w:r w:rsidR="00C77E01" w:rsidRPr="00F20CE3">
        <w:rPr>
          <w:rFonts w:eastAsia="仿宋_GB2312" w:hint="eastAsia"/>
          <w:sz w:val="28"/>
          <w:szCs w:val="28"/>
        </w:rPr>
        <w:t>20</w:t>
      </w:r>
      <w:r w:rsidR="009E1B5C">
        <w:rPr>
          <w:rFonts w:eastAsia="仿宋_GB2312" w:hint="eastAsia"/>
          <w:sz w:val="28"/>
          <w:szCs w:val="28"/>
        </w:rPr>
        <w:t>万元。</w:t>
      </w:r>
    </w:p>
    <w:p w:rsidR="009E1B5C" w:rsidRPr="009E1B5C" w:rsidRDefault="009E1B5C" w:rsidP="009E1B5C">
      <w:pPr>
        <w:ind w:firstLineChars="200" w:firstLine="562"/>
        <w:rPr>
          <w:rFonts w:eastAsia="仿宋_GB2312"/>
          <w:b/>
          <w:sz w:val="28"/>
          <w:szCs w:val="28"/>
        </w:rPr>
      </w:pPr>
      <w:r w:rsidRPr="009E1B5C">
        <w:rPr>
          <w:rFonts w:eastAsia="仿宋_GB2312" w:hint="eastAsia"/>
          <w:b/>
          <w:sz w:val="28"/>
          <w:szCs w:val="28"/>
        </w:rPr>
        <w:t>（</w:t>
      </w:r>
      <w:r w:rsidRPr="009E1B5C">
        <w:rPr>
          <w:rFonts w:eastAsia="仿宋_GB2312" w:hint="eastAsia"/>
          <w:b/>
          <w:sz w:val="28"/>
          <w:szCs w:val="28"/>
        </w:rPr>
        <w:t>3</w:t>
      </w:r>
      <w:r w:rsidRPr="009E1B5C">
        <w:rPr>
          <w:rFonts w:eastAsia="仿宋_GB2312" w:hint="eastAsia"/>
          <w:b/>
          <w:sz w:val="28"/>
          <w:szCs w:val="28"/>
        </w:rPr>
        <w:t>）效益分析</w:t>
      </w:r>
    </w:p>
    <w:p w:rsidR="00C77E01" w:rsidRPr="00F20CE3" w:rsidRDefault="009E1B5C" w:rsidP="0059442D">
      <w:pPr>
        <w:ind w:firstLineChars="200" w:firstLine="560"/>
        <w:rPr>
          <w:rFonts w:eastAsia="仿宋_GB2312"/>
          <w:sz w:val="28"/>
          <w:szCs w:val="28"/>
        </w:rPr>
      </w:pPr>
      <w:r>
        <w:rPr>
          <w:rFonts w:eastAsia="仿宋_GB2312" w:hint="eastAsia"/>
          <w:sz w:val="28"/>
          <w:szCs w:val="28"/>
        </w:rPr>
        <w:t>据测算，应用温拌沥青技术，生产</w:t>
      </w:r>
      <w:r>
        <w:rPr>
          <w:rFonts w:eastAsia="仿宋_GB2312" w:hint="eastAsia"/>
          <w:sz w:val="28"/>
          <w:szCs w:val="28"/>
        </w:rPr>
        <w:t>20</w:t>
      </w:r>
      <w:r>
        <w:rPr>
          <w:rFonts w:eastAsia="仿宋_GB2312" w:hint="eastAsia"/>
          <w:sz w:val="28"/>
          <w:szCs w:val="28"/>
        </w:rPr>
        <w:t>万</w:t>
      </w:r>
      <w:r w:rsidR="007545D6">
        <w:rPr>
          <w:rFonts w:eastAsia="仿宋_GB2312" w:hint="eastAsia"/>
          <w:sz w:val="28"/>
          <w:szCs w:val="28"/>
        </w:rPr>
        <w:t>t</w:t>
      </w:r>
      <w:r>
        <w:rPr>
          <w:rFonts w:eastAsia="仿宋_GB2312" w:hint="eastAsia"/>
          <w:sz w:val="28"/>
          <w:szCs w:val="28"/>
        </w:rPr>
        <w:t>沥青混合料可</w:t>
      </w:r>
      <w:r w:rsidR="00C77E01" w:rsidRPr="00F20CE3">
        <w:rPr>
          <w:rFonts w:eastAsia="仿宋_GB2312" w:hint="eastAsia"/>
          <w:sz w:val="28"/>
          <w:szCs w:val="28"/>
        </w:rPr>
        <w:t>节约</w:t>
      </w:r>
      <w:r w:rsidR="00C77E01" w:rsidRPr="00F20CE3">
        <w:rPr>
          <w:rFonts w:eastAsia="仿宋_GB2312" w:hint="eastAsia"/>
          <w:sz w:val="28"/>
          <w:szCs w:val="28"/>
        </w:rPr>
        <w:t>350</w:t>
      </w:r>
      <w:r w:rsidR="00C77E01" w:rsidRPr="00F20CE3">
        <w:rPr>
          <w:rFonts w:eastAsia="仿宋_GB2312" w:hint="eastAsia"/>
          <w:sz w:val="28"/>
          <w:szCs w:val="28"/>
        </w:rPr>
        <w:t>～</w:t>
      </w:r>
      <w:r w:rsidR="00C77E01" w:rsidRPr="00F20CE3">
        <w:rPr>
          <w:rFonts w:eastAsia="仿宋_GB2312" w:hint="eastAsia"/>
          <w:sz w:val="28"/>
          <w:szCs w:val="28"/>
        </w:rPr>
        <w:t>400t</w:t>
      </w:r>
      <w:r w:rsidR="00C77E01" w:rsidRPr="00F20CE3">
        <w:rPr>
          <w:rFonts w:eastAsia="仿宋_GB2312" w:hint="eastAsia"/>
          <w:sz w:val="28"/>
          <w:szCs w:val="28"/>
        </w:rPr>
        <w:t>加热燃料油，相当于节</w:t>
      </w:r>
      <w:r>
        <w:rPr>
          <w:rFonts w:eastAsia="仿宋_GB2312" w:hint="eastAsia"/>
          <w:sz w:val="28"/>
          <w:szCs w:val="28"/>
        </w:rPr>
        <w:t>标</w:t>
      </w:r>
      <w:r w:rsidR="00C77E01" w:rsidRPr="00F20CE3">
        <w:rPr>
          <w:rFonts w:eastAsia="仿宋_GB2312" w:hint="eastAsia"/>
          <w:sz w:val="28"/>
          <w:szCs w:val="28"/>
        </w:rPr>
        <w:t>煤</w:t>
      </w:r>
      <w:r w:rsidR="00C77E01" w:rsidRPr="00F20CE3">
        <w:rPr>
          <w:rFonts w:eastAsia="仿宋_GB2312" w:hint="eastAsia"/>
          <w:sz w:val="28"/>
          <w:szCs w:val="28"/>
        </w:rPr>
        <w:t>473</w:t>
      </w:r>
      <w:r w:rsidR="00C77E01" w:rsidRPr="00F20CE3">
        <w:rPr>
          <w:rFonts w:eastAsia="仿宋_GB2312" w:hint="eastAsia"/>
          <w:sz w:val="28"/>
          <w:szCs w:val="28"/>
        </w:rPr>
        <w:t>～</w:t>
      </w:r>
      <w:r w:rsidR="00C77E01" w:rsidRPr="00F20CE3">
        <w:rPr>
          <w:rFonts w:eastAsia="仿宋_GB2312" w:hint="eastAsia"/>
          <w:sz w:val="28"/>
          <w:szCs w:val="28"/>
        </w:rPr>
        <w:t>541tce</w:t>
      </w:r>
      <w:r w:rsidR="00C77E01">
        <w:rPr>
          <w:rFonts w:eastAsia="仿宋_GB2312" w:hint="eastAsia"/>
          <w:sz w:val="28"/>
          <w:szCs w:val="28"/>
        </w:rPr>
        <w:t>。按照</w:t>
      </w:r>
      <w:r w:rsidR="00C77E01" w:rsidRPr="00F20CE3">
        <w:rPr>
          <w:rFonts w:eastAsia="仿宋_GB2312" w:hint="eastAsia"/>
          <w:sz w:val="28"/>
          <w:szCs w:val="28"/>
        </w:rPr>
        <w:t>每</w:t>
      </w:r>
      <w:r w:rsidR="00C77E01">
        <w:rPr>
          <w:rFonts w:eastAsia="仿宋_GB2312" w:hint="eastAsia"/>
          <w:sz w:val="28"/>
          <w:szCs w:val="28"/>
        </w:rPr>
        <w:t>吨燃料油</w:t>
      </w:r>
      <w:r w:rsidR="00C77E01" w:rsidRPr="00F20CE3">
        <w:rPr>
          <w:rFonts w:eastAsia="仿宋_GB2312" w:hint="eastAsia"/>
          <w:sz w:val="28"/>
          <w:szCs w:val="28"/>
        </w:rPr>
        <w:t>4500</w:t>
      </w:r>
      <w:r w:rsidR="00C77E01" w:rsidRPr="00F20CE3">
        <w:rPr>
          <w:rFonts w:eastAsia="仿宋_GB2312" w:hint="eastAsia"/>
          <w:sz w:val="28"/>
          <w:szCs w:val="28"/>
        </w:rPr>
        <w:t>元计，</w:t>
      </w:r>
      <w:r w:rsidR="00C77E01">
        <w:rPr>
          <w:rFonts w:eastAsia="仿宋_GB2312" w:hint="eastAsia"/>
          <w:sz w:val="28"/>
          <w:szCs w:val="28"/>
        </w:rPr>
        <w:t>节省</w:t>
      </w:r>
      <w:r w:rsidR="00C77E01">
        <w:rPr>
          <w:rFonts w:eastAsia="仿宋_GB2312" w:hint="eastAsia"/>
          <w:sz w:val="28"/>
          <w:szCs w:val="28"/>
        </w:rPr>
        <w:t>350t~400t</w:t>
      </w:r>
      <w:r w:rsidR="00C77E01">
        <w:rPr>
          <w:rFonts w:eastAsia="仿宋_GB2312" w:hint="eastAsia"/>
          <w:sz w:val="28"/>
          <w:szCs w:val="28"/>
        </w:rPr>
        <w:t>加热燃料油，可直接产生</w:t>
      </w:r>
      <w:r w:rsidR="00C77E01" w:rsidRPr="00F20CE3">
        <w:rPr>
          <w:rFonts w:eastAsia="仿宋_GB2312" w:hint="eastAsia"/>
          <w:sz w:val="28"/>
          <w:szCs w:val="28"/>
        </w:rPr>
        <w:t>经济效益约</w:t>
      </w:r>
      <w:r w:rsidR="00C77E01" w:rsidRPr="00F20CE3">
        <w:rPr>
          <w:rFonts w:eastAsia="仿宋_GB2312" w:hint="eastAsia"/>
          <w:sz w:val="28"/>
          <w:szCs w:val="28"/>
        </w:rPr>
        <w:t>158</w:t>
      </w:r>
      <w:r w:rsidR="00C77E01" w:rsidRPr="00F20CE3">
        <w:rPr>
          <w:rFonts w:eastAsia="仿宋_GB2312" w:hint="eastAsia"/>
          <w:sz w:val="28"/>
          <w:szCs w:val="28"/>
        </w:rPr>
        <w:t>万～</w:t>
      </w:r>
      <w:r w:rsidR="00C77E01" w:rsidRPr="00F20CE3">
        <w:rPr>
          <w:rFonts w:eastAsia="仿宋_GB2312" w:hint="eastAsia"/>
          <w:sz w:val="28"/>
          <w:szCs w:val="28"/>
        </w:rPr>
        <w:t>180</w:t>
      </w:r>
      <w:r w:rsidR="00C77E01" w:rsidRPr="00F20CE3">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C77E01" w:rsidRDefault="00E932B3" w:rsidP="00C77E01">
      <w:pPr>
        <w:ind w:firstLineChars="200" w:firstLine="560"/>
        <w:rPr>
          <w:rFonts w:eastAsia="仿宋_GB2312"/>
          <w:sz w:val="28"/>
          <w:szCs w:val="28"/>
        </w:rPr>
        <w:sectPr w:rsidR="00C77E01" w:rsidSect="00744920">
          <w:pgSz w:w="11906" w:h="16838"/>
          <w:pgMar w:top="1440" w:right="1800" w:bottom="1440" w:left="1800" w:header="851" w:footer="992" w:gutter="0"/>
          <w:cols w:space="425"/>
          <w:docGrid w:type="lines" w:linePitch="312"/>
        </w:sectPr>
      </w:pPr>
      <w:r>
        <w:rPr>
          <w:rFonts w:eastAsia="仿宋_GB2312" w:hint="eastAsia"/>
          <w:sz w:val="28"/>
          <w:szCs w:val="28"/>
        </w:rPr>
        <w:t>建议</w:t>
      </w:r>
      <w:r w:rsidR="001C75E3">
        <w:rPr>
          <w:rFonts w:eastAsia="仿宋_GB2312" w:hint="eastAsia"/>
          <w:sz w:val="28"/>
          <w:szCs w:val="28"/>
        </w:rPr>
        <w:t>应用企业应用该技术后，增加</w:t>
      </w:r>
      <w:r w:rsidR="006E71CB">
        <w:rPr>
          <w:rFonts w:eastAsia="仿宋_GB2312" w:hint="eastAsia"/>
          <w:sz w:val="28"/>
          <w:szCs w:val="28"/>
        </w:rPr>
        <w:t>对</w:t>
      </w:r>
      <w:r w:rsidR="001C75E3">
        <w:rPr>
          <w:rFonts w:eastAsia="仿宋_GB2312" w:hint="eastAsia"/>
          <w:sz w:val="28"/>
          <w:szCs w:val="28"/>
        </w:rPr>
        <w:t>公路营运后的工程质量检测，跟踪观察温拌沥青应用的后期性能表现情况，进一步研究完善</w:t>
      </w:r>
      <w:r w:rsidR="00750F58">
        <w:rPr>
          <w:rFonts w:eastAsia="仿宋_GB2312" w:hint="eastAsia"/>
          <w:sz w:val="28"/>
          <w:szCs w:val="28"/>
        </w:rPr>
        <w:t>该</w:t>
      </w:r>
      <w:r w:rsidR="006E71CB">
        <w:rPr>
          <w:rFonts w:eastAsia="仿宋_GB2312" w:hint="eastAsia"/>
          <w:sz w:val="28"/>
          <w:szCs w:val="28"/>
        </w:rPr>
        <w:t>技术</w:t>
      </w:r>
      <w:r w:rsidR="00C77E01" w:rsidRPr="001A47E5">
        <w:rPr>
          <w:rFonts w:eastAsia="仿宋_GB2312" w:hint="eastAsia"/>
          <w:sz w:val="28"/>
          <w:szCs w:val="28"/>
        </w:rPr>
        <w:t>。</w:t>
      </w:r>
    </w:p>
    <w:p w:rsidR="00A3147E" w:rsidRPr="001D6F39" w:rsidRDefault="000F2E1F" w:rsidP="00A3147E">
      <w:pPr>
        <w:jc w:val="center"/>
        <w:outlineLvl w:val="0"/>
        <w:rPr>
          <w:rFonts w:eastAsia="仿宋_GB2312"/>
          <w:b/>
          <w:sz w:val="32"/>
          <w:szCs w:val="32"/>
        </w:rPr>
      </w:pPr>
      <w:bookmarkStart w:id="68" w:name="_Toc488842977"/>
      <w:r>
        <w:rPr>
          <w:rFonts w:eastAsia="仿宋_GB2312" w:hint="eastAsia"/>
          <w:b/>
          <w:sz w:val="32"/>
          <w:szCs w:val="32"/>
        </w:rPr>
        <w:lastRenderedPageBreak/>
        <w:t>十六</w:t>
      </w:r>
      <w:r w:rsidR="00A3147E">
        <w:rPr>
          <w:rFonts w:eastAsia="仿宋_GB2312" w:hint="eastAsia"/>
          <w:b/>
          <w:sz w:val="32"/>
          <w:szCs w:val="32"/>
        </w:rPr>
        <w:t>、</w:t>
      </w:r>
      <w:bookmarkEnd w:id="39"/>
      <w:r w:rsidR="00FA1A46">
        <w:rPr>
          <w:rFonts w:eastAsia="仿宋_GB2312" w:hint="eastAsia"/>
          <w:b/>
          <w:sz w:val="32"/>
          <w:szCs w:val="32"/>
        </w:rPr>
        <w:t>沥青路面冷再生技术</w:t>
      </w:r>
      <w:bookmarkEnd w:id="40"/>
      <w:r w:rsidR="00FA1A46">
        <w:rPr>
          <w:rFonts w:eastAsia="仿宋_GB2312" w:hint="eastAsia"/>
          <w:b/>
          <w:sz w:val="32"/>
          <w:szCs w:val="32"/>
        </w:rPr>
        <w:t>在路面大中修工程中的应用</w:t>
      </w:r>
      <w:bookmarkEnd w:id="68"/>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1A47E5" w:rsidRDefault="00FA1A46" w:rsidP="00F9554C">
      <w:pPr>
        <w:ind w:firstLineChars="200" w:firstLine="560"/>
        <w:rPr>
          <w:rFonts w:eastAsia="仿宋_GB2312"/>
          <w:sz w:val="28"/>
          <w:szCs w:val="28"/>
        </w:rPr>
      </w:pPr>
      <w:r>
        <w:rPr>
          <w:rFonts w:eastAsia="仿宋_GB2312" w:hint="eastAsia"/>
          <w:sz w:val="28"/>
          <w:szCs w:val="28"/>
        </w:rPr>
        <w:t>热拌沥青混合料的生产温度一般在</w:t>
      </w:r>
      <w:r>
        <w:rPr>
          <w:rFonts w:eastAsia="仿宋_GB2312" w:hint="eastAsia"/>
          <w:sz w:val="28"/>
          <w:szCs w:val="28"/>
        </w:rPr>
        <w:t>160-180</w:t>
      </w:r>
      <w:r>
        <w:rPr>
          <w:rFonts w:eastAsia="仿宋_GB2312" w:hint="eastAsia"/>
          <w:sz w:val="28"/>
          <w:szCs w:val="28"/>
        </w:rPr>
        <w:t>℃以上，不仅需要消耗大量的加热燃油（每</w:t>
      </w:r>
      <w:r w:rsidR="003A4BF9">
        <w:rPr>
          <w:rFonts w:eastAsia="仿宋_GB2312" w:hint="eastAsia"/>
          <w:sz w:val="28"/>
          <w:szCs w:val="28"/>
        </w:rPr>
        <w:t>t</w:t>
      </w:r>
      <w:r>
        <w:rPr>
          <w:rFonts w:eastAsia="仿宋_GB2312" w:hint="eastAsia"/>
          <w:sz w:val="28"/>
          <w:szCs w:val="28"/>
        </w:rPr>
        <w:t>沥青混合料需消耗</w:t>
      </w:r>
      <w:r>
        <w:rPr>
          <w:rFonts w:eastAsia="仿宋_GB2312" w:hint="eastAsia"/>
          <w:sz w:val="28"/>
          <w:szCs w:val="28"/>
        </w:rPr>
        <w:t>7-8kg</w:t>
      </w:r>
      <w:r>
        <w:rPr>
          <w:rFonts w:eastAsia="仿宋_GB2312" w:hint="eastAsia"/>
          <w:sz w:val="28"/>
          <w:szCs w:val="28"/>
        </w:rPr>
        <w:t>燃油），而且会产生大量的温室气体（</w:t>
      </w:r>
      <w:r>
        <w:rPr>
          <w:rFonts w:eastAsia="仿宋_GB2312" w:hint="eastAsia"/>
          <w:sz w:val="28"/>
          <w:szCs w:val="28"/>
        </w:rPr>
        <w:t>CO</w:t>
      </w:r>
      <w:r w:rsidRPr="00FA1A46">
        <w:rPr>
          <w:rFonts w:eastAsia="仿宋_GB2312" w:hint="eastAsia"/>
          <w:sz w:val="28"/>
          <w:szCs w:val="28"/>
          <w:vertAlign w:val="subscript"/>
        </w:rPr>
        <w:t>2</w:t>
      </w:r>
      <w:r>
        <w:rPr>
          <w:rFonts w:eastAsia="仿宋_GB2312" w:hint="eastAsia"/>
          <w:sz w:val="28"/>
          <w:szCs w:val="28"/>
        </w:rPr>
        <w:t>、</w:t>
      </w:r>
      <w:r>
        <w:rPr>
          <w:rFonts w:eastAsia="仿宋_GB2312" w:hint="eastAsia"/>
          <w:sz w:val="28"/>
          <w:szCs w:val="28"/>
        </w:rPr>
        <w:t>SO</w:t>
      </w:r>
      <w:r w:rsidRPr="00FA1A46">
        <w:rPr>
          <w:rFonts w:eastAsia="仿宋_GB2312" w:hint="eastAsia"/>
          <w:sz w:val="28"/>
          <w:szCs w:val="28"/>
          <w:vertAlign w:val="subscript"/>
        </w:rPr>
        <w:t>2</w:t>
      </w:r>
      <w:r>
        <w:rPr>
          <w:rFonts w:eastAsia="仿宋_GB2312" w:hint="eastAsia"/>
          <w:sz w:val="28"/>
          <w:szCs w:val="28"/>
        </w:rPr>
        <w:t>、</w:t>
      </w:r>
      <w:r>
        <w:rPr>
          <w:rFonts w:eastAsia="仿宋_GB2312" w:hint="eastAsia"/>
          <w:sz w:val="28"/>
          <w:szCs w:val="28"/>
        </w:rPr>
        <w:t>NO</w:t>
      </w:r>
      <w:r w:rsidRPr="00FA1A46">
        <w:rPr>
          <w:rFonts w:eastAsia="仿宋_GB2312" w:hint="eastAsia"/>
          <w:sz w:val="28"/>
          <w:szCs w:val="28"/>
          <w:vertAlign w:val="subscript"/>
        </w:rPr>
        <w:t>x</w:t>
      </w:r>
      <w:r w:rsidRPr="00FA1A46">
        <w:rPr>
          <w:rFonts w:eastAsia="仿宋_GB2312" w:hint="eastAsia"/>
          <w:sz w:val="28"/>
          <w:szCs w:val="28"/>
        </w:rPr>
        <w:t>等</w:t>
      </w:r>
      <w:r>
        <w:rPr>
          <w:rFonts w:eastAsia="仿宋_GB2312" w:hint="eastAsia"/>
          <w:sz w:val="28"/>
          <w:szCs w:val="28"/>
        </w:rPr>
        <w:t>）和</w:t>
      </w:r>
      <w:r w:rsidR="00F9554C">
        <w:rPr>
          <w:rFonts w:eastAsia="仿宋_GB2312" w:hint="eastAsia"/>
          <w:sz w:val="28"/>
          <w:szCs w:val="28"/>
        </w:rPr>
        <w:t>沥青烟等有害、有毒气体。冷再生技术是对沥青路面进行冷铣刨、破碎和筛分，掺入一定数量的新集料、再生结合料、活性填料（水泥、石灰等）和水（新材料掺配比</w:t>
      </w:r>
      <w:proofErr w:type="gramStart"/>
      <w:r w:rsidR="00F9554C">
        <w:rPr>
          <w:rFonts w:eastAsia="仿宋_GB2312" w:hint="eastAsia"/>
          <w:sz w:val="28"/>
          <w:szCs w:val="28"/>
        </w:rPr>
        <w:t>例一般</w:t>
      </w:r>
      <w:proofErr w:type="gramEnd"/>
      <w:r w:rsidR="00F9554C">
        <w:rPr>
          <w:rFonts w:eastAsia="仿宋_GB2312" w:hint="eastAsia"/>
          <w:sz w:val="28"/>
          <w:szCs w:val="28"/>
        </w:rPr>
        <w:t>在</w:t>
      </w:r>
      <w:r w:rsidR="00F9554C">
        <w:rPr>
          <w:rFonts w:eastAsia="仿宋_GB2312" w:hint="eastAsia"/>
          <w:sz w:val="28"/>
          <w:szCs w:val="28"/>
        </w:rPr>
        <w:t>30%</w:t>
      </w:r>
      <w:r w:rsidR="00F9554C">
        <w:rPr>
          <w:rFonts w:eastAsia="仿宋_GB2312" w:hint="eastAsia"/>
          <w:sz w:val="28"/>
          <w:szCs w:val="28"/>
        </w:rPr>
        <w:t>以内），经过常温拌合、常温摊铺、常温碾压等工序，实现旧沥青路面再生的技术。按照再生工艺的不同，冷再生技术可以分为</w:t>
      </w:r>
      <w:proofErr w:type="gramStart"/>
      <w:r w:rsidR="00F9554C">
        <w:rPr>
          <w:rFonts w:eastAsia="仿宋_GB2312" w:hint="eastAsia"/>
          <w:sz w:val="28"/>
          <w:szCs w:val="28"/>
        </w:rPr>
        <w:t>厂拌冷再生</w:t>
      </w:r>
      <w:proofErr w:type="gramEnd"/>
      <w:r w:rsidR="00F9554C">
        <w:rPr>
          <w:rFonts w:eastAsia="仿宋_GB2312" w:hint="eastAsia"/>
          <w:sz w:val="28"/>
          <w:szCs w:val="28"/>
        </w:rPr>
        <w:t>和就地冷再生两种方式。</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Default="00A3147E" w:rsidP="00A3147E">
      <w:pPr>
        <w:ind w:firstLineChars="200" w:firstLine="560"/>
        <w:rPr>
          <w:rFonts w:eastAsia="仿宋_GB2312"/>
          <w:sz w:val="28"/>
          <w:szCs w:val="28"/>
        </w:rPr>
      </w:pPr>
      <w:proofErr w:type="gramStart"/>
      <w:r w:rsidRPr="00B957BA">
        <w:rPr>
          <w:rFonts w:eastAsia="仿宋_GB2312" w:hint="eastAsia"/>
          <w:sz w:val="28"/>
          <w:szCs w:val="28"/>
        </w:rPr>
        <w:t>厂拌冷再生</w:t>
      </w:r>
      <w:proofErr w:type="gramEnd"/>
      <w:r w:rsidRPr="00B957BA">
        <w:rPr>
          <w:rFonts w:eastAsia="仿宋_GB2312" w:hint="eastAsia"/>
          <w:sz w:val="28"/>
          <w:szCs w:val="28"/>
        </w:rPr>
        <w:t>：可作为各等级新建、大中修公路及城市道路的中下面层。</w:t>
      </w:r>
      <w:proofErr w:type="gramStart"/>
      <w:r w:rsidRPr="00B957BA">
        <w:rPr>
          <w:rFonts w:eastAsia="仿宋_GB2312" w:hint="eastAsia"/>
          <w:sz w:val="28"/>
          <w:szCs w:val="28"/>
        </w:rPr>
        <w:t>当用于</w:t>
      </w:r>
      <w:proofErr w:type="gramEnd"/>
      <w:r w:rsidRPr="00B957BA">
        <w:rPr>
          <w:rFonts w:eastAsia="仿宋_GB2312" w:hint="eastAsia"/>
          <w:sz w:val="28"/>
          <w:szCs w:val="28"/>
        </w:rPr>
        <w:t>低等级道路表面层时，表面应加铺封层。</w:t>
      </w:r>
    </w:p>
    <w:p w:rsidR="00A3147E" w:rsidRPr="00B957BA" w:rsidRDefault="00A3147E" w:rsidP="00A3147E">
      <w:pPr>
        <w:ind w:firstLineChars="200" w:firstLine="560"/>
        <w:rPr>
          <w:rFonts w:eastAsia="仿宋_GB2312"/>
          <w:sz w:val="28"/>
          <w:szCs w:val="28"/>
        </w:rPr>
      </w:pPr>
      <w:r w:rsidRPr="00B957BA">
        <w:rPr>
          <w:rFonts w:eastAsia="仿宋_GB2312" w:hint="eastAsia"/>
          <w:sz w:val="28"/>
          <w:szCs w:val="28"/>
        </w:rPr>
        <w:t>就地冷再生：可作为低等级公路的中面层或高等级公路的下面层或基层。</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0F2E1F">
        <w:rPr>
          <w:rFonts w:eastAsia="仿宋_GB2312" w:hint="eastAsia"/>
          <w:b/>
          <w:sz w:val="28"/>
          <w:szCs w:val="28"/>
        </w:rPr>
        <w:t>技术内容</w:t>
      </w:r>
    </w:p>
    <w:p w:rsidR="00F9554C" w:rsidRPr="001A47E5" w:rsidRDefault="00F9554C" w:rsidP="00F9554C">
      <w:pPr>
        <w:ind w:firstLineChars="200" w:firstLine="560"/>
        <w:rPr>
          <w:rFonts w:eastAsia="仿宋_GB2312"/>
          <w:sz w:val="28"/>
          <w:szCs w:val="28"/>
        </w:rPr>
      </w:pPr>
      <w:r>
        <w:rPr>
          <w:rFonts w:eastAsia="仿宋_GB2312" w:hint="eastAsia"/>
          <w:sz w:val="28"/>
          <w:szCs w:val="28"/>
        </w:rPr>
        <w:t>按照工艺的不同，冷再生技术可以分为</w:t>
      </w:r>
      <w:proofErr w:type="gramStart"/>
      <w:r>
        <w:rPr>
          <w:rFonts w:eastAsia="仿宋_GB2312" w:hint="eastAsia"/>
          <w:sz w:val="28"/>
          <w:szCs w:val="28"/>
        </w:rPr>
        <w:t>厂拌冷再生</w:t>
      </w:r>
      <w:proofErr w:type="gramEnd"/>
      <w:r>
        <w:rPr>
          <w:rFonts w:eastAsia="仿宋_GB2312" w:hint="eastAsia"/>
          <w:sz w:val="28"/>
          <w:szCs w:val="28"/>
        </w:rPr>
        <w:t>和就地冷再生两种方式。</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004B37C1">
        <w:rPr>
          <w:rFonts w:eastAsia="仿宋_GB2312" w:hint="eastAsia"/>
          <w:b/>
          <w:sz w:val="28"/>
          <w:szCs w:val="28"/>
        </w:rPr>
        <w:t>）</w:t>
      </w:r>
      <w:proofErr w:type="gramStart"/>
      <w:r w:rsidR="004B37C1">
        <w:rPr>
          <w:rFonts w:eastAsia="仿宋_GB2312" w:hint="eastAsia"/>
          <w:b/>
          <w:sz w:val="28"/>
          <w:szCs w:val="28"/>
        </w:rPr>
        <w:t>厂拌冷再生</w:t>
      </w:r>
      <w:proofErr w:type="gramEnd"/>
      <w:r w:rsidR="004B37C1">
        <w:rPr>
          <w:rFonts w:eastAsia="仿宋_GB2312" w:hint="eastAsia"/>
          <w:b/>
          <w:sz w:val="28"/>
          <w:szCs w:val="28"/>
        </w:rPr>
        <w:t>的工艺流程</w:t>
      </w:r>
    </w:p>
    <w:p w:rsidR="00A3147E" w:rsidRPr="001A47E5" w:rsidRDefault="00A3147E" w:rsidP="00A3147E">
      <w:pPr>
        <w:ind w:firstLineChars="200" w:firstLine="560"/>
        <w:rPr>
          <w:rFonts w:eastAsia="仿宋_GB2312"/>
          <w:sz w:val="28"/>
          <w:szCs w:val="28"/>
        </w:rPr>
      </w:pPr>
      <w:r w:rsidRPr="001A47E5">
        <w:rPr>
          <w:rFonts w:eastAsia="仿宋_GB2312" w:hint="eastAsia"/>
          <w:sz w:val="28"/>
          <w:szCs w:val="28"/>
        </w:rPr>
        <w:t>原路面冷铣刨得到废旧路面材料</w:t>
      </w:r>
      <w:r w:rsidRPr="001A47E5">
        <w:rPr>
          <w:rFonts w:eastAsia="仿宋_GB2312" w:hint="eastAsia"/>
          <w:sz w:val="28"/>
          <w:szCs w:val="28"/>
        </w:rPr>
        <w:t>RAP</w:t>
      </w:r>
      <w:r w:rsidRPr="001A47E5">
        <w:rPr>
          <w:rFonts w:eastAsia="仿宋_GB2312" w:hint="eastAsia"/>
          <w:sz w:val="28"/>
          <w:szCs w:val="28"/>
        </w:rPr>
        <w:t>→将</w:t>
      </w:r>
      <w:r w:rsidRPr="001A47E5">
        <w:rPr>
          <w:rFonts w:eastAsia="仿宋_GB2312" w:hint="eastAsia"/>
          <w:sz w:val="28"/>
          <w:szCs w:val="28"/>
        </w:rPr>
        <w:t>RAP</w:t>
      </w:r>
      <w:r w:rsidRPr="001A47E5">
        <w:rPr>
          <w:rFonts w:eastAsia="仿宋_GB2312" w:hint="eastAsia"/>
          <w:sz w:val="28"/>
          <w:szCs w:val="28"/>
        </w:rPr>
        <w:t>运输至拌和厂→采用专用设备进行混合料拌制→将冷再生混合料运输</w:t>
      </w:r>
      <w:proofErr w:type="gramStart"/>
      <w:r w:rsidRPr="001A47E5">
        <w:rPr>
          <w:rFonts w:eastAsia="仿宋_GB2312" w:hint="eastAsia"/>
          <w:sz w:val="28"/>
          <w:szCs w:val="28"/>
        </w:rPr>
        <w:t>至施工</w:t>
      </w:r>
      <w:proofErr w:type="gramEnd"/>
      <w:r w:rsidRPr="001A47E5">
        <w:rPr>
          <w:rFonts w:eastAsia="仿宋_GB2312" w:hint="eastAsia"/>
          <w:sz w:val="28"/>
          <w:szCs w:val="28"/>
        </w:rPr>
        <w:t>现场→</w:t>
      </w:r>
      <w:r w:rsidRPr="001A47E5">
        <w:rPr>
          <w:rFonts w:eastAsia="仿宋_GB2312" w:hint="eastAsia"/>
          <w:sz w:val="28"/>
          <w:szCs w:val="28"/>
        </w:rPr>
        <w:lastRenderedPageBreak/>
        <w:t>摊铺→碾压→养生→加铺罩面层。</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2</w:t>
      </w:r>
      <w:r w:rsidR="004B37C1">
        <w:rPr>
          <w:rFonts w:eastAsia="仿宋_GB2312" w:hint="eastAsia"/>
          <w:b/>
          <w:sz w:val="28"/>
          <w:szCs w:val="28"/>
        </w:rPr>
        <w:t>）就地冷再生的工艺流程</w:t>
      </w:r>
    </w:p>
    <w:p w:rsidR="00A3147E" w:rsidRPr="001A47E5" w:rsidRDefault="00A3147E" w:rsidP="00A3147E">
      <w:pPr>
        <w:ind w:firstLineChars="200" w:firstLine="560"/>
        <w:rPr>
          <w:rFonts w:eastAsia="仿宋_GB2312"/>
          <w:sz w:val="28"/>
          <w:szCs w:val="28"/>
        </w:rPr>
      </w:pPr>
      <w:r w:rsidRPr="001A47E5">
        <w:rPr>
          <w:rFonts w:eastAsia="仿宋_GB2312" w:hint="eastAsia"/>
          <w:sz w:val="28"/>
          <w:szCs w:val="28"/>
        </w:rPr>
        <w:t>采用专用设备对原路面进行就地冷铣刨，同时完成就地拌和、就地摊铺、就地压实，经养生后加铺罩面层。</w:t>
      </w:r>
    </w:p>
    <w:p w:rsidR="00A3147E" w:rsidRPr="001A47E5" w:rsidRDefault="00A3147E" w:rsidP="00A3147E">
      <w:pPr>
        <w:ind w:firstLineChars="200" w:firstLine="560"/>
        <w:rPr>
          <w:rFonts w:eastAsia="仿宋_GB2312"/>
          <w:sz w:val="28"/>
          <w:szCs w:val="28"/>
        </w:rPr>
      </w:pPr>
      <w:r w:rsidRPr="001A47E5">
        <w:rPr>
          <w:rFonts w:eastAsia="仿宋_GB2312" w:hint="eastAsia"/>
          <w:sz w:val="28"/>
          <w:szCs w:val="28"/>
        </w:rPr>
        <w:t>按照再生结合料的不同，沥青路面冷再生可以分为泡沫沥青冷再生、乳化沥青冷再生二种。</w:t>
      </w:r>
    </w:p>
    <w:p w:rsidR="00A3147E" w:rsidRDefault="00A3147E" w:rsidP="00A3147E">
      <w:pPr>
        <w:ind w:firstLineChars="200" w:firstLine="560"/>
        <w:rPr>
          <w:rFonts w:eastAsia="仿宋_GB2312"/>
          <w:sz w:val="28"/>
          <w:szCs w:val="28"/>
        </w:rPr>
      </w:pPr>
      <w:r w:rsidRPr="001A47E5">
        <w:rPr>
          <w:rFonts w:eastAsia="仿宋_GB2312" w:hint="eastAsia"/>
          <w:sz w:val="28"/>
          <w:szCs w:val="28"/>
        </w:rPr>
        <w:t>泡沫沥青：是采用将热沥青和水在专用的发泡装置内混合、膨胀，形成的含有大量均匀分散气泡的沥青材料</w:t>
      </w:r>
      <w:r w:rsidR="00F9554C">
        <w:rPr>
          <w:rFonts w:eastAsia="仿宋_GB2312" w:hint="eastAsia"/>
          <w:sz w:val="28"/>
          <w:szCs w:val="28"/>
        </w:rPr>
        <w:t>，见图</w:t>
      </w:r>
      <w:r w:rsidR="00F9554C">
        <w:rPr>
          <w:rFonts w:eastAsia="仿宋_GB2312" w:hint="eastAsia"/>
          <w:sz w:val="28"/>
          <w:szCs w:val="28"/>
        </w:rPr>
        <w:t>1</w:t>
      </w:r>
      <w:r w:rsidRPr="001A47E5">
        <w:rPr>
          <w:rFonts w:eastAsia="仿宋_GB2312" w:hint="eastAsia"/>
          <w:sz w:val="28"/>
          <w:szCs w:val="28"/>
        </w:rPr>
        <w:t>。由于含有大量气泡，因此泡沫沥青粘度较小，可以在较低的温度下与石料拌和。</w:t>
      </w:r>
    </w:p>
    <w:p w:rsidR="00F9554C" w:rsidRDefault="00F9554C" w:rsidP="00F9554C">
      <w:pPr>
        <w:jc w:val="center"/>
        <w:rPr>
          <w:rFonts w:eastAsia="仿宋_GB2312"/>
          <w:sz w:val="28"/>
          <w:szCs w:val="28"/>
        </w:rPr>
      </w:pPr>
      <w:r>
        <w:rPr>
          <w:noProof/>
        </w:rPr>
        <w:drawing>
          <wp:inline distT="0" distB="0" distL="0" distR="0" wp14:anchorId="75CCDFAB" wp14:editId="323A3812">
            <wp:extent cx="2460396" cy="2290181"/>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8336" cy="2297572"/>
                    </a:xfrm>
                    <a:prstGeom prst="rect">
                      <a:avLst/>
                    </a:prstGeom>
                  </pic:spPr>
                </pic:pic>
              </a:graphicData>
            </a:graphic>
          </wp:inline>
        </w:drawing>
      </w:r>
    </w:p>
    <w:p w:rsidR="00F9554C" w:rsidRPr="004D4F41" w:rsidRDefault="00F9554C" w:rsidP="00F9554C">
      <w:pPr>
        <w:jc w:val="center"/>
        <w:rPr>
          <w:rFonts w:eastAsia="仿宋_GB2312"/>
          <w:b/>
          <w:sz w:val="24"/>
        </w:rPr>
      </w:pPr>
      <w:r w:rsidRPr="004D4F41">
        <w:rPr>
          <w:rFonts w:eastAsia="仿宋_GB2312" w:hint="eastAsia"/>
          <w:b/>
          <w:sz w:val="24"/>
        </w:rPr>
        <w:t>图</w:t>
      </w:r>
      <w:r w:rsidRPr="004D4F41">
        <w:rPr>
          <w:rFonts w:eastAsia="仿宋_GB2312" w:hint="eastAsia"/>
          <w:b/>
          <w:sz w:val="24"/>
        </w:rPr>
        <w:t>1</w:t>
      </w:r>
      <w:r w:rsidRPr="004D4F41">
        <w:rPr>
          <w:rFonts w:eastAsia="仿宋_GB2312"/>
          <w:b/>
          <w:sz w:val="24"/>
        </w:rPr>
        <w:t xml:space="preserve"> </w:t>
      </w:r>
      <w:r w:rsidRPr="004D4F41">
        <w:rPr>
          <w:rFonts w:eastAsia="仿宋_GB2312" w:hint="eastAsia"/>
          <w:b/>
          <w:sz w:val="24"/>
        </w:rPr>
        <w:t>沥青发泡装置</w:t>
      </w:r>
    </w:p>
    <w:p w:rsidR="00A3147E" w:rsidRPr="001A47E5" w:rsidRDefault="00A3147E" w:rsidP="00A3147E">
      <w:pPr>
        <w:ind w:firstLineChars="200" w:firstLine="560"/>
        <w:rPr>
          <w:rFonts w:eastAsia="仿宋_GB2312"/>
          <w:sz w:val="28"/>
          <w:szCs w:val="28"/>
        </w:rPr>
      </w:pPr>
      <w:r w:rsidRPr="001A47E5">
        <w:rPr>
          <w:rFonts w:eastAsia="仿宋_GB2312" w:hint="eastAsia"/>
          <w:sz w:val="28"/>
          <w:szCs w:val="28"/>
        </w:rPr>
        <w:t>乳化沥青：是将石油沥青与水在乳化剂、稳定剂等的作用下，经乳化加工制得的均匀沥青产品。由于将沥青以细微颗粒的形式分散到了水相中，使得乳化沥青在常温下呈液态，可以在常温下与石料拌和均匀。</w:t>
      </w:r>
    </w:p>
    <w:p w:rsidR="00F9554C" w:rsidRDefault="00A3147E" w:rsidP="00F9554C">
      <w:pPr>
        <w:ind w:firstLineChars="200" w:firstLine="560"/>
        <w:rPr>
          <w:rFonts w:eastAsia="仿宋_GB2312"/>
          <w:sz w:val="28"/>
          <w:szCs w:val="28"/>
        </w:rPr>
      </w:pPr>
      <w:r w:rsidRPr="001A47E5">
        <w:rPr>
          <w:rFonts w:eastAsia="仿宋_GB2312" w:hint="eastAsia"/>
          <w:sz w:val="28"/>
          <w:szCs w:val="28"/>
        </w:rPr>
        <w:t>通过冷再生，可以消除原路面较深层位病害，延长路面寿命。</w:t>
      </w:r>
      <w:r w:rsidR="00F9554C">
        <w:rPr>
          <w:rFonts w:eastAsia="仿宋_GB2312" w:hint="eastAsia"/>
          <w:sz w:val="28"/>
          <w:szCs w:val="28"/>
        </w:rPr>
        <w:t>典型的沥青路面冷再生机构形式见图</w:t>
      </w:r>
      <w:r w:rsidR="00F9554C">
        <w:rPr>
          <w:rFonts w:eastAsia="仿宋_GB2312" w:hint="eastAsia"/>
          <w:sz w:val="28"/>
          <w:szCs w:val="28"/>
        </w:rPr>
        <w:t>2</w:t>
      </w:r>
      <w:r w:rsidR="00F9554C">
        <w:rPr>
          <w:rFonts w:eastAsia="仿宋_GB2312" w:hint="eastAsia"/>
          <w:sz w:val="28"/>
          <w:szCs w:val="28"/>
        </w:rPr>
        <w:t>。</w:t>
      </w:r>
    </w:p>
    <w:p w:rsidR="00F9554C" w:rsidRDefault="00F9554C" w:rsidP="00F9554C">
      <w:pPr>
        <w:jc w:val="center"/>
        <w:rPr>
          <w:rFonts w:eastAsia="仿宋_GB2312"/>
          <w:sz w:val="28"/>
          <w:szCs w:val="28"/>
        </w:rPr>
      </w:pPr>
      <w:r>
        <w:rPr>
          <w:noProof/>
        </w:rPr>
        <w:lastRenderedPageBreak/>
        <w:drawing>
          <wp:inline distT="0" distB="0" distL="0" distR="0" wp14:anchorId="457D8F7D" wp14:editId="16B1DD96">
            <wp:extent cx="3265715" cy="1862990"/>
            <wp:effectExtent l="0" t="0" r="0" b="444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5631" cy="1868647"/>
                    </a:xfrm>
                    <a:prstGeom prst="rect">
                      <a:avLst/>
                    </a:prstGeom>
                  </pic:spPr>
                </pic:pic>
              </a:graphicData>
            </a:graphic>
          </wp:inline>
        </w:drawing>
      </w:r>
    </w:p>
    <w:p w:rsidR="00F9554C" w:rsidRPr="004D4F41" w:rsidRDefault="00F9554C" w:rsidP="00F9554C">
      <w:pPr>
        <w:jc w:val="center"/>
        <w:rPr>
          <w:rFonts w:eastAsia="仿宋_GB2312"/>
          <w:b/>
          <w:sz w:val="24"/>
        </w:rPr>
      </w:pPr>
      <w:r w:rsidRPr="004D4F41">
        <w:rPr>
          <w:rFonts w:eastAsia="仿宋_GB2312" w:hint="eastAsia"/>
          <w:b/>
          <w:sz w:val="24"/>
        </w:rPr>
        <w:t>图</w:t>
      </w:r>
      <w:r w:rsidRPr="004D4F41">
        <w:rPr>
          <w:rFonts w:eastAsia="仿宋_GB2312" w:hint="eastAsia"/>
          <w:b/>
          <w:sz w:val="24"/>
        </w:rPr>
        <w:t xml:space="preserve">2 </w:t>
      </w:r>
      <w:r w:rsidRPr="004D4F41">
        <w:rPr>
          <w:rFonts w:eastAsia="仿宋_GB2312" w:hint="eastAsia"/>
          <w:b/>
          <w:sz w:val="24"/>
        </w:rPr>
        <w:t>冷再生技术方案示意图</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0F2E1F">
        <w:rPr>
          <w:rFonts w:eastAsia="仿宋_GB2312" w:hint="eastAsia"/>
          <w:b/>
          <w:sz w:val="28"/>
          <w:szCs w:val="28"/>
        </w:rPr>
        <w:t>案例分析</w:t>
      </w:r>
    </w:p>
    <w:p w:rsidR="000F2E1F" w:rsidRPr="000F2E1F" w:rsidRDefault="000F2E1F" w:rsidP="000F2E1F">
      <w:pPr>
        <w:ind w:firstLineChars="200" w:firstLine="562"/>
        <w:rPr>
          <w:rFonts w:eastAsia="仿宋_GB2312"/>
          <w:b/>
          <w:sz w:val="28"/>
          <w:szCs w:val="28"/>
        </w:rPr>
      </w:pPr>
      <w:r w:rsidRPr="000F2E1F">
        <w:rPr>
          <w:rFonts w:eastAsia="仿宋_GB2312" w:hint="eastAsia"/>
          <w:b/>
          <w:sz w:val="28"/>
          <w:szCs w:val="28"/>
        </w:rPr>
        <w:t>（</w:t>
      </w:r>
      <w:r w:rsidRPr="000F2E1F">
        <w:rPr>
          <w:rFonts w:eastAsia="仿宋_GB2312" w:hint="eastAsia"/>
          <w:b/>
          <w:sz w:val="28"/>
          <w:szCs w:val="28"/>
        </w:rPr>
        <w:t>1</w:t>
      </w:r>
      <w:r w:rsidRPr="000F2E1F">
        <w:rPr>
          <w:rFonts w:eastAsia="仿宋_GB2312" w:hint="eastAsia"/>
          <w:b/>
          <w:sz w:val="28"/>
          <w:szCs w:val="28"/>
        </w:rPr>
        <w:t>）技术应用单位</w:t>
      </w:r>
    </w:p>
    <w:p w:rsidR="000F2E1F" w:rsidRDefault="004D4F41" w:rsidP="00A3147E">
      <w:pPr>
        <w:ind w:firstLineChars="200" w:firstLine="560"/>
        <w:rPr>
          <w:rFonts w:eastAsia="仿宋_GB2312"/>
          <w:sz w:val="28"/>
          <w:szCs w:val="28"/>
        </w:rPr>
      </w:pPr>
      <w:r>
        <w:rPr>
          <w:rFonts w:eastAsia="仿宋_GB2312" w:hint="eastAsia"/>
          <w:sz w:val="28"/>
          <w:szCs w:val="28"/>
        </w:rPr>
        <w:t>交通运输部公路科学研究院</w:t>
      </w:r>
      <w:r w:rsidR="000F2E1F">
        <w:rPr>
          <w:rFonts w:eastAsia="仿宋_GB2312" w:hint="eastAsia"/>
          <w:sz w:val="28"/>
          <w:szCs w:val="28"/>
        </w:rPr>
        <w:t>、</w:t>
      </w:r>
      <w:r w:rsidR="000F2E1F" w:rsidRPr="000F2E1F">
        <w:rPr>
          <w:rFonts w:eastAsia="仿宋_GB2312" w:hint="eastAsia"/>
          <w:sz w:val="28"/>
          <w:szCs w:val="28"/>
        </w:rPr>
        <w:t>江西赣粤高速公路股份有限公司</w:t>
      </w:r>
      <w:r w:rsidR="000F2E1F">
        <w:rPr>
          <w:rFonts w:eastAsia="仿宋_GB2312" w:hint="eastAsia"/>
          <w:sz w:val="28"/>
          <w:szCs w:val="28"/>
        </w:rPr>
        <w:t>。</w:t>
      </w:r>
    </w:p>
    <w:p w:rsidR="000F2E1F" w:rsidRPr="000F2E1F" w:rsidRDefault="000F2E1F" w:rsidP="000F2E1F">
      <w:pPr>
        <w:ind w:firstLineChars="200" w:firstLine="562"/>
        <w:rPr>
          <w:rFonts w:eastAsia="仿宋_GB2312"/>
          <w:b/>
          <w:sz w:val="28"/>
          <w:szCs w:val="28"/>
        </w:rPr>
      </w:pPr>
      <w:r w:rsidRPr="000F2E1F">
        <w:rPr>
          <w:rFonts w:eastAsia="仿宋_GB2312" w:hint="eastAsia"/>
          <w:b/>
          <w:sz w:val="28"/>
          <w:szCs w:val="28"/>
        </w:rPr>
        <w:t>（</w:t>
      </w:r>
      <w:r w:rsidRPr="000F2E1F">
        <w:rPr>
          <w:rFonts w:eastAsia="仿宋_GB2312" w:hint="eastAsia"/>
          <w:b/>
          <w:sz w:val="28"/>
          <w:szCs w:val="28"/>
        </w:rPr>
        <w:t>2</w:t>
      </w:r>
      <w:r w:rsidRPr="000F2E1F">
        <w:rPr>
          <w:rFonts w:eastAsia="仿宋_GB2312" w:hint="eastAsia"/>
          <w:b/>
          <w:sz w:val="28"/>
          <w:szCs w:val="28"/>
        </w:rPr>
        <w:t>）技术应用情况</w:t>
      </w:r>
    </w:p>
    <w:p w:rsidR="009E1B5C" w:rsidRDefault="000F2E1F" w:rsidP="000F2E1F">
      <w:pPr>
        <w:ind w:firstLineChars="200" w:firstLine="560"/>
        <w:rPr>
          <w:rFonts w:eastAsia="仿宋_GB2312"/>
          <w:sz w:val="28"/>
          <w:szCs w:val="28"/>
        </w:rPr>
      </w:pPr>
      <w:r>
        <w:rPr>
          <w:rFonts w:eastAsia="仿宋_GB2312" w:hint="eastAsia"/>
          <w:sz w:val="28"/>
          <w:szCs w:val="28"/>
        </w:rPr>
        <w:t>交通运输部公路科学研究</w:t>
      </w:r>
      <w:r w:rsidR="004D4F41">
        <w:rPr>
          <w:rFonts w:eastAsia="仿宋_GB2312" w:hint="eastAsia"/>
          <w:sz w:val="28"/>
          <w:szCs w:val="28"/>
        </w:rPr>
        <w:t>院</w:t>
      </w:r>
      <w:r>
        <w:rPr>
          <w:rFonts w:eastAsia="仿宋_GB2312" w:hint="eastAsia"/>
          <w:sz w:val="28"/>
          <w:szCs w:val="28"/>
        </w:rPr>
        <w:t>为技术支持单位，</w:t>
      </w:r>
      <w:r w:rsidRPr="000F2E1F">
        <w:rPr>
          <w:rFonts w:eastAsia="仿宋_GB2312" w:hint="eastAsia"/>
          <w:sz w:val="28"/>
          <w:szCs w:val="28"/>
        </w:rPr>
        <w:t>江西赣粤高速公路股份有限公司</w:t>
      </w:r>
      <w:r>
        <w:rPr>
          <w:rFonts w:eastAsia="仿宋_GB2312" w:hint="eastAsia"/>
          <w:sz w:val="28"/>
          <w:szCs w:val="28"/>
        </w:rPr>
        <w:t>在</w:t>
      </w:r>
      <w:r w:rsidR="00F9554C">
        <w:rPr>
          <w:rFonts w:eastAsia="仿宋_GB2312" w:hint="eastAsia"/>
          <w:sz w:val="28"/>
          <w:szCs w:val="28"/>
        </w:rPr>
        <w:t>昌九高速公路应用乳化沥青冷再生技术</w:t>
      </w:r>
      <w:r>
        <w:rPr>
          <w:rFonts w:eastAsia="仿宋_GB2312" w:hint="eastAsia"/>
          <w:sz w:val="28"/>
          <w:szCs w:val="28"/>
        </w:rPr>
        <w:t>开展</w:t>
      </w:r>
      <w:r w:rsidR="00AE2556">
        <w:rPr>
          <w:rFonts w:eastAsia="仿宋_GB2312" w:hint="eastAsia"/>
          <w:sz w:val="28"/>
          <w:szCs w:val="28"/>
        </w:rPr>
        <w:t>90km</w:t>
      </w:r>
      <w:r w:rsidR="00AE2556">
        <w:rPr>
          <w:rFonts w:eastAsia="仿宋_GB2312" w:hint="eastAsia"/>
          <w:sz w:val="28"/>
          <w:szCs w:val="28"/>
        </w:rPr>
        <w:t>的路面大修工程。</w:t>
      </w:r>
      <w:r w:rsidR="009E1B5C">
        <w:rPr>
          <w:rFonts w:eastAsia="仿宋_GB2312" w:hint="eastAsia"/>
          <w:sz w:val="28"/>
          <w:szCs w:val="28"/>
        </w:rPr>
        <w:t>节能技改投资额共</w:t>
      </w:r>
      <w:r w:rsidR="009E1B5C">
        <w:rPr>
          <w:rFonts w:eastAsia="仿宋_GB2312" w:hint="eastAsia"/>
          <w:sz w:val="28"/>
          <w:szCs w:val="28"/>
        </w:rPr>
        <w:t>100</w:t>
      </w:r>
      <w:r w:rsidR="009E1B5C">
        <w:rPr>
          <w:rFonts w:eastAsia="仿宋_GB2312" w:hint="eastAsia"/>
          <w:sz w:val="28"/>
          <w:szCs w:val="28"/>
        </w:rPr>
        <w:t>万元，</w:t>
      </w:r>
      <w:proofErr w:type="gramStart"/>
      <w:r w:rsidR="00AE2556">
        <w:rPr>
          <w:rFonts w:eastAsia="仿宋_GB2312" w:hint="eastAsia"/>
          <w:sz w:val="28"/>
          <w:szCs w:val="28"/>
        </w:rPr>
        <w:t>采用厂拌冷</w:t>
      </w:r>
      <w:proofErr w:type="gramEnd"/>
      <w:r w:rsidR="00AE2556">
        <w:rPr>
          <w:rFonts w:eastAsia="仿宋_GB2312" w:hint="eastAsia"/>
          <w:sz w:val="28"/>
          <w:szCs w:val="28"/>
        </w:rPr>
        <w:t>再生路面结构方案，通过乳化沥青冷再生技术实现了对原半钢</w:t>
      </w:r>
      <w:proofErr w:type="gramStart"/>
      <w:r w:rsidR="00AE2556">
        <w:rPr>
          <w:rFonts w:eastAsia="仿宋_GB2312" w:hint="eastAsia"/>
          <w:sz w:val="28"/>
          <w:szCs w:val="28"/>
        </w:rPr>
        <w:t>性基层</w:t>
      </w:r>
      <w:proofErr w:type="gramEnd"/>
      <w:r w:rsidR="00AE2556">
        <w:rPr>
          <w:rFonts w:eastAsia="仿宋_GB2312" w:hint="eastAsia"/>
          <w:sz w:val="28"/>
          <w:szCs w:val="28"/>
        </w:rPr>
        <w:t>的柔性化转换，并将</w:t>
      </w:r>
      <w:proofErr w:type="gramStart"/>
      <w:r w:rsidR="00AE2556">
        <w:rPr>
          <w:rFonts w:eastAsia="仿宋_GB2312" w:hint="eastAsia"/>
          <w:sz w:val="28"/>
          <w:szCs w:val="28"/>
        </w:rPr>
        <w:t>厂拌冷再生</w:t>
      </w:r>
      <w:proofErr w:type="gramEnd"/>
      <w:r w:rsidR="00AE2556">
        <w:rPr>
          <w:rFonts w:eastAsia="仿宋_GB2312" w:hint="eastAsia"/>
          <w:sz w:val="28"/>
          <w:szCs w:val="28"/>
        </w:rPr>
        <w:t>层作为高速公路的上基层。主要设备为经过自主改造的国产水泥稳定拌合设备。</w:t>
      </w:r>
    </w:p>
    <w:p w:rsidR="009E1B5C" w:rsidRPr="009E1B5C" w:rsidRDefault="009E1B5C" w:rsidP="009E1B5C">
      <w:pPr>
        <w:ind w:firstLineChars="200" w:firstLine="562"/>
        <w:rPr>
          <w:rFonts w:eastAsia="仿宋_GB2312"/>
          <w:b/>
          <w:sz w:val="28"/>
          <w:szCs w:val="28"/>
        </w:rPr>
      </w:pPr>
      <w:r w:rsidRPr="009E1B5C">
        <w:rPr>
          <w:rFonts w:eastAsia="仿宋_GB2312" w:hint="eastAsia"/>
          <w:b/>
          <w:sz w:val="28"/>
          <w:szCs w:val="28"/>
        </w:rPr>
        <w:t>（</w:t>
      </w:r>
      <w:r w:rsidRPr="009E1B5C">
        <w:rPr>
          <w:rFonts w:eastAsia="仿宋_GB2312" w:hint="eastAsia"/>
          <w:b/>
          <w:sz w:val="28"/>
          <w:szCs w:val="28"/>
        </w:rPr>
        <w:t>3</w:t>
      </w:r>
      <w:r w:rsidRPr="009E1B5C">
        <w:rPr>
          <w:rFonts w:eastAsia="仿宋_GB2312" w:hint="eastAsia"/>
          <w:b/>
          <w:sz w:val="28"/>
          <w:szCs w:val="28"/>
        </w:rPr>
        <w:t>）效益分析</w:t>
      </w:r>
    </w:p>
    <w:p w:rsidR="00A3147E" w:rsidRPr="001A47E5" w:rsidRDefault="00AE2556" w:rsidP="009E1B5C">
      <w:pPr>
        <w:ind w:firstLineChars="200" w:firstLine="560"/>
        <w:rPr>
          <w:rFonts w:eastAsia="仿宋_GB2312"/>
          <w:sz w:val="28"/>
          <w:szCs w:val="28"/>
        </w:rPr>
      </w:pPr>
      <w:r>
        <w:rPr>
          <w:rFonts w:eastAsia="仿宋_GB2312" w:hint="eastAsia"/>
          <w:sz w:val="28"/>
          <w:szCs w:val="28"/>
        </w:rPr>
        <w:t>建设期内，年节约沥青</w:t>
      </w:r>
      <w:r>
        <w:rPr>
          <w:rFonts w:eastAsia="仿宋_GB2312" w:hint="eastAsia"/>
          <w:sz w:val="28"/>
          <w:szCs w:val="28"/>
        </w:rPr>
        <w:t>7845t</w:t>
      </w:r>
      <w:r>
        <w:rPr>
          <w:rFonts w:eastAsia="仿宋_GB2312" w:hint="eastAsia"/>
          <w:sz w:val="28"/>
          <w:szCs w:val="28"/>
        </w:rPr>
        <w:t>，折合节能量</w:t>
      </w:r>
      <w:r>
        <w:rPr>
          <w:rFonts w:eastAsia="仿宋_GB2312" w:hint="eastAsia"/>
          <w:sz w:val="28"/>
          <w:szCs w:val="28"/>
        </w:rPr>
        <w:t>780tce</w:t>
      </w:r>
      <w:r>
        <w:rPr>
          <w:rFonts w:eastAsia="仿宋_GB2312" w:hint="eastAsia"/>
          <w:sz w:val="28"/>
          <w:szCs w:val="28"/>
        </w:rPr>
        <w:t>，</w:t>
      </w:r>
      <w:r>
        <w:rPr>
          <w:rFonts w:eastAsia="仿宋_GB2312" w:hint="eastAsia"/>
          <w:sz w:val="28"/>
          <w:szCs w:val="28"/>
        </w:rPr>
        <w:t>CO</w:t>
      </w:r>
      <w:r w:rsidRPr="00AE2556">
        <w:rPr>
          <w:rFonts w:eastAsia="仿宋_GB2312" w:hint="eastAsia"/>
          <w:sz w:val="28"/>
          <w:szCs w:val="28"/>
          <w:vertAlign w:val="subscript"/>
        </w:rPr>
        <w:t>2</w:t>
      </w:r>
      <w:r>
        <w:rPr>
          <w:rFonts w:eastAsia="仿宋_GB2312" w:hint="eastAsia"/>
          <w:sz w:val="28"/>
          <w:szCs w:val="28"/>
        </w:rPr>
        <w:t>减排</w:t>
      </w:r>
      <w:r w:rsidR="009E1B5C">
        <w:rPr>
          <w:rFonts w:eastAsia="仿宋_GB2312" w:hint="eastAsia"/>
          <w:sz w:val="28"/>
          <w:szCs w:val="28"/>
        </w:rPr>
        <w:t>1945</w:t>
      </w:r>
      <w:r>
        <w:rPr>
          <w:rFonts w:eastAsia="仿宋_GB2312" w:hint="eastAsia"/>
          <w:sz w:val="28"/>
          <w:szCs w:val="28"/>
        </w:rPr>
        <w:t>t</w:t>
      </w:r>
      <w:r>
        <w:rPr>
          <w:rFonts w:eastAsia="仿宋_GB2312" w:hint="eastAsia"/>
          <w:sz w:val="28"/>
          <w:szCs w:val="28"/>
        </w:rPr>
        <w:t>。可获经济效益约</w:t>
      </w:r>
      <w:r>
        <w:rPr>
          <w:rFonts w:eastAsia="仿宋_GB2312" w:hint="eastAsia"/>
          <w:sz w:val="28"/>
          <w:szCs w:val="28"/>
        </w:rPr>
        <w:t>5600</w:t>
      </w:r>
      <w:r>
        <w:rPr>
          <w:rFonts w:eastAsia="仿宋_GB2312" w:hint="eastAsia"/>
          <w:sz w:val="28"/>
          <w:szCs w:val="28"/>
        </w:rPr>
        <w:t>万元。</w:t>
      </w:r>
      <w:r w:rsidR="00CC0266">
        <w:rPr>
          <w:rFonts w:eastAsia="仿宋_GB2312" w:hint="eastAsia"/>
          <w:sz w:val="28"/>
          <w:szCs w:val="28"/>
        </w:rPr>
        <w:t xml:space="preserve">  </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Default="00E932B3" w:rsidP="00A3147E">
      <w:pPr>
        <w:ind w:firstLineChars="200" w:firstLine="560"/>
        <w:rPr>
          <w:rFonts w:eastAsia="仿宋_GB2312"/>
          <w:sz w:val="28"/>
          <w:szCs w:val="28"/>
        </w:rPr>
        <w:sectPr w:rsidR="00A3147E" w:rsidSect="00B735BE">
          <w:footerReference w:type="default" r:id="rId31"/>
          <w:pgSz w:w="11906" w:h="16838"/>
          <w:pgMar w:top="1440" w:right="1800" w:bottom="1440" w:left="1800" w:header="851" w:footer="992" w:gutter="0"/>
          <w:cols w:space="425"/>
          <w:docGrid w:type="lines" w:linePitch="312"/>
        </w:sectPr>
      </w:pPr>
      <w:r>
        <w:rPr>
          <w:rFonts w:eastAsia="仿宋_GB2312" w:hint="eastAsia"/>
          <w:sz w:val="28"/>
          <w:szCs w:val="28"/>
        </w:rPr>
        <w:t>建议</w:t>
      </w:r>
      <w:r w:rsidR="000F2E1F">
        <w:rPr>
          <w:rFonts w:eastAsia="仿宋_GB2312" w:hint="eastAsia"/>
          <w:sz w:val="28"/>
          <w:szCs w:val="28"/>
        </w:rPr>
        <w:t>应用企业</w:t>
      </w:r>
      <w:r>
        <w:rPr>
          <w:rFonts w:eastAsia="仿宋_GB2312" w:hint="eastAsia"/>
          <w:sz w:val="28"/>
          <w:szCs w:val="28"/>
        </w:rPr>
        <w:t>开展</w:t>
      </w:r>
      <w:r w:rsidR="00AB7EFA" w:rsidRPr="00AB7EFA">
        <w:rPr>
          <w:rFonts w:eastAsia="仿宋_GB2312" w:hint="eastAsia"/>
          <w:sz w:val="28"/>
          <w:szCs w:val="28"/>
        </w:rPr>
        <w:t>冷再生技</w:t>
      </w:r>
      <w:r w:rsidR="000F2E1F">
        <w:rPr>
          <w:rFonts w:eastAsia="仿宋_GB2312" w:hint="eastAsia"/>
          <w:sz w:val="28"/>
          <w:szCs w:val="28"/>
        </w:rPr>
        <w:t>术</w:t>
      </w:r>
      <w:r>
        <w:rPr>
          <w:rFonts w:eastAsia="仿宋_GB2312" w:hint="eastAsia"/>
          <w:sz w:val="28"/>
          <w:szCs w:val="28"/>
        </w:rPr>
        <w:t>应用</w:t>
      </w:r>
      <w:r w:rsidR="000F2E1F">
        <w:rPr>
          <w:rFonts w:eastAsia="仿宋_GB2312" w:hint="eastAsia"/>
          <w:sz w:val="28"/>
          <w:szCs w:val="28"/>
        </w:rPr>
        <w:t>时，购买连续式生产设备，或对现有间歇式热拌设备简单改造</w:t>
      </w:r>
      <w:r w:rsidR="00AB7EFA" w:rsidRPr="00AB7EFA">
        <w:rPr>
          <w:rFonts w:eastAsia="仿宋_GB2312" w:hint="eastAsia"/>
          <w:sz w:val="28"/>
          <w:szCs w:val="28"/>
        </w:rPr>
        <w:t>。</w:t>
      </w:r>
    </w:p>
    <w:p w:rsidR="00A3147E" w:rsidRPr="001D6F39" w:rsidRDefault="000F2E1F" w:rsidP="00A3147E">
      <w:pPr>
        <w:jc w:val="center"/>
        <w:outlineLvl w:val="0"/>
        <w:rPr>
          <w:rFonts w:eastAsia="仿宋_GB2312"/>
          <w:b/>
          <w:sz w:val="32"/>
          <w:szCs w:val="32"/>
        </w:rPr>
      </w:pPr>
      <w:bookmarkStart w:id="69" w:name="_Toc481259881"/>
      <w:bookmarkStart w:id="70" w:name="_Toc488842978"/>
      <w:r>
        <w:rPr>
          <w:rFonts w:eastAsia="仿宋_GB2312" w:hint="eastAsia"/>
          <w:b/>
          <w:sz w:val="32"/>
          <w:szCs w:val="32"/>
        </w:rPr>
        <w:lastRenderedPageBreak/>
        <w:t>十七</w:t>
      </w:r>
      <w:r w:rsidR="00A3147E">
        <w:rPr>
          <w:rFonts w:eastAsia="仿宋_GB2312" w:hint="eastAsia"/>
          <w:b/>
          <w:sz w:val="32"/>
          <w:szCs w:val="32"/>
        </w:rPr>
        <w:t>、</w:t>
      </w:r>
      <w:r w:rsidR="00A3147E" w:rsidRPr="001A47E5">
        <w:rPr>
          <w:rFonts w:eastAsia="仿宋_GB2312" w:hint="eastAsia"/>
          <w:b/>
          <w:sz w:val="32"/>
          <w:szCs w:val="32"/>
        </w:rPr>
        <w:t>废旧沥青路面材料大比例再生利用技术</w:t>
      </w:r>
      <w:bookmarkEnd w:id="69"/>
      <w:bookmarkEnd w:id="70"/>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Default="00A3147E" w:rsidP="00A3147E">
      <w:pPr>
        <w:ind w:firstLineChars="200" w:firstLine="560"/>
        <w:rPr>
          <w:rFonts w:eastAsia="仿宋_GB2312"/>
          <w:sz w:val="28"/>
          <w:szCs w:val="28"/>
        </w:rPr>
      </w:pPr>
      <w:r>
        <w:rPr>
          <w:rFonts w:eastAsia="仿宋_GB2312" w:hint="eastAsia"/>
          <w:sz w:val="28"/>
          <w:szCs w:val="28"/>
        </w:rPr>
        <w:t>废旧沥青路面材料大比例再生利用技术包括大比例热再生和大比例乳化沥青冷再生两种。</w:t>
      </w:r>
    </w:p>
    <w:p w:rsidR="00A3147E" w:rsidRDefault="00A3147E" w:rsidP="00A3147E">
      <w:pPr>
        <w:ind w:firstLineChars="200" w:firstLine="560"/>
        <w:rPr>
          <w:rFonts w:eastAsia="仿宋_GB2312"/>
          <w:sz w:val="28"/>
          <w:szCs w:val="28"/>
        </w:rPr>
      </w:pPr>
      <w:r w:rsidRPr="007D24D9">
        <w:rPr>
          <w:rFonts w:eastAsia="仿宋_GB2312" w:hint="eastAsia"/>
          <w:sz w:val="28"/>
          <w:szCs w:val="28"/>
        </w:rPr>
        <w:t>大比例热再生是</w:t>
      </w:r>
      <w:r w:rsidRPr="00362D64">
        <w:rPr>
          <w:rFonts w:eastAsia="仿宋_GB2312" w:hint="eastAsia"/>
          <w:sz w:val="28"/>
          <w:szCs w:val="28"/>
        </w:rPr>
        <w:t>将热再生技术与温</w:t>
      </w:r>
      <w:proofErr w:type="gramStart"/>
      <w:r w:rsidRPr="00362D64">
        <w:rPr>
          <w:rFonts w:eastAsia="仿宋_GB2312" w:hint="eastAsia"/>
          <w:sz w:val="28"/>
          <w:szCs w:val="28"/>
        </w:rPr>
        <w:t>拌技术</w:t>
      </w:r>
      <w:proofErr w:type="gramEnd"/>
      <w:r w:rsidRPr="00362D64">
        <w:rPr>
          <w:rFonts w:eastAsia="仿宋_GB2312" w:hint="eastAsia"/>
          <w:sz w:val="28"/>
          <w:szCs w:val="28"/>
        </w:rPr>
        <w:t>相结合</w:t>
      </w:r>
      <w:r>
        <w:rPr>
          <w:rFonts w:eastAsia="仿宋_GB2312" w:hint="eastAsia"/>
          <w:sz w:val="28"/>
          <w:szCs w:val="28"/>
        </w:rPr>
        <w:t>，</w:t>
      </w:r>
      <w:r w:rsidRPr="007D24D9">
        <w:rPr>
          <w:rFonts w:eastAsia="仿宋_GB2312" w:hint="eastAsia"/>
          <w:sz w:val="28"/>
          <w:szCs w:val="28"/>
        </w:rPr>
        <w:t>提高旧料添加比例，降低混合料生产温度。与相同级配及油石比的常规热拌沥青混合料比，大比例热再生沥青混合料可以循环利用废旧沥青路面材料比例</w:t>
      </w:r>
      <w:r>
        <w:rPr>
          <w:rFonts w:eastAsia="仿宋_GB2312" w:hint="eastAsia"/>
          <w:sz w:val="28"/>
          <w:szCs w:val="28"/>
        </w:rPr>
        <w:t>40%</w:t>
      </w:r>
      <w:r>
        <w:rPr>
          <w:rFonts w:eastAsia="仿宋_GB2312" w:hint="eastAsia"/>
          <w:sz w:val="28"/>
          <w:szCs w:val="28"/>
        </w:rPr>
        <w:t>以上。</w:t>
      </w:r>
      <w:r w:rsidRPr="007D24D9">
        <w:rPr>
          <w:rFonts w:eastAsia="仿宋_GB2312" w:hint="eastAsia"/>
          <w:sz w:val="28"/>
          <w:szCs w:val="28"/>
        </w:rPr>
        <w:t>有效降低新砂石料的用量及新沥青的用量，</w:t>
      </w:r>
      <w:r>
        <w:rPr>
          <w:rFonts w:eastAsia="仿宋_GB2312" w:hint="eastAsia"/>
          <w:sz w:val="28"/>
          <w:szCs w:val="28"/>
        </w:rPr>
        <w:t>节约新沥青的生产所带来的能耗及排放，</w:t>
      </w:r>
      <w:r w:rsidRPr="007D24D9">
        <w:rPr>
          <w:rFonts w:eastAsia="仿宋_GB2312" w:hint="eastAsia"/>
          <w:sz w:val="28"/>
          <w:szCs w:val="28"/>
        </w:rPr>
        <w:t>有效降低再生混合料生产及施工温度，由此降低因加热所需的燃油消耗，并减少排放。</w:t>
      </w:r>
    </w:p>
    <w:p w:rsidR="00A3147E" w:rsidRPr="007D24D9" w:rsidRDefault="00A3147E" w:rsidP="00A3147E">
      <w:pPr>
        <w:ind w:firstLineChars="200" w:firstLine="560"/>
        <w:rPr>
          <w:rFonts w:eastAsia="仿宋_GB2312"/>
          <w:sz w:val="28"/>
          <w:szCs w:val="28"/>
        </w:rPr>
      </w:pPr>
      <w:r w:rsidRPr="007D24D9">
        <w:rPr>
          <w:rFonts w:eastAsia="仿宋_GB2312" w:hint="eastAsia"/>
          <w:sz w:val="28"/>
          <w:szCs w:val="28"/>
        </w:rPr>
        <w:t>大比例乳化沥青冷再生技术</w:t>
      </w:r>
      <w:r w:rsidRPr="00362D64">
        <w:rPr>
          <w:rFonts w:eastAsia="仿宋_GB2312" w:hint="eastAsia"/>
          <w:sz w:val="28"/>
          <w:szCs w:val="28"/>
        </w:rPr>
        <w:t>利用乳化沥青作为粘结剂</w:t>
      </w:r>
      <w:r>
        <w:rPr>
          <w:rFonts w:eastAsia="仿宋_GB2312" w:hint="eastAsia"/>
          <w:sz w:val="28"/>
          <w:szCs w:val="28"/>
        </w:rPr>
        <w:t>，</w:t>
      </w:r>
      <w:r w:rsidRPr="007D24D9">
        <w:rPr>
          <w:rFonts w:eastAsia="仿宋_GB2312" w:hint="eastAsia"/>
          <w:sz w:val="28"/>
          <w:szCs w:val="28"/>
        </w:rPr>
        <w:t>可以</w:t>
      </w:r>
      <w:r w:rsidRPr="007D24D9">
        <w:rPr>
          <w:rFonts w:eastAsia="仿宋_GB2312" w:hint="eastAsia"/>
          <w:sz w:val="28"/>
          <w:szCs w:val="28"/>
        </w:rPr>
        <w:t>100%</w:t>
      </w:r>
      <w:r w:rsidRPr="007D24D9">
        <w:rPr>
          <w:rFonts w:eastAsia="仿宋_GB2312" w:hint="eastAsia"/>
          <w:sz w:val="28"/>
          <w:szCs w:val="28"/>
        </w:rPr>
        <w:t>利用废旧沥青路面材料，与相同级配及油石比的常规热拌沥青混合料比，乳化沥青冷再生常温生产、常温施工，无需对砂石料进行加热，节省因加热所需的燃油消耗；由于生产及施工均在常温下进行，因此几乎不产生有害气体，真正做到零剩余、零排放。</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Pr="00362D64" w:rsidRDefault="00A3147E" w:rsidP="00A3147E">
      <w:pPr>
        <w:ind w:firstLineChars="200" w:firstLine="560"/>
        <w:rPr>
          <w:rFonts w:eastAsia="仿宋_GB2312"/>
          <w:sz w:val="28"/>
          <w:szCs w:val="28"/>
        </w:rPr>
      </w:pPr>
      <w:r w:rsidRPr="00362D64">
        <w:rPr>
          <w:rFonts w:eastAsia="仿宋_GB2312" w:hint="eastAsia"/>
          <w:sz w:val="28"/>
          <w:szCs w:val="28"/>
        </w:rPr>
        <w:t>大比例</w:t>
      </w:r>
      <w:proofErr w:type="gramStart"/>
      <w:r w:rsidRPr="00362D64">
        <w:rPr>
          <w:rFonts w:eastAsia="仿宋_GB2312" w:hint="eastAsia"/>
          <w:sz w:val="28"/>
          <w:szCs w:val="28"/>
        </w:rPr>
        <w:t>厂拌热再生</w:t>
      </w:r>
      <w:proofErr w:type="gramEnd"/>
      <w:r w:rsidRPr="00362D64">
        <w:rPr>
          <w:rFonts w:eastAsia="仿宋_GB2312" w:hint="eastAsia"/>
          <w:sz w:val="28"/>
          <w:szCs w:val="28"/>
        </w:rPr>
        <w:t>：再生沥青混合料可用于各等级公路及城市道路的新建、大中修工程沥青路面的中、下面层。</w:t>
      </w:r>
    </w:p>
    <w:p w:rsidR="00A3147E" w:rsidRPr="007D24D9" w:rsidRDefault="00A3147E" w:rsidP="00A3147E">
      <w:pPr>
        <w:ind w:firstLineChars="200" w:firstLine="560"/>
        <w:rPr>
          <w:rFonts w:eastAsia="仿宋_GB2312"/>
          <w:sz w:val="28"/>
          <w:szCs w:val="28"/>
        </w:rPr>
      </w:pPr>
      <w:r w:rsidRPr="00362D64">
        <w:rPr>
          <w:rFonts w:eastAsia="仿宋_GB2312" w:hint="eastAsia"/>
          <w:sz w:val="28"/>
          <w:szCs w:val="28"/>
        </w:rPr>
        <w:t>大比例厂拌乳化沥青冷再生：可用于各等级公路及城市道路的新建、大中修工程沥青路面的基层、中、下面层。</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0F2E1F">
        <w:rPr>
          <w:rFonts w:eastAsia="仿宋_GB2312" w:hint="eastAsia"/>
          <w:b/>
          <w:sz w:val="28"/>
          <w:szCs w:val="28"/>
        </w:rPr>
        <w:t>技术内容</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lastRenderedPageBreak/>
        <w:t>（</w:t>
      </w:r>
      <w:r w:rsidRPr="004B37C1">
        <w:rPr>
          <w:rFonts w:eastAsia="仿宋_GB2312" w:hint="eastAsia"/>
          <w:b/>
          <w:sz w:val="28"/>
          <w:szCs w:val="28"/>
        </w:rPr>
        <w:t>1</w:t>
      </w:r>
      <w:r w:rsidRPr="004B37C1">
        <w:rPr>
          <w:rFonts w:eastAsia="仿宋_GB2312" w:hint="eastAsia"/>
          <w:b/>
          <w:sz w:val="28"/>
          <w:szCs w:val="28"/>
        </w:rPr>
        <w:t>）大比例</w:t>
      </w:r>
      <w:proofErr w:type="gramStart"/>
      <w:r w:rsidRPr="004B37C1">
        <w:rPr>
          <w:rFonts w:eastAsia="仿宋_GB2312" w:hint="eastAsia"/>
          <w:b/>
          <w:sz w:val="28"/>
          <w:szCs w:val="28"/>
        </w:rPr>
        <w:t>厂拌热再生</w:t>
      </w:r>
      <w:proofErr w:type="gramEnd"/>
      <w:r w:rsidRPr="004B37C1">
        <w:rPr>
          <w:rFonts w:eastAsia="仿宋_GB2312" w:hint="eastAsia"/>
          <w:b/>
          <w:sz w:val="28"/>
          <w:szCs w:val="28"/>
        </w:rPr>
        <w:t>技术</w:t>
      </w:r>
    </w:p>
    <w:p w:rsidR="00A3147E" w:rsidRPr="007D24D9" w:rsidRDefault="00A3147E" w:rsidP="00A3147E">
      <w:pPr>
        <w:ind w:firstLineChars="200" w:firstLine="560"/>
        <w:rPr>
          <w:rFonts w:eastAsia="仿宋_GB2312"/>
          <w:sz w:val="28"/>
          <w:szCs w:val="28"/>
        </w:rPr>
      </w:pPr>
      <w:r w:rsidRPr="007D24D9">
        <w:rPr>
          <w:rFonts w:eastAsia="仿宋_GB2312" w:hint="eastAsia"/>
          <w:sz w:val="28"/>
          <w:szCs w:val="28"/>
        </w:rPr>
        <w:t>针对道路的基本状况，结合公路和城市道路的不同特点，分别从热再生技术的适应性、热再生材料的配合比设计方法研究、热再生沥青混合料的性能研究、热再生材料施工工艺研究、热再生路面使用性能跟踪观测与评价等方面开展工作，为热再生技术的应用打好基础。</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①大比例热再生沥青混凝土材料设计</w:t>
      </w:r>
    </w:p>
    <w:p w:rsidR="00A3147E" w:rsidRPr="007D24D9" w:rsidRDefault="00A3147E" w:rsidP="00A3147E">
      <w:pPr>
        <w:ind w:firstLineChars="200" w:firstLine="560"/>
        <w:rPr>
          <w:rFonts w:eastAsia="仿宋_GB2312"/>
          <w:sz w:val="28"/>
          <w:szCs w:val="28"/>
        </w:rPr>
      </w:pPr>
      <w:r w:rsidRPr="007D24D9">
        <w:rPr>
          <w:rFonts w:eastAsia="仿宋_GB2312" w:hint="eastAsia"/>
          <w:sz w:val="28"/>
          <w:szCs w:val="28"/>
        </w:rPr>
        <w:t>为了提</w:t>
      </w:r>
      <w:r w:rsidR="00500AEF">
        <w:rPr>
          <w:rFonts w:eastAsia="仿宋_GB2312" w:hint="eastAsia"/>
          <w:sz w:val="28"/>
          <w:szCs w:val="28"/>
        </w:rPr>
        <w:t>高热再生中旧料的添加比例，并保证大比例热再生混合料性能优良，</w:t>
      </w:r>
      <w:r w:rsidRPr="007D24D9">
        <w:rPr>
          <w:rFonts w:eastAsia="仿宋_GB2312" w:hint="eastAsia"/>
          <w:sz w:val="28"/>
          <w:szCs w:val="28"/>
        </w:rPr>
        <w:t>采</w:t>
      </w:r>
      <w:r w:rsidR="00500AEF">
        <w:rPr>
          <w:rFonts w:eastAsia="仿宋_GB2312" w:hint="eastAsia"/>
          <w:sz w:val="28"/>
          <w:szCs w:val="28"/>
        </w:rPr>
        <w:t>用温拌的方式，在不影响材料性能的前提下，降低生产及施工温度，大幅提高旧料添加比例。</w:t>
      </w:r>
      <w:r w:rsidRPr="007D24D9">
        <w:rPr>
          <w:rFonts w:eastAsia="仿宋_GB2312" w:hint="eastAsia"/>
          <w:sz w:val="28"/>
          <w:szCs w:val="28"/>
        </w:rPr>
        <w:t>首先</w:t>
      </w:r>
      <w:r w:rsidR="00500AEF">
        <w:rPr>
          <w:rFonts w:eastAsia="仿宋_GB2312" w:hint="eastAsia"/>
          <w:sz w:val="28"/>
          <w:szCs w:val="28"/>
        </w:rPr>
        <w:t>对大比例热再生胶结料进行研究，保证再生胶结料性能合格，其次，</w:t>
      </w:r>
      <w:r w:rsidRPr="007D24D9">
        <w:rPr>
          <w:rFonts w:eastAsia="仿宋_GB2312" w:hint="eastAsia"/>
          <w:sz w:val="28"/>
          <w:szCs w:val="28"/>
        </w:rPr>
        <w:t>旧料掺量为</w:t>
      </w:r>
      <w:r w:rsidRPr="007D24D9">
        <w:rPr>
          <w:rFonts w:eastAsia="仿宋_GB2312" w:hint="eastAsia"/>
          <w:sz w:val="28"/>
          <w:szCs w:val="28"/>
        </w:rPr>
        <w:t>40%</w:t>
      </w:r>
      <w:r w:rsidR="00500AEF">
        <w:rPr>
          <w:rFonts w:eastAsia="仿宋_GB2312" w:hint="eastAsia"/>
          <w:sz w:val="28"/>
          <w:szCs w:val="28"/>
        </w:rPr>
        <w:t>~</w:t>
      </w:r>
      <w:r w:rsidRPr="007D24D9">
        <w:rPr>
          <w:rFonts w:eastAsia="仿宋_GB2312" w:hint="eastAsia"/>
          <w:sz w:val="28"/>
          <w:szCs w:val="28"/>
        </w:rPr>
        <w:t>45%</w:t>
      </w:r>
      <w:r w:rsidRPr="007D24D9">
        <w:rPr>
          <w:rFonts w:eastAsia="仿宋_GB2312" w:hint="eastAsia"/>
          <w:sz w:val="28"/>
          <w:szCs w:val="28"/>
        </w:rPr>
        <w:t>，采用常规配合比设计方法，对大比例热再生沥青混合料进行材料设计及路用性能验证，以期基于现有配合比设计方法，设计出性能优良的大比例再生沥青混合料。</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②热再生混凝土长期性能</w:t>
      </w:r>
    </w:p>
    <w:p w:rsidR="00A3147E" w:rsidRPr="007D24D9" w:rsidRDefault="00A3147E" w:rsidP="00A3147E">
      <w:pPr>
        <w:ind w:firstLineChars="200" w:firstLine="560"/>
        <w:rPr>
          <w:rFonts w:eastAsia="仿宋_GB2312"/>
          <w:sz w:val="28"/>
          <w:szCs w:val="28"/>
        </w:rPr>
      </w:pPr>
      <w:r w:rsidRPr="007D24D9">
        <w:rPr>
          <w:rFonts w:eastAsia="仿宋_GB2312" w:hint="eastAsia"/>
          <w:sz w:val="28"/>
          <w:szCs w:val="28"/>
        </w:rPr>
        <w:t>为了保证大比例热再生混凝土具有优良的性能，</w:t>
      </w:r>
      <w:r w:rsidR="00500AEF">
        <w:rPr>
          <w:rFonts w:eastAsia="仿宋_GB2312" w:hint="eastAsia"/>
          <w:sz w:val="28"/>
          <w:szCs w:val="28"/>
        </w:rPr>
        <w:t>须</w:t>
      </w:r>
      <w:r w:rsidRPr="007D24D9">
        <w:rPr>
          <w:rFonts w:eastAsia="仿宋_GB2312" w:hint="eastAsia"/>
          <w:sz w:val="28"/>
          <w:szCs w:val="28"/>
        </w:rPr>
        <w:t>对设计的再生沥青混合料进行性能验证，包括：组合结构室内加速加载车辙研究、汉堡车辙研究，低温性能研究及疲劳性能研究。全面比较大比例热再生混凝土与普通热再生混凝土的长期性能差异，为大比例热再生混凝土的推广应用提供数据支持。</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③生产及施工工艺研究</w:t>
      </w:r>
    </w:p>
    <w:p w:rsidR="00A3147E" w:rsidRDefault="00500AEF" w:rsidP="00A3147E">
      <w:pPr>
        <w:ind w:firstLineChars="200" w:firstLine="560"/>
        <w:rPr>
          <w:rFonts w:eastAsia="仿宋_GB2312"/>
          <w:sz w:val="28"/>
          <w:szCs w:val="28"/>
        </w:rPr>
      </w:pPr>
      <w:r>
        <w:rPr>
          <w:rFonts w:eastAsia="仿宋_GB2312" w:hint="eastAsia"/>
          <w:sz w:val="28"/>
          <w:szCs w:val="28"/>
        </w:rPr>
        <w:t>为</w:t>
      </w:r>
      <w:r w:rsidR="00A3147E" w:rsidRPr="007D24D9">
        <w:rPr>
          <w:rFonts w:eastAsia="仿宋_GB2312" w:hint="eastAsia"/>
          <w:sz w:val="28"/>
          <w:szCs w:val="28"/>
        </w:rPr>
        <w:t>进一步验证大比例热再生混凝土的可行性及适用性，</w:t>
      </w:r>
      <w:r>
        <w:rPr>
          <w:rFonts w:eastAsia="仿宋_GB2312" w:hint="eastAsia"/>
          <w:sz w:val="28"/>
          <w:szCs w:val="28"/>
        </w:rPr>
        <w:t>须</w:t>
      </w:r>
      <w:r w:rsidR="00A3147E" w:rsidRPr="007D24D9">
        <w:rPr>
          <w:rFonts w:eastAsia="仿宋_GB2312" w:hint="eastAsia"/>
          <w:sz w:val="28"/>
          <w:szCs w:val="28"/>
        </w:rPr>
        <w:t>进行大比例热再生沥青混凝土的实体工程铺筑。首先</w:t>
      </w:r>
      <w:r>
        <w:rPr>
          <w:rFonts w:eastAsia="仿宋_GB2312" w:hint="eastAsia"/>
          <w:sz w:val="28"/>
          <w:szCs w:val="28"/>
        </w:rPr>
        <w:t>，研究</w:t>
      </w:r>
      <w:r w:rsidR="00A3147E" w:rsidRPr="007D24D9">
        <w:rPr>
          <w:rFonts w:eastAsia="仿宋_GB2312" w:hint="eastAsia"/>
          <w:sz w:val="28"/>
          <w:szCs w:val="28"/>
        </w:rPr>
        <w:t>提出适用于大比</w:t>
      </w:r>
      <w:r>
        <w:rPr>
          <w:rFonts w:eastAsia="仿宋_GB2312" w:hint="eastAsia"/>
          <w:sz w:val="28"/>
          <w:szCs w:val="28"/>
        </w:rPr>
        <w:lastRenderedPageBreak/>
        <w:t>例热再生的集料加工及分级标准；</w:t>
      </w:r>
      <w:r w:rsidR="00A3147E" w:rsidRPr="007D24D9">
        <w:rPr>
          <w:rFonts w:eastAsia="仿宋_GB2312" w:hint="eastAsia"/>
          <w:sz w:val="28"/>
          <w:szCs w:val="28"/>
        </w:rPr>
        <w:t>其次，对生产配</w:t>
      </w:r>
      <w:r>
        <w:rPr>
          <w:rFonts w:eastAsia="仿宋_GB2312" w:hint="eastAsia"/>
          <w:sz w:val="28"/>
          <w:szCs w:val="28"/>
        </w:rPr>
        <w:t>合比及生产工艺参数进行研究，在现有设备条件下实现旧料掺量的提高；</w:t>
      </w:r>
      <w:r w:rsidR="00A3147E" w:rsidRPr="007D24D9">
        <w:rPr>
          <w:rFonts w:eastAsia="仿宋_GB2312" w:hint="eastAsia"/>
          <w:sz w:val="28"/>
          <w:szCs w:val="28"/>
        </w:rPr>
        <w:t>最后对大比例热再生沥青混合料施工工艺进行研究，并对所铺筑路面进行跟踪观测。</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2</w:t>
      </w:r>
      <w:r w:rsidRPr="004B37C1">
        <w:rPr>
          <w:rFonts w:eastAsia="仿宋_GB2312" w:hint="eastAsia"/>
          <w:b/>
          <w:sz w:val="28"/>
          <w:szCs w:val="28"/>
        </w:rPr>
        <w:t>）大比例乳化沥青冷再生技术</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①乳化沥青开发</w:t>
      </w:r>
    </w:p>
    <w:p w:rsidR="00A3147E" w:rsidRPr="007D24D9" w:rsidRDefault="00A3147E" w:rsidP="00A3147E">
      <w:pPr>
        <w:ind w:firstLineChars="200" w:firstLine="560"/>
        <w:rPr>
          <w:rFonts w:eastAsia="仿宋_GB2312"/>
          <w:sz w:val="28"/>
          <w:szCs w:val="28"/>
        </w:rPr>
      </w:pPr>
      <w:r w:rsidRPr="007D24D9">
        <w:rPr>
          <w:rFonts w:eastAsia="仿宋_GB2312" w:hint="eastAsia"/>
          <w:sz w:val="28"/>
          <w:szCs w:val="28"/>
        </w:rPr>
        <w:t>首先对乳化沥青形成及破乳机理进行分析，为冷再生用乳化沥青的配方调配及生产打下基础，其次对乳化沥青生产设备、控制参数及质量检验进行研究，掌握乳化沥青制备</w:t>
      </w:r>
      <w:r w:rsidR="00385912">
        <w:rPr>
          <w:rFonts w:eastAsia="仿宋_GB2312" w:hint="eastAsia"/>
          <w:sz w:val="28"/>
          <w:szCs w:val="28"/>
        </w:rPr>
        <w:t>技术，最后根据上述研究成果，进行乳化剂的优选及复配技术研究，形成一套完整的乳化沥青配方调整及生产制备技术，并开发</w:t>
      </w:r>
      <w:r w:rsidRPr="007D24D9">
        <w:rPr>
          <w:rFonts w:eastAsia="仿宋_GB2312" w:hint="eastAsia"/>
          <w:sz w:val="28"/>
          <w:szCs w:val="28"/>
        </w:rPr>
        <w:t>相应的冷再生用乳化沥青产品。</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②乳化沥青冷再生混合料材料设计及性能</w:t>
      </w:r>
    </w:p>
    <w:p w:rsidR="00A3147E" w:rsidRPr="007D24D9" w:rsidRDefault="00385912" w:rsidP="00A3147E">
      <w:pPr>
        <w:ind w:firstLineChars="200" w:firstLine="560"/>
        <w:rPr>
          <w:rFonts w:eastAsia="仿宋_GB2312"/>
          <w:sz w:val="28"/>
          <w:szCs w:val="28"/>
        </w:rPr>
      </w:pPr>
      <w:r>
        <w:rPr>
          <w:rFonts w:eastAsia="仿宋_GB2312" w:hint="eastAsia"/>
          <w:sz w:val="28"/>
          <w:szCs w:val="28"/>
        </w:rPr>
        <w:t>为充分发挥乳化沥青冷再生混合料可以大量循环利用旧料的优势，</w:t>
      </w:r>
      <w:r w:rsidR="00A3147E" w:rsidRPr="007D24D9">
        <w:rPr>
          <w:rFonts w:eastAsia="仿宋_GB2312" w:hint="eastAsia"/>
          <w:sz w:val="28"/>
          <w:szCs w:val="28"/>
        </w:rPr>
        <w:t>从乳化沥青配合比设计入手，采用</w:t>
      </w:r>
      <w:r w:rsidR="00A3147E" w:rsidRPr="007D24D9">
        <w:rPr>
          <w:rFonts w:eastAsia="仿宋_GB2312" w:hint="eastAsia"/>
          <w:sz w:val="28"/>
          <w:szCs w:val="28"/>
        </w:rPr>
        <w:t>60%</w:t>
      </w:r>
      <w:r w:rsidR="00A3147E" w:rsidRPr="007D24D9">
        <w:rPr>
          <w:rFonts w:eastAsia="仿宋_GB2312" w:hint="eastAsia"/>
          <w:sz w:val="28"/>
          <w:szCs w:val="28"/>
        </w:rPr>
        <w:t>、</w:t>
      </w:r>
      <w:r w:rsidR="00A3147E" w:rsidRPr="007D24D9">
        <w:rPr>
          <w:rFonts w:eastAsia="仿宋_GB2312" w:hint="eastAsia"/>
          <w:sz w:val="28"/>
          <w:szCs w:val="28"/>
        </w:rPr>
        <w:t>80%</w:t>
      </w:r>
      <w:r w:rsidR="00A3147E" w:rsidRPr="007D24D9">
        <w:rPr>
          <w:rFonts w:eastAsia="仿宋_GB2312" w:hint="eastAsia"/>
          <w:sz w:val="28"/>
          <w:szCs w:val="28"/>
        </w:rPr>
        <w:t>和</w:t>
      </w:r>
      <w:r w:rsidR="00A3147E" w:rsidRPr="007D24D9">
        <w:rPr>
          <w:rFonts w:eastAsia="仿宋_GB2312" w:hint="eastAsia"/>
          <w:sz w:val="28"/>
          <w:szCs w:val="28"/>
        </w:rPr>
        <w:t>100%</w:t>
      </w:r>
      <w:r w:rsidR="00A3147E" w:rsidRPr="007D24D9">
        <w:rPr>
          <w:rFonts w:eastAsia="仿宋_GB2312" w:hint="eastAsia"/>
          <w:sz w:val="28"/>
          <w:szCs w:val="28"/>
        </w:rPr>
        <w:t>三个比例的回收旧料（</w:t>
      </w:r>
      <w:r w:rsidR="00A3147E" w:rsidRPr="007D24D9">
        <w:rPr>
          <w:rFonts w:eastAsia="仿宋_GB2312" w:hint="eastAsia"/>
          <w:sz w:val="28"/>
          <w:szCs w:val="28"/>
        </w:rPr>
        <w:t>RAP</w:t>
      </w:r>
      <w:r w:rsidR="00A3147E" w:rsidRPr="007D24D9">
        <w:rPr>
          <w:rFonts w:eastAsia="仿宋_GB2312" w:hint="eastAsia"/>
          <w:sz w:val="28"/>
          <w:szCs w:val="28"/>
        </w:rPr>
        <w:t>）作为骨料，进行大比例</w:t>
      </w:r>
      <w:r w:rsidR="00A3147E" w:rsidRPr="007D24D9">
        <w:rPr>
          <w:rFonts w:eastAsia="仿宋_GB2312" w:hint="eastAsia"/>
          <w:sz w:val="28"/>
          <w:szCs w:val="28"/>
        </w:rPr>
        <w:t>RAP</w:t>
      </w:r>
      <w:r w:rsidR="00A3147E" w:rsidRPr="007D24D9">
        <w:rPr>
          <w:rFonts w:eastAsia="仿宋_GB2312" w:hint="eastAsia"/>
          <w:sz w:val="28"/>
          <w:szCs w:val="28"/>
        </w:rPr>
        <w:t>的乳化沥青冷再生混合料材料设计、路用性能、力学性能及疲劳性能的研究，为工程应用提供技术支持。</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③含有乳化沥青冷再生层的道路结构优化</w:t>
      </w:r>
    </w:p>
    <w:p w:rsidR="00A3147E" w:rsidRPr="007D24D9" w:rsidRDefault="00385912" w:rsidP="00A3147E">
      <w:pPr>
        <w:ind w:firstLineChars="200" w:firstLine="560"/>
        <w:rPr>
          <w:rFonts w:eastAsia="仿宋_GB2312"/>
          <w:sz w:val="28"/>
          <w:szCs w:val="28"/>
        </w:rPr>
      </w:pPr>
      <w:r>
        <w:rPr>
          <w:rFonts w:eastAsia="仿宋_GB2312" w:hint="eastAsia"/>
          <w:sz w:val="28"/>
          <w:szCs w:val="28"/>
        </w:rPr>
        <w:t>根据</w:t>
      </w:r>
      <w:r w:rsidR="00A3147E" w:rsidRPr="007D24D9">
        <w:rPr>
          <w:rFonts w:eastAsia="仿宋_GB2312" w:hint="eastAsia"/>
          <w:sz w:val="28"/>
          <w:szCs w:val="28"/>
        </w:rPr>
        <w:t>疲劳、模量试验结果，进行乳化沥青冷再生结构优化研究，分析计算新建路面及大中修路面</w:t>
      </w:r>
      <w:r>
        <w:rPr>
          <w:rFonts w:eastAsia="仿宋_GB2312" w:hint="eastAsia"/>
          <w:sz w:val="28"/>
          <w:szCs w:val="28"/>
        </w:rPr>
        <w:t>中</w:t>
      </w:r>
      <w:r w:rsidR="00A3147E" w:rsidRPr="007D24D9">
        <w:rPr>
          <w:rFonts w:eastAsia="仿宋_GB2312" w:hint="eastAsia"/>
          <w:sz w:val="28"/>
          <w:szCs w:val="28"/>
        </w:rPr>
        <w:t>各结构层受力特点，验算乳化沥青冷再生层及沥青层最小厚度，结合实体工程经验，提出含有乳化沥青冷再生层的新建沥青路面、大中修沥青路面的典型结构。</w:t>
      </w:r>
    </w:p>
    <w:p w:rsidR="00A3147E" w:rsidRPr="00385912" w:rsidRDefault="00A3147E" w:rsidP="00385912">
      <w:pPr>
        <w:ind w:firstLineChars="200" w:firstLine="562"/>
        <w:rPr>
          <w:rFonts w:eastAsia="仿宋_GB2312"/>
          <w:b/>
          <w:sz w:val="28"/>
          <w:szCs w:val="28"/>
        </w:rPr>
      </w:pPr>
      <w:r w:rsidRPr="00385912">
        <w:rPr>
          <w:rFonts w:eastAsia="仿宋_GB2312" w:hint="eastAsia"/>
          <w:b/>
          <w:sz w:val="28"/>
          <w:szCs w:val="28"/>
        </w:rPr>
        <w:t>④施工及质量控制技术</w:t>
      </w:r>
    </w:p>
    <w:p w:rsidR="00A3147E" w:rsidRPr="007D24D9" w:rsidRDefault="00385912" w:rsidP="00A3147E">
      <w:pPr>
        <w:ind w:firstLineChars="200" w:firstLine="560"/>
        <w:rPr>
          <w:rFonts w:eastAsia="仿宋_GB2312"/>
          <w:sz w:val="28"/>
          <w:szCs w:val="28"/>
        </w:rPr>
      </w:pPr>
      <w:r>
        <w:rPr>
          <w:rFonts w:eastAsia="仿宋_GB2312" w:hint="eastAsia"/>
          <w:sz w:val="28"/>
          <w:szCs w:val="28"/>
        </w:rPr>
        <w:lastRenderedPageBreak/>
        <w:t>在实体工程铺筑中，</w:t>
      </w:r>
      <w:r w:rsidR="00A3147E" w:rsidRPr="007D24D9">
        <w:rPr>
          <w:rFonts w:eastAsia="仿宋_GB2312" w:hint="eastAsia"/>
          <w:sz w:val="28"/>
          <w:szCs w:val="28"/>
        </w:rPr>
        <w:t>首先总结</w:t>
      </w:r>
      <w:r w:rsidR="00A3147E" w:rsidRPr="007D24D9">
        <w:rPr>
          <w:rFonts w:eastAsia="仿宋_GB2312" w:hint="eastAsia"/>
          <w:sz w:val="28"/>
          <w:szCs w:val="28"/>
        </w:rPr>
        <w:t>RAP</w:t>
      </w:r>
      <w:r w:rsidR="00A3147E" w:rsidRPr="007D24D9">
        <w:rPr>
          <w:rFonts w:eastAsia="仿宋_GB2312" w:hint="eastAsia"/>
          <w:sz w:val="28"/>
          <w:szCs w:val="28"/>
        </w:rPr>
        <w:t>质量管理方法并提出</w:t>
      </w:r>
      <w:r w:rsidR="00A3147E" w:rsidRPr="007D24D9">
        <w:rPr>
          <w:rFonts w:eastAsia="仿宋_GB2312" w:hint="eastAsia"/>
          <w:sz w:val="28"/>
          <w:szCs w:val="28"/>
        </w:rPr>
        <w:t>RAP</w:t>
      </w:r>
      <w:r w:rsidR="00A3147E" w:rsidRPr="007D24D9">
        <w:rPr>
          <w:rFonts w:eastAsia="仿宋_GB2312" w:hint="eastAsia"/>
          <w:sz w:val="28"/>
          <w:szCs w:val="28"/>
        </w:rPr>
        <w:t>质量管理控制指标及要求，其次对生</w:t>
      </w:r>
      <w:r>
        <w:rPr>
          <w:rFonts w:eastAsia="仿宋_GB2312" w:hint="eastAsia"/>
          <w:sz w:val="28"/>
          <w:szCs w:val="28"/>
        </w:rPr>
        <w:t>产及施工技术进行研究，再进行实体工程铺筑，最终</w:t>
      </w:r>
      <w:r w:rsidR="00A3147E" w:rsidRPr="007D24D9">
        <w:rPr>
          <w:rFonts w:eastAsia="仿宋_GB2312" w:hint="eastAsia"/>
          <w:sz w:val="28"/>
          <w:szCs w:val="28"/>
        </w:rPr>
        <w:t>实现乳化沥青冷再生技术的大规模推广应用。</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0F2E1F">
        <w:rPr>
          <w:rFonts w:eastAsia="仿宋_GB2312" w:hint="eastAsia"/>
          <w:b/>
          <w:sz w:val="28"/>
          <w:szCs w:val="28"/>
        </w:rPr>
        <w:t>案例分析</w:t>
      </w:r>
    </w:p>
    <w:p w:rsidR="000F2E1F" w:rsidRPr="000F2E1F" w:rsidRDefault="000F2E1F" w:rsidP="000F2E1F">
      <w:pPr>
        <w:ind w:firstLineChars="200" w:firstLine="562"/>
        <w:rPr>
          <w:rFonts w:eastAsia="仿宋_GB2312"/>
          <w:b/>
          <w:sz w:val="28"/>
          <w:szCs w:val="28"/>
        </w:rPr>
      </w:pPr>
      <w:r w:rsidRPr="000F2E1F">
        <w:rPr>
          <w:rFonts w:eastAsia="仿宋_GB2312" w:hint="eastAsia"/>
          <w:b/>
          <w:sz w:val="28"/>
          <w:szCs w:val="28"/>
        </w:rPr>
        <w:t>（</w:t>
      </w:r>
      <w:r w:rsidRPr="000F2E1F">
        <w:rPr>
          <w:rFonts w:eastAsia="仿宋_GB2312" w:hint="eastAsia"/>
          <w:b/>
          <w:sz w:val="28"/>
          <w:szCs w:val="28"/>
        </w:rPr>
        <w:t>1</w:t>
      </w:r>
      <w:r w:rsidRPr="000F2E1F">
        <w:rPr>
          <w:rFonts w:eastAsia="仿宋_GB2312" w:hint="eastAsia"/>
          <w:b/>
          <w:sz w:val="28"/>
          <w:szCs w:val="28"/>
        </w:rPr>
        <w:t>）技术应用单位</w:t>
      </w:r>
    </w:p>
    <w:p w:rsidR="000F2E1F" w:rsidRDefault="00A3147E" w:rsidP="00A3147E">
      <w:pPr>
        <w:ind w:firstLineChars="200" w:firstLine="560"/>
        <w:rPr>
          <w:rFonts w:eastAsia="仿宋_GB2312"/>
          <w:sz w:val="28"/>
          <w:szCs w:val="28"/>
        </w:rPr>
      </w:pPr>
      <w:r w:rsidRPr="00CD621E">
        <w:rPr>
          <w:rFonts w:eastAsia="仿宋_GB2312" w:hint="eastAsia"/>
          <w:sz w:val="28"/>
          <w:szCs w:val="28"/>
        </w:rPr>
        <w:t>北京市政路桥建材集团有限公司</w:t>
      </w:r>
    </w:p>
    <w:p w:rsidR="000F2E1F" w:rsidRPr="000F2E1F" w:rsidRDefault="000F2E1F" w:rsidP="000F2E1F">
      <w:pPr>
        <w:ind w:firstLineChars="200" w:firstLine="562"/>
        <w:rPr>
          <w:rFonts w:eastAsia="仿宋_GB2312"/>
          <w:b/>
          <w:sz w:val="28"/>
          <w:szCs w:val="28"/>
        </w:rPr>
      </w:pPr>
      <w:r w:rsidRPr="000F2E1F">
        <w:rPr>
          <w:rFonts w:eastAsia="仿宋_GB2312" w:hint="eastAsia"/>
          <w:b/>
          <w:sz w:val="28"/>
          <w:szCs w:val="28"/>
        </w:rPr>
        <w:t>（</w:t>
      </w:r>
      <w:r w:rsidRPr="000F2E1F">
        <w:rPr>
          <w:rFonts w:eastAsia="仿宋_GB2312" w:hint="eastAsia"/>
          <w:b/>
          <w:sz w:val="28"/>
          <w:szCs w:val="28"/>
        </w:rPr>
        <w:t>2</w:t>
      </w:r>
      <w:r w:rsidRPr="000F2E1F">
        <w:rPr>
          <w:rFonts w:eastAsia="仿宋_GB2312" w:hint="eastAsia"/>
          <w:b/>
          <w:sz w:val="28"/>
          <w:szCs w:val="28"/>
        </w:rPr>
        <w:t>）技术应用情况</w:t>
      </w:r>
    </w:p>
    <w:p w:rsidR="00A3147E" w:rsidRPr="000F2E1F" w:rsidRDefault="000F2E1F" w:rsidP="000F2E1F">
      <w:pPr>
        <w:ind w:firstLineChars="200" w:firstLine="560"/>
        <w:rPr>
          <w:rFonts w:eastAsia="仿宋_GB2312"/>
          <w:sz w:val="28"/>
          <w:szCs w:val="28"/>
        </w:rPr>
      </w:pPr>
      <w:r w:rsidRPr="000F2E1F">
        <w:rPr>
          <w:rFonts w:eastAsia="仿宋_GB2312" w:hint="eastAsia"/>
          <w:sz w:val="28"/>
          <w:szCs w:val="28"/>
        </w:rPr>
        <w:t>①</w:t>
      </w:r>
      <w:r w:rsidR="00A3147E" w:rsidRPr="000F2E1F">
        <w:rPr>
          <w:rFonts w:eastAsia="仿宋_GB2312" w:hint="eastAsia"/>
          <w:sz w:val="28"/>
          <w:szCs w:val="28"/>
        </w:rPr>
        <w:t>大比例热再生技术</w:t>
      </w:r>
    </w:p>
    <w:p w:rsidR="009E1B5C" w:rsidRDefault="009E1B5C" w:rsidP="009E1B5C">
      <w:pPr>
        <w:ind w:firstLineChars="200" w:firstLine="560"/>
        <w:rPr>
          <w:rFonts w:eastAsia="仿宋_GB2312"/>
          <w:sz w:val="28"/>
          <w:szCs w:val="28"/>
        </w:rPr>
      </w:pPr>
      <w:r>
        <w:rPr>
          <w:rFonts w:eastAsia="仿宋_GB2312" w:hint="eastAsia"/>
          <w:sz w:val="28"/>
          <w:szCs w:val="28"/>
        </w:rPr>
        <w:t>应用大比例热再生技术，需要在原拌合设备基础上，增加第二烘干筒及相关辅助系统、计量设备，技改投资额约为</w:t>
      </w:r>
      <w:r>
        <w:rPr>
          <w:rFonts w:eastAsia="仿宋_GB2312" w:hint="eastAsia"/>
          <w:sz w:val="28"/>
          <w:szCs w:val="28"/>
        </w:rPr>
        <w:t>350</w:t>
      </w:r>
      <w:r>
        <w:rPr>
          <w:rFonts w:eastAsia="仿宋_GB2312" w:hint="eastAsia"/>
          <w:sz w:val="28"/>
          <w:szCs w:val="28"/>
        </w:rPr>
        <w:t>万元。</w:t>
      </w:r>
    </w:p>
    <w:p w:rsidR="009E1B5C" w:rsidRPr="000F2E1F" w:rsidRDefault="009E1B5C" w:rsidP="009E1B5C">
      <w:pPr>
        <w:ind w:firstLineChars="200" w:firstLine="560"/>
        <w:rPr>
          <w:rFonts w:eastAsia="仿宋_GB2312"/>
          <w:sz w:val="28"/>
          <w:szCs w:val="28"/>
        </w:rPr>
      </w:pPr>
      <w:r w:rsidRPr="000F2E1F">
        <w:rPr>
          <w:rFonts w:eastAsia="仿宋_GB2312" w:hint="eastAsia"/>
          <w:sz w:val="28"/>
          <w:szCs w:val="28"/>
        </w:rPr>
        <w:t>②大比例乳化沥青冷再生技术</w:t>
      </w:r>
    </w:p>
    <w:p w:rsidR="009E1B5C" w:rsidRDefault="009E1B5C" w:rsidP="009E1B5C">
      <w:pPr>
        <w:ind w:firstLineChars="200" w:firstLine="560"/>
        <w:rPr>
          <w:rFonts w:eastAsia="仿宋_GB2312"/>
          <w:sz w:val="28"/>
          <w:szCs w:val="28"/>
        </w:rPr>
      </w:pPr>
      <w:r>
        <w:rPr>
          <w:rFonts w:eastAsia="仿宋_GB2312" w:hint="eastAsia"/>
          <w:sz w:val="28"/>
          <w:szCs w:val="28"/>
        </w:rPr>
        <w:t>应用大比例乳化沥青冷再生技术，需要购买专门的冷再生沥青搅拌设备，投资额约为</w:t>
      </w:r>
      <w:r>
        <w:rPr>
          <w:rFonts w:eastAsia="仿宋_GB2312" w:hint="eastAsia"/>
          <w:sz w:val="28"/>
          <w:szCs w:val="28"/>
        </w:rPr>
        <w:t>300</w:t>
      </w:r>
      <w:r>
        <w:rPr>
          <w:rFonts w:eastAsia="仿宋_GB2312" w:hint="eastAsia"/>
          <w:sz w:val="28"/>
          <w:szCs w:val="28"/>
        </w:rPr>
        <w:t>万元。</w:t>
      </w:r>
    </w:p>
    <w:p w:rsidR="009E1B5C" w:rsidRDefault="009E1B5C" w:rsidP="00A3147E">
      <w:pPr>
        <w:ind w:firstLineChars="200" w:firstLine="560"/>
        <w:rPr>
          <w:rFonts w:eastAsia="仿宋_GB2312"/>
          <w:sz w:val="28"/>
          <w:szCs w:val="28"/>
        </w:rPr>
      </w:pPr>
      <w:r w:rsidRPr="00CD621E">
        <w:rPr>
          <w:rFonts w:eastAsia="仿宋_GB2312" w:hint="eastAsia"/>
          <w:sz w:val="28"/>
          <w:szCs w:val="28"/>
        </w:rPr>
        <w:t>乳化沥青冷再生技术无需对旧料加热，节省了因加热矿料及沥青所消耗的燃料费用。乳化沥青冷再生混合料生产过程中不会产生有害气体，基本不产生烟尘。</w:t>
      </w:r>
    </w:p>
    <w:p w:rsidR="009E1B5C" w:rsidRPr="009E1B5C" w:rsidRDefault="009E1B5C" w:rsidP="009E1B5C">
      <w:pPr>
        <w:ind w:firstLineChars="200" w:firstLine="562"/>
        <w:rPr>
          <w:rFonts w:eastAsia="仿宋_GB2312"/>
          <w:b/>
          <w:sz w:val="28"/>
          <w:szCs w:val="28"/>
        </w:rPr>
      </w:pPr>
      <w:r w:rsidRPr="009E1B5C">
        <w:rPr>
          <w:rFonts w:eastAsia="仿宋_GB2312" w:hint="eastAsia"/>
          <w:b/>
          <w:sz w:val="28"/>
          <w:szCs w:val="28"/>
        </w:rPr>
        <w:t>（</w:t>
      </w:r>
      <w:r w:rsidRPr="009E1B5C">
        <w:rPr>
          <w:rFonts w:eastAsia="仿宋_GB2312" w:hint="eastAsia"/>
          <w:b/>
          <w:sz w:val="28"/>
          <w:szCs w:val="28"/>
        </w:rPr>
        <w:t>3</w:t>
      </w:r>
      <w:r w:rsidRPr="009E1B5C">
        <w:rPr>
          <w:rFonts w:eastAsia="仿宋_GB2312" w:hint="eastAsia"/>
          <w:b/>
          <w:sz w:val="28"/>
          <w:szCs w:val="28"/>
        </w:rPr>
        <w:t>）效益分析</w:t>
      </w:r>
    </w:p>
    <w:p w:rsidR="009E1B5C" w:rsidRDefault="009E1B5C" w:rsidP="00A3147E">
      <w:pPr>
        <w:ind w:firstLineChars="200" w:firstLine="560"/>
        <w:rPr>
          <w:rFonts w:eastAsia="仿宋_GB2312"/>
          <w:sz w:val="28"/>
          <w:szCs w:val="28"/>
        </w:rPr>
      </w:pPr>
      <w:r>
        <w:rPr>
          <w:rFonts w:eastAsia="仿宋_GB2312" w:hint="eastAsia"/>
          <w:sz w:val="28"/>
          <w:szCs w:val="28"/>
        </w:rPr>
        <w:t>①大比例热再生技术</w:t>
      </w:r>
    </w:p>
    <w:p w:rsidR="00A3147E" w:rsidRDefault="00A3147E" w:rsidP="00A3147E">
      <w:pPr>
        <w:ind w:firstLineChars="200" w:firstLine="560"/>
        <w:rPr>
          <w:rFonts w:eastAsia="仿宋_GB2312"/>
          <w:sz w:val="28"/>
          <w:szCs w:val="28"/>
        </w:rPr>
      </w:pPr>
      <w:r w:rsidRPr="00CD621E">
        <w:rPr>
          <w:rFonts w:eastAsia="仿宋_GB2312" w:hint="eastAsia"/>
          <w:sz w:val="28"/>
          <w:szCs w:val="28"/>
        </w:rPr>
        <w:t>热再生沥青</w:t>
      </w:r>
      <w:proofErr w:type="gramStart"/>
      <w:r w:rsidRPr="00CD621E">
        <w:rPr>
          <w:rFonts w:eastAsia="仿宋_GB2312" w:hint="eastAsia"/>
          <w:sz w:val="28"/>
          <w:szCs w:val="28"/>
        </w:rPr>
        <w:t>混凝土单吨节约</w:t>
      </w:r>
      <w:proofErr w:type="gramEnd"/>
      <w:r w:rsidRPr="00CD621E">
        <w:rPr>
          <w:rFonts w:eastAsia="仿宋_GB2312" w:hint="eastAsia"/>
          <w:sz w:val="28"/>
          <w:szCs w:val="28"/>
        </w:rPr>
        <w:t>沥青</w:t>
      </w:r>
      <w:r w:rsidRPr="00CD621E">
        <w:rPr>
          <w:rFonts w:eastAsia="仿宋_GB2312" w:hint="eastAsia"/>
          <w:sz w:val="28"/>
          <w:szCs w:val="28"/>
        </w:rPr>
        <w:t>20kg</w:t>
      </w:r>
      <w:r w:rsidRPr="00CD621E">
        <w:rPr>
          <w:rFonts w:eastAsia="仿宋_GB2312" w:hint="eastAsia"/>
          <w:sz w:val="28"/>
          <w:szCs w:val="28"/>
        </w:rPr>
        <w:t>，按照</w:t>
      </w:r>
      <w:r w:rsidR="00E563D5">
        <w:rPr>
          <w:rFonts w:eastAsia="仿宋_GB2312" w:hint="eastAsia"/>
          <w:sz w:val="28"/>
          <w:szCs w:val="28"/>
        </w:rPr>
        <w:t>国标</w:t>
      </w:r>
      <w:r w:rsidRPr="00CD621E">
        <w:rPr>
          <w:rFonts w:eastAsia="仿宋_GB2312" w:hint="eastAsia"/>
          <w:sz w:val="28"/>
          <w:szCs w:val="28"/>
        </w:rPr>
        <w:t>《综合能耗计算通则》（</w:t>
      </w:r>
      <w:r w:rsidRPr="00CD621E">
        <w:rPr>
          <w:rFonts w:eastAsia="仿宋_GB2312" w:hint="eastAsia"/>
          <w:sz w:val="28"/>
          <w:szCs w:val="28"/>
        </w:rPr>
        <w:t>GB/T2589-2008</w:t>
      </w:r>
      <w:r w:rsidRPr="00CD621E">
        <w:rPr>
          <w:rFonts w:eastAsia="仿宋_GB2312" w:hint="eastAsia"/>
          <w:sz w:val="28"/>
          <w:szCs w:val="28"/>
        </w:rPr>
        <w:t>）的计算方法，</w:t>
      </w:r>
      <w:r>
        <w:rPr>
          <w:rFonts w:eastAsia="仿宋_GB2312" w:hint="eastAsia"/>
          <w:sz w:val="28"/>
          <w:szCs w:val="28"/>
        </w:rPr>
        <w:t>应用大比例热再生技术，年生产热再生沥青混凝土</w:t>
      </w:r>
      <w:r>
        <w:rPr>
          <w:rFonts w:eastAsia="仿宋_GB2312" w:hint="eastAsia"/>
          <w:sz w:val="28"/>
          <w:szCs w:val="28"/>
        </w:rPr>
        <w:t>176216</w:t>
      </w:r>
      <w:r w:rsidR="00A236B5">
        <w:rPr>
          <w:rFonts w:eastAsia="仿宋_GB2312" w:hint="eastAsia"/>
          <w:sz w:val="28"/>
          <w:szCs w:val="28"/>
        </w:rPr>
        <w:t>t</w:t>
      </w:r>
      <w:r>
        <w:rPr>
          <w:rFonts w:eastAsia="仿宋_GB2312" w:hint="eastAsia"/>
          <w:sz w:val="28"/>
          <w:szCs w:val="28"/>
        </w:rPr>
        <w:t>，节能量折合标准煤</w:t>
      </w:r>
      <w:r>
        <w:rPr>
          <w:rFonts w:eastAsia="仿宋_GB2312" w:hint="eastAsia"/>
          <w:sz w:val="28"/>
          <w:szCs w:val="28"/>
        </w:rPr>
        <w:t>4689tce</w:t>
      </w:r>
      <w:r>
        <w:rPr>
          <w:rFonts w:eastAsia="仿宋_GB2312" w:hint="eastAsia"/>
          <w:sz w:val="28"/>
          <w:szCs w:val="28"/>
        </w:rPr>
        <w:t>，</w:t>
      </w:r>
      <w:r w:rsidR="00E563D5">
        <w:rPr>
          <w:rFonts w:eastAsia="仿宋_GB2312" w:hint="eastAsia"/>
          <w:sz w:val="28"/>
          <w:szCs w:val="28"/>
        </w:rPr>
        <w:t>CO</w:t>
      </w:r>
      <w:r w:rsidR="00E563D5" w:rsidRPr="00362D64">
        <w:rPr>
          <w:rFonts w:eastAsia="仿宋_GB2312" w:hint="eastAsia"/>
          <w:sz w:val="28"/>
          <w:szCs w:val="28"/>
          <w:vertAlign w:val="subscript"/>
        </w:rPr>
        <w:t>2</w:t>
      </w:r>
      <w:r w:rsidR="00E563D5" w:rsidRPr="00E563D5">
        <w:rPr>
          <w:rFonts w:eastAsia="仿宋_GB2312" w:hint="eastAsia"/>
          <w:sz w:val="28"/>
          <w:szCs w:val="28"/>
        </w:rPr>
        <w:t>排放</w:t>
      </w:r>
      <w:r>
        <w:rPr>
          <w:rFonts w:eastAsia="仿宋_GB2312" w:hint="eastAsia"/>
          <w:sz w:val="28"/>
          <w:szCs w:val="28"/>
        </w:rPr>
        <w:t>减少</w:t>
      </w:r>
      <w:r w:rsidR="00E563D5">
        <w:rPr>
          <w:rFonts w:eastAsia="仿宋_GB2312" w:hint="eastAsia"/>
          <w:sz w:val="28"/>
          <w:szCs w:val="28"/>
        </w:rPr>
        <w:t>11690</w:t>
      </w:r>
      <w:r>
        <w:rPr>
          <w:rFonts w:eastAsia="仿宋_GB2312" w:hint="eastAsia"/>
          <w:sz w:val="28"/>
          <w:szCs w:val="28"/>
        </w:rPr>
        <w:t>t</w:t>
      </w:r>
      <w:r>
        <w:rPr>
          <w:rFonts w:eastAsia="仿宋_GB2312" w:hint="eastAsia"/>
          <w:sz w:val="28"/>
          <w:szCs w:val="28"/>
        </w:rPr>
        <w:t>。</w:t>
      </w:r>
    </w:p>
    <w:p w:rsidR="000F2E1F" w:rsidRDefault="000F2E1F" w:rsidP="000F2E1F">
      <w:pPr>
        <w:ind w:firstLineChars="200" w:firstLine="560"/>
        <w:rPr>
          <w:rFonts w:eastAsia="仿宋_GB2312"/>
          <w:sz w:val="28"/>
          <w:szCs w:val="28"/>
        </w:rPr>
      </w:pPr>
      <w:r w:rsidRPr="004929EB">
        <w:rPr>
          <w:rFonts w:eastAsia="仿宋_GB2312" w:hint="eastAsia"/>
          <w:sz w:val="28"/>
          <w:szCs w:val="28"/>
        </w:rPr>
        <w:lastRenderedPageBreak/>
        <w:t>每生产</w:t>
      </w:r>
      <w:r w:rsidRPr="004929EB">
        <w:rPr>
          <w:rFonts w:eastAsia="仿宋_GB2312" w:hint="eastAsia"/>
          <w:sz w:val="28"/>
          <w:szCs w:val="28"/>
        </w:rPr>
        <w:t>1000</w:t>
      </w:r>
      <w:r>
        <w:rPr>
          <w:rFonts w:eastAsia="仿宋_GB2312" w:hint="eastAsia"/>
          <w:sz w:val="28"/>
          <w:szCs w:val="28"/>
        </w:rPr>
        <w:t>t</w:t>
      </w:r>
      <w:r w:rsidRPr="004929EB">
        <w:rPr>
          <w:rFonts w:eastAsia="仿宋_GB2312" w:hint="eastAsia"/>
          <w:sz w:val="28"/>
          <w:szCs w:val="28"/>
        </w:rPr>
        <w:t>大比例热再生沥青混合料，节省石料约</w:t>
      </w:r>
      <w:r w:rsidRPr="004929EB">
        <w:rPr>
          <w:rFonts w:eastAsia="仿宋_GB2312" w:hint="eastAsia"/>
          <w:sz w:val="28"/>
          <w:szCs w:val="28"/>
        </w:rPr>
        <w:t>400</w:t>
      </w:r>
      <w:r>
        <w:rPr>
          <w:rFonts w:eastAsia="仿宋_GB2312" w:hint="eastAsia"/>
          <w:sz w:val="28"/>
          <w:szCs w:val="28"/>
        </w:rPr>
        <w:t>t</w:t>
      </w:r>
      <w:r w:rsidRPr="004929EB">
        <w:rPr>
          <w:rFonts w:eastAsia="仿宋_GB2312" w:hint="eastAsia"/>
          <w:sz w:val="28"/>
          <w:szCs w:val="28"/>
        </w:rPr>
        <w:t>，大比例热再生沥青</w:t>
      </w:r>
      <w:proofErr w:type="gramStart"/>
      <w:r w:rsidRPr="004929EB">
        <w:rPr>
          <w:rFonts w:eastAsia="仿宋_GB2312" w:hint="eastAsia"/>
          <w:sz w:val="28"/>
          <w:szCs w:val="28"/>
        </w:rPr>
        <w:t>混凝土单吨节约</w:t>
      </w:r>
      <w:proofErr w:type="gramEnd"/>
      <w:r w:rsidRPr="004929EB">
        <w:rPr>
          <w:rFonts w:eastAsia="仿宋_GB2312" w:hint="eastAsia"/>
          <w:sz w:val="28"/>
          <w:szCs w:val="28"/>
        </w:rPr>
        <w:t>沥青</w:t>
      </w:r>
      <w:r>
        <w:rPr>
          <w:rFonts w:eastAsia="仿宋_GB2312" w:hint="eastAsia"/>
          <w:sz w:val="28"/>
          <w:szCs w:val="28"/>
        </w:rPr>
        <w:t>20kg</w:t>
      </w:r>
      <w:r w:rsidRPr="004929EB">
        <w:rPr>
          <w:rFonts w:eastAsia="仿宋_GB2312" w:hint="eastAsia"/>
          <w:sz w:val="28"/>
          <w:szCs w:val="28"/>
        </w:rPr>
        <w:t>左右，石料价格约</w:t>
      </w:r>
      <w:r w:rsidRPr="004929EB">
        <w:rPr>
          <w:rFonts w:eastAsia="仿宋_GB2312" w:hint="eastAsia"/>
          <w:sz w:val="28"/>
          <w:szCs w:val="28"/>
        </w:rPr>
        <w:t>50</w:t>
      </w:r>
      <w:r w:rsidRPr="004929EB">
        <w:rPr>
          <w:rFonts w:eastAsia="仿宋_GB2312" w:hint="eastAsia"/>
          <w:sz w:val="28"/>
          <w:szCs w:val="28"/>
        </w:rPr>
        <w:t>元</w:t>
      </w:r>
      <w:r w:rsidRPr="004929EB">
        <w:rPr>
          <w:rFonts w:eastAsia="仿宋_GB2312" w:hint="eastAsia"/>
          <w:sz w:val="28"/>
          <w:szCs w:val="28"/>
        </w:rPr>
        <w:t>/</w:t>
      </w:r>
      <w:r>
        <w:rPr>
          <w:rFonts w:eastAsia="仿宋_GB2312" w:hint="eastAsia"/>
          <w:sz w:val="28"/>
          <w:szCs w:val="28"/>
        </w:rPr>
        <w:t>t</w:t>
      </w:r>
      <w:r w:rsidRPr="004929EB">
        <w:rPr>
          <w:rFonts w:eastAsia="仿宋_GB2312" w:hint="eastAsia"/>
          <w:sz w:val="28"/>
          <w:szCs w:val="28"/>
        </w:rPr>
        <w:t>，普通沥青的市场价格约为</w:t>
      </w:r>
      <w:r w:rsidRPr="004929EB">
        <w:rPr>
          <w:rFonts w:eastAsia="仿宋_GB2312" w:hint="eastAsia"/>
          <w:sz w:val="28"/>
          <w:szCs w:val="28"/>
        </w:rPr>
        <w:t>3600</w:t>
      </w:r>
      <w:r w:rsidRPr="004929EB">
        <w:rPr>
          <w:rFonts w:eastAsia="仿宋_GB2312" w:hint="eastAsia"/>
          <w:sz w:val="28"/>
          <w:szCs w:val="28"/>
        </w:rPr>
        <w:t>元</w:t>
      </w:r>
      <w:r w:rsidRPr="004929EB">
        <w:rPr>
          <w:rFonts w:eastAsia="仿宋_GB2312" w:hint="eastAsia"/>
          <w:sz w:val="28"/>
          <w:szCs w:val="28"/>
        </w:rPr>
        <w:t>/</w:t>
      </w:r>
      <w:r>
        <w:rPr>
          <w:rFonts w:eastAsia="仿宋_GB2312" w:hint="eastAsia"/>
          <w:sz w:val="28"/>
          <w:szCs w:val="28"/>
        </w:rPr>
        <w:t>t</w:t>
      </w:r>
      <w:r w:rsidRPr="004929EB">
        <w:rPr>
          <w:rFonts w:eastAsia="仿宋_GB2312" w:hint="eastAsia"/>
          <w:sz w:val="28"/>
          <w:szCs w:val="28"/>
        </w:rPr>
        <w:t>。</w:t>
      </w:r>
      <w:r>
        <w:rPr>
          <w:rFonts w:eastAsia="仿宋_GB2312" w:hint="eastAsia"/>
          <w:sz w:val="28"/>
          <w:szCs w:val="28"/>
        </w:rPr>
        <w:t>按照</w:t>
      </w:r>
      <w:r w:rsidRPr="00E563D5">
        <w:rPr>
          <w:rFonts w:eastAsia="仿宋_GB2312" w:hint="eastAsia"/>
          <w:sz w:val="28"/>
          <w:szCs w:val="28"/>
        </w:rPr>
        <w:t>年生产热再生沥青混凝土</w:t>
      </w:r>
      <w:r>
        <w:rPr>
          <w:rFonts w:eastAsia="仿宋_GB2312" w:hint="eastAsia"/>
          <w:sz w:val="28"/>
          <w:szCs w:val="28"/>
        </w:rPr>
        <w:t>16</w:t>
      </w:r>
      <w:r>
        <w:rPr>
          <w:rFonts w:eastAsia="仿宋_GB2312" w:hint="eastAsia"/>
          <w:sz w:val="28"/>
          <w:szCs w:val="28"/>
        </w:rPr>
        <w:t>万</w:t>
      </w:r>
      <w:r>
        <w:rPr>
          <w:rFonts w:eastAsia="仿宋_GB2312" w:hint="eastAsia"/>
          <w:sz w:val="28"/>
          <w:szCs w:val="28"/>
        </w:rPr>
        <w:t>t</w:t>
      </w:r>
      <w:r>
        <w:rPr>
          <w:rFonts w:eastAsia="仿宋_GB2312" w:hint="eastAsia"/>
          <w:sz w:val="28"/>
          <w:szCs w:val="28"/>
        </w:rPr>
        <w:t>计算</w:t>
      </w:r>
      <w:r w:rsidRPr="00E563D5">
        <w:rPr>
          <w:rFonts w:eastAsia="仿宋_GB2312" w:hint="eastAsia"/>
          <w:sz w:val="28"/>
          <w:szCs w:val="28"/>
        </w:rPr>
        <w:t>，</w:t>
      </w:r>
      <w:r w:rsidRPr="004929EB">
        <w:rPr>
          <w:rFonts w:eastAsia="仿宋_GB2312" w:hint="eastAsia"/>
          <w:sz w:val="28"/>
          <w:szCs w:val="28"/>
        </w:rPr>
        <w:t>节约砂石材料费</w:t>
      </w:r>
      <w:r>
        <w:rPr>
          <w:rFonts w:eastAsia="仿宋_GB2312" w:hint="eastAsia"/>
          <w:sz w:val="28"/>
          <w:szCs w:val="28"/>
        </w:rPr>
        <w:t>320</w:t>
      </w:r>
      <w:r w:rsidRPr="004929EB">
        <w:rPr>
          <w:rFonts w:eastAsia="仿宋_GB2312" w:hint="eastAsia"/>
          <w:sz w:val="28"/>
          <w:szCs w:val="28"/>
        </w:rPr>
        <w:t>万元，节约沥青费用</w:t>
      </w:r>
      <w:r>
        <w:rPr>
          <w:rFonts w:eastAsia="仿宋_GB2312" w:hint="eastAsia"/>
          <w:sz w:val="28"/>
          <w:szCs w:val="28"/>
        </w:rPr>
        <w:t>1269</w:t>
      </w:r>
      <w:r w:rsidRPr="004929EB">
        <w:rPr>
          <w:rFonts w:eastAsia="仿宋_GB2312" w:hint="eastAsia"/>
          <w:sz w:val="28"/>
          <w:szCs w:val="28"/>
        </w:rPr>
        <w:t>万元。</w:t>
      </w:r>
    </w:p>
    <w:p w:rsidR="009E1B5C" w:rsidRDefault="009E1B5C" w:rsidP="00A3147E">
      <w:pPr>
        <w:ind w:firstLineChars="200" w:firstLine="560"/>
        <w:rPr>
          <w:rFonts w:eastAsia="仿宋_GB2312"/>
          <w:sz w:val="28"/>
          <w:szCs w:val="28"/>
        </w:rPr>
      </w:pPr>
      <w:r>
        <w:rPr>
          <w:rFonts w:eastAsia="仿宋_GB2312" w:hint="eastAsia"/>
          <w:sz w:val="28"/>
          <w:szCs w:val="28"/>
        </w:rPr>
        <w:t>②</w:t>
      </w:r>
      <w:r w:rsidRPr="000F2E1F">
        <w:rPr>
          <w:rFonts w:eastAsia="仿宋_GB2312" w:hint="eastAsia"/>
          <w:sz w:val="28"/>
          <w:szCs w:val="28"/>
        </w:rPr>
        <w:t>大比例乳化沥青冷再生技术</w:t>
      </w:r>
    </w:p>
    <w:p w:rsidR="00A3147E" w:rsidRPr="00362D64" w:rsidRDefault="00A3147E" w:rsidP="00A3147E">
      <w:pPr>
        <w:ind w:firstLineChars="200" w:firstLine="560"/>
        <w:rPr>
          <w:rFonts w:eastAsia="仿宋_GB2312"/>
          <w:sz w:val="28"/>
          <w:szCs w:val="28"/>
        </w:rPr>
      </w:pPr>
      <w:r w:rsidRPr="00CD621E">
        <w:rPr>
          <w:rFonts w:eastAsia="仿宋_GB2312" w:hint="eastAsia"/>
          <w:sz w:val="28"/>
          <w:szCs w:val="28"/>
        </w:rPr>
        <w:t>冷再生沥青</w:t>
      </w:r>
      <w:proofErr w:type="gramStart"/>
      <w:r w:rsidRPr="00CD621E">
        <w:rPr>
          <w:rFonts w:eastAsia="仿宋_GB2312" w:hint="eastAsia"/>
          <w:sz w:val="28"/>
          <w:szCs w:val="28"/>
        </w:rPr>
        <w:t>混凝土单吨节约</w:t>
      </w:r>
      <w:proofErr w:type="gramEnd"/>
      <w:r w:rsidRPr="00CD621E">
        <w:rPr>
          <w:rFonts w:eastAsia="仿宋_GB2312" w:hint="eastAsia"/>
          <w:sz w:val="28"/>
          <w:szCs w:val="28"/>
        </w:rPr>
        <w:t>燃油</w:t>
      </w:r>
      <w:r w:rsidRPr="00CD621E">
        <w:rPr>
          <w:rFonts w:eastAsia="仿宋_GB2312" w:hint="eastAsia"/>
          <w:sz w:val="28"/>
          <w:szCs w:val="28"/>
        </w:rPr>
        <w:t>7.5kg</w:t>
      </w:r>
      <w:r w:rsidRPr="00CD621E">
        <w:rPr>
          <w:rFonts w:eastAsia="仿宋_GB2312" w:hint="eastAsia"/>
          <w:sz w:val="28"/>
          <w:szCs w:val="28"/>
        </w:rPr>
        <w:t>，根据国</w:t>
      </w:r>
      <w:r w:rsidR="00E563D5">
        <w:rPr>
          <w:rFonts w:eastAsia="仿宋_GB2312" w:hint="eastAsia"/>
          <w:sz w:val="28"/>
          <w:szCs w:val="28"/>
        </w:rPr>
        <w:t>标</w:t>
      </w:r>
      <w:r w:rsidRPr="00CD621E">
        <w:rPr>
          <w:rFonts w:eastAsia="仿宋_GB2312" w:hint="eastAsia"/>
          <w:sz w:val="28"/>
          <w:szCs w:val="28"/>
        </w:rPr>
        <w:t>《综合能耗计算通则》（</w:t>
      </w:r>
      <w:r w:rsidRPr="00CD621E">
        <w:rPr>
          <w:rFonts w:eastAsia="仿宋_GB2312" w:hint="eastAsia"/>
          <w:sz w:val="28"/>
          <w:szCs w:val="28"/>
        </w:rPr>
        <w:t>GB/T2589-2008</w:t>
      </w:r>
      <w:r w:rsidRPr="00CD621E">
        <w:rPr>
          <w:rFonts w:eastAsia="仿宋_GB2312" w:hint="eastAsia"/>
          <w:sz w:val="28"/>
          <w:szCs w:val="28"/>
        </w:rPr>
        <w:t>）的计算方法，</w:t>
      </w:r>
      <w:r w:rsidR="00E563D5">
        <w:rPr>
          <w:rFonts w:eastAsia="仿宋_GB2312" w:hint="eastAsia"/>
          <w:sz w:val="28"/>
          <w:szCs w:val="28"/>
        </w:rPr>
        <w:t>北京市</w:t>
      </w:r>
      <w:r>
        <w:rPr>
          <w:rFonts w:eastAsia="仿宋_GB2312" w:hint="eastAsia"/>
          <w:sz w:val="28"/>
          <w:szCs w:val="28"/>
        </w:rPr>
        <w:t>应用大比例冷再生技术，</w:t>
      </w:r>
      <w:r w:rsidR="00E563D5">
        <w:rPr>
          <w:rFonts w:eastAsia="仿宋_GB2312" w:hint="eastAsia"/>
          <w:sz w:val="28"/>
          <w:szCs w:val="28"/>
        </w:rPr>
        <w:t>年可</w:t>
      </w:r>
      <w:r>
        <w:rPr>
          <w:rFonts w:eastAsia="仿宋_GB2312" w:hint="eastAsia"/>
          <w:sz w:val="28"/>
          <w:szCs w:val="28"/>
        </w:rPr>
        <w:t>生产沥青</w:t>
      </w:r>
      <w:r>
        <w:rPr>
          <w:rFonts w:eastAsia="仿宋_GB2312" w:hint="eastAsia"/>
          <w:sz w:val="28"/>
          <w:szCs w:val="28"/>
        </w:rPr>
        <w:t>69899</w:t>
      </w:r>
      <w:r w:rsidR="00A236B5">
        <w:rPr>
          <w:rFonts w:eastAsia="仿宋_GB2312" w:hint="eastAsia"/>
          <w:sz w:val="28"/>
          <w:szCs w:val="28"/>
        </w:rPr>
        <w:t>t</w:t>
      </w:r>
      <w:r>
        <w:rPr>
          <w:rFonts w:eastAsia="仿宋_GB2312" w:hint="eastAsia"/>
          <w:sz w:val="28"/>
          <w:szCs w:val="28"/>
        </w:rPr>
        <w:t>，节能量折合标准煤</w:t>
      </w:r>
      <w:r>
        <w:rPr>
          <w:rFonts w:eastAsia="仿宋_GB2312" w:hint="eastAsia"/>
          <w:sz w:val="28"/>
          <w:szCs w:val="28"/>
        </w:rPr>
        <w:t>749tce</w:t>
      </w:r>
      <w:r>
        <w:rPr>
          <w:rFonts w:eastAsia="仿宋_GB2312" w:hint="eastAsia"/>
          <w:sz w:val="28"/>
          <w:szCs w:val="28"/>
        </w:rPr>
        <w:t>，减少</w:t>
      </w:r>
      <w:r>
        <w:rPr>
          <w:rFonts w:eastAsia="仿宋_GB2312" w:hint="eastAsia"/>
          <w:sz w:val="28"/>
          <w:szCs w:val="28"/>
        </w:rPr>
        <w:t>CO</w:t>
      </w:r>
      <w:r w:rsidRPr="00362D64">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1867t</w:t>
      </w:r>
      <w:r>
        <w:rPr>
          <w:rFonts w:eastAsia="仿宋_GB2312" w:hint="eastAsia"/>
          <w:sz w:val="28"/>
          <w:szCs w:val="28"/>
        </w:rPr>
        <w:t>。</w:t>
      </w:r>
    </w:p>
    <w:p w:rsidR="00A3147E" w:rsidRDefault="00A3147E" w:rsidP="00A3147E">
      <w:pPr>
        <w:ind w:firstLineChars="200" w:firstLine="560"/>
        <w:rPr>
          <w:rFonts w:eastAsia="仿宋_GB2312"/>
          <w:sz w:val="28"/>
          <w:szCs w:val="28"/>
        </w:rPr>
      </w:pPr>
      <w:r w:rsidRPr="004929EB">
        <w:rPr>
          <w:rFonts w:eastAsia="仿宋_GB2312" w:hint="eastAsia"/>
          <w:sz w:val="28"/>
          <w:szCs w:val="28"/>
        </w:rPr>
        <w:t>大比例乳化沥青冷再生旧料添加比例为</w:t>
      </w:r>
      <w:r w:rsidRPr="004929EB">
        <w:rPr>
          <w:rFonts w:eastAsia="仿宋_GB2312" w:hint="eastAsia"/>
          <w:sz w:val="28"/>
          <w:szCs w:val="28"/>
        </w:rPr>
        <w:t>100%</w:t>
      </w:r>
      <w:r w:rsidRPr="004929EB">
        <w:rPr>
          <w:rFonts w:eastAsia="仿宋_GB2312" w:hint="eastAsia"/>
          <w:sz w:val="28"/>
          <w:szCs w:val="28"/>
        </w:rPr>
        <w:t>左右，代替石料使用，乳化沥青用量约为</w:t>
      </w:r>
      <w:r w:rsidRPr="004929EB">
        <w:rPr>
          <w:rFonts w:eastAsia="仿宋_GB2312" w:hint="eastAsia"/>
          <w:sz w:val="28"/>
          <w:szCs w:val="28"/>
        </w:rPr>
        <w:t>3.5%</w:t>
      </w:r>
      <w:r w:rsidRPr="004929EB">
        <w:rPr>
          <w:rFonts w:eastAsia="仿宋_GB2312" w:hint="eastAsia"/>
          <w:sz w:val="28"/>
          <w:szCs w:val="28"/>
        </w:rPr>
        <w:t>，每生产</w:t>
      </w:r>
      <w:r w:rsidRPr="004929EB">
        <w:rPr>
          <w:rFonts w:eastAsia="仿宋_GB2312" w:hint="eastAsia"/>
          <w:sz w:val="28"/>
          <w:szCs w:val="28"/>
        </w:rPr>
        <w:t>1000</w:t>
      </w:r>
      <w:r w:rsidR="00A236B5">
        <w:rPr>
          <w:rFonts w:eastAsia="仿宋_GB2312" w:hint="eastAsia"/>
          <w:sz w:val="28"/>
          <w:szCs w:val="28"/>
        </w:rPr>
        <w:t>t</w:t>
      </w:r>
      <w:r w:rsidRPr="004929EB">
        <w:rPr>
          <w:rFonts w:eastAsia="仿宋_GB2312" w:hint="eastAsia"/>
          <w:sz w:val="28"/>
          <w:szCs w:val="28"/>
        </w:rPr>
        <w:t>混合料，节省石料</w:t>
      </w:r>
      <w:r w:rsidR="00E563D5">
        <w:rPr>
          <w:rFonts w:eastAsia="仿宋_GB2312" w:hint="eastAsia"/>
          <w:sz w:val="28"/>
          <w:szCs w:val="28"/>
        </w:rPr>
        <w:t>966</w:t>
      </w:r>
      <w:r w:rsidR="00A236B5">
        <w:rPr>
          <w:rFonts w:eastAsia="仿宋_GB2312" w:hint="eastAsia"/>
          <w:sz w:val="28"/>
          <w:szCs w:val="28"/>
        </w:rPr>
        <w:t>t</w:t>
      </w:r>
      <w:r w:rsidRPr="004929EB">
        <w:rPr>
          <w:rFonts w:eastAsia="仿宋_GB2312" w:hint="eastAsia"/>
          <w:sz w:val="28"/>
          <w:szCs w:val="28"/>
        </w:rPr>
        <w:t>，石料价格约为</w:t>
      </w:r>
      <w:r w:rsidRPr="004929EB">
        <w:rPr>
          <w:rFonts w:eastAsia="仿宋_GB2312" w:hint="eastAsia"/>
          <w:sz w:val="28"/>
          <w:szCs w:val="28"/>
        </w:rPr>
        <w:t>50</w:t>
      </w:r>
      <w:r w:rsidRPr="004929EB">
        <w:rPr>
          <w:rFonts w:eastAsia="仿宋_GB2312" w:hint="eastAsia"/>
          <w:sz w:val="28"/>
          <w:szCs w:val="28"/>
        </w:rPr>
        <w:t>元</w:t>
      </w:r>
      <w:r w:rsidRPr="004929EB">
        <w:rPr>
          <w:rFonts w:eastAsia="仿宋_GB2312" w:hint="eastAsia"/>
          <w:sz w:val="28"/>
          <w:szCs w:val="28"/>
        </w:rPr>
        <w:t>/</w:t>
      </w:r>
      <w:r w:rsidR="00A236B5">
        <w:rPr>
          <w:rFonts w:eastAsia="仿宋_GB2312" w:hint="eastAsia"/>
          <w:sz w:val="28"/>
          <w:szCs w:val="28"/>
        </w:rPr>
        <w:t>t</w:t>
      </w:r>
      <w:r w:rsidRPr="004929EB">
        <w:rPr>
          <w:rFonts w:eastAsia="仿宋_GB2312" w:hint="eastAsia"/>
          <w:sz w:val="28"/>
          <w:szCs w:val="28"/>
        </w:rPr>
        <w:t>。</w:t>
      </w:r>
      <w:r w:rsidR="00E563D5">
        <w:rPr>
          <w:rFonts w:eastAsia="仿宋_GB2312" w:hint="eastAsia"/>
          <w:sz w:val="28"/>
          <w:szCs w:val="28"/>
        </w:rPr>
        <w:t>按照年生产沥青</w:t>
      </w:r>
      <w:r w:rsidR="00E563D5">
        <w:rPr>
          <w:rFonts w:eastAsia="仿宋_GB2312" w:hint="eastAsia"/>
          <w:sz w:val="28"/>
          <w:szCs w:val="28"/>
        </w:rPr>
        <w:t>69899</w:t>
      </w:r>
      <w:r w:rsidR="00A236B5">
        <w:rPr>
          <w:rFonts w:eastAsia="仿宋_GB2312" w:hint="eastAsia"/>
          <w:sz w:val="28"/>
          <w:szCs w:val="28"/>
        </w:rPr>
        <w:t>t</w:t>
      </w:r>
      <w:r w:rsidR="00E563D5">
        <w:rPr>
          <w:rFonts w:eastAsia="仿宋_GB2312" w:hint="eastAsia"/>
          <w:sz w:val="28"/>
          <w:szCs w:val="28"/>
        </w:rPr>
        <w:t>计算</w:t>
      </w:r>
      <w:r w:rsidRPr="004929EB">
        <w:rPr>
          <w:rFonts w:eastAsia="仿宋_GB2312" w:hint="eastAsia"/>
          <w:sz w:val="28"/>
          <w:szCs w:val="28"/>
        </w:rPr>
        <w:t>，节约砂石材料费</w:t>
      </w:r>
      <w:r w:rsidR="00E563D5">
        <w:rPr>
          <w:rFonts w:eastAsia="仿宋_GB2312" w:hint="eastAsia"/>
          <w:sz w:val="28"/>
          <w:szCs w:val="28"/>
        </w:rPr>
        <w:t>338</w:t>
      </w:r>
      <w:r w:rsidRPr="004929EB">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Default="00E932B3" w:rsidP="00A3147E">
      <w:pPr>
        <w:ind w:firstLineChars="200" w:firstLine="560"/>
        <w:rPr>
          <w:rFonts w:eastAsia="仿宋_GB2312"/>
          <w:sz w:val="28"/>
          <w:szCs w:val="28"/>
        </w:rPr>
        <w:sectPr w:rsidR="00A3147E" w:rsidSect="00744920">
          <w:footerReference w:type="default" r:id="rId32"/>
          <w:pgSz w:w="11906" w:h="16838"/>
          <w:pgMar w:top="1440" w:right="1800" w:bottom="1440" w:left="1800" w:header="851" w:footer="992" w:gutter="0"/>
          <w:cols w:space="425"/>
          <w:docGrid w:type="lines" w:linePitch="312"/>
        </w:sectPr>
      </w:pPr>
      <w:r>
        <w:rPr>
          <w:rFonts w:eastAsia="仿宋_GB2312" w:hint="eastAsia"/>
          <w:sz w:val="28"/>
          <w:szCs w:val="28"/>
        </w:rPr>
        <w:t>建议</w:t>
      </w:r>
      <w:r w:rsidR="000F2E1F">
        <w:rPr>
          <w:rFonts w:eastAsia="仿宋_GB2312" w:hint="eastAsia"/>
          <w:sz w:val="28"/>
          <w:szCs w:val="28"/>
        </w:rPr>
        <w:t>应用企业加强</w:t>
      </w:r>
      <w:r w:rsidR="00A3147E" w:rsidRPr="00362D64">
        <w:rPr>
          <w:rFonts w:eastAsia="仿宋_GB2312" w:hint="eastAsia"/>
          <w:sz w:val="28"/>
          <w:szCs w:val="28"/>
        </w:rPr>
        <w:t>大比例</w:t>
      </w:r>
      <w:proofErr w:type="gramStart"/>
      <w:r w:rsidR="00A3147E" w:rsidRPr="00362D64">
        <w:rPr>
          <w:rFonts w:eastAsia="仿宋_GB2312" w:hint="eastAsia"/>
          <w:sz w:val="28"/>
          <w:szCs w:val="28"/>
        </w:rPr>
        <w:t>厂拌热再生</w:t>
      </w:r>
      <w:proofErr w:type="gramEnd"/>
      <w:r w:rsidR="00E563D5">
        <w:rPr>
          <w:rFonts w:eastAsia="仿宋_GB2312" w:hint="eastAsia"/>
          <w:sz w:val="28"/>
          <w:szCs w:val="28"/>
        </w:rPr>
        <w:t>的耐久性和</w:t>
      </w:r>
      <w:r w:rsidR="00A3147E" w:rsidRPr="00362D64">
        <w:rPr>
          <w:rFonts w:eastAsia="仿宋_GB2312" w:hint="eastAsia"/>
          <w:sz w:val="28"/>
          <w:szCs w:val="28"/>
        </w:rPr>
        <w:t>低温性能验证。</w:t>
      </w:r>
      <w:r w:rsidR="000F2E1F">
        <w:rPr>
          <w:rFonts w:eastAsia="仿宋_GB2312" w:hint="eastAsia"/>
          <w:sz w:val="28"/>
          <w:szCs w:val="28"/>
        </w:rPr>
        <w:t>此外，由于</w:t>
      </w:r>
      <w:r w:rsidR="00A3147E" w:rsidRPr="00362D64">
        <w:rPr>
          <w:rFonts w:eastAsia="仿宋_GB2312" w:hint="eastAsia"/>
          <w:sz w:val="28"/>
          <w:szCs w:val="28"/>
        </w:rPr>
        <w:t>大比例厂拌乳化沥青冷再生技术由于</w:t>
      </w:r>
      <w:r w:rsidR="00E563D5">
        <w:rPr>
          <w:rFonts w:eastAsia="仿宋_GB2312" w:hint="eastAsia"/>
          <w:sz w:val="28"/>
          <w:szCs w:val="28"/>
        </w:rPr>
        <w:t>可以</w:t>
      </w:r>
      <w:r w:rsidR="00A3147E" w:rsidRPr="00362D64">
        <w:rPr>
          <w:rFonts w:eastAsia="仿宋_GB2312" w:hint="eastAsia"/>
          <w:sz w:val="28"/>
          <w:szCs w:val="28"/>
        </w:rPr>
        <w:t>100%</w:t>
      </w:r>
      <w:r w:rsidR="00A3147E" w:rsidRPr="00362D64">
        <w:rPr>
          <w:rFonts w:eastAsia="仿宋_GB2312" w:hint="eastAsia"/>
          <w:sz w:val="28"/>
          <w:szCs w:val="28"/>
        </w:rPr>
        <w:t>利用废旧沥青路面材料，在旧料</w:t>
      </w:r>
      <w:r w:rsidR="000F2E1F">
        <w:rPr>
          <w:rFonts w:eastAsia="仿宋_GB2312" w:hint="eastAsia"/>
          <w:sz w:val="28"/>
          <w:szCs w:val="28"/>
        </w:rPr>
        <w:t>铣刨</w:t>
      </w:r>
      <w:r w:rsidR="00A3147E" w:rsidRPr="00362D64">
        <w:rPr>
          <w:rFonts w:eastAsia="仿宋_GB2312" w:hint="eastAsia"/>
          <w:sz w:val="28"/>
          <w:szCs w:val="28"/>
        </w:rPr>
        <w:t>、破碎、筛分等环节中，</w:t>
      </w:r>
      <w:r w:rsidR="000F2E1F">
        <w:rPr>
          <w:rFonts w:eastAsia="仿宋_GB2312" w:hint="eastAsia"/>
          <w:sz w:val="28"/>
          <w:szCs w:val="28"/>
        </w:rPr>
        <w:t>可以适当</w:t>
      </w:r>
      <w:r w:rsidR="00A3147E" w:rsidRPr="00362D64">
        <w:rPr>
          <w:rFonts w:eastAsia="仿宋_GB2312" w:hint="eastAsia"/>
          <w:sz w:val="28"/>
          <w:szCs w:val="28"/>
        </w:rPr>
        <w:t>减少旧料细化。</w:t>
      </w:r>
    </w:p>
    <w:p w:rsidR="00A3147E" w:rsidRPr="001D6F39" w:rsidRDefault="008C2C80" w:rsidP="00A3147E">
      <w:pPr>
        <w:jc w:val="center"/>
        <w:outlineLvl w:val="0"/>
        <w:rPr>
          <w:rFonts w:eastAsia="仿宋_GB2312"/>
          <w:b/>
          <w:sz w:val="32"/>
          <w:szCs w:val="32"/>
        </w:rPr>
      </w:pPr>
      <w:bookmarkStart w:id="71" w:name="_Toc481259883"/>
      <w:bookmarkStart w:id="72" w:name="_Toc488842979"/>
      <w:r>
        <w:rPr>
          <w:rFonts w:eastAsia="仿宋_GB2312" w:hint="eastAsia"/>
          <w:b/>
          <w:sz w:val="32"/>
          <w:szCs w:val="32"/>
        </w:rPr>
        <w:lastRenderedPageBreak/>
        <w:t>十八</w:t>
      </w:r>
      <w:r w:rsidR="00A3147E">
        <w:rPr>
          <w:rFonts w:eastAsia="仿宋_GB2312" w:hint="eastAsia"/>
          <w:b/>
          <w:sz w:val="32"/>
          <w:szCs w:val="32"/>
        </w:rPr>
        <w:t>、</w:t>
      </w:r>
      <w:r w:rsidR="00A3147E" w:rsidRPr="0032656C">
        <w:rPr>
          <w:rFonts w:eastAsia="仿宋_GB2312" w:hint="eastAsia"/>
          <w:b/>
          <w:sz w:val="32"/>
          <w:szCs w:val="32"/>
        </w:rPr>
        <w:t>沥青拌合设备“油改气”技术</w:t>
      </w:r>
      <w:bookmarkEnd w:id="71"/>
      <w:bookmarkEnd w:id="72"/>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32656C" w:rsidRDefault="00A3147E" w:rsidP="00A3147E">
      <w:pPr>
        <w:ind w:firstLineChars="200" w:firstLine="560"/>
        <w:rPr>
          <w:rFonts w:eastAsia="仿宋_GB2312"/>
          <w:sz w:val="28"/>
          <w:szCs w:val="28"/>
        </w:rPr>
      </w:pPr>
      <w:r>
        <w:rPr>
          <w:rFonts w:eastAsia="仿宋_GB2312" w:hint="eastAsia"/>
          <w:sz w:val="28"/>
          <w:szCs w:val="28"/>
        </w:rPr>
        <w:t>在道路工程</w:t>
      </w:r>
      <w:r w:rsidRPr="0032656C">
        <w:rPr>
          <w:rFonts w:eastAsia="仿宋_GB2312" w:hint="eastAsia"/>
          <w:sz w:val="28"/>
          <w:szCs w:val="28"/>
        </w:rPr>
        <w:t>施工中，沥青混合料是路面面层施工的主要材料，混合料生产中将石料加热至</w:t>
      </w:r>
      <w:r w:rsidRPr="0032656C">
        <w:rPr>
          <w:rFonts w:eastAsia="仿宋_GB2312" w:hint="eastAsia"/>
          <w:sz w:val="28"/>
          <w:szCs w:val="28"/>
        </w:rPr>
        <w:t>150</w:t>
      </w:r>
      <w:r w:rsidRPr="0032656C">
        <w:rPr>
          <w:rFonts w:eastAsia="仿宋_GB2312" w:hint="eastAsia"/>
          <w:sz w:val="28"/>
          <w:szCs w:val="28"/>
        </w:rPr>
        <w:t>℃～</w:t>
      </w:r>
      <w:r w:rsidRPr="0032656C">
        <w:rPr>
          <w:rFonts w:eastAsia="仿宋_GB2312" w:hint="eastAsia"/>
          <w:sz w:val="28"/>
          <w:szCs w:val="28"/>
        </w:rPr>
        <w:t>180</w:t>
      </w:r>
      <w:r w:rsidR="00201482">
        <w:rPr>
          <w:rFonts w:eastAsia="仿宋_GB2312" w:hint="eastAsia"/>
          <w:sz w:val="28"/>
          <w:szCs w:val="28"/>
        </w:rPr>
        <w:t>℃，需要消耗大量的热能。目前，我国沥青拌和设备</w:t>
      </w:r>
      <w:r w:rsidRPr="0032656C">
        <w:rPr>
          <w:rFonts w:eastAsia="仿宋_GB2312" w:hint="eastAsia"/>
          <w:sz w:val="28"/>
          <w:szCs w:val="28"/>
        </w:rPr>
        <w:t>的主要燃油为重油和柴油，该燃料在生产使用中存在燃烧效率低、有害气体排放量大等问题，不符合国家和行业节能减排的总体要</w:t>
      </w:r>
      <w:r w:rsidR="00201482">
        <w:rPr>
          <w:rFonts w:eastAsia="仿宋_GB2312" w:hint="eastAsia"/>
          <w:sz w:val="28"/>
          <w:szCs w:val="28"/>
        </w:rPr>
        <w:t>求。天然气作为一种新兴的燃料能源，以其燃烧充分、低碳环保的特性受到重视，</w:t>
      </w:r>
      <w:r w:rsidRPr="0032656C">
        <w:rPr>
          <w:rFonts w:eastAsia="仿宋_GB2312" w:hint="eastAsia"/>
          <w:sz w:val="28"/>
          <w:szCs w:val="28"/>
        </w:rPr>
        <w:t>尤其是在天然气输送方便的地区，已经得到</w:t>
      </w:r>
      <w:r w:rsidR="00201482">
        <w:rPr>
          <w:rFonts w:eastAsia="仿宋_GB2312" w:hint="eastAsia"/>
          <w:sz w:val="28"/>
          <w:szCs w:val="28"/>
        </w:rPr>
        <w:t>了相对</w:t>
      </w:r>
      <w:r w:rsidRPr="0032656C">
        <w:rPr>
          <w:rFonts w:eastAsia="仿宋_GB2312" w:hint="eastAsia"/>
          <w:sz w:val="28"/>
          <w:szCs w:val="28"/>
        </w:rPr>
        <w:t>广泛的应用。</w:t>
      </w:r>
    </w:p>
    <w:p w:rsidR="00A3147E" w:rsidRPr="0032656C" w:rsidRDefault="00A3147E" w:rsidP="00A3147E">
      <w:pPr>
        <w:ind w:firstLineChars="200" w:firstLine="560"/>
        <w:rPr>
          <w:rFonts w:eastAsia="仿宋_GB2312"/>
          <w:sz w:val="28"/>
          <w:szCs w:val="28"/>
        </w:rPr>
      </w:pPr>
      <w:r>
        <w:rPr>
          <w:rFonts w:eastAsia="仿宋_GB2312" w:hint="eastAsia"/>
          <w:sz w:val="28"/>
          <w:szCs w:val="28"/>
        </w:rPr>
        <w:t>本技术</w:t>
      </w:r>
      <w:r w:rsidRPr="0032656C">
        <w:rPr>
          <w:rFonts w:eastAsia="仿宋_GB2312" w:hint="eastAsia"/>
          <w:sz w:val="28"/>
          <w:szCs w:val="28"/>
        </w:rPr>
        <w:t>是对沥青混合料拌和设备的加热系统进行改造，用天然气替换重油、柴油为燃料。改造的加热系统包括加热石料的燃烧器和加热沥青的燃烧器改造</w:t>
      </w:r>
      <w:r w:rsidR="00201482">
        <w:rPr>
          <w:rFonts w:eastAsia="仿宋_GB2312" w:hint="eastAsia"/>
          <w:sz w:val="28"/>
          <w:szCs w:val="28"/>
        </w:rPr>
        <w:t>、</w:t>
      </w:r>
      <w:r w:rsidRPr="0032656C">
        <w:rPr>
          <w:rFonts w:eastAsia="仿宋_GB2312" w:hint="eastAsia"/>
          <w:sz w:val="28"/>
          <w:szCs w:val="28"/>
        </w:rPr>
        <w:t>天</w:t>
      </w:r>
      <w:r w:rsidR="00201482">
        <w:rPr>
          <w:rFonts w:eastAsia="仿宋_GB2312" w:hint="eastAsia"/>
          <w:sz w:val="28"/>
          <w:szCs w:val="28"/>
        </w:rPr>
        <w:t>然气在厂区内</w:t>
      </w:r>
      <w:r w:rsidRPr="0032656C">
        <w:rPr>
          <w:rFonts w:eastAsia="仿宋_GB2312" w:hint="eastAsia"/>
          <w:sz w:val="28"/>
          <w:szCs w:val="28"/>
        </w:rPr>
        <w:t>储存设施的建造和天然气供应管道的铺设。</w:t>
      </w:r>
    </w:p>
    <w:p w:rsidR="00A3147E" w:rsidRDefault="00A3147E" w:rsidP="00A3147E">
      <w:pPr>
        <w:ind w:firstLineChars="200" w:firstLine="560"/>
        <w:rPr>
          <w:rFonts w:eastAsia="仿宋_GB2312"/>
          <w:sz w:val="28"/>
          <w:szCs w:val="28"/>
        </w:rPr>
      </w:pPr>
      <w:r w:rsidRPr="0032656C">
        <w:rPr>
          <w:rFonts w:eastAsia="仿宋_GB2312" w:hint="eastAsia"/>
          <w:sz w:val="28"/>
          <w:szCs w:val="28"/>
        </w:rPr>
        <w:t>沥青混合料拌和设备的能源消耗是沥青路面工程全寿命周期内能源消耗的重点环节，对加热系统的改造，能有效地减少</w:t>
      </w:r>
      <w:r w:rsidR="00201482">
        <w:rPr>
          <w:rFonts w:eastAsia="仿宋_GB2312" w:hint="eastAsia"/>
          <w:sz w:val="28"/>
          <w:szCs w:val="28"/>
        </w:rPr>
        <w:t>CO</w:t>
      </w:r>
      <w:r w:rsidR="00201482" w:rsidRPr="00201482">
        <w:rPr>
          <w:rFonts w:eastAsia="仿宋_GB2312" w:hint="eastAsia"/>
          <w:sz w:val="28"/>
          <w:szCs w:val="28"/>
          <w:vertAlign w:val="subscript"/>
        </w:rPr>
        <w:t>2</w:t>
      </w:r>
      <w:r w:rsidRPr="0032656C">
        <w:rPr>
          <w:rFonts w:eastAsia="仿宋_GB2312" w:hint="eastAsia"/>
          <w:sz w:val="28"/>
          <w:szCs w:val="28"/>
        </w:rPr>
        <w:t>的排放，降低</w:t>
      </w:r>
      <w:r w:rsidR="00201482">
        <w:rPr>
          <w:rFonts w:eastAsia="仿宋_GB2312" w:hint="eastAsia"/>
          <w:sz w:val="28"/>
          <w:szCs w:val="28"/>
        </w:rPr>
        <w:t>SO</w:t>
      </w:r>
      <w:r w:rsidR="00201482" w:rsidRPr="00201482">
        <w:rPr>
          <w:rFonts w:eastAsia="仿宋_GB2312" w:hint="eastAsia"/>
          <w:sz w:val="28"/>
          <w:szCs w:val="28"/>
          <w:vertAlign w:val="subscript"/>
        </w:rPr>
        <w:t>2</w:t>
      </w:r>
      <w:r w:rsidRPr="0032656C">
        <w:rPr>
          <w:rFonts w:eastAsia="仿宋_GB2312" w:hint="eastAsia"/>
          <w:sz w:val="28"/>
          <w:szCs w:val="28"/>
        </w:rPr>
        <w:t>和</w:t>
      </w:r>
      <w:r w:rsidR="00201482">
        <w:rPr>
          <w:rFonts w:eastAsia="仿宋_GB2312" w:hint="eastAsia"/>
          <w:sz w:val="28"/>
          <w:szCs w:val="28"/>
        </w:rPr>
        <w:t>NO</w:t>
      </w:r>
      <w:r w:rsidR="00201482" w:rsidRPr="00201482">
        <w:rPr>
          <w:rFonts w:eastAsia="仿宋_GB2312" w:hint="eastAsia"/>
          <w:sz w:val="28"/>
          <w:szCs w:val="28"/>
          <w:vertAlign w:val="subscript"/>
        </w:rPr>
        <w:t>x</w:t>
      </w:r>
      <w:r w:rsidRPr="0032656C">
        <w:rPr>
          <w:rFonts w:eastAsia="仿宋_GB2312" w:hint="eastAsia"/>
          <w:sz w:val="28"/>
          <w:szCs w:val="28"/>
        </w:rPr>
        <w:t>等有害污染物的排放，无论从节约能源方面还是降低污染方面都有巨大效益。</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Default="00A3147E" w:rsidP="00A3147E">
      <w:pPr>
        <w:ind w:firstLineChars="200" w:firstLine="560"/>
        <w:rPr>
          <w:rFonts w:eastAsia="仿宋_GB2312"/>
          <w:sz w:val="28"/>
          <w:szCs w:val="28"/>
        </w:rPr>
      </w:pPr>
      <w:r>
        <w:rPr>
          <w:rFonts w:eastAsia="仿宋_GB2312" w:hint="eastAsia"/>
          <w:sz w:val="28"/>
          <w:szCs w:val="28"/>
        </w:rPr>
        <w:t>技术</w:t>
      </w:r>
      <w:r w:rsidRPr="0032656C">
        <w:rPr>
          <w:rFonts w:eastAsia="仿宋_GB2312" w:hint="eastAsia"/>
          <w:sz w:val="28"/>
          <w:szCs w:val="28"/>
        </w:rPr>
        <w:t>适用于</w:t>
      </w:r>
      <w:r w:rsidR="00F01FC1" w:rsidRPr="0032656C">
        <w:rPr>
          <w:rFonts w:eastAsia="仿宋_GB2312" w:hint="eastAsia"/>
          <w:sz w:val="28"/>
          <w:szCs w:val="28"/>
        </w:rPr>
        <w:t>天然气供应管网较为普及的地区</w:t>
      </w:r>
      <w:r w:rsidR="00F01FC1">
        <w:rPr>
          <w:rFonts w:eastAsia="仿宋_GB2312" w:hint="eastAsia"/>
          <w:sz w:val="28"/>
          <w:szCs w:val="28"/>
        </w:rPr>
        <w:t>，</w:t>
      </w:r>
      <w:r w:rsidRPr="0032656C">
        <w:rPr>
          <w:rFonts w:eastAsia="仿宋_GB2312" w:hint="eastAsia"/>
          <w:sz w:val="28"/>
          <w:szCs w:val="28"/>
        </w:rPr>
        <w:t>生产率</w:t>
      </w:r>
      <w:r w:rsidRPr="0032656C">
        <w:rPr>
          <w:rFonts w:eastAsia="仿宋_GB2312" w:hint="eastAsia"/>
          <w:sz w:val="28"/>
          <w:szCs w:val="28"/>
        </w:rPr>
        <w:t>60</w:t>
      </w:r>
      <w:r w:rsidR="00A236B5">
        <w:rPr>
          <w:rFonts w:eastAsia="仿宋_GB2312" w:hint="eastAsia"/>
          <w:sz w:val="28"/>
          <w:szCs w:val="28"/>
        </w:rPr>
        <w:t>t</w:t>
      </w:r>
      <w:r w:rsidRPr="0032656C">
        <w:rPr>
          <w:rFonts w:eastAsia="仿宋_GB2312" w:hint="eastAsia"/>
          <w:sz w:val="28"/>
          <w:szCs w:val="28"/>
        </w:rPr>
        <w:t>/h</w:t>
      </w:r>
      <w:r w:rsidRPr="0032656C">
        <w:rPr>
          <w:rFonts w:eastAsia="仿宋_GB2312" w:hint="eastAsia"/>
          <w:sz w:val="28"/>
          <w:szCs w:val="28"/>
        </w:rPr>
        <w:t>以上</w:t>
      </w:r>
      <w:r w:rsidR="00201482">
        <w:rPr>
          <w:rFonts w:eastAsia="仿宋_GB2312" w:hint="eastAsia"/>
          <w:sz w:val="28"/>
          <w:szCs w:val="28"/>
        </w:rPr>
        <w:t>的</w:t>
      </w:r>
      <w:r w:rsidR="00F01FC1">
        <w:rPr>
          <w:rFonts w:eastAsia="仿宋_GB2312" w:hint="eastAsia"/>
          <w:sz w:val="28"/>
          <w:szCs w:val="28"/>
        </w:rPr>
        <w:t>大中型沥青拌和站。</w:t>
      </w:r>
    </w:p>
    <w:p w:rsidR="00A3147E" w:rsidRPr="0032656C" w:rsidRDefault="00A3147E" w:rsidP="00A3147E">
      <w:pPr>
        <w:spacing w:beforeLines="50" w:before="156" w:afterLines="50" w:after="156"/>
        <w:outlineLvl w:val="1"/>
        <w:rPr>
          <w:rFonts w:eastAsia="仿宋_GB2312"/>
          <w:b/>
          <w:sz w:val="28"/>
          <w:szCs w:val="28"/>
        </w:rPr>
      </w:pPr>
      <w:r w:rsidRPr="0032656C">
        <w:rPr>
          <w:rFonts w:eastAsia="仿宋_GB2312" w:hint="eastAsia"/>
          <w:b/>
          <w:sz w:val="28"/>
          <w:szCs w:val="28"/>
        </w:rPr>
        <w:t>3.</w:t>
      </w:r>
      <w:r w:rsidR="008C2C80">
        <w:rPr>
          <w:rFonts w:eastAsia="仿宋_GB2312" w:hint="eastAsia"/>
          <w:b/>
          <w:sz w:val="28"/>
          <w:szCs w:val="28"/>
        </w:rPr>
        <w:t>技术内容</w:t>
      </w:r>
    </w:p>
    <w:p w:rsidR="00A3147E" w:rsidRDefault="00A3147E" w:rsidP="00A3147E">
      <w:pPr>
        <w:ind w:firstLineChars="200" w:firstLine="560"/>
        <w:rPr>
          <w:rFonts w:eastAsia="仿宋_GB2312"/>
          <w:sz w:val="28"/>
          <w:szCs w:val="28"/>
        </w:rPr>
      </w:pPr>
      <w:r>
        <w:rPr>
          <w:rFonts w:eastAsia="仿宋_GB2312" w:hint="eastAsia"/>
          <w:sz w:val="28"/>
          <w:szCs w:val="28"/>
        </w:rPr>
        <w:lastRenderedPageBreak/>
        <w:t>目</w:t>
      </w:r>
      <w:r w:rsidRPr="003C6108">
        <w:rPr>
          <w:rFonts w:eastAsia="仿宋_GB2312" w:hint="eastAsia"/>
          <w:sz w:val="28"/>
          <w:szCs w:val="28"/>
        </w:rPr>
        <w:t>前，沥青拌和设备加热所用的原料主要是柴油和重油。重油和柴油的硫、氮等元素含量较高，燃烧时产生的</w:t>
      </w:r>
      <w:r w:rsidR="00F01FC1">
        <w:rPr>
          <w:rFonts w:eastAsia="仿宋_GB2312" w:hint="eastAsia"/>
          <w:sz w:val="28"/>
          <w:szCs w:val="28"/>
        </w:rPr>
        <w:t>SO</w:t>
      </w:r>
      <w:r w:rsidR="00F01FC1" w:rsidRPr="00201482">
        <w:rPr>
          <w:rFonts w:eastAsia="仿宋_GB2312" w:hint="eastAsia"/>
          <w:sz w:val="28"/>
          <w:szCs w:val="28"/>
          <w:vertAlign w:val="subscript"/>
        </w:rPr>
        <w:t>2</w:t>
      </w:r>
      <w:r w:rsidR="00F01FC1" w:rsidRPr="0032656C">
        <w:rPr>
          <w:rFonts w:eastAsia="仿宋_GB2312" w:hint="eastAsia"/>
          <w:sz w:val="28"/>
          <w:szCs w:val="28"/>
        </w:rPr>
        <w:t>和</w:t>
      </w:r>
      <w:r w:rsidR="00F01FC1">
        <w:rPr>
          <w:rFonts w:eastAsia="仿宋_GB2312" w:hint="eastAsia"/>
          <w:sz w:val="28"/>
          <w:szCs w:val="28"/>
        </w:rPr>
        <w:t>NO</w:t>
      </w:r>
      <w:r w:rsidR="00F01FC1" w:rsidRPr="00201482">
        <w:rPr>
          <w:rFonts w:eastAsia="仿宋_GB2312" w:hint="eastAsia"/>
          <w:sz w:val="28"/>
          <w:szCs w:val="28"/>
          <w:vertAlign w:val="subscript"/>
        </w:rPr>
        <w:t>x</w:t>
      </w:r>
      <w:r w:rsidRPr="003C6108">
        <w:rPr>
          <w:rFonts w:eastAsia="仿宋_GB2312" w:hint="eastAsia"/>
          <w:sz w:val="28"/>
          <w:szCs w:val="28"/>
        </w:rPr>
        <w:t>会造成一定程度的污染。天然气主要成分为甲烷（</w:t>
      </w:r>
      <w:r w:rsidRPr="003C6108">
        <w:rPr>
          <w:rFonts w:eastAsia="仿宋_GB2312" w:hint="eastAsia"/>
          <w:sz w:val="28"/>
          <w:szCs w:val="28"/>
        </w:rPr>
        <w:t>CH4</w:t>
      </w:r>
      <w:r w:rsidRPr="003C6108">
        <w:rPr>
          <w:rFonts w:eastAsia="仿宋_GB2312" w:hint="eastAsia"/>
          <w:sz w:val="28"/>
          <w:szCs w:val="28"/>
        </w:rPr>
        <w:t>），燃烧后不会产生</w:t>
      </w:r>
      <w:r w:rsidR="00F01FC1">
        <w:rPr>
          <w:rFonts w:eastAsia="仿宋_GB2312" w:hint="eastAsia"/>
          <w:sz w:val="28"/>
          <w:szCs w:val="28"/>
        </w:rPr>
        <w:t>SO</w:t>
      </w:r>
      <w:r w:rsidR="00F01FC1" w:rsidRPr="00201482">
        <w:rPr>
          <w:rFonts w:eastAsia="仿宋_GB2312" w:hint="eastAsia"/>
          <w:sz w:val="28"/>
          <w:szCs w:val="28"/>
          <w:vertAlign w:val="subscript"/>
        </w:rPr>
        <w:t>2</w:t>
      </w:r>
      <w:r w:rsidR="00F01FC1" w:rsidRPr="0032656C">
        <w:rPr>
          <w:rFonts w:eastAsia="仿宋_GB2312" w:hint="eastAsia"/>
          <w:sz w:val="28"/>
          <w:szCs w:val="28"/>
        </w:rPr>
        <w:t>和</w:t>
      </w:r>
      <w:r w:rsidR="00F01FC1">
        <w:rPr>
          <w:rFonts w:eastAsia="仿宋_GB2312" w:hint="eastAsia"/>
          <w:sz w:val="28"/>
          <w:szCs w:val="28"/>
        </w:rPr>
        <w:t>NO</w:t>
      </w:r>
      <w:r w:rsidR="00F01FC1" w:rsidRPr="00201482">
        <w:rPr>
          <w:rFonts w:eastAsia="仿宋_GB2312" w:hint="eastAsia"/>
          <w:sz w:val="28"/>
          <w:szCs w:val="28"/>
          <w:vertAlign w:val="subscript"/>
        </w:rPr>
        <w:t>x</w:t>
      </w:r>
      <w:r w:rsidRPr="003C6108">
        <w:rPr>
          <w:rFonts w:eastAsia="仿宋_GB2312" w:hint="eastAsia"/>
          <w:sz w:val="28"/>
          <w:szCs w:val="28"/>
        </w:rPr>
        <w:t>，且</w:t>
      </w:r>
      <w:r w:rsidR="00F01FC1">
        <w:rPr>
          <w:rFonts w:eastAsia="仿宋_GB2312" w:hint="eastAsia"/>
          <w:sz w:val="28"/>
          <w:szCs w:val="28"/>
        </w:rPr>
        <w:t>CO</w:t>
      </w:r>
      <w:r w:rsidR="00F01FC1" w:rsidRPr="00F01FC1">
        <w:rPr>
          <w:rFonts w:eastAsia="仿宋_GB2312" w:hint="eastAsia"/>
          <w:sz w:val="28"/>
          <w:szCs w:val="28"/>
          <w:vertAlign w:val="subscript"/>
        </w:rPr>
        <w:t>2</w:t>
      </w:r>
      <w:r w:rsidRPr="003C6108">
        <w:rPr>
          <w:rFonts w:eastAsia="仿宋_GB2312" w:hint="eastAsia"/>
          <w:sz w:val="28"/>
          <w:szCs w:val="28"/>
        </w:rPr>
        <w:t>排放量也会降低。同柴油、重油相比，</w:t>
      </w:r>
      <w:r w:rsidR="00F01FC1" w:rsidRPr="003C6108">
        <w:rPr>
          <w:rFonts w:eastAsia="仿宋_GB2312" w:hint="eastAsia"/>
          <w:sz w:val="28"/>
          <w:szCs w:val="28"/>
        </w:rPr>
        <w:t>天然气</w:t>
      </w:r>
      <w:r w:rsidRPr="003C6108">
        <w:rPr>
          <w:rFonts w:eastAsia="仿宋_GB2312" w:hint="eastAsia"/>
          <w:sz w:val="28"/>
          <w:szCs w:val="28"/>
        </w:rPr>
        <w:t>热值较高</w:t>
      </w:r>
      <w:r w:rsidR="00F01FC1">
        <w:rPr>
          <w:rFonts w:eastAsia="仿宋_GB2312" w:hint="eastAsia"/>
          <w:sz w:val="28"/>
          <w:szCs w:val="28"/>
        </w:rPr>
        <w:t>，</w:t>
      </w:r>
      <w:r w:rsidRPr="003C6108">
        <w:rPr>
          <w:rFonts w:eastAsia="仿宋_GB2312" w:hint="eastAsia"/>
          <w:sz w:val="28"/>
          <w:szCs w:val="28"/>
        </w:rPr>
        <w:t>燃烧充分稳定，燃烧特性</w:t>
      </w:r>
      <w:r w:rsidR="00F01FC1" w:rsidRPr="003C6108">
        <w:rPr>
          <w:rFonts w:eastAsia="仿宋_GB2312" w:hint="eastAsia"/>
          <w:sz w:val="28"/>
          <w:szCs w:val="28"/>
        </w:rPr>
        <w:t>更优</w:t>
      </w:r>
      <w:r w:rsidR="00F01FC1">
        <w:rPr>
          <w:rFonts w:eastAsia="仿宋_GB2312" w:hint="eastAsia"/>
          <w:sz w:val="28"/>
          <w:szCs w:val="28"/>
        </w:rPr>
        <w:t>，且天然气在热</w:t>
      </w:r>
      <w:r w:rsidRPr="003C6108">
        <w:rPr>
          <w:rFonts w:eastAsia="仿宋_GB2312" w:hint="eastAsia"/>
          <w:sz w:val="28"/>
          <w:szCs w:val="28"/>
        </w:rPr>
        <w:t>值单价上更为经济，燃烧效率高于重油、柴油，热量利用效率提高</w:t>
      </w:r>
      <w:r w:rsidRPr="003C6108">
        <w:rPr>
          <w:rFonts w:eastAsia="仿宋_GB2312" w:hint="eastAsia"/>
          <w:sz w:val="28"/>
          <w:szCs w:val="28"/>
        </w:rPr>
        <w:t>10</w:t>
      </w:r>
      <w:r w:rsidRPr="003C6108">
        <w:rPr>
          <w:rFonts w:eastAsia="仿宋_GB2312" w:hint="eastAsia"/>
          <w:sz w:val="28"/>
          <w:szCs w:val="28"/>
        </w:rPr>
        <w:t>％～</w:t>
      </w:r>
      <w:r w:rsidRPr="003C6108">
        <w:rPr>
          <w:rFonts w:eastAsia="仿宋_GB2312" w:hint="eastAsia"/>
          <w:sz w:val="28"/>
          <w:szCs w:val="28"/>
        </w:rPr>
        <w:t>20%</w:t>
      </w:r>
      <w:r w:rsidR="00F01FC1">
        <w:rPr>
          <w:rFonts w:eastAsia="仿宋_GB2312" w:hint="eastAsia"/>
          <w:sz w:val="28"/>
          <w:szCs w:val="28"/>
        </w:rPr>
        <w:t>。天然气中所含杂质较少，</w:t>
      </w:r>
      <w:r w:rsidRPr="003C6108">
        <w:rPr>
          <w:rFonts w:eastAsia="仿宋_GB2312" w:hint="eastAsia"/>
          <w:sz w:val="28"/>
          <w:szCs w:val="28"/>
        </w:rPr>
        <w:t>燃烧后无废渣、废水产生，</w:t>
      </w:r>
      <w:r w:rsidR="00F01FC1">
        <w:rPr>
          <w:rFonts w:eastAsia="仿宋_GB2312" w:hint="eastAsia"/>
          <w:sz w:val="28"/>
          <w:szCs w:val="28"/>
        </w:rPr>
        <w:t>有效降低设备</w:t>
      </w:r>
      <w:r w:rsidRPr="003C6108">
        <w:rPr>
          <w:rFonts w:eastAsia="仿宋_GB2312" w:hint="eastAsia"/>
          <w:sz w:val="28"/>
          <w:szCs w:val="28"/>
        </w:rPr>
        <w:t>故障率，可节约设备维修费用，降低生产成本。</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）厂区内设立储气设施</w:t>
      </w:r>
    </w:p>
    <w:p w:rsidR="00A3147E" w:rsidRPr="003C6108" w:rsidRDefault="00366F30" w:rsidP="00A3147E">
      <w:pPr>
        <w:ind w:firstLineChars="200" w:firstLine="560"/>
        <w:rPr>
          <w:rFonts w:eastAsia="仿宋_GB2312"/>
          <w:sz w:val="28"/>
          <w:szCs w:val="28"/>
        </w:rPr>
      </w:pPr>
      <w:r>
        <w:rPr>
          <w:rFonts w:eastAsia="仿宋_GB2312" w:hint="eastAsia"/>
          <w:sz w:val="28"/>
          <w:szCs w:val="28"/>
        </w:rPr>
        <w:t>根据用气规模及目前实际情况，综合考虑建设投入及经营成本，建设</w:t>
      </w:r>
      <w:r w:rsidR="00A3147E" w:rsidRPr="003C6108">
        <w:rPr>
          <w:rFonts w:eastAsia="仿宋_GB2312" w:hint="eastAsia"/>
          <w:sz w:val="28"/>
          <w:szCs w:val="28"/>
        </w:rPr>
        <w:t>LNG</w:t>
      </w:r>
      <w:r w:rsidR="00A236B5">
        <w:rPr>
          <w:rFonts w:eastAsia="仿宋_GB2312" w:hint="eastAsia"/>
          <w:sz w:val="28"/>
          <w:szCs w:val="28"/>
        </w:rPr>
        <w:t>气化站（以替代原重油燃料）。内设一台储量</w:t>
      </w:r>
      <w:r w:rsidR="00A3147E" w:rsidRPr="003C6108">
        <w:rPr>
          <w:rFonts w:eastAsia="仿宋_GB2312" w:hint="eastAsia"/>
          <w:sz w:val="28"/>
          <w:szCs w:val="28"/>
        </w:rPr>
        <w:t>20</w:t>
      </w:r>
      <w:r w:rsidR="00A236B5">
        <w:rPr>
          <w:rFonts w:eastAsia="仿宋_GB2312" w:hint="eastAsia"/>
          <w:sz w:val="28"/>
          <w:szCs w:val="28"/>
        </w:rPr>
        <w:t>m</w:t>
      </w:r>
      <w:r w:rsidR="00A236B5" w:rsidRPr="00A236B5">
        <w:rPr>
          <w:rFonts w:eastAsia="仿宋_GB2312" w:hint="eastAsia"/>
          <w:sz w:val="28"/>
          <w:szCs w:val="28"/>
          <w:vertAlign w:val="superscript"/>
        </w:rPr>
        <w:t>3</w:t>
      </w:r>
      <w:r w:rsidR="00A236B5">
        <w:rPr>
          <w:rFonts w:eastAsia="仿宋_GB2312" w:hint="eastAsia"/>
          <w:sz w:val="28"/>
          <w:szCs w:val="28"/>
        </w:rPr>
        <w:t>的低温立式储罐，</w:t>
      </w:r>
      <w:r w:rsidR="00A3147E" w:rsidRPr="003C6108">
        <w:rPr>
          <w:rFonts w:eastAsia="仿宋_GB2312" w:hint="eastAsia"/>
          <w:sz w:val="28"/>
          <w:szCs w:val="28"/>
        </w:rPr>
        <w:t>配套的工艺装置若干。最大储气能力为</w:t>
      </w:r>
      <w:r w:rsidR="00A3147E" w:rsidRPr="003C6108">
        <w:rPr>
          <w:rFonts w:eastAsia="仿宋_GB2312" w:hint="eastAsia"/>
          <w:sz w:val="28"/>
          <w:szCs w:val="28"/>
        </w:rPr>
        <w:t>12500</w:t>
      </w:r>
      <w:r w:rsidR="00A236B5" w:rsidRPr="00A236B5">
        <w:rPr>
          <w:rFonts w:eastAsia="仿宋_GB2312" w:hint="eastAsia"/>
          <w:sz w:val="28"/>
          <w:szCs w:val="28"/>
        </w:rPr>
        <w:t xml:space="preserve"> </w:t>
      </w:r>
      <w:r w:rsidR="00A236B5">
        <w:rPr>
          <w:rFonts w:eastAsia="仿宋_GB2312" w:hint="eastAsia"/>
          <w:sz w:val="28"/>
          <w:szCs w:val="28"/>
        </w:rPr>
        <w:t>m</w:t>
      </w:r>
      <w:r w:rsidR="00A236B5" w:rsidRPr="00A236B5">
        <w:rPr>
          <w:rFonts w:eastAsia="仿宋_GB2312" w:hint="eastAsia"/>
          <w:sz w:val="28"/>
          <w:szCs w:val="28"/>
          <w:vertAlign w:val="superscript"/>
        </w:rPr>
        <w:t>3</w:t>
      </w:r>
      <w:r w:rsidR="00A3147E" w:rsidRPr="003C6108">
        <w:rPr>
          <w:rFonts w:eastAsia="仿宋_GB2312" w:hint="eastAsia"/>
          <w:sz w:val="28"/>
          <w:szCs w:val="28"/>
        </w:rPr>
        <w:t>，为沥青混凝土生产提供气源保障。</w:t>
      </w:r>
      <w:r w:rsidR="00A3147E" w:rsidRPr="003C6108">
        <w:rPr>
          <w:rFonts w:eastAsia="仿宋_GB2312" w:hint="eastAsia"/>
          <w:sz w:val="28"/>
          <w:szCs w:val="28"/>
        </w:rPr>
        <w:t>LNG</w:t>
      </w:r>
      <w:r>
        <w:rPr>
          <w:rFonts w:eastAsia="仿宋_GB2312" w:hint="eastAsia"/>
          <w:sz w:val="28"/>
          <w:szCs w:val="28"/>
        </w:rPr>
        <w:t>气站</w:t>
      </w:r>
      <w:r w:rsidR="00A3147E" w:rsidRPr="003C6108">
        <w:rPr>
          <w:rFonts w:eastAsia="仿宋_GB2312" w:hint="eastAsia"/>
          <w:sz w:val="28"/>
          <w:szCs w:val="28"/>
        </w:rPr>
        <w:t>占地约</w:t>
      </w:r>
      <w:r w:rsidR="00A3147E" w:rsidRPr="003C6108">
        <w:rPr>
          <w:rFonts w:eastAsia="仿宋_GB2312" w:hint="eastAsia"/>
          <w:sz w:val="28"/>
          <w:szCs w:val="28"/>
        </w:rPr>
        <w:t>1400</w:t>
      </w:r>
      <w:r w:rsidR="00A236B5" w:rsidRPr="00A236B5">
        <w:rPr>
          <w:rFonts w:eastAsia="仿宋_GB2312" w:hint="eastAsia"/>
          <w:sz w:val="28"/>
          <w:szCs w:val="28"/>
        </w:rPr>
        <w:t xml:space="preserve"> </w:t>
      </w:r>
      <w:r w:rsidR="00A236B5">
        <w:rPr>
          <w:rFonts w:eastAsia="仿宋_GB2312" w:hint="eastAsia"/>
          <w:sz w:val="28"/>
          <w:szCs w:val="28"/>
        </w:rPr>
        <w:t>m</w:t>
      </w:r>
      <w:r w:rsidR="00A236B5" w:rsidRPr="00A236B5">
        <w:rPr>
          <w:rFonts w:eastAsia="仿宋_GB2312" w:hint="eastAsia"/>
          <w:sz w:val="28"/>
          <w:szCs w:val="28"/>
          <w:vertAlign w:val="superscript"/>
        </w:rPr>
        <w:t>3</w:t>
      </w:r>
      <w:r w:rsidR="00A3147E" w:rsidRPr="003C6108">
        <w:rPr>
          <w:rFonts w:eastAsia="仿宋_GB2312" w:hint="eastAsia"/>
          <w:sz w:val="28"/>
          <w:szCs w:val="28"/>
        </w:rPr>
        <w:t>。</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2</w:t>
      </w:r>
      <w:r w:rsidRPr="004B37C1">
        <w:rPr>
          <w:rFonts w:eastAsia="仿宋_GB2312" w:hint="eastAsia"/>
          <w:b/>
          <w:sz w:val="28"/>
          <w:szCs w:val="28"/>
        </w:rPr>
        <w:t>）在厂区铺设供气管网</w:t>
      </w:r>
    </w:p>
    <w:p w:rsidR="00A3147E" w:rsidRPr="003C6108" w:rsidRDefault="00A3147E" w:rsidP="00A3147E">
      <w:pPr>
        <w:ind w:firstLineChars="200" w:firstLine="560"/>
        <w:rPr>
          <w:rFonts w:eastAsia="仿宋_GB2312"/>
          <w:sz w:val="28"/>
          <w:szCs w:val="28"/>
        </w:rPr>
      </w:pPr>
      <w:r w:rsidRPr="003C6108">
        <w:rPr>
          <w:rFonts w:eastAsia="仿宋_GB2312" w:hint="eastAsia"/>
          <w:sz w:val="28"/>
          <w:szCs w:val="28"/>
        </w:rPr>
        <w:t>根据厂区布局情况，选定合适的</w:t>
      </w:r>
      <w:r w:rsidRPr="003C6108">
        <w:rPr>
          <w:rFonts w:eastAsia="仿宋_GB2312" w:hint="eastAsia"/>
          <w:sz w:val="28"/>
          <w:szCs w:val="28"/>
        </w:rPr>
        <w:t>LNG</w:t>
      </w:r>
      <w:r w:rsidRPr="003C6108">
        <w:rPr>
          <w:rFonts w:eastAsia="仿宋_GB2312" w:hint="eastAsia"/>
          <w:sz w:val="28"/>
          <w:szCs w:val="28"/>
        </w:rPr>
        <w:t>气化</w:t>
      </w:r>
      <w:proofErr w:type="gramStart"/>
      <w:r w:rsidRPr="003C6108">
        <w:rPr>
          <w:rFonts w:eastAsia="仿宋_GB2312" w:hint="eastAsia"/>
          <w:sz w:val="28"/>
          <w:szCs w:val="28"/>
        </w:rPr>
        <w:t>站区域</w:t>
      </w:r>
      <w:proofErr w:type="gramEnd"/>
      <w:r w:rsidRPr="003C6108">
        <w:rPr>
          <w:rFonts w:eastAsia="仿宋_GB2312" w:hint="eastAsia"/>
          <w:sz w:val="28"/>
          <w:szCs w:val="28"/>
        </w:rPr>
        <w:t>后，</w:t>
      </w:r>
      <w:r w:rsidR="00A236B5" w:rsidRPr="003C6108">
        <w:rPr>
          <w:rFonts w:eastAsia="仿宋_GB2312" w:hint="eastAsia"/>
          <w:sz w:val="28"/>
          <w:szCs w:val="28"/>
        </w:rPr>
        <w:t>铺设</w:t>
      </w:r>
      <w:r w:rsidR="00A236B5">
        <w:rPr>
          <w:rFonts w:eastAsia="仿宋_GB2312" w:hint="eastAsia"/>
          <w:sz w:val="28"/>
          <w:szCs w:val="28"/>
        </w:rPr>
        <w:t>将液态天然气气化输送至</w:t>
      </w:r>
      <w:r w:rsidRPr="003C6108">
        <w:rPr>
          <w:rFonts w:eastAsia="仿宋_GB2312" w:hint="eastAsia"/>
          <w:sz w:val="28"/>
          <w:szCs w:val="28"/>
        </w:rPr>
        <w:t>燃烧设备间的管道，同时附带计量表，调压设备，输送至燃烧器的天然气压力</w:t>
      </w:r>
      <w:r w:rsidR="00A236B5">
        <w:rPr>
          <w:rFonts w:eastAsia="仿宋_GB2312" w:hint="eastAsia"/>
          <w:sz w:val="28"/>
          <w:szCs w:val="28"/>
        </w:rPr>
        <w:t>应</w:t>
      </w:r>
      <w:r w:rsidRPr="003C6108">
        <w:rPr>
          <w:rFonts w:eastAsia="仿宋_GB2312" w:hint="eastAsia"/>
          <w:sz w:val="28"/>
          <w:szCs w:val="28"/>
        </w:rPr>
        <w:t>满足要求。</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3</w:t>
      </w:r>
      <w:r w:rsidRPr="004B37C1">
        <w:rPr>
          <w:rFonts w:eastAsia="仿宋_GB2312" w:hint="eastAsia"/>
          <w:b/>
          <w:sz w:val="28"/>
          <w:szCs w:val="28"/>
        </w:rPr>
        <w:t>）燃烧器更换</w:t>
      </w:r>
    </w:p>
    <w:p w:rsidR="00A3147E" w:rsidRPr="003C6108" w:rsidRDefault="00A236B5" w:rsidP="00A3147E">
      <w:pPr>
        <w:ind w:firstLineChars="200" w:firstLine="560"/>
        <w:rPr>
          <w:rFonts w:eastAsia="仿宋_GB2312"/>
          <w:sz w:val="28"/>
          <w:szCs w:val="28"/>
        </w:rPr>
      </w:pPr>
      <w:r>
        <w:rPr>
          <w:rFonts w:eastAsia="仿宋_GB2312" w:hint="eastAsia"/>
          <w:sz w:val="28"/>
          <w:szCs w:val="28"/>
        </w:rPr>
        <w:t>①</w:t>
      </w:r>
      <w:r w:rsidR="00A3147E" w:rsidRPr="003C6108">
        <w:rPr>
          <w:rFonts w:eastAsia="仿宋_GB2312" w:hint="eastAsia"/>
          <w:sz w:val="28"/>
          <w:szCs w:val="28"/>
        </w:rPr>
        <w:t>燃烧器要求：原用重油、柴油燃烧器更换为天然气燃烧器。</w:t>
      </w:r>
    </w:p>
    <w:p w:rsidR="00A3147E" w:rsidRPr="003C6108" w:rsidRDefault="00A236B5" w:rsidP="00A3147E">
      <w:pPr>
        <w:ind w:firstLineChars="200" w:firstLine="560"/>
        <w:rPr>
          <w:rFonts w:eastAsia="仿宋_GB2312"/>
          <w:sz w:val="28"/>
          <w:szCs w:val="28"/>
        </w:rPr>
      </w:pPr>
      <w:r>
        <w:rPr>
          <w:rFonts w:eastAsia="仿宋_GB2312" w:hint="eastAsia"/>
          <w:sz w:val="28"/>
          <w:szCs w:val="28"/>
        </w:rPr>
        <w:t>②</w:t>
      </w:r>
      <w:r w:rsidR="00A3147E" w:rsidRPr="003C6108">
        <w:rPr>
          <w:rFonts w:eastAsia="仿宋_GB2312" w:hint="eastAsia"/>
          <w:sz w:val="28"/>
          <w:szCs w:val="28"/>
        </w:rPr>
        <w:t>燃料：更换后燃料为液态天然气，液态天然气热值为</w:t>
      </w:r>
      <w:r w:rsidR="00A3147E" w:rsidRPr="003C6108">
        <w:rPr>
          <w:rFonts w:eastAsia="仿宋_GB2312" w:hint="eastAsia"/>
          <w:sz w:val="28"/>
          <w:szCs w:val="28"/>
        </w:rPr>
        <w:t>9200kcal/N</w:t>
      </w:r>
      <w:r w:rsidR="00A3147E" w:rsidRPr="003C6108">
        <w:rPr>
          <w:rFonts w:eastAsia="仿宋_GB2312" w:hint="eastAsia"/>
          <w:sz w:val="28"/>
          <w:szCs w:val="28"/>
        </w:rPr>
        <w:t>·</w:t>
      </w:r>
      <w:r w:rsidR="00A3147E" w:rsidRPr="003C6108">
        <w:rPr>
          <w:rFonts w:eastAsia="仿宋_GB2312" w:hint="eastAsia"/>
          <w:sz w:val="28"/>
          <w:szCs w:val="28"/>
        </w:rPr>
        <w:t>m</w:t>
      </w:r>
      <w:r w:rsidR="00A3147E" w:rsidRPr="003C6108">
        <w:rPr>
          <w:rFonts w:eastAsia="仿宋_GB2312" w:hint="eastAsia"/>
          <w:sz w:val="28"/>
          <w:szCs w:val="28"/>
          <w:vertAlign w:val="superscript"/>
        </w:rPr>
        <w:t>3</w:t>
      </w:r>
      <w:r w:rsidR="00A3147E" w:rsidRPr="003C6108">
        <w:rPr>
          <w:rFonts w:eastAsia="仿宋_GB2312" w:hint="eastAsia"/>
          <w:sz w:val="28"/>
          <w:szCs w:val="28"/>
        </w:rPr>
        <w:t>。</w:t>
      </w:r>
    </w:p>
    <w:p w:rsidR="00A3147E" w:rsidRPr="003C6108" w:rsidRDefault="00A236B5" w:rsidP="00A3147E">
      <w:pPr>
        <w:ind w:firstLineChars="200" w:firstLine="560"/>
        <w:rPr>
          <w:rFonts w:eastAsia="仿宋_GB2312"/>
          <w:sz w:val="28"/>
          <w:szCs w:val="28"/>
        </w:rPr>
      </w:pPr>
      <w:r>
        <w:rPr>
          <w:rFonts w:eastAsia="仿宋_GB2312" w:hint="eastAsia"/>
          <w:sz w:val="28"/>
          <w:szCs w:val="28"/>
        </w:rPr>
        <w:t>③</w:t>
      </w:r>
      <w:r w:rsidR="00A3147E" w:rsidRPr="003C6108">
        <w:rPr>
          <w:rFonts w:eastAsia="仿宋_GB2312" w:hint="eastAsia"/>
          <w:sz w:val="28"/>
          <w:szCs w:val="28"/>
        </w:rPr>
        <w:t>电气控制：燃烧器的控制部分进行更改，与原有控制系统连接，</w:t>
      </w:r>
      <w:r w:rsidR="00A3147E" w:rsidRPr="003C6108">
        <w:rPr>
          <w:rFonts w:eastAsia="仿宋_GB2312" w:hint="eastAsia"/>
          <w:sz w:val="28"/>
          <w:szCs w:val="28"/>
        </w:rPr>
        <w:lastRenderedPageBreak/>
        <w:t>增加</w:t>
      </w:r>
      <w:r w:rsidR="00A3147E" w:rsidRPr="003C6108">
        <w:rPr>
          <w:rFonts w:eastAsia="仿宋_GB2312" w:hint="eastAsia"/>
          <w:sz w:val="28"/>
          <w:szCs w:val="28"/>
        </w:rPr>
        <w:t>PLC</w:t>
      </w:r>
      <w:r w:rsidR="00A3147E" w:rsidRPr="003C6108">
        <w:rPr>
          <w:rFonts w:eastAsia="仿宋_GB2312" w:hint="eastAsia"/>
          <w:sz w:val="28"/>
          <w:szCs w:val="28"/>
        </w:rPr>
        <w:t>控制。</w:t>
      </w:r>
    </w:p>
    <w:p w:rsidR="00A3147E" w:rsidRDefault="00A236B5" w:rsidP="00A3147E">
      <w:pPr>
        <w:ind w:firstLineChars="200" w:firstLine="560"/>
        <w:rPr>
          <w:rFonts w:eastAsia="仿宋_GB2312"/>
          <w:sz w:val="28"/>
          <w:szCs w:val="28"/>
        </w:rPr>
      </w:pPr>
      <w:r>
        <w:rPr>
          <w:rFonts w:eastAsia="仿宋_GB2312" w:hint="eastAsia"/>
          <w:sz w:val="28"/>
          <w:szCs w:val="28"/>
        </w:rPr>
        <w:t>④</w:t>
      </w:r>
      <w:r w:rsidR="00A3147E" w:rsidRPr="003C6108">
        <w:rPr>
          <w:rFonts w:eastAsia="仿宋_GB2312" w:hint="eastAsia"/>
          <w:sz w:val="28"/>
          <w:szCs w:val="28"/>
        </w:rPr>
        <w:t>干燥烘筒：由于原用重油燃烧器的接口尺寸与改造后的燃烧器存在差异，故</w:t>
      </w:r>
      <w:r>
        <w:rPr>
          <w:rFonts w:eastAsia="仿宋_GB2312" w:hint="eastAsia"/>
          <w:sz w:val="28"/>
          <w:szCs w:val="28"/>
        </w:rPr>
        <w:t>需根据实际情况，对原接口部分进行相应改造</w:t>
      </w:r>
      <w:r w:rsidR="00A3147E" w:rsidRPr="003C6108">
        <w:rPr>
          <w:rFonts w:eastAsia="仿宋_GB2312" w:hint="eastAsia"/>
          <w:sz w:val="28"/>
          <w:szCs w:val="28"/>
        </w:rPr>
        <w:t>，以便安装新的燃烧器。</w:t>
      </w:r>
    </w:p>
    <w:p w:rsidR="00486551" w:rsidRDefault="00486551" w:rsidP="00486551">
      <w:pPr>
        <w:ind w:firstLineChars="200" w:firstLine="562"/>
        <w:rPr>
          <w:rFonts w:eastAsia="仿宋_GB2312"/>
          <w:b/>
          <w:sz w:val="28"/>
          <w:szCs w:val="28"/>
        </w:rPr>
      </w:pPr>
      <w:r w:rsidRPr="00486551">
        <w:rPr>
          <w:rFonts w:eastAsia="仿宋_GB2312" w:hint="eastAsia"/>
          <w:b/>
          <w:sz w:val="28"/>
          <w:szCs w:val="28"/>
        </w:rPr>
        <w:t>（</w:t>
      </w:r>
      <w:r w:rsidRPr="00486551">
        <w:rPr>
          <w:rFonts w:eastAsia="仿宋_GB2312" w:hint="eastAsia"/>
          <w:b/>
          <w:sz w:val="28"/>
          <w:szCs w:val="28"/>
        </w:rPr>
        <w:t>4</w:t>
      </w:r>
      <w:r w:rsidRPr="00486551">
        <w:rPr>
          <w:rFonts w:eastAsia="仿宋_GB2312" w:hint="eastAsia"/>
          <w:b/>
          <w:sz w:val="28"/>
          <w:szCs w:val="28"/>
        </w:rPr>
        <w:t>）</w:t>
      </w:r>
      <w:r>
        <w:rPr>
          <w:rFonts w:eastAsia="仿宋_GB2312" w:hint="eastAsia"/>
          <w:b/>
          <w:sz w:val="28"/>
          <w:szCs w:val="28"/>
        </w:rPr>
        <w:t>安全风险识别及控制</w:t>
      </w:r>
    </w:p>
    <w:p w:rsidR="00486551" w:rsidRDefault="00486551" w:rsidP="00486551">
      <w:pPr>
        <w:ind w:firstLineChars="200" w:firstLine="560"/>
        <w:rPr>
          <w:rFonts w:eastAsia="仿宋_GB2312"/>
          <w:sz w:val="28"/>
          <w:szCs w:val="28"/>
        </w:rPr>
      </w:pPr>
      <w:r>
        <w:rPr>
          <w:rFonts w:eastAsia="仿宋_GB2312" w:hint="eastAsia"/>
          <w:sz w:val="28"/>
          <w:szCs w:val="28"/>
        </w:rPr>
        <w:t>因需在厂区设立储气罐及铺设管网，天然气属易燃气体，有一定的安全隐患，</w:t>
      </w:r>
      <w:r w:rsidR="0034414A">
        <w:rPr>
          <w:rFonts w:eastAsia="仿宋_GB2312" w:hint="eastAsia"/>
          <w:sz w:val="28"/>
          <w:szCs w:val="28"/>
        </w:rPr>
        <w:t>在实际应用中，还需建立安全风险识别及控制措施。</w:t>
      </w:r>
    </w:p>
    <w:p w:rsidR="0034414A" w:rsidRDefault="0034414A" w:rsidP="00486551">
      <w:pPr>
        <w:ind w:firstLineChars="200" w:firstLine="560"/>
        <w:rPr>
          <w:rFonts w:eastAsia="仿宋_GB2312"/>
          <w:sz w:val="28"/>
          <w:szCs w:val="28"/>
        </w:rPr>
      </w:pPr>
      <w:r w:rsidRPr="0034414A">
        <w:rPr>
          <w:rFonts w:eastAsia="仿宋_GB2312" w:hint="eastAsia"/>
          <w:sz w:val="28"/>
          <w:szCs w:val="28"/>
        </w:rPr>
        <w:t>①</w:t>
      </w:r>
      <w:r w:rsidRPr="0034414A">
        <w:rPr>
          <w:rFonts w:eastAsia="仿宋_GB2312" w:hint="eastAsia"/>
          <w:sz w:val="28"/>
          <w:szCs w:val="28"/>
        </w:rPr>
        <w:t xml:space="preserve"> </w:t>
      </w:r>
      <w:r w:rsidRPr="0034414A">
        <w:rPr>
          <w:rFonts w:eastAsia="仿宋_GB2312" w:hint="eastAsia"/>
          <w:sz w:val="28"/>
          <w:szCs w:val="28"/>
        </w:rPr>
        <w:t>天然气气站采用</w:t>
      </w:r>
      <w:r>
        <w:rPr>
          <w:rFonts w:eastAsia="仿宋_GB2312" w:hint="eastAsia"/>
          <w:sz w:val="28"/>
          <w:szCs w:val="28"/>
        </w:rPr>
        <w:t>三级切断安全技术，保证供气安全，包括气体泄漏报警、超高压或超低压报警、温度报警等。</w:t>
      </w:r>
    </w:p>
    <w:p w:rsidR="0034414A" w:rsidRDefault="0034414A" w:rsidP="00486551">
      <w:pPr>
        <w:ind w:firstLineChars="200" w:firstLine="560"/>
        <w:rPr>
          <w:rFonts w:eastAsia="仿宋_GB2312"/>
          <w:sz w:val="28"/>
          <w:szCs w:val="28"/>
        </w:rPr>
      </w:pPr>
      <w:r>
        <w:rPr>
          <w:rFonts w:eastAsia="仿宋_GB2312" w:hint="eastAsia"/>
          <w:sz w:val="28"/>
          <w:szCs w:val="28"/>
        </w:rPr>
        <w:t>②</w:t>
      </w:r>
      <w:r>
        <w:rPr>
          <w:rFonts w:eastAsia="仿宋_GB2312" w:hint="eastAsia"/>
          <w:sz w:val="28"/>
          <w:szCs w:val="28"/>
        </w:rPr>
        <w:t xml:space="preserve"> LNG</w:t>
      </w:r>
      <w:r>
        <w:rPr>
          <w:rFonts w:eastAsia="仿宋_GB2312" w:hint="eastAsia"/>
          <w:sz w:val="28"/>
          <w:szCs w:val="28"/>
        </w:rPr>
        <w:t>气化</w:t>
      </w:r>
      <w:proofErr w:type="gramStart"/>
      <w:r>
        <w:rPr>
          <w:rFonts w:eastAsia="仿宋_GB2312" w:hint="eastAsia"/>
          <w:sz w:val="28"/>
          <w:szCs w:val="28"/>
        </w:rPr>
        <w:t>站安排</w:t>
      </w:r>
      <w:proofErr w:type="gramEnd"/>
      <w:r>
        <w:rPr>
          <w:rFonts w:eastAsia="仿宋_GB2312" w:hint="eastAsia"/>
          <w:sz w:val="28"/>
          <w:szCs w:val="28"/>
        </w:rPr>
        <w:t>专人</w:t>
      </w:r>
      <w:r>
        <w:rPr>
          <w:rFonts w:eastAsia="仿宋_GB2312" w:hint="eastAsia"/>
          <w:sz w:val="28"/>
          <w:szCs w:val="28"/>
        </w:rPr>
        <w:t>24</w:t>
      </w:r>
      <w:r>
        <w:rPr>
          <w:rFonts w:eastAsia="仿宋_GB2312" w:hint="eastAsia"/>
          <w:sz w:val="28"/>
          <w:szCs w:val="28"/>
        </w:rPr>
        <w:t>小时值班监控，保证设备运行良好，人员必须经过专业培训上岗。</w:t>
      </w:r>
    </w:p>
    <w:p w:rsidR="0034414A" w:rsidRDefault="0034414A" w:rsidP="00486551">
      <w:pPr>
        <w:ind w:firstLineChars="200" w:firstLine="560"/>
        <w:rPr>
          <w:rFonts w:eastAsia="仿宋_GB2312"/>
          <w:sz w:val="28"/>
          <w:szCs w:val="28"/>
        </w:rPr>
      </w:pPr>
      <w:r>
        <w:rPr>
          <w:rFonts w:eastAsia="仿宋_GB2312" w:hint="eastAsia"/>
          <w:sz w:val="28"/>
          <w:szCs w:val="28"/>
        </w:rPr>
        <w:t>③</w:t>
      </w:r>
      <w:r>
        <w:rPr>
          <w:rFonts w:eastAsia="仿宋_GB2312" w:hint="eastAsia"/>
          <w:sz w:val="28"/>
          <w:szCs w:val="28"/>
        </w:rPr>
        <w:t xml:space="preserve"> </w:t>
      </w:r>
      <w:r>
        <w:rPr>
          <w:rFonts w:eastAsia="仿宋_GB2312" w:hint="eastAsia"/>
          <w:sz w:val="28"/>
          <w:szCs w:val="28"/>
        </w:rPr>
        <w:t>企业内部要加强管理，人员协调配合良好，保证生产计划有序进行，生产计划中用气计划提前上报供气企业。</w:t>
      </w:r>
    </w:p>
    <w:p w:rsidR="00F1196E" w:rsidRPr="0034414A" w:rsidRDefault="00366F30" w:rsidP="00486551">
      <w:pPr>
        <w:ind w:firstLineChars="200" w:firstLine="560"/>
        <w:rPr>
          <w:rFonts w:eastAsia="仿宋_GB2312"/>
          <w:sz w:val="28"/>
          <w:szCs w:val="28"/>
        </w:rPr>
      </w:pPr>
      <w:r>
        <w:rPr>
          <w:rFonts w:eastAsia="仿宋_GB2312" w:hint="eastAsia"/>
          <w:sz w:val="28"/>
          <w:szCs w:val="28"/>
        </w:rPr>
        <w:t>④</w:t>
      </w:r>
      <w:r>
        <w:rPr>
          <w:rFonts w:eastAsia="仿宋_GB2312" w:hint="eastAsia"/>
          <w:sz w:val="28"/>
          <w:szCs w:val="28"/>
        </w:rPr>
        <w:t xml:space="preserve"> LNG</w:t>
      </w:r>
      <w:r>
        <w:rPr>
          <w:rFonts w:eastAsia="仿宋_GB2312" w:hint="eastAsia"/>
          <w:sz w:val="28"/>
          <w:szCs w:val="28"/>
        </w:rPr>
        <w:t>储气设施与周边环境敏感点需保持一定得安全距离</w:t>
      </w:r>
      <w:r w:rsidR="00DB1254">
        <w:rPr>
          <w:rFonts w:eastAsia="仿宋_GB2312" w:hint="eastAsia"/>
          <w:sz w:val="28"/>
          <w:szCs w:val="28"/>
        </w:rPr>
        <w:t>，</w:t>
      </w:r>
      <w:r w:rsidR="00DB1254" w:rsidRPr="00DB1254">
        <w:rPr>
          <w:rFonts w:eastAsia="仿宋_GB2312" w:hint="eastAsia"/>
          <w:sz w:val="28"/>
          <w:szCs w:val="28"/>
        </w:rPr>
        <w:t>罐区周边设置围挡，并设置一定数量的安全警示标识牌。</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8C2C80">
        <w:rPr>
          <w:rFonts w:eastAsia="仿宋_GB2312" w:hint="eastAsia"/>
          <w:b/>
          <w:sz w:val="28"/>
          <w:szCs w:val="28"/>
        </w:rPr>
        <w:t>案例分析</w:t>
      </w:r>
    </w:p>
    <w:p w:rsidR="008C2C80" w:rsidRPr="008C2C80" w:rsidRDefault="008C2C80" w:rsidP="008C2C80">
      <w:pPr>
        <w:ind w:firstLineChars="200" w:firstLine="562"/>
        <w:rPr>
          <w:rFonts w:eastAsia="仿宋_GB2312"/>
          <w:b/>
          <w:sz w:val="28"/>
          <w:szCs w:val="28"/>
        </w:rPr>
      </w:pPr>
      <w:r w:rsidRPr="008C2C80">
        <w:rPr>
          <w:rFonts w:eastAsia="仿宋_GB2312" w:hint="eastAsia"/>
          <w:b/>
          <w:sz w:val="28"/>
          <w:szCs w:val="28"/>
        </w:rPr>
        <w:t>（</w:t>
      </w:r>
      <w:r w:rsidRPr="008C2C80">
        <w:rPr>
          <w:rFonts w:eastAsia="仿宋_GB2312" w:hint="eastAsia"/>
          <w:b/>
          <w:sz w:val="28"/>
          <w:szCs w:val="28"/>
        </w:rPr>
        <w:t>1</w:t>
      </w:r>
      <w:r w:rsidRPr="008C2C80">
        <w:rPr>
          <w:rFonts w:eastAsia="仿宋_GB2312" w:hint="eastAsia"/>
          <w:b/>
          <w:sz w:val="28"/>
          <w:szCs w:val="28"/>
        </w:rPr>
        <w:t>）技术应用单位</w:t>
      </w:r>
    </w:p>
    <w:p w:rsidR="00A3147E" w:rsidRDefault="00A236B5" w:rsidP="00A236B5">
      <w:pPr>
        <w:ind w:firstLineChars="200" w:firstLine="560"/>
        <w:rPr>
          <w:rFonts w:eastAsia="仿宋_GB2312"/>
          <w:sz w:val="28"/>
          <w:szCs w:val="28"/>
        </w:rPr>
      </w:pPr>
      <w:r>
        <w:rPr>
          <w:rFonts w:eastAsia="仿宋_GB2312" w:hint="eastAsia"/>
          <w:sz w:val="28"/>
          <w:szCs w:val="28"/>
        </w:rPr>
        <w:t>宜春通达路桥建设有限公司、浙江顺畅高等级公路养护有限公司、</w:t>
      </w:r>
      <w:proofErr w:type="gramStart"/>
      <w:r>
        <w:rPr>
          <w:rFonts w:eastAsia="仿宋_GB2312" w:hint="eastAsia"/>
          <w:sz w:val="28"/>
          <w:szCs w:val="28"/>
        </w:rPr>
        <w:t>济南金日</w:t>
      </w:r>
      <w:r w:rsidR="00A3147E" w:rsidRPr="003C6108">
        <w:rPr>
          <w:rFonts w:eastAsia="仿宋_GB2312" w:hint="eastAsia"/>
          <w:sz w:val="28"/>
          <w:szCs w:val="28"/>
        </w:rPr>
        <w:t>公路</w:t>
      </w:r>
      <w:proofErr w:type="gramEnd"/>
      <w:r w:rsidR="00A3147E" w:rsidRPr="003C6108">
        <w:rPr>
          <w:rFonts w:eastAsia="仿宋_GB2312" w:hint="eastAsia"/>
          <w:sz w:val="28"/>
          <w:szCs w:val="28"/>
        </w:rPr>
        <w:t>工程有限公司、</w:t>
      </w:r>
      <w:r>
        <w:rPr>
          <w:rFonts w:eastAsia="仿宋_GB2312" w:hint="eastAsia"/>
          <w:sz w:val="28"/>
          <w:szCs w:val="28"/>
        </w:rPr>
        <w:t>宿迁市公路工程建设处、上海公路桥梁（集团）有限公司、中交第一公路工程局第五公司</w:t>
      </w:r>
      <w:r w:rsidR="00A3147E">
        <w:rPr>
          <w:rFonts w:eastAsia="仿宋_GB2312" w:hint="eastAsia"/>
          <w:sz w:val="28"/>
          <w:szCs w:val="28"/>
        </w:rPr>
        <w:t>。</w:t>
      </w:r>
    </w:p>
    <w:p w:rsidR="008C2C80" w:rsidRPr="008C2C80" w:rsidRDefault="008C2C80" w:rsidP="008C2C80">
      <w:pPr>
        <w:ind w:firstLineChars="200" w:firstLine="562"/>
        <w:rPr>
          <w:rFonts w:eastAsia="仿宋_GB2312"/>
          <w:b/>
          <w:sz w:val="28"/>
          <w:szCs w:val="28"/>
        </w:rPr>
      </w:pPr>
      <w:r w:rsidRPr="008C2C80">
        <w:rPr>
          <w:rFonts w:eastAsia="仿宋_GB2312" w:hint="eastAsia"/>
          <w:b/>
          <w:sz w:val="28"/>
          <w:szCs w:val="28"/>
        </w:rPr>
        <w:t>（</w:t>
      </w:r>
      <w:r w:rsidRPr="008C2C80">
        <w:rPr>
          <w:rFonts w:eastAsia="仿宋_GB2312" w:hint="eastAsia"/>
          <w:b/>
          <w:sz w:val="28"/>
          <w:szCs w:val="28"/>
        </w:rPr>
        <w:t>2</w:t>
      </w:r>
      <w:r w:rsidRPr="008C2C80">
        <w:rPr>
          <w:rFonts w:eastAsia="仿宋_GB2312" w:hint="eastAsia"/>
          <w:b/>
          <w:sz w:val="28"/>
          <w:szCs w:val="28"/>
        </w:rPr>
        <w:t>）技术应用情况</w:t>
      </w:r>
    </w:p>
    <w:p w:rsidR="009E1B5C" w:rsidRDefault="00750F58" w:rsidP="00A3147E">
      <w:pPr>
        <w:ind w:firstLineChars="200" w:firstLine="560"/>
        <w:rPr>
          <w:rFonts w:eastAsia="仿宋_GB2312"/>
          <w:sz w:val="28"/>
          <w:szCs w:val="28"/>
        </w:rPr>
      </w:pPr>
      <w:r>
        <w:rPr>
          <w:rFonts w:eastAsia="仿宋_GB2312" w:hint="eastAsia"/>
          <w:sz w:val="28"/>
          <w:szCs w:val="28"/>
        </w:rPr>
        <w:t>沥青拌合设备“油改气”技术应用需要更换燃烧器，并</w:t>
      </w:r>
      <w:r w:rsidR="006A4F2A">
        <w:rPr>
          <w:rFonts w:eastAsia="仿宋_GB2312" w:hint="eastAsia"/>
          <w:sz w:val="28"/>
          <w:szCs w:val="28"/>
        </w:rPr>
        <w:t>在厂区</w:t>
      </w:r>
      <w:r w:rsidR="00A3147E">
        <w:rPr>
          <w:rFonts w:eastAsia="仿宋_GB2312" w:hint="eastAsia"/>
          <w:sz w:val="28"/>
          <w:szCs w:val="28"/>
        </w:rPr>
        <w:t>设</w:t>
      </w:r>
      <w:r w:rsidR="00A3147E">
        <w:rPr>
          <w:rFonts w:eastAsia="仿宋_GB2312" w:hint="eastAsia"/>
          <w:sz w:val="28"/>
          <w:szCs w:val="28"/>
        </w:rPr>
        <w:lastRenderedPageBreak/>
        <w:t>立储气设施和供气</w:t>
      </w:r>
      <w:r w:rsidR="00480437">
        <w:rPr>
          <w:rFonts w:eastAsia="仿宋_GB2312" w:hint="eastAsia"/>
          <w:sz w:val="28"/>
          <w:szCs w:val="28"/>
        </w:rPr>
        <w:t>管网</w:t>
      </w:r>
      <w:r>
        <w:rPr>
          <w:rFonts w:eastAsia="仿宋_GB2312" w:hint="eastAsia"/>
          <w:sz w:val="28"/>
          <w:szCs w:val="28"/>
        </w:rPr>
        <w:t>，更换燃烧器成本约为</w:t>
      </w:r>
      <w:r>
        <w:rPr>
          <w:rFonts w:eastAsia="仿宋_GB2312" w:hint="eastAsia"/>
          <w:sz w:val="28"/>
          <w:szCs w:val="28"/>
        </w:rPr>
        <w:t>30</w:t>
      </w:r>
      <w:r>
        <w:rPr>
          <w:rFonts w:eastAsia="仿宋_GB2312" w:hint="eastAsia"/>
          <w:sz w:val="28"/>
          <w:szCs w:val="28"/>
        </w:rPr>
        <w:t>万元</w:t>
      </w:r>
      <w:r>
        <w:rPr>
          <w:rFonts w:eastAsia="仿宋_GB2312" w:hint="eastAsia"/>
          <w:sz w:val="28"/>
          <w:szCs w:val="28"/>
        </w:rPr>
        <w:t>/</w:t>
      </w:r>
      <w:r>
        <w:rPr>
          <w:rFonts w:eastAsia="仿宋_GB2312" w:hint="eastAsia"/>
          <w:sz w:val="28"/>
          <w:szCs w:val="28"/>
        </w:rPr>
        <w:t>台，储气设施和供气管网建设</w:t>
      </w:r>
      <w:r w:rsidR="00A3147E">
        <w:rPr>
          <w:rFonts w:eastAsia="仿宋_GB2312" w:hint="eastAsia"/>
          <w:sz w:val="28"/>
          <w:szCs w:val="28"/>
        </w:rPr>
        <w:t>所需</w:t>
      </w:r>
      <w:r>
        <w:rPr>
          <w:rFonts w:eastAsia="仿宋_GB2312" w:hint="eastAsia"/>
          <w:sz w:val="28"/>
          <w:szCs w:val="28"/>
        </w:rPr>
        <w:t>的</w:t>
      </w:r>
      <w:r w:rsidR="00A3147E">
        <w:rPr>
          <w:rFonts w:eastAsia="仿宋_GB2312" w:hint="eastAsia"/>
          <w:sz w:val="28"/>
          <w:szCs w:val="28"/>
        </w:rPr>
        <w:t>投资各地有所不同，</w:t>
      </w:r>
      <w:r>
        <w:rPr>
          <w:rFonts w:eastAsia="仿宋_GB2312"/>
          <w:sz w:val="28"/>
          <w:szCs w:val="28"/>
        </w:rPr>
        <w:t xml:space="preserve"> </w:t>
      </w:r>
    </w:p>
    <w:p w:rsidR="009E1B5C" w:rsidRPr="009E1B5C" w:rsidRDefault="009E1B5C" w:rsidP="009E1B5C">
      <w:pPr>
        <w:ind w:firstLineChars="200" w:firstLine="562"/>
        <w:rPr>
          <w:rFonts w:eastAsia="仿宋_GB2312"/>
          <w:b/>
          <w:sz w:val="28"/>
          <w:szCs w:val="28"/>
        </w:rPr>
      </w:pPr>
      <w:r w:rsidRPr="009E1B5C">
        <w:rPr>
          <w:rFonts w:eastAsia="仿宋_GB2312" w:hint="eastAsia"/>
          <w:b/>
          <w:sz w:val="28"/>
          <w:szCs w:val="28"/>
        </w:rPr>
        <w:t>（</w:t>
      </w:r>
      <w:r w:rsidRPr="009E1B5C">
        <w:rPr>
          <w:rFonts w:eastAsia="仿宋_GB2312" w:hint="eastAsia"/>
          <w:b/>
          <w:sz w:val="28"/>
          <w:szCs w:val="28"/>
        </w:rPr>
        <w:t>3</w:t>
      </w:r>
      <w:r w:rsidRPr="009E1B5C">
        <w:rPr>
          <w:rFonts w:eastAsia="仿宋_GB2312" w:hint="eastAsia"/>
          <w:b/>
          <w:sz w:val="28"/>
          <w:szCs w:val="28"/>
        </w:rPr>
        <w:t>）效益分析</w:t>
      </w:r>
    </w:p>
    <w:p w:rsidR="00A3147E" w:rsidRPr="003C6108" w:rsidRDefault="00A3147E" w:rsidP="00A3147E">
      <w:pPr>
        <w:ind w:firstLineChars="200" w:firstLine="560"/>
        <w:rPr>
          <w:rFonts w:eastAsia="仿宋_GB2312"/>
          <w:sz w:val="28"/>
          <w:szCs w:val="28"/>
        </w:rPr>
      </w:pPr>
      <w:r w:rsidRPr="003C6108">
        <w:rPr>
          <w:rFonts w:eastAsia="仿宋_GB2312" w:hint="eastAsia"/>
          <w:sz w:val="28"/>
          <w:szCs w:val="28"/>
        </w:rPr>
        <w:t>项目应用前后的节能减排量分析见表</w:t>
      </w:r>
      <w:r w:rsidRPr="003C6108">
        <w:rPr>
          <w:rFonts w:eastAsia="仿宋_GB2312" w:hint="eastAsia"/>
          <w:sz w:val="28"/>
          <w:szCs w:val="28"/>
        </w:rPr>
        <w:t>1</w:t>
      </w:r>
      <w:r w:rsidRPr="003C6108">
        <w:rPr>
          <w:rFonts w:eastAsia="仿宋_GB2312" w:hint="eastAsia"/>
          <w:sz w:val="28"/>
          <w:szCs w:val="28"/>
        </w:rPr>
        <w:t>。沥青混合料的产量按</w:t>
      </w:r>
      <w:r w:rsidRPr="003C6108">
        <w:rPr>
          <w:rFonts w:eastAsia="仿宋_GB2312" w:hint="eastAsia"/>
          <w:sz w:val="28"/>
          <w:szCs w:val="28"/>
        </w:rPr>
        <w:t>15</w:t>
      </w:r>
      <w:r w:rsidRPr="003C6108">
        <w:rPr>
          <w:rFonts w:eastAsia="仿宋_GB2312" w:hint="eastAsia"/>
          <w:sz w:val="28"/>
          <w:szCs w:val="28"/>
        </w:rPr>
        <w:t>万</w:t>
      </w:r>
      <w:r w:rsidR="00A236B5">
        <w:rPr>
          <w:rFonts w:eastAsia="仿宋_GB2312" w:hint="eastAsia"/>
          <w:sz w:val="28"/>
          <w:szCs w:val="28"/>
        </w:rPr>
        <w:t>t</w:t>
      </w:r>
      <w:r w:rsidRPr="003C6108">
        <w:rPr>
          <w:rFonts w:eastAsia="仿宋_GB2312" w:hint="eastAsia"/>
          <w:sz w:val="28"/>
          <w:szCs w:val="28"/>
        </w:rPr>
        <w:t>／年计。</w:t>
      </w:r>
    </w:p>
    <w:p w:rsidR="00A3147E" w:rsidRPr="003C6108" w:rsidRDefault="00A3147E" w:rsidP="00A3147E">
      <w:pPr>
        <w:spacing w:line="360" w:lineRule="auto"/>
        <w:ind w:firstLineChars="200" w:firstLine="422"/>
        <w:jc w:val="center"/>
        <w:rPr>
          <w:rFonts w:eastAsia="仿宋_GB2312"/>
          <w:b/>
          <w:szCs w:val="21"/>
        </w:rPr>
      </w:pPr>
      <w:r w:rsidRPr="003C6108">
        <w:rPr>
          <w:rFonts w:eastAsia="仿宋_GB2312"/>
          <w:b/>
          <w:szCs w:val="21"/>
        </w:rPr>
        <w:t>表</w:t>
      </w:r>
      <w:r w:rsidRPr="003C6108">
        <w:rPr>
          <w:rFonts w:eastAsia="仿宋_GB2312"/>
          <w:b/>
          <w:szCs w:val="21"/>
        </w:rPr>
        <w:t>1</w:t>
      </w:r>
      <w:r w:rsidRPr="003C6108">
        <w:rPr>
          <w:rFonts w:eastAsia="仿宋_GB2312"/>
          <w:b/>
          <w:szCs w:val="21"/>
        </w:rPr>
        <w:t>项目应用前后的节能减排量分析</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2882"/>
        <w:gridCol w:w="2908"/>
      </w:tblGrid>
      <w:tr w:rsidR="00A3147E" w:rsidRPr="003C6108" w:rsidTr="00A236B5">
        <w:trPr>
          <w:trHeight w:val="457"/>
          <w:jc w:val="center"/>
        </w:trPr>
        <w:tc>
          <w:tcPr>
            <w:tcW w:w="2613" w:type="dxa"/>
            <w:vAlign w:val="center"/>
          </w:tcPr>
          <w:p w:rsidR="00A3147E" w:rsidRPr="003C6108" w:rsidRDefault="00A3147E" w:rsidP="00B735BE">
            <w:pPr>
              <w:jc w:val="center"/>
              <w:rPr>
                <w:rFonts w:eastAsia="仿宋_GB2312"/>
                <w:szCs w:val="21"/>
              </w:rPr>
            </w:pPr>
            <w:r w:rsidRPr="003C6108">
              <w:rPr>
                <w:rFonts w:eastAsia="仿宋_GB2312"/>
                <w:szCs w:val="21"/>
              </w:rPr>
              <w:t>燃料</w:t>
            </w:r>
          </w:p>
        </w:tc>
        <w:tc>
          <w:tcPr>
            <w:tcW w:w="2882" w:type="dxa"/>
            <w:vAlign w:val="center"/>
          </w:tcPr>
          <w:p w:rsidR="00A3147E" w:rsidRPr="003C6108" w:rsidRDefault="00A3147E" w:rsidP="00B735BE">
            <w:pPr>
              <w:jc w:val="center"/>
              <w:rPr>
                <w:rFonts w:eastAsia="仿宋_GB2312"/>
                <w:szCs w:val="21"/>
              </w:rPr>
            </w:pPr>
            <w:r w:rsidRPr="003C6108">
              <w:rPr>
                <w:rFonts w:eastAsia="仿宋_GB2312"/>
                <w:szCs w:val="21"/>
              </w:rPr>
              <w:t>重油</w:t>
            </w:r>
          </w:p>
        </w:tc>
        <w:tc>
          <w:tcPr>
            <w:tcW w:w="2908" w:type="dxa"/>
            <w:vAlign w:val="center"/>
          </w:tcPr>
          <w:p w:rsidR="00A3147E" w:rsidRPr="003C6108" w:rsidRDefault="00A3147E" w:rsidP="00B735BE">
            <w:pPr>
              <w:jc w:val="center"/>
              <w:rPr>
                <w:rFonts w:eastAsia="仿宋_GB2312"/>
                <w:szCs w:val="21"/>
              </w:rPr>
            </w:pPr>
            <w:r w:rsidRPr="003C6108">
              <w:rPr>
                <w:rFonts w:eastAsia="仿宋_GB2312"/>
                <w:szCs w:val="21"/>
              </w:rPr>
              <w:t>天然气（</w:t>
            </w:r>
            <w:r w:rsidRPr="003C6108">
              <w:rPr>
                <w:rFonts w:eastAsia="仿宋_GB2312"/>
                <w:szCs w:val="21"/>
              </w:rPr>
              <w:t>LNG</w:t>
            </w:r>
            <w:r w:rsidRPr="003C6108">
              <w:rPr>
                <w:rFonts w:eastAsia="仿宋_GB2312"/>
                <w:szCs w:val="21"/>
              </w:rPr>
              <w:t>）</w:t>
            </w:r>
          </w:p>
        </w:tc>
      </w:tr>
      <w:tr w:rsidR="00A3147E" w:rsidRPr="003C6108" w:rsidTr="00B735BE">
        <w:trPr>
          <w:trHeight w:val="590"/>
          <w:jc w:val="center"/>
        </w:trPr>
        <w:tc>
          <w:tcPr>
            <w:tcW w:w="2613" w:type="dxa"/>
            <w:vAlign w:val="center"/>
          </w:tcPr>
          <w:p w:rsidR="00A3147E" w:rsidRPr="003C6108" w:rsidRDefault="00A3147E" w:rsidP="00B735BE">
            <w:pPr>
              <w:snapToGrid w:val="0"/>
              <w:jc w:val="center"/>
              <w:rPr>
                <w:rFonts w:eastAsia="仿宋_GB2312"/>
                <w:szCs w:val="21"/>
              </w:rPr>
            </w:pPr>
            <w:r w:rsidRPr="003C6108">
              <w:rPr>
                <w:rFonts w:eastAsia="仿宋_GB2312"/>
                <w:szCs w:val="21"/>
              </w:rPr>
              <w:t>单位产品平均耗能</w:t>
            </w:r>
          </w:p>
        </w:tc>
        <w:tc>
          <w:tcPr>
            <w:tcW w:w="2882" w:type="dxa"/>
            <w:vAlign w:val="center"/>
          </w:tcPr>
          <w:p w:rsidR="00A3147E" w:rsidRPr="003C6108" w:rsidRDefault="00A3147E" w:rsidP="00A236B5">
            <w:pPr>
              <w:snapToGrid w:val="0"/>
              <w:jc w:val="center"/>
              <w:rPr>
                <w:rFonts w:eastAsia="仿宋_GB2312"/>
                <w:szCs w:val="21"/>
              </w:rPr>
            </w:pPr>
            <w:r w:rsidRPr="003C6108">
              <w:rPr>
                <w:rFonts w:eastAsia="仿宋_GB2312"/>
                <w:szCs w:val="21"/>
              </w:rPr>
              <w:t>7.8</w:t>
            </w:r>
            <w:r w:rsidR="00A236B5">
              <w:rPr>
                <w:rFonts w:eastAsia="仿宋_GB2312" w:hint="eastAsia"/>
                <w:szCs w:val="21"/>
              </w:rPr>
              <w:t>kg</w:t>
            </w:r>
            <w:r w:rsidRPr="003C6108">
              <w:rPr>
                <w:rFonts w:eastAsia="仿宋_GB2312"/>
                <w:szCs w:val="21"/>
              </w:rPr>
              <w:t>／</w:t>
            </w:r>
            <w:r w:rsidR="00A236B5">
              <w:rPr>
                <w:rFonts w:eastAsia="仿宋_GB2312" w:hint="eastAsia"/>
                <w:szCs w:val="21"/>
              </w:rPr>
              <w:t>t</w:t>
            </w:r>
            <w:r w:rsidRPr="003C6108">
              <w:rPr>
                <w:rFonts w:eastAsia="仿宋_GB2312"/>
                <w:szCs w:val="21"/>
              </w:rPr>
              <w:t>沥青混凝土</w:t>
            </w:r>
          </w:p>
        </w:tc>
        <w:tc>
          <w:tcPr>
            <w:tcW w:w="2908" w:type="dxa"/>
            <w:vAlign w:val="center"/>
          </w:tcPr>
          <w:p w:rsidR="00A3147E" w:rsidRPr="003C6108" w:rsidRDefault="00A3147E" w:rsidP="00A236B5">
            <w:pPr>
              <w:snapToGrid w:val="0"/>
              <w:jc w:val="center"/>
              <w:rPr>
                <w:rFonts w:eastAsia="仿宋_GB2312"/>
                <w:szCs w:val="21"/>
              </w:rPr>
            </w:pPr>
            <w:r w:rsidRPr="003C6108">
              <w:rPr>
                <w:rFonts w:eastAsia="仿宋_GB2312"/>
                <w:szCs w:val="21"/>
              </w:rPr>
              <w:t>7.0</w:t>
            </w:r>
            <w:r w:rsidR="00A236B5">
              <w:t xml:space="preserve"> </w:t>
            </w:r>
            <w:r w:rsidR="00A236B5" w:rsidRPr="00A236B5">
              <w:rPr>
                <w:rFonts w:eastAsia="仿宋_GB2312"/>
                <w:szCs w:val="21"/>
              </w:rPr>
              <w:t>m</w:t>
            </w:r>
            <w:r w:rsidR="00A236B5" w:rsidRPr="00A236B5">
              <w:rPr>
                <w:rFonts w:eastAsia="仿宋_GB2312"/>
                <w:szCs w:val="21"/>
                <w:vertAlign w:val="superscript"/>
              </w:rPr>
              <w:t>3</w:t>
            </w:r>
            <w:r w:rsidRPr="003C6108">
              <w:rPr>
                <w:rFonts w:eastAsia="仿宋_GB2312"/>
                <w:szCs w:val="21"/>
              </w:rPr>
              <w:t>／</w:t>
            </w:r>
            <w:r w:rsidR="00A236B5">
              <w:rPr>
                <w:rFonts w:eastAsia="仿宋_GB2312" w:hint="eastAsia"/>
                <w:szCs w:val="21"/>
              </w:rPr>
              <w:t>t</w:t>
            </w:r>
            <w:r w:rsidRPr="003C6108">
              <w:rPr>
                <w:rFonts w:eastAsia="仿宋_GB2312"/>
                <w:szCs w:val="21"/>
              </w:rPr>
              <w:t>沥青混凝土</w:t>
            </w:r>
          </w:p>
        </w:tc>
      </w:tr>
      <w:tr w:rsidR="00A3147E" w:rsidRPr="003C6108" w:rsidTr="00B735BE">
        <w:trPr>
          <w:trHeight w:val="590"/>
          <w:jc w:val="center"/>
        </w:trPr>
        <w:tc>
          <w:tcPr>
            <w:tcW w:w="2613" w:type="dxa"/>
            <w:vAlign w:val="center"/>
          </w:tcPr>
          <w:p w:rsidR="00A3147E" w:rsidRPr="003C6108" w:rsidRDefault="00A3147E" w:rsidP="00B735BE">
            <w:pPr>
              <w:snapToGrid w:val="0"/>
              <w:jc w:val="center"/>
              <w:rPr>
                <w:rFonts w:eastAsia="仿宋_GB2312"/>
                <w:szCs w:val="21"/>
              </w:rPr>
            </w:pPr>
            <w:r w:rsidRPr="003C6108">
              <w:rPr>
                <w:rFonts w:eastAsia="仿宋_GB2312"/>
                <w:szCs w:val="21"/>
              </w:rPr>
              <w:t>全年能耗总量</w:t>
            </w:r>
          </w:p>
        </w:tc>
        <w:tc>
          <w:tcPr>
            <w:tcW w:w="2882" w:type="dxa"/>
            <w:vAlign w:val="center"/>
          </w:tcPr>
          <w:p w:rsidR="00A3147E" w:rsidRPr="003C6108" w:rsidRDefault="00A3147E" w:rsidP="00A236B5">
            <w:pPr>
              <w:snapToGrid w:val="0"/>
              <w:jc w:val="center"/>
              <w:rPr>
                <w:rFonts w:eastAsia="仿宋_GB2312"/>
                <w:szCs w:val="21"/>
              </w:rPr>
            </w:pPr>
            <w:r w:rsidRPr="003C6108">
              <w:rPr>
                <w:rFonts w:eastAsia="仿宋_GB2312"/>
                <w:szCs w:val="21"/>
              </w:rPr>
              <w:t>1170</w:t>
            </w:r>
            <w:r w:rsidR="00A236B5">
              <w:rPr>
                <w:rFonts w:eastAsia="仿宋_GB2312" w:hint="eastAsia"/>
                <w:szCs w:val="21"/>
              </w:rPr>
              <w:t>t</w:t>
            </w:r>
          </w:p>
        </w:tc>
        <w:tc>
          <w:tcPr>
            <w:tcW w:w="2908" w:type="dxa"/>
            <w:vAlign w:val="center"/>
          </w:tcPr>
          <w:p w:rsidR="00A3147E" w:rsidRPr="003C6108" w:rsidRDefault="00A3147E" w:rsidP="00B735BE">
            <w:pPr>
              <w:snapToGrid w:val="0"/>
              <w:jc w:val="center"/>
              <w:rPr>
                <w:rFonts w:eastAsia="仿宋_GB2312"/>
                <w:szCs w:val="21"/>
              </w:rPr>
            </w:pPr>
            <w:r w:rsidRPr="003C6108">
              <w:rPr>
                <w:rFonts w:eastAsia="仿宋_GB2312"/>
                <w:szCs w:val="21"/>
              </w:rPr>
              <w:t>105</w:t>
            </w:r>
            <w:r w:rsidR="007545D6">
              <w:rPr>
                <w:rFonts w:eastAsia="仿宋_GB2312"/>
                <w:szCs w:val="21"/>
              </w:rPr>
              <w:t>万</w:t>
            </w:r>
            <w:r w:rsidR="007545D6">
              <w:rPr>
                <w:rFonts w:eastAsia="仿宋_GB2312" w:hint="eastAsia"/>
                <w:szCs w:val="21"/>
              </w:rPr>
              <w:t>m</w:t>
            </w:r>
            <w:r w:rsidR="007545D6" w:rsidRPr="007545D6">
              <w:rPr>
                <w:rFonts w:eastAsia="仿宋_GB2312"/>
                <w:szCs w:val="21"/>
                <w:vertAlign w:val="superscript"/>
              </w:rPr>
              <w:t>3</w:t>
            </w:r>
          </w:p>
        </w:tc>
      </w:tr>
      <w:tr w:rsidR="00A3147E" w:rsidRPr="003C6108" w:rsidTr="00B735BE">
        <w:trPr>
          <w:trHeight w:val="590"/>
          <w:jc w:val="center"/>
        </w:trPr>
        <w:tc>
          <w:tcPr>
            <w:tcW w:w="2613" w:type="dxa"/>
            <w:vAlign w:val="center"/>
          </w:tcPr>
          <w:p w:rsidR="00A3147E" w:rsidRPr="003C6108" w:rsidRDefault="00A3147E" w:rsidP="00B735BE">
            <w:pPr>
              <w:snapToGrid w:val="0"/>
              <w:jc w:val="center"/>
              <w:rPr>
                <w:rFonts w:eastAsia="仿宋_GB2312"/>
                <w:szCs w:val="21"/>
              </w:rPr>
            </w:pPr>
            <w:r w:rsidRPr="003C6108">
              <w:rPr>
                <w:rFonts w:eastAsia="仿宋_GB2312"/>
                <w:szCs w:val="21"/>
              </w:rPr>
              <w:t>全年能耗总量折标准煤</w:t>
            </w:r>
          </w:p>
        </w:tc>
        <w:tc>
          <w:tcPr>
            <w:tcW w:w="2882" w:type="dxa"/>
            <w:vAlign w:val="center"/>
          </w:tcPr>
          <w:p w:rsidR="00A3147E" w:rsidRPr="003C6108" w:rsidRDefault="00A3147E" w:rsidP="00A236B5">
            <w:pPr>
              <w:snapToGrid w:val="0"/>
              <w:jc w:val="center"/>
              <w:rPr>
                <w:rFonts w:eastAsia="仿宋_GB2312"/>
                <w:szCs w:val="21"/>
              </w:rPr>
            </w:pPr>
            <w:r w:rsidRPr="003C6108">
              <w:rPr>
                <w:rFonts w:eastAsia="仿宋_GB2312"/>
                <w:szCs w:val="21"/>
              </w:rPr>
              <w:t>1672</w:t>
            </w:r>
            <w:r w:rsidR="00A236B5">
              <w:rPr>
                <w:rFonts w:eastAsia="仿宋_GB2312" w:hint="eastAsia"/>
                <w:szCs w:val="21"/>
              </w:rPr>
              <w:t>tce</w:t>
            </w:r>
          </w:p>
        </w:tc>
        <w:tc>
          <w:tcPr>
            <w:tcW w:w="2908" w:type="dxa"/>
            <w:vAlign w:val="center"/>
          </w:tcPr>
          <w:p w:rsidR="00A3147E" w:rsidRPr="003C6108" w:rsidRDefault="00A3147E" w:rsidP="00A236B5">
            <w:pPr>
              <w:snapToGrid w:val="0"/>
              <w:jc w:val="center"/>
              <w:rPr>
                <w:rFonts w:eastAsia="仿宋_GB2312"/>
                <w:szCs w:val="21"/>
              </w:rPr>
            </w:pPr>
            <w:r w:rsidRPr="003C6108">
              <w:rPr>
                <w:rFonts w:eastAsia="仿宋_GB2312"/>
                <w:szCs w:val="21"/>
              </w:rPr>
              <w:t>1365</w:t>
            </w:r>
            <w:r w:rsidR="00A236B5">
              <w:rPr>
                <w:rFonts w:eastAsia="仿宋_GB2312" w:hint="eastAsia"/>
                <w:szCs w:val="21"/>
              </w:rPr>
              <w:t>tce</w:t>
            </w:r>
          </w:p>
        </w:tc>
      </w:tr>
      <w:tr w:rsidR="00A3147E" w:rsidRPr="003C6108" w:rsidTr="00B735BE">
        <w:trPr>
          <w:trHeight w:val="590"/>
          <w:jc w:val="center"/>
        </w:trPr>
        <w:tc>
          <w:tcPr>
            <w:tcW w:w="2613" w:type="dxa"/>
            <w:vAlign w:val="center"/>
          </w:tcPr>
          <w:p w:rsidR="00A3147E" w:rsidRPr="003C6108" w:rsidRDefault="00A3147E" w:rsidP="00B735BE">
            <w:pPr>
              <w:snapToGrid w:val="0"/>
              <w:jc w:val="center"/>
              <w:rPr>
                <w:rFonts w:eastAsia="仿宋_GB2312"/>
                <w:szCs w:val="21"/>
              </w:rPr>
            </w:pPr>
            <w:r w:rsidRPr="003C6108">
              <w:rPr>
                <w:rFonts w:eastAsia="仿宋_GB2312"/>
                <w:szCs w:val="21"/>
              </w:rPr>
              <w:t>全年节能效果</w:t>
            </w:r>
          </w:p>
        </w:tc>
        <w:tc>
          <w:tcPr>
            <w:tcW w:w="5790" w:type="dxa"/>
            <w:gridSpan w:val="2"/>
            <w:vAlign w:val="center"/>
          </w:tcPr>
          <w:p w:rsidR="00A3147E" w:rsidRPr="00797DE5" w:rsidRDefault="00A3147E" w:rsidP="00A236B5">
            <w:pPr>
              <w:snapToGrid w:val="0"/>
              <w:jc w:val="center"/>
              <w:rPr>
                <w:rFonts w:eastAsia="仿宋_GB2312"/>
                <w:szCs w:val="21"/>
              </w:rPr>
            </w:pPr>
            <w:r w:rsidRPr="003C6108">
              <w:rPr>
                <w:rFonts w:eastAsia="仿宋_GB2312"/>
                <w:szCs w:val="21"/>
              </w:rPr>
              <w:t>可节约</w:t>
            </w:r>
            <w:r w:rsidRPr="003C6108">
              <w:rPr>
                <w:rFonts w:eastAsia="仿宋_GB2312"/>
                <w:szCs w:val="21"/>
              </w:rPr>
              <w:t>307</w:t>
            </w:r>
            <w:r w:rsidR="00A236B5">
              <w:rPr>
                <w:rFonts w:eastAsia="仿宋_GB2312" w:hint="eastAsia"/>
                <w:szCs w:val="21"/>
              </w:rPr>
              <w:t>tce</w:t>
            </w:r>
            <w:r w:rsidRPr="003C6108">
              <w:rPr>
                <w:rFonts w:eastAsia="仿宋_GB2312"/>
                <w:szCs w:val="21"/>
              </w:rPr>
              <w:t>，</w:t>
            </w:r>
            <w:r>
              <w:rPr>
                <w:rFonts w:eastAsia="仿宋_GB2312" w:hint="eastAsia"/>
                <w:szCs w:val="21"/>
              </w:rPr>
              <w:t>减少</w:t>
            </w:r>
            <w:r>
              <w:rPr>
                <w:rFonts w:eastAsia="仿宋_GB2312" w:hint="eastAsia"/>
                <w:szCs w:val="21"/>
              </w:rPr>
              <w:t>CO</w:t>
            </w:r>
            <w:r w:rsidRPr="00797DE5">
              <w:rPr>
                <w:rFonts w:eastAsia="仿宋_GB2312" w:hint="eastAsia"/>
                <w:szCs w:val="21"/>
                <w:vertAlign w:val="subscript"/>
              </w:rPr>
              <w:t>2</w:t>
            </w:r>
            <w:r>
              <w:rPr>
                <w:rFonts w:eastAsia="仿宋_GB2312" w:hint="eastAsia"/>
                <w:szCs w:val="21"/>
              </w:rPr>
              <w:t>排放</w:t>
            </w:r>
            <w:r>
              <w:rPr>
                <w:rFonts w:eastAsia="仿宋_GB2312" w:hint="eastAsia"/>
                <w:szCs w:val="21"/>
              </w:rPr>
              <w:t>765t</w:t>
            </w:r>
          </w:p>
        </w:tc>
      </w:tr>
      <w:tr w:rsidR="00A3147E" w:rsidRPr="003C6108" w:rsidTr="00B735BE">
        <w:trPr>
          <w:trHeight w:val="590"/>
          <w:jc w:val="center"/>
        </w:trPr>
        <w:tc>
          <w:tcPr>
            <w:tcW w:w="8403" w:type="dxa"/>
            <w:gridSpan w:val="3"/>
            <w:vAlign w:val="center"/>
          </w:tcPr>
          <w:p w:rsidR="00A3147E" w:rsidRPr="003C6108" w:rsidRDefault="00A3147E" w:rsidP="00B735BE">
            <w:pPr>
              <w:snapToGrid w:val="0"/>
              <w:jc w:val="center"/>
              <w:rPr>
                <w:rFonts w:eastAsia="仿宋_GB2312"/>
                <w:szCs w:val="21"/>
              </w:rPr>
            </w:pPr>
            <w:r w:rsidRPr="003C6108">
              <w:rPr>
                <w:rFonts w:eastAsia="仿宋_GB2312"/>
                <w:szCs w:val="21"/>
              </w:rPr>
              <w:t>注：其中沥青混合料的产量按</w:t>
            </w:r>
            <w:r w:rsidRPr="003C6108">
              <w:rPr>
                <w:rFonts w:eastAsia="仿宋_GB2312"/>
                <w:szCs w:val="21"/>
              </w:rPr>
              <w:t>15</w:t>
            </w:r>
            <w:r w:rsidRPr="003C6108">
              <w:rPr>
                <w:rFonts w:eastAsia="仿宋_GB2312"/>
                <w:szCs w:val="21"/>
              </w:rPr>
              <w:t>万</w:t>
            </w:r>
            <w:r w:rsidR="007545D6">
              <w:rPr>
                <w:rFonts w:eastAsia="仿宋_GB2312"/>
                <w:szCs w:val="21"/>
              </w:rPr>
              <w:t>t</w:t>
            </w:r>
            <w:r w:rsidRPr="003C6108">
              <w:rPr>
                <w:rFonts w:eastAsia="仿宋_GB2312"/>
                <w:szCs w:val="21"/>
              </w:rPr>
              <w:t>／年计，重油折标煤系数取</w:t>
            </w:r>
            <w:r w:rsidRPr="003C6108">
              <w:rPr>
                <w:rFonts w:eastAsia="仿宋_GB2312"/>
                <w:szCs w:val="21"/>
              </w:rPr>
              <w:t>1.4286kgce/kg</w:t>
            </w:r>
            <w:r w:rsidRPr="003C6108">
              <w:rPr>
                <w:rFonts w:eastAsia="仿宋_GB2312"/>
                <w:szCs w:val="21"/>
              </w:rPr>
              <w:t>，天然气折标煤系数取</w:t>
            </w:r>
            <w:r w:rsidRPr="003C6108">
              <w:rPr>
                <w:rFonts w:eastAsia="仿宋_GB2312"/>
                <w:szCs w:val="21"/>
              </w:rPr>
              <w:t>1.3kgce/m</w:t>
            </w:r>
            <w:r w:rsidRPr="003C6108">
              <w:rPr>
                <w:rFonts w:eastAsia="仿宋_GB2312"/>
                <w:szCs w:val="21"/>
                <w:vertAlign w:val="superscript"/>
              </w:rPr>
              <w:t>3</w:t>
            </w:r>
          </w:p>
        </w:tc>
      </w:tr>
    </w:tbl>
    <w:p w:rsidR="00A3147E" w:rsidRDefault="00A3147E" w:rsidP="00A3147E">
      <w:pPr>
        <w:ind w:firstLineChars="200" w:firstLine="560"/>
        <w:rPr>
          <w:rFonts w:eastAsia="仿宋_GB2312"/>
          <w:sz w:val="28"/>
          <w:szCs w:val="28"/>
        </w:rPr>
      </w:pPr>
      <w:r>
        <w:rPr>
          <w:rFonts w:eastAsia="仿宋_GB2312" w:hint="eastAsia"/>
          <w:sz w:val="28"/>
          <w:szCs w:val="28"/>
        </w:rPr>
        <w:t>通</w:t>
      </w:r>
      <w:r w:rsidRPr="003C6108">
        <w:rPr>
          <w:rFonts w:eastAsia="仿宋_GB2312" w:hint="eastAsia"/>
          <w:sz w:val="28"/>
          <w:szCs w:val="28"/>
        </w:rPr>
        <w:t>过对沥青拌和楼干燥筒、沥青导热油炉用</w:t>
      </w:r>
      <w:r>
        <w:rPr>
          <w:rFonts w:eastAsia="仿宋_GB2312" w:hint="eastAsia"/>
          <w:sz w:val="28"/>
          <w:szCs w:val="28"/>
        </w:rPr>
        <w:t>天然</w:t>
      </w:r>
      <w:r w:rsidRPr="003C6108">
        <w:rPr>
          <w:rFonts w:eastAsia="仿宋_GB2312" w:hint="eastAsia"/>
          <w:sz w:val="28"/>
          <w:szCs w:val="28"/>
        </w:rPr>
        <w:t>气取代燃油技改后，烟尘排放浓度分别降低了</w:t>
      </w:r>
      <w:r w:rsidRPr="003C6108">
        <w:rPr>
          <w:rFonts w:eastAsia="仿宋_GB2312" w:hint="eastAsia"/>
          <w:sz w:val="28"/>
          <w:szCs w:val="28"/>
        </w:rPr>
        <w:t>15.43%</w:t>
      </w:r>
      <w:r w:rsidRPr="003C6108">
        <w:rPr>
          <w:rFonts w:eastAsia="仿宋_GB2312" w:hint="eastAsia"/>
          <w:sz w:val="28"/>
          <w:szCs w:val="28"/>
        </w:rPr>
        <w:t>和</w:t>
      </w:r>
      <w:r w:rsidRPr="003C6108">
        <w:rPr>
          <w:rFonts w:eastAsia="仿宋_GB2312" w:hint="eastAsia"/>
          <w:sz w:val="28"/>
          <w:szCs w:val="28"/>
        </w:rPr>
        <w:t>13.04%</w:t>
      </w:r>
      <w:r w:rsidRPr="003C6108">
        <w:rPr>
          <w:rFonts w:eastAsia="仿宋_GB2312" w:hint="eastAsia"/>
          <w:sz w:val="28"/>
          <w:szCs w:val="28"/>
        </w:rPr>
        <w:t>，</w:t>
      </w:r>
      <w:r>
        <w:rPr>
          <w:rFonts w:eastAsia="仿宋_GB2312" w:hint="eastAsia"/>
          <w:sz w:val="28"/>
          <w:szCs w:val="28"/>
        </w:rPr>
        <w:t>每年可节约标准煤</w:t>
      </w:r>
      <w:r>
        <w:rPr>
          <w:rFonts w:eastAsia="仿宋_GB2312" w:hint="eastAsia"/>
          <w:sz w:val="28"/>
          <w:szCs w:val="28"/>
        </w:rPr>
        <w:t>307tce</w:t>
      </w:r>
      <w:r>
        <w:rPr>
          <w:rFonts w:eastAsia="仿宋_GB2312" w:hint="eastAsia"/>
          <w:sz w:val="28"/>
          <w:szCs w:val="28"/>
        </w:rPr>
        <w:t>，减少</w:t>
      </w:r>
      <w:r>
        <w:rPr>
          <w:rFonts w:eastAsia="仿宋_GB2312" w:hint="eastAsia"/>
          <w:sz w:val="28"/>
          <w:szCs w:val="28"/>
        </w:rPr>
        <w:t>CO</w:t>
      </w:r>
      <w:r w:rsidRPr="00797DE5">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765t</w:t>
      </w:r>
      <w:r w:rsidRPr="003C6108">
        <w:rPr>
          <w:rFonts w:eastAsia="仿宋_GB2312" w:hint="eastAsia"/>
          <w:sz w:val="28"/>
          <w:szCs w:val="28"/>
        </w:rPr>
        <w:t>，降低</w:t>
      </w:r>
      <w:r w:rsidR="00110479">
        <w:rPr>
          <w:rFonts w:eastAsia="仿宋_GB2312" w:hint="eastAsia"/>
          <w:sz w:val="28"/>
          <w:szCs w:val="28"/>
        </w:rPr>
        <w:t>SO</w:t>
      </w:r>
      <w:r w:rsidR="00110479" w:rsidRPr="00110479">
        <w:rPr>
          <w:rFonts w:eastAsia="仿宋_GB2312" w:hint="eastAsia"/>
          <w:sz w:val="28"/>
          <w:szCs w:val="28"/>
          <w:vertAlign w:val="subscript"/>
        </w:rPr>
        <w:t>2</w:t>
      </w:r>
      <w:r w:rsidR="00110479">
        <w:rPr>
          <w:rFonts w:eastAsia="仿宋_GB2312" w:hint="eastAsia"/>
          <w:sz w:val="28"/>
          <w:szCs w:val="28"/>
        </w:rPr>
        <w:t>和烟尘等有害污染物的排放，减少对大气</w:t>
      </w:r>
      <w:r w:rsidRPr="003C6108">
        <w:rPr>
          <w:rFonts w:eastAsia="仿宋_GB2312" w:hint="eastAsia"/>
          <w:sz w:val="28"/>
          <w:szCs w:val="28"/>
        </w:rPr>
        <w:t>的污染，</w:t>
      </w:r>
      <w:r w:rsidR="00110479">
        <w:rPr>
          <w:rFonts w:eastAsia="仿宋_GB2312" w:hint="eastAsia"/>
          <w:sz w:val="28"/>
          <w:szCs w:val="28"/>
        </w:rPr>
        <w:t>节能低碳效果明显</w:t>
      </w:r>
      <w:r w:rsidRPr="003C6108">
        <w:rPr>
          <w:rFonts w:eastAsia="仿宋_GB2312" w:hint="eastAsia"/>
          <w:sz w:val="28"/>
          <w:szCs w:val="28"/>
        </w:rPr>
        <w:t>。</w:t>
      </w:r>
    </w:p>
    <w:p w:rsidR="00A3147E" w:rsidRPr="003C6108" w:rsidRDefault="00A3147E" w:rsidP="00A3147E">
      <w:pPr>
        <w:ind w:firstLineChars="200" w:firstLine="560"/>
        <w:rPr>
          <w:rFonts w:eastAsia="仿宋_GB2312"/>
          <w:sz w:val="28"/>
          <w:szCs w:val="28"/>
        </w:rPr>
      </w:pPr>
      <w:r w:rsidRPr="003C6108">
        <w:rPr>
          <w:rFonts w:eastAsia="仿宋_GB2312" w:hint="eastAsia"/>
          <w:sz w:val="28"/>
          <w:szCs w:val="28"/>
        </w:rPr>
        <w:t>目前市场上重油单价约</w:t>
      </w:r>
      <w:r w:rsidRPr="003C6108">
        <w:rPr>
          <w:rFonts w:eastAsia="仿宋_GB2312" w:hint="eastAsia"/>
          <w:sz w:val="28"/>
          <w:szCs w:val="28"/>
        </w:rPr>
        <w:t>5</w:t>
      </w:r>
      <w:r w:rsidRPr="003C6108">
        <w:rPr>
          <w:rFonts w:eastAsia="仿宋_GB2312" w:hint="eastAsia"/>
          <w:sz w:val="28"/>
          <w:szCs w:val="28"/>
        </w:rPr>
        <w:t>元</w:t>
      </w:r>
      <w:r w:rsidRPr="003C6108">
        <w:rPr>
          <w:rFonts w:eastAsia="仿宋_GB2312" w:hint="eastAsia"/>
          <w:sz w:val="28"/>
          <w:szCs w:val="28"/>
        </w:rPr>
        <w:t>/kg</w:t>
      </w:r>
      <w:r w:rsidRPr="003C6108">
        <w:rPr>
          <w:rFonts w:eastAsia="仿宋_GB2312" w:hint="eastAsia"/>
          <w:sz w:val="28"/>
          <w:szCs w:val="28"/>
        </w:rPr>
        <w:t>，</w:t>
      </w:r>
      <w:r w:rsidRPr="003C6108">
        <w:rPr>
          <w:rFonts w:eastAsia="仿宋_GB2312" w:hint="eastAsia"/>
          <w:sz w:val="28"/>
          <w:szCs w:val="28"/>
        </w:rPr>
        <w:t>LNG</w:t>
      </w:r>
      <w:r w:rsidRPr="003C6108">
        <w:rPr>
          <w:rFonts w:eastAsia="仿宋_GB2312" w:hint="eastAsia"/>
          <w:sz w:val="28"/>
          <w:szCs w:val="28"/>
        </w:rPr>
        <w:t>天然气单价</w:t>
      </w:r>
      <w:r w:rsidRPr="003C6108">
        <w:rPr>
          <w:rFonts w:eastAsia="仿宋_GB2312" w:hint="eastAsia"/>
          <w:sz w:val="28"/>
          <w:szCs w:val="28"/>
        </w:rPr>
        <w:t>4.3</w:t>
      </w:r>
      <w:r w:rsidRPr="003C6108">
        <w:rPr>
          <w:rFonts w:eastAsia="仿宋_GB2312" w:hint="eastAsia"/>
          <w:sz w:val="28"/>
          <w:szCs w:val="28"/>
        </w:rPr>
        <w:t>元</w:t>
      </w:r>
      <w:r w:rsidRPr="003C6108">
        <w:rPr>
          <w:rFonts w:eastAsia="仿宋_GB2312" w:hint="eastAsia"/>
          <w:sz w:val="28"/>
          <w:szCs w:val="28"/>
        </w:rPr>
        <w:t>/m</w:t>
      </w:r>
      <w:r w:rsidRPr="00C946FC">
        <w:rPr>
          <w:rFonts w:eastAsia="仿宋_GB2312" w:hint="eastAsia"/>
          <w:sz w:val="28"/>
          <w:szCs w:val="28"/>
          <w:vertAlign w:val="superscript"/>
        </w:rPr>
        <w:t>3</w:t>
      </w:r>
      <w:r w:rsidRPr="003C6108">
        <w:rPr>
          <w:rFonts w:eastAsia="仿宋_GB2312" w:hint="eastAsia"/>
          <w:sz w:val="28"/>
          <w:szCs w:val="28"/>
        </w:rPr>
        <w:t>。按年生产沥青混凝土</w:t>
      </w:r>
      <w:r w:rsidRPr="003C6108">
        <w:rPr>
          <w:rFonts w:eastAsia="仿宋_GB2312" w:hint="eastAsia"/>
          <w:sz w:val="28"/>
          <w:szCs w:val="28"/>
        </w:rPr>
        <w:t>15</w:t>
      </w:r>
      <w:r w:rsidRPr="003C6108">
        <w:rPr>
          <w:rFonts w:eastAsia="仿宋_GB2312" w:hint="eastAsia"/>
          <w:sz w:val="28"/>
          <w:szCs w:val="28"/>
        </w:rPr>
        <w:t>万</w:t>
      </w:r>
      <w:r w:rsidR="007545D6">
        <w:rPr>
          <w:rFonts w:eastAsia="仿宋_GB2312" w:hint="eastAsia"/>
          <w:sz w:val="28"/>
          <w:szCs w:val="28"/>
        </w:rPr>
        <w:t>t</w:t>
      </w:r>
      <w:r w:rsidRPr="003C6108">
        <w:rPr>
          <w:rFonts w:eastAsia="仿宋_GB2312" w:hint="eastAsia"/>
          <w:sz w:val="28"/>
          <w:szCs w:val="28"/>
        </w:rPr>
        <w:t>计算，根据上表的生产单耗计算，可节约</w:t>
      </w:r>
      <w:r w:rsidRPr="003C6108">
        <w:rPr>
          <w:rFonts w:eastAsia="仿宋_GB2312" w:hint="eastAsia"/>
          <w:sz w:val="28"/>
          <w:szCs w:val="28"/>
        </w:rPr>
        <w:t>133.5</w:t>
      </w:r>
      <w:r w:rsidRPr="003C6108">
        <w:rPr>
          <w:rFonts w:eastAsia="仿宋_GB2312" w:hint="eastAsia"/>
          <w:sz w:val="28"/>
          <w:szCs w:val="28"/>
        </w:rPr>
        <w:t>万元的直接成本。</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3C6108" w:rsidRDefault="006860F3" w:rsidP="00A3147E">
      <w:pPr>
        <w:ind w:firstLineChars="200" w:firstLine="560"/>
        <w:rPr>
          <w:rFonts w:eastAsia="仿宋_GB2312"/>
          <w:sz w:val="28"/>
          <w:szCs w:val="28"/>
        </w:rPr>
        <w:sectPr w:rsidR="00A3147E" w:rsidRPr="003C6108" w:rsidSect="00744920">
          <w:footerReference w:type="default" r:id="rId33"/>
          <w:pgSz w:w="11906" w:h="16838"/>
          <w:pgMar w:top="1440" w:right="1800" w:bottom="1440" w:left="1800" w:header="851" w:footer="992" w:gutter="0"/>
          <w:cols w:space="425"/>
          <w:docGrid w:type="lines" w:linePitch="312"/>
        </w:sectPr>
      </w:pPr>
      <w:r>
        <w:rPr>
          <w:rFonts w:eastAsia="仿宋_GB2312" w:hint="eastAsia"/>
          <w:sz w:val="28"/>
          <w:szCs w:val="28"/>
        </w:rPr>
        <w:t>由于</w:t>
      </w:r>
      <w:r w:rsidR="00A3147E" w:rsidRPr="003C6108">
        <w:rPr>
          <w:rFonts w:eastAsia="仿宋_GB2312" w:hint="eastAsia"/>
          <w:sz w:val="28"/>
          <w:szCs w:val="28"/>
        </w:rPr>
        <w:t>项目改造中的</w:t>
      </w:r>
      <w:r w:rsidR="00A3147E" w:rsidRPr="003C6108">
        <w:rPr>
          <w:rFonts w:eastAsia="仿宋_GB2312" w:hint="eastAsia"/>
          <w:sz w:val="28"/>
          <w:szCs w:val="28"/>
        </w:rPr>
        <w:t>LNG</w:t>
      </w:r>
      <w:r w:rsidR="00A3147E" w:rsidRPr="003C6108">
        <w:rPr>
          <w:rFonts w:eastAsia="仿宋_GB2312" w:hint="eastAsia"/>
          <w:sz w:val="28"/>
          <w:szCs w:val="28"/>
        </w:rPr>
        <w:t>储气罐，属于压力容器，</w:t>
      </w:r>
      <w:r>
        <w:rPr>
          <w:rFonts w:eastAsia="仿宋_GB2312" w:hint="eastAsia"/>
          <w:sz w:val="28"/>
          <w:szCs w:val="28"/>
        </w:rPr>
        <w:t>且</w:t>
      </w:r>
      <w:r w:rsidR="00A3147E" w:rsidRPr="003C6108">
        <w:rPr>
          <w:rFonts w:eastAsia="仿宋_GB2312" w:hint="eastAsia"/>
          <w:sz w:val="28"/>
          <w:szCs w:val="28"/>
        </w:rPr>
        <w:t>天然气为易燃气体，</w:t>
      </w:r>
      <w:r w:rsidR="00E932B3">
        <w:rPr>
          <w:rFonts w:eastAsia="仿宋_GB2312" w:hint="eastAsia"/>
          <w:sz w:val="28"/>
          <w:szCs w:val="28"/>
        </w:rPr>
        <w:t>建议</w:t>
      </w:r>
      <w:r>
        <w:rPr>
          <w:rFonts w:eastAsia="仿宋_GB2312" w:hint="eastAsia"/>
          <w:sz w:val="28"/>
          <w:szCs w:val="28"/>
        </w:rPr>
        <w:t>应用企业在应用该技术时，切实</w:t>
      </w:r>
      <w:r w:rsidR="00A3147E">
        <w:rPr>
          <w:rFonts w:eastAsia="仿宋_GB2312" w:hint="eastAsia"/>
          <w:sz w:val="28"/>
          <w:szCs w:val="28"/>
        </w:rPr>
        <w:t>做好本单位的安全管理</w:t>
      </w:r>
      <w:r w:rsidR="00A3147E">
        <w:rPr>
          <w:rFonts w:eastAsia="仿宋_GB2312" w:hint="eastAsia"/>
          <w:sz w:val="28"/>
          <w:szCs w:val="28"/>
        </w:rPr>
        <w:lastRenderedPageBreak/>
        <w:t>制度措施，保障储气设备和生活办公区的安全距离，所需设备</w:t>
      </w:r>
      <w:r w:rsidR="00A3147E" w:rsidRPr="003C6108">
        <w:rPr>
          <w:rFonts w:eastAsia="仿宋_GB2312" w:hint="eastAsia"/>
          <w:sz w:val="28"/>
          <w:szCs w:val="28"/>
        </w:rPr>
        <w:t>需要通过消防报验和技术监督局报验，设站前必须通过当地相关部门立项，完工后必须通过验收。</w:t>
      </w:r>
    </w:p>
    <w:p w:rsidR="00A3147E" w:rsidRPr="001D6F39" w:rsidRDefault="006860F3" w:rsidP="00A3147E">
      <w:pPr>
        <w:jc w:val="center"/>
        <w:outlineLvl w:val="0"/>
        <w:rPr>
          <w:rFonts w:eastAsia="仿宋_GB2312"/>
          <w:b/>
          <w:sz w:val="32"/>
          <w:szCs w:val="32"/>
        </w:rPr>
      </w:pPr>
      <w:bookmarkStart w:id="73" w:name="_Toc481259884"/>
      <w:bookmarkStart w:id="74" w:name="_Toc488842980"/>
      <w:r>
        <w:rPr>
          <w:rFonts w:eastAsia="仿宋_GB2312" w:hint="eastAsia"/>
          <w:b/>
          <w:sz w:val="32"/>
          <w:szCs w:val="32"/>
        </w:rPr>
        <w:lastRenderedPageBreak/>
        <w:t>十九</w:t>
      </w:r>
      <w:r w:rsidR="00A3147E">
        <w:rPr>
          <w:rFonts w:eastAsia="仿宋_GB2312" w:hint="eastAsia"/>
          <w:b/>
          <w:sz w:val="32"/>
          <w:szCs w:val="32"/>
        </w:rPr>
        <w:t>、太阳能在混凝土骨料加热中</w:t>
      </w:r>
      <w:r w:rsidR="0065185B">
        <w:rPr>
          <w:rFonts w:eastAsia="仿宋_GB2312" w:hint="eastAsia"/>
          <w:b/>
          <w:sz w:val="32"/>
          <w:szCs w:val="32"/>
        </w:rPr>
        <w:t>的</w:t>
      </w:r>
      <w:r w:rsidR="00A3147E" w:rsidRPr="00692A49">
        <w:rPr>
          <w:rFonts w:eastAsia="仿宋_GB2312" w:hint="eastAsia"/>
          <w:b/>
          <w:sz w:val="32"/>
          <w:szCs w:val="32"/>
        </w:rPr>
        <w:t>应用</w:t>
      </w:r>
      <w:bookmarkEnd w:id="73"/>
      <w:bookmarkEnd w:id="74"/>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A2459D" w:rsidRDefault="00A3147E" w:rsidP="00A3147E">
      <w:pPr>
        <w:ind w:firstLineChars="200" w:firstLine="560"/>
        <w:rPr>
          <w:rFonts w:eastAsia="仿宋_GB2312"/>
          <w:sz w:val="28"/>
          <w:szCs w:val="28"/>
        </w:rPr>
      </w:pPr>
      <w:r>
        <w:rPr>
          <w:rFonts w:eastAsia="仿宋_GB2312" w:hint="eastAsia"/>
          <w:sz w:val="28"/>
          <w:szCs w:val="28"/>
        </w:rPr>
        <w:t>公路工程建设项目的冬季施工中，对混凝土原材料的加热是</w:t>
      </w:r>
      <w:r w:rsidR="00241DAD">
        <w:rPr>
          <w:rFonts w:eastAsia="仿宋_GB2312" w:hint="eastAsia"/>
          <w:sz w:val="28"/>
          <w:szCs w:val="28"/>
        </w:rPr>
        <w:t>满足冬季施工要求的重要</w:t>
      </w:r>
      <w:r>
        <w:rPr>
          <w:rFonts w:eastAsia="仿宋_GB2312" w:hint="eastAsia"/>
          <w:sz w:val="28"/>
          <w:szCs w:val="28"/>
        </w:rPr>
        <w:t>因素。</w:t>
      </w:r>
      <w:r w:rsidR="00241DAD">
        <w:rPr>
          <w:rFonts w:eastAsia="仿宋_GB2312" w:hint="eastAsia"/>
          <w:sz w:val="28"/>
          <w:szCs w:val="28"/>
        </w:rPr>
        <w:t>太阳能集热循环系统以太阳能作为集热系统</w:t>
      </w:r>
      <w:r w:rsidRPr="00A2459D">
        <w:rPr>
          <w:rFonts w:eastAsia="仿宋_GB2312" w:hint="eastAsia"/>
          <w:sz w:val="28"/>
          <w:szCs w:val="28"/>
        </w:rPr>
        <w:t>热源，利用太阳能集热器将太阳能转换成热能，结合辅助热源，采暖末端采用地暖技术，提供</w:t>
      </w:r>
      <w:proofErr w:type="gramStart"/>
      <w:r w:rsidRPr="00A2459D">
        <w:rPr>
          <w:rFonts w:eastAsia="仿宋_GB2312" w:hint="eastAsia"/>
          <w:sz w:val="28"/>
          <w:szCs w:val="28"/>
        </w:rPr>
        <w:t>拌和站料仓</w:t>
      </w:r>
      <w:proofErr w:type="gramEnd"/>
      <w:r w:rsidRPr="00A2459D">
        <w:rPr>
          <w:rFonts w:eastAsia="仿宋_GB2312" w:hint="eastAsia"/>
          <w:sz w:val="28"/>
          <w:szCs w:val="28"/>
        </w:rPr>
        <w:t>加热保温作用。以可再生的清洁能源代替燃煤锅炉消耗</w:t>
      </w:r>
      <w:r w:rsidR="00241DAD">
        <w:rPr>
          <w:rFonts w:eastAsia="仿宋_GB2312" w:hint="eastAsia"/>
          <w:sz w:val="28"/>
          <w:szCs w:val="28"/>
        </w:rPr>
        <w:t>的煤炭资源，增加能源结构多样化，提高能源利用效率，</w:t>
      </w:r>
      <w:r>
        <w:rPr>
          <w:rFonts w:eastAsia="仿宋_GB2312" w:hint="eastAsia"/>
          <w:sz w:val="28"/>
          <w:szCs w:val="28"/>
        </w:rPr>
        <w:t>保证了冬季施工</w:t>
      </w:r>
      <w:proofErr w:type="gramStart"/>
      <w:r>
        <w:rPr>
          <w:rFonts w:eastAsia="仿宋_GB2312" w:hint="eastAsia"/>
          <w:sz w:val="28"/>
          <w:szCs w:val="28"/>
        </w:rPr>
        <w:t>期料仓的</w:t>
      </w:r>
      <w:proofErr w:type="gramEnd"/>
      <w:r>
        <w:rPr>
          <w:rFonts w:eastAsia="仿宋_GB2312" w:hint="eastAsia"/>
          <w:sz w:val="28"/>
          <w:szCs w:val="28"/>
        </w:rPr>
        <w:t>加热温度，</w:t>
      </w:r>
      <w:r w:rsidR="00241DAD">
        <w:rPr>
          <w:rFonts w:eastAsia="仿宋_GB2312" w:hint="eastAsia"/>
          <w:sz w:val="28"/>
          <w:szCs w:val="28"/>
        </w:rPr>
        <w:t>节能降碳</w:t>
      </w:r>
      <w:r w:rsidRPr="00A2459D">
        <w:rPr>
          <w:rFonts w:eastAsia="仿宋_GB2312" w:hint="eastAsia"/>
          <w:sz w:val="28"/>
          <w:szCs w:val="28"/>
        </w:rPr>
        <w:t>。</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Default="00A3147E" w:rsidP="00A3147E">
      <w:pPr>
        <w:ind w:firstLineChars="200" w:firstLine="560"/>
        <w:rPr>
          <w:rFonts w:eastAsia="仿宋_GB2312"/>
          <w:sz w:val="28"/>
          <w:szCs w:val="28"/>
        </w:rPr>
      </w:pPr>
      <w:r>
        <w:rPr>
          <w:rFonts w:eastAsia="仿宋_GB2312" w:hint="eastAsia"/>
          <w:sz w:val="28"/>
          <w:szCs w:val="28"/>
        </w:rPr>
        <w:t>适用于太阳能资源丰富的寒冷地区</w:t>
      </w:r>
      <w:r w:rsidRPr="005A0476">
        <w:rPr>
          <w:rFonts w:eastAsia="仿宋_GB2312" w:hint="eastAsia"/>
          <w:sz w:val="28"/>
          <w:szCs w:val="28"/>
        </w:rPr>
        <w:t>。</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6860F3">
        <w:rPr>
          <w:rFonts w:eastAsia="仿宋_GB2312" w:hint="eastAsia"/>
          <w:b/>
          <w:sz w:val="28"/>
          <w:szCs w:val="28"/>
        </w:rPr>
        <w:t>技术内容</w:t>
      </w:r>
    </w:p>
    <w:p w:rsidR="00A3147E" w:rsidRPr="00A2459D" w:rsidRDefault="00A3147E" w:rsidP="00A3147E">
      <w:pPr>
        <w:ind w:firstLineChars="200" w:firstLine="562"/>
        <w:rPr>
          <w:rFonts w:eastAsia="仿宋_GB2312"/>
          <w:b/>
          <w:sz w:val="28"/>
          <w:szCs w:val="28"/>
        </w:rPr>
      </w:pPr>
      <w:r w:rsidRPr="00A2459D">
        <w:rPr>
          <w:rFonts w:eastAsia="仿宋_GB2312" w:hint="eastAsia"/>
          <w:b/>
          <w:sz w:val="28"/>
          <w:szCs w:val="28"/>
        </w:rPr>
        <w:t>（</w:t>
      </w:r>
      <w:r w:rsidRPr="00A2459D">
        <w:rPr>
          <w:rFonts w:eastAsia="仿宋_GB2312" w:hint="eastAsia"/>
          <w:b/>
          <w:sz w:val="28"/>
          <w:szCs w:val="28"/>
        </w:rPr>
        <w:t>1</w:t>
      </w:r>
      <w:r w:rsidRPr="00A2459D">
        <w:rPr>
          <w:rFonts w:eastAsia="仿宋_GB2312" w:hint="eastAsia"/>
          <w:b/>
          <w:sz w:val="28"/>
          <w:szCs w:val="28"/>
        </w:rPr>
        <w:t>）太阳能集热循环系统</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常见的太阳能集热器有平板型和真空管型两种。在热性能方面，平板</w:t>
      </w:r>
      <w:proofErr w:type="gramStart"/>
      <w:r w:rsidRPr="00A2459D">
        <w:rPr>
          <w:rFonts w:eastAsia="仿宋_GB2312" w:hint="eastAsia"/>
          <w:sz w:val="28"/>
          <w:szCs w:val="28"/>
        </w:rPr>
        <w:t>集热器的</w:t>
      </w:r>
      <w:proofErr w:type="gramEnd"/>
      <w:r w:rsidRPr="00A2459D">
        <w:rPr>
          <w:rFonts w:eastAsia="仿宋_GB2312" w:hint="eastAsia"/>
          <w:sz w:val="28"/>
          <w:szCs w:val="28"/>
        </w:rPr>
        <w:t>保温性能不如真空管集热器，在热效率方面，平板</w:t>
      </w:r>
      <w:proofErr w:type="gramStart"/>
      <w:r w:rsidRPr="00A2459D">
        <w:rPr>
          <w:rFonts w:eastAsia="仿宋_GB2312" w:hint="eastAsia"/>
          <w:sz w:val="28"/>
          <w:szCs w:val="28"/>
        </w:rPr>
        <w:t>集热器的</w:t>
      </w:r>
      <w:proofErr w:type="gramEnd"/>
      <w:r w:rsidRPr="00A2459D">
        <w:rPr>
          <w:rFonts w:eastAsia="仿宋_GB2312" w:hint="eastAsia"/>
          <w:sz w:val="28"/>
          <w:szCs w:val="28"/>
        </w:rPr>
        <w:t>有效采光面大于真空管集热器，因此其热效率高于真空管集热器。二者</w:t>
      </w:r>
      <w:r w:rsidR="00241DAD">
        <w:rPr>
          <w:rFonts w:eastAsia="仿宋_GB2312" w:hint="eastAsia"/>
          <w:sz w:val="28"/>
          <w:szCs w:val="28"/>
        </w:rPr>
        <w:t>可</w:t>
      </w:r>
      <w:r w:rsidRPr="00A2459D">
        <w:rPr>
          <w:rFonts w:eastAsia="仿宋_GB2312" w:hint="eastAsia"/>
          <w:sz w:val="28"/>
          <w:szCs w:val="28"/>
        </w:rPr>
        <w:t>根据实际情况采购安装。</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①</w:t>
      </w:r>
      <w:r w:rsidRPr="00A2459D">
        <w:rPr>
          <w:rFonts w:eastAsia="仿宋_GB2312" w:hint="eastAsia"/>
          <w:sz w:val="28"/>
          <w:szCs w:val="28"/>
        </w:rPr>
        <w:t>太阳能集热方式：循环系统采用定温放水</w:t>
      </w:r>
      <w:r w:rsidRPr="00A2459D">
        <w:rPr>
          <w:rFonts w:eastAsia="仿宋_GB2312" w:hint="eastAsia"/>
          <w:sz w:val="28"/>
          <w:szCs w:val="28"/>
        </w:rPr>
        <w:t>+</w:t>
      </w:r>
      <w:r>
        <w:rPr>
          <w:rFonts w:eastAsia="仿宋_GB2312" w:hint="eastAsia"/>
          <w:sz w:val="28"/>
          <w:szCs w:val="28"/>
        </w:rPr>
        <w:t>温差联合循环</w:t>
      </w:r>
      <w:r w:rsidRPr="00A2459D">
        <w:rPr>
          <w:rFonts w:eastAsia="仿宋_GB2312" w:hint="eastAsia"/>
          <w:sz w:val="28"/>
          <w:szCs w:val="28"/>
        </w:rPr>
        <w:t>模式。</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定温放水：利用</w:t>
      </w:r>
      <w:proofErr w:type="gramStart"/>
      <w:r w:rsidRPr="00A2459D">
        <w:rPr>
          <w:rFonts w:eastAsia="仿宋_GB2312" w:hint="eastAsia"/>
          <w:sz w:val="28"/>
          <w:szCs w:val="28"/>
        </w:rPr>
        <w:t>集热器出口</w:t>
      </w:r>
      <w:proofErr w:type="gramEnd"/>
      <w:r w:rsidRPr="00A2459D">
        <w:rPr>
          <w:rFonts w:eastAsia="仿宋_GB2312" w:hint="eastAsia"/>
          <w:sz w:val="28"/>
          <w:szCs w:val="28"/>
        </w:rPr>
        <w:t>的温控元件检测出口温度，当出口温度达到设定温度时，电磁阀自动打开，利用冷水将集热系统中的热水顶入储热水箱（能在短时间内获得具有一定温度的热水）；</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温差循环：当储热水箱的温度达到高水位时，系统利用感温元件</w:t>
      </w:r>
      <w:r w:rsidRPr="00A2459D">
        <w:rPr>
          <w:rFonts w:eastAsia="仿宋_GB2312" w:hint="eastAsia"/>
          <w:sz w:val="28"/>
          <w:szCs w:val="28"/>
        </w:rPr>
        <w:lastRenderedPageBreak/>
        <w:t>对</w:t>
      </w:r>
      <w:proofErr w:type="gramStart"/>
      <w:r w:rsidRPr="00A2459D">
        <w:rPr>
          <w:rFonts w:eastAsia="仿宋_GB2312" w:hint="eastAsia"/>
          <w:sz w:val="28"/>
          <w:szCs w:val="28"/>
        </w:rPr>
        <w:t>集热器出口温度</w:t>
      </w:r>
      <w:proofErr w:type="gramEnd"/>
      <w:r w:rsidRPr="00A2459D">
        <w:rPr>
          <w:rFonts w:eastAsia="仿宋_GB2312" w:hint="eastAsia"/>
          <w:sz w:val="28"/>
          <w:szCs w:val="28"/>
        </w:rPr>
        <w:t>与储热水箱的温度进行感应、比较、分析，当温差达到设定值时，系统开始温差循环，使系统温度继续升温。</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②</w:t>
      </w:r>
      <w:r w:rsidRPr="00A2459D">
        <w:rPr>
          <w:rFonts w:eastAsia="仿宋_GB2312" w:hint="eastAsia"/>
          <w:sz w:val="28"/>
          <w:szCs w:val="28"/>
        </w:rPr>
        <w:t>补水系统：定温补水</w:t>
      </w:r>
      <w:r w:rsidRPr="00A2459D">
        <w:rPr>
          <w:rFonts w:eastAsia="仿宋_GB2312" w:hint="eastAsia"/>
          <w:sz w:val="28"/>
          <w:szCs w:val="28"/>
        </w:rPr>
        <w:t>+</w:t>
      </w:r>
      <w:r w:rsidRPr="00A2459D">
        <w:rPr>
          <w:rFonts w:eastAsia="仿宋_GB2312" w:hint="eastAsia"/>
          <w:sz w:val="28"/>
          <w:szCs w:val="28"/>
        </w:rPr>
        <w:t>低水位补水。</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定温补水：</w:t>
      </w:r>
      <w:proofErr w:type="gramStart"/>
      <w:r w:rsidRPr="00A2459D">
        <w:rPr>
          <w:rFonts w:eastAsia="仿宋_GB2312" w:hint="eastAsia"/>
          <w:sz w:val="28"/>
          <w:szCs w:val="28"/>
        </w:rPr>
        <w:t>当集热器</w:t>
      </w:r>
      <w:proofErr w:type="gramEnd"/>
      <w:r w:rsidRPr="00A2459D">
        <w:rPr>
          <w:rFonts w:eastAsia="仿宋_GB2312" w:hint="eastAsia"/>
          <w:sz w:val="28"/>
          <w:szCs w:val="28"/>
        </w:rPr>
        <w:t>的出口温度达到设定温度后，热水将补入储热水箱；</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低水位补水：如储热水箱中水位低于最低水位点时，补水浮球将打开进行补水。</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 xml:space="preserve"> </w:t>
      </w:r>
      <w:r w:rsidRPr="00A2459D">
        <w:rPr>
          <w:rFonts w:eastAsia="仿宋_GB2312" w:hint="eastAsia"/>
          <w:sz w:val="28"/>
          <w:szCs w:val="28"/>
        </w:rPr>
        <w:t>辅助能源系统：</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辅助能源系统处于</w:t>
      </w:r>
      <w:r w:rsidRPr="00A2459D">
        <w:rPr>
          <w:rFonts w:eastAsia="仿宋_GB2312" w:hint="eastAsia"/>
          <w:sz w:val="28"/>
          <w:szCs w:val="28"/>
        </w:rPr>
        <w:t>24</w:t>
      </w:r>
      <w:r w:rsidR="00241DAD">
        <w:rPr>
          <w:rFonts w:eastAsia="仿宋_GB2312" w:hint="eastAsia"/>
          <w:sz w:val="28"/>
          <w:szCs w:val="28"/>
        </w:rPr>
        <w:t>小时待机状态，储热水箱</w:t>
      </w:r>
      <w:r w:rsidRPr="00A2459D">
        <w:rPr>
          <w:rFonts w:eastAsia="仿宋_GB2312" w:hint="eastAsia"/>
          <w:sz w:val="28"/>
          <w:szCs w:val="28"/>
        </w:rPr>
        <w:t>温度低于</w:t>
      </w:r>
      <w:r w:rsidRPr="00A2459D">
        <w:rPr>
          <w:rFonts w:eastAsia="仿宋_GB2312" w:hint="eastAsia"/>
          <w:sz w:val="28"/>
          <w:szCs w:val="28"/>
        </w:rPr>
        <w:t>40</w:t>
      </w:r>
      <w:r w:rsidRPr="00A2459D">
        <w:rPr>
          <w:rFonts w:eastAsia="仿宋_GB2312" w:hint="eastAsia"/>
          <w:sz w:val="28"/>
          <w:szCs w:val="28"/>
        </w:rPr>
        <w:t>度时，电加热系统自动启动，达到</w:t>
      </w:r>
      <w:r w:rsidRPr="00A2459D">
        <w:rPr>
          <w:rFonts w:eastAsia="仿宋_GB2312" w:hint="eastAsia"/>
          <w:sz w:val="28"/>
          <w:szCs w:val="28"/>
        </w:rPr>
        <w:t>55</w:t>
      </w:r>
      <w:r w:rsidRPr="00A2459D">
        <w:rPr>
          <w:rFonts w:eastAsia="仿宋_GB2312" w:hint="eastAsia"/>
          <w:sz w:val="28"/>
          <w:szCs w:val="28"/>
        </w:rPr>
        <w:t>度自动停止，保证供水的最低温度。</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④</w:t>
      </w:r>
      <w:r w:rsidRPr="00A2459D">
        <w:rPr>
          <w:rFonts w:eastAsia="仿宋_GB2312" w:hint="eastAsia"/>
          <w:sz w:val="28"/>
          <w:szCs w:val="28"/>
        </w:rPr>
        <w:t>用水系统：</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自来水→太阳能→储热水箱→热水管网→入仓。</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⑤</w:t>
      </w:r>
      <w:r w:rsidRPr="00A2459D">
        <w:rPr>
          <w:rFonts w:eastAsia="仿宋_GB2312" w:hint="eastAsia"/>
          <w:sz w:val="28"/>
          <w:szCs w:val="28"/>
        </w:rPr>
        <w:t>管路回水系统：</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定温回水功能：当供水管路终端的水温低于</w:t>
      </w:r>
      <w:r w:rsidRPr="00A2459D">
        <w:rPr>
          <w:rFonts w:eastAsia="仿宋_GB2312" w:hint="eastAsia"/>
          <w:sz w:val="28"/>
          <w:szCs w:val="28"/>
        </w:rPr>
        <w:t>35</w:t>
      </w:r>
      <w:r w:rsidRPr="00A2459D">
        <w:rPr>
          <w:rFonts w:eastAsia="仿宋_GB2312" w:hint="eastAsia"/>
          <w:sz w:val="28"/>
          <w:szCs w:val="28"/>
        </w:rPr>
        <w:t>度时循环泵自动启动，温度达到</w:t>
      </w:r>
      <w:r w:rsidRPr="00A2459D">
        <w:rPr>
          <w:rFonts w:eastAsia="仿宋_GB2312" w:hint="eastAsia"/>
          <w:sz w:val="28"/>
          <w:szCs w:val="28"/>
        </w:rPr>
        <w:t>38</w:t>
      </w:r>
      <w:r w:rsidRPr="00A2459D">
        <w:rPr>
          <w:rFonts w:eastAsia="仿宋_GB2312" w:hint="eastAsia"/>
          <w:sz w:val="28"/>
          <w:szCs w:val="28"/>
        </w:rPr>
        <w:t>度时自动停止。</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定时回水功能：为了降低因管路循环而带来的热损，在不用热水期间停止热水循环。</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⑥</w:t>
      </w:r>
      <w:r w:rsidRPr="00A2459D">
        <w:rPr>
          <w:rFonts w:eastAsia="仿宋_GB2312" w:hint="eastAsia"/>
          <w:sz w:val="28"/>
          <w:szCs w:val="28"/>
        </w:rPr>
        <w:t>防冻功能：</w:t>
      </w:r>
    </w:p>
    <w:p w:rsidR="00A3147E" w:rsidRPr="00A2459D" w:rsidRDefault="00A3147E" w:rsidP="00A3147E">
      <w:pPr>
        <w:ind w:firstLineChars="200" w:firstLine="560"/>
        <w:rPr>
          <w:rFonts w:eastAsia="仿宋_GB2312"/>
          <w:sz w:val="28"/>
          <w:szCs w:val="28"/>
        </w:rPr>
      </w:pPr>
      <w:proofErr w:type="gramStart"/>
      <w:r w:rsidRPr="00A2459D">
        <w:rPr>
          <w:rFonts w:eastAsia="仿宋_GB2312" w:hint="eastAsia"/>
          <w:sz w:val="28"/>
          <w:szCs w:val="28"/>
        </w:rPr>
        <w:t>当集热管路温度</w:t>
      </w:r>
      <w:proofErr w:type="gramEnd"/>
      <w:r w:rsidRPr="00A2459D">
        <w:rPr>
          <w:rFonts w:eastAsia="仿宋_GB2312" w:hint="eastAsia"/>
          <w:sz w:val="28"/>
          <w:szCs w:val="28"/>
        </w:rPr>
        <w:t>低于</w:t>
      </w:r>
      <w:r w:rsidRPr="00A2459D">
        <w:rPr>
          <w:rFonts w:eastAsia="仿宋_GB2312" w:hint="eastAsia"/>
          <w:sz w:val="28"/>
          <w:szCs w:val="28"/>
        </w:rPr>
        <w:t>5</w:t>
      </w:r>
      <w:r w:rsidRPr="00A2459D">
        <w:rPr>
          <w:rFonts w:eastAsia="仿宋_GB2312" w:hint="eastAsia"/>
          <w:sz w:val="28"/>
          <w:szCs w:val="28"/>
        </w:rPr>
        <w:t>度时，集热循环泵自动启动，温度达到</w:t>
      </w:r>
      <w:r w:rsidRPr="00A2459D">
        <w:rPr>
          <w:rFonts w:eastAsia="仿宋_GB2312" w:hint="eastAsia"/>
          <w:sz w:val="28"/>
          <w:szCs w:val="28"/>
        </w:rPr>
        <w:t>8</w:t>
      </w:r>
      <w:r w:rsidR="00241DAD">
        <w:rPr>
          <w:rFonts w:eastAsia="仿宋_GB2312" w:hint="eastAsia"/>
          <w:sz w:val="28"/>
          <w:szCs w:val="28"/>
        </w:rPr>
        <w:t>度时自动停止，以</w:t>
      </w:r>
      <w:r w:rsidRPr="00A2459D">
        <w:rPr>
          <w:rFonts w:eastAsia="仿宋_GB2312" w:hint="eastAsia"/>
          <w:sz w:val="28"/>
          <w:szCs w:val="28"/>
        </w:rPr>
        <w:t>起到防冻的效果。</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⑦</w:t>
      </w:r>
      <w:r w:rsidRPr="00A2459D">
        <w:rPr>
          <w:rFonts w:eastAsia="仿宋_GB2312" w:hint="eastAsia"/>
          <w:sz w:val="28"/>
          <w:szCs w:val="28"/>
        </w:rPr>
        <w:t>防垢系统：</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定温放水：水温较高会导致水垢的产生，不仅影响系统集热效率</w:t>
      </w:r>
      <w:r w:rsidRPr="00A2459D">
        <w:rPr>
          <w:rFonts w:eastAsia="仿宋_GB2312" w:hint="eastAsia"/>
          <w:sz w:val="28"/>
          <w:szCs w:val="28"/>
        </w:rPr>
        <w:lastRenderedPageBreak/>
        <w:t>而且可能堵塞管道，因此</w:t>
      </w:r>
      <w:r w:rsidR="00241DAD">
        <w:rPr>
          <w:rFonts w:eastAsia="仿宋_GB2312" w:hint="eastAsia"/>
          <w:sz w:val="28"/>
          <w:szCs w:val="28"/>
        </w:rPr>
        <w:t>建立防垢系统，</w:t>
      </w:r>
      <w:r w:rsidRPr="00A2459D">
        <w:rPr>
          <w:rFonts w:eastAsia="仿宋_GB2312" w:hint="eastAsia"/>
          <w:sz w:val="28"/>
          <w:szCs w:val="28"/>
        </w:rPr>
        <w:t>控制局部高温。</w:t>
      </w:r>
    </w:p>
    <w:p w:rsidR="00A3147E" w:rsidRDefault="00A3147E" w:rsidP="00A3147E">
      <w:pPr>
        <w:jc w:val="left"/>
        <w:rPr>
          <w:rFonts w:ascii="宋体" w:hAnsi="宋体" w:cs="宋体"/>
          <w:color w:val="000000" w:themeColor="text1"/>
          <w:kern w:val="0"/>
          <w:sz w:val="24"/>
        </w:rPr>
      </w:pPr>
      <w:r w:rsidRPr="004F42A2">
        <w:rPr>
          <w:rFonts w:asciiTheme="minorEastAsia" w:hAnsiTheme="minorEastAsia"/>
          <w:bCs/>
          <w:noProof/>
          <w:color w:val="000000" w:themeColor="text1"/>
          <w:sz w:val="24"/>
        </w:rPr>
        <w:drawing>
          <wp:inline distT="0" distB="0" distL="0" distR="0" wp14:anchorId="19D3C353" wp14:editId="6BF912AD">
            <wp:extent cx="1777042" cy="181823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783640" cy="1824981"/>
                    </a:xfrm>
                    <a:prstGeom prst="rect">
                      <a:avLst/>
                    </a:prstGeom>
                    <a:noFill/>
                    <a:ln w="9525">
                      <a:noFill/>
                      <a:miter lim="800000"/>
                      <a:headEnd/>
                      <a:tailEnd/>
                    </a:ln>
                  </pic:spPr>
                </pic:pic>
              </a:graphicData>
            </a:graphic>
          </wp:inline>
        </w:drawing>
      </w:r>
      <w:r>
        <w:rPr>
          <w:rFonts w:ascii="宋体" w:hAnsi="宋体" w:cs="宋体"/>
          <w:color w:val="000000" w:themeColor="text1"/>
          <w:kern w:val="0"/>
          <w:sz w:val="24"/>
        </w:rPr>
        <w:t xml:space="preserve">  </w:t>
      </w:r>
      <w:r w:rsidRPr="004F42A2">
        <w:rPr>
          <w:rFonts w:ascii="宋体" w:hAnsi="宋体" w:cs="宋体"/>
          <w:noProof/>
          <w:color w:val="000000" w:themeColor="text1"/>
          <w:kern w:val="0"/>
          <w:sz w:val="24"/>
        </w:rPr>
        <w:drawing>
          <wp:inline distT="0" distB="0" distL="0" distR="0" wp14:anchorId="4D4E7AA5" wp14:editId="56C3F943">
            <wp:extent cx="1247227" cy="1811547"/>
            <wp:effectExtent l="19050" t="0" r="0" b="0"/>
            <wp:docPr id="8" name="图片 1" descr="C:\Users\5828\AppData\Roaming\Tencent\Users\729759917\QQ\WinTemp\RichOle\}5KUC0_8_TRTIBKQM7]PL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828\AppData\Roaming\Tencent\Users\729759917\QQ\WinTemp\RichOle\}5KUC0_8_TRTIBKQM7]PLK6.png"/>
                    <pic:cNvPicPr>
                      <a:picLocks noChangeAspect="1" noChangeArrowheads="1"/>
                    </pic:cNvPicPr>
                  </pic:nvPicPr>
                  <pic:blipFill>
                    <a:blip r:embed="rId35" cstate="print"/>
                    <a:srcRect/>
                    <a:stretch>
                      <a:fillRect/>
                    </a:stretch>
                  </pic:blipFill>
                  <pic:spPr bwMode="auto">
                    <a:xfrm>
                      <a:off x="0" y="0"/>
                      <a:ext cx="1250456" cy="1816238"/>
                    </a:xfrm>
                    <a:prstGeom prst="rect">
                      <a:avLst/>
                    </a:prstGeom>
                    <a:noFill/>
                    <a:ln w="9525">
                      <a:noFill/>
                      <a:miter lim="800000"/>
                      <a:headEnd/>
                      <a:tailEnd/>
                    </a:ln>
                  </pic:spPr>
                </pic:pic>
              </a:graphicData>
            </a:graphic>
          </wp:inline>
        </w:drawing>
      </w:r>
      <w:r>
        <w:rPr>
          <w:rFonts w:ascii="宋体" w:hAnsi="宋体" w:cs="宋体"/>
          <w:color w:val="000000" w:themeColor="text1"/>
          <w:kern w:val="0"/>
          <w:sz w:val="24"/>
        </w:rPr>
        <w:t xml:space="preserve">  </w:t>
      </w:r>
      <w:r w:rsidRPr="004F42A2">
        <w:rPr>
          <w:rFonts w:asciiTheme="minorEastAsia" w:hAnsiTheme="minorEastAsia"/>
          <w:bCs/>
          <w:noProof/>
          <w:color w:val="000000" w:themeColor="text1"/>
          <w:sz w:val="24"/>
        </w:rPr>
        <w:drawing>
          <wp:inline distT="0" distB="0" distL="0" distR="0" wp14:anchorId="373E59B4" wp14:editId="6E042A7A">
            <wp:extent cx="1852654" cy="1641183"/>
            <wp:effectExtent l="0" t="0" r="0" b="0"/>
            <wp:docPr id="3" name="图片 1" descr="DSC_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SC_3183"/>
                    <pic:cNvPicPr>
                      <a:picLocks noChangeAspect="1" noChangeArrowheads="1"/>
                    </pic:cNvPicPr>
                  </pic:nvPicPr>
                  <pic:blipFill>
                    <a:blip r:embed="rId36" cstate="print"/>
                    <a:srcRect/>
                    <a:stretch>
                      <a:fillRect/>
                    </a:stretch>
                  </pic:blipFill>
                  <pic:spPr bwMode="auto">
                    <a:xfrm>
                      <a:off x="0" y="0"/>
                      <a:ext cx="1856537" cy="1644623"/>
                    </a:xfrm>
                    <a:prstGeom prst="rect">
                      <a:avLst/>
                    </a:prstGeom>
                    <a:noFill/>
                    <a:ln w="9525">
                      <a:noFill/>
                      <a:miter lim="800000"/>
                      <a:headEnd/>
                      <a:tailEnd/>
                    </a:ln>
                  </pic:spPr>
                </pic:pic>
              </a:graphicData>
            </a:graphic>
          </wp:inline>
        </w:drawing>
      </w:r>
    </w:p>
    <w:p w:rsidR="00A3147E" w:rsidRPr="00CC0266" w:rsidRDefault="00A3147E" w:rsidP="00CC0266">
      <w:pPr>
        <w:ind w:firstLineChars="500" w:firstLine="1205"/>
        <w:jc w:val="left"/>
        <w:rPr>
          <w:rFonts w:ascii="仿宋_GB2312" w:eastAsia="仿宋_GB2312" w:hAnsi="宋体" w:cs="宋体"/>
          <w:b/>
          <w:color w:val="000000" w:themeColor="text1"/>
          <w:kern w:val="0"/>
          <w:sz w:val="24"/>
        </w:rPr>
      </w:pPr>
      <w:r w:rsidRPr="00CC0266">
        <w:rPr>
          <w:rFonts w:ascii="仿宋_GB2312" w:eastAsia="仿宋_GB2312" w:hAnsi="宋体" w:cs="宋体" w:hint="eastAsia"/>
          <w:b/>
          <w:color w:val="000000" w:themeColor="text1"/>
          <w:kern w:val="0"/>
          <w:sz w:val="24"/>
        </w:rPr>
        <w:t>7吨水箱             控制器           太阳能集热循环系统</w:t>
      </w:r>
    </w:p>
    <w:p w:rsidR="00A3147E" w:rsidRPr="00A2459D" w:rsidRDefault="00A3147E" w:rsidP="00A3147E">
      <w:pPr>
        <w:ind w:firstLineChars="200" w:firstLine="562"/>
        <w:rPr>
          <w:rFonts w:eastAsia="仿宋_GB2312"/>
          <w:b/>
          <w:sz w:val="28"/>
          <w:szCs w:val="28"/>
        </w:rPr>
      </w:pPr>
      <w:r w:rsidRPr="00A2459D">
        <w:rPr>
          <w:rFonts w:eastAsia="仿宋_GB2312" w:hint="eastAsia"/>
          <w:b/>
          <w:sz w:val="28"/>
          <w:szCs w:val="28"/>
        </w:rPr>
        <w:t>（</w:t>
      </w:r>
      <w:r w:rsidRPr="00A2459D">
        <w:rPr>
          <w:rFonts w:eastAsia="仿宋_GB2312" w:hint="eastAsia"/>
          <w:b/>
          <w:sz w:val="28"/>
          <w:szCs w:val="28"/>
        </w:rPr>
        <w:t>2</w:t>
      </w:r>
      <w:r w:rsidRPr="00A2459D">
        <w:rPr>
          <w:rFonts w:eastAsia="仿宋_GB2312" w:hint="eastAsia"/>
          <w:b/>
          <w:sz w:val="28"/>
          <w:szCs w:val="28"/>
        </w:rPr>
        <w:t>）地暖技术</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采用地暖辐射供暖，以太阳能集热系统所加热的热水（温度不高于</w:t>
      </w:r>
      <w:r w:rsidRPr="00A2459D">
        <w:rPr>
          <w:rFonts w:eastAsia="仿宋_GB2312" w:hint="eastAsia"/>
          <w:sz w:val="28"/>
          <w:szCs w:val="28"/>
        </w:rPr>
        <w:t>60</w:t>
      </w:r>
      <w:r w:rsidRPr="00A2459D">
        <w:rPr>
          <w:rFonts w:eastAsia="仿宋_GB2312" w:hint="eastAsia"/>
          <w:sz w:val="28"/>
          <w:szCs w:val="28"/>
        </w:rPr>
        <w:t>℃）为热媒，在埋置于地面以下填充层中的加热管内循环流动，加热整个地面，通过地面以辐射和对流的热传递方式向料仓内供暖。</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①</w:t>
      </w:r>
      <w:r>
        <w:rPr>
          <w:rFonts w:eastAsia="仿宋_GB2312" w:hint="eastAsia"/>
          <w:sz w:val="28"/>
          <w:szCs w:val="28"/>
        </w:rPr>
        <w:t>反光隔热膜铺设：</w:t>
      </w:r>
      <w:r w:rsidRPr="00A2459D">
        <w:rPr>
          <w:rFonts w:eastAsia="仿宋_GB2312" w:hint="eastAsia"/>
          <w:sz w:val="28"/>
          <w:szCs w:val="28"/>
        </w:rPr>
        <w:t>有效减少热能向地下传播，通过隔热膜自身所具有的反射功能，将热能更好的辐射至地面，增加热能使用效率。</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②</w:t>
      </w:r>
      <w:r w:rsidRPr="00A2459D">
        <w:rPr>
          <w:rFonts w:eastAsia="仿宋_GB2312" w:hint="eastAsia"/>
          <w:sz w:val="28"/>
          <w:szCs w:val="28"/>
        </w:rPr>
        <w:t>进水管：进水管采用镀锌钢管，外覆保温隔热材料。</w:t>
      </w:r>
    </w:p>
    <w:p w:rsidR="00A3147E" w:rsidRPr="00A2459D" w:rsidRDefault="00A3147E" w:rsidP="007545D6">
      <w:pPr>
        <w:ind w:firstLineChars="200" w:firstLine="560"/>
        <w:rPr>
          <w:rFonts w:eastAsia="仿宋_GB2312"/>
          <w:sz w:val="28"/>
          <w:szCs w:val="28"/>
        </w:rPr>
      </w:pPr>
      <w:r>
        <w:rPr>
          <w:rFonts w:ascii="宋体" w:hAnsi="宋体" w:cs="宋体" w:hint="eastAsia"/>
          <w:sz w:val="28"/>
          <w:szCs w:val="28"/>
        </w:rPr>
        <w:t>③</w:t>
      </w:r>
      <w:r w:rsidRPr="00A2459D">
        <w:rPr>
          <w:rFonts w:eastAsia="仿宋_GB2312" w:hint="eastAsia"/>
          <w:sz w:val="28"/>
          <w:szCs w:val="28"/>
        </w:rPr>
        <w:t>散热支管：</w:t>
      </w:r>
      <w:proofErr w:type="gramStart"/>
      <w:r w:rsidRPr="00A2459D">
        <w:rPr>
          <w:rFonts w:eastAsia="仿宋_GB2312" w:hint="eastAsia"/>
          <w:sz w:val="28"/>
          <w:szCs w:val="28"/>
        </w:rPr>
        <w:t>根据料仓长宽</w:t>
      </w:r>
      <w:proofErr w:type="gramEnd"/>
      <w:r w:rsidRPr="00A2459D">
        <w:rPr>
          <w:rFonts w:eastAsia="仿宋_GB2312" w:hint="eastAsia"/>
          <w:sz w:val="28"/>
          <w:szCs w:val="28"/>
        </w:rPr>
        <w:t>布设，在</w:t>
      </w:r>
      <w:proofErr w:type="gramStart"/>
      <w:r w:rsidRPr="00A2459D">
        <w:rPr>
          <w:rFonts w:eastAsia="仿宋_GB2312" w:hint="eastAsia"/>
          <w:sz w:val="28"/>
          <w:szCs w:val="28"/>
        </w:rPr>
        <w:t>料仓进口</w:t>
      </w:r>
      <w:proofErr w:type="gramEnd"/>
      <w:r w:rsidRPr="00A2459D">
        <w:rPr>
          <w:rFonts w:eastAsia="仿宋_GB2312" w:hint="eastAsia"/>
          <w:sz w:val="28"/>
          <w:szCs w:val="28"/>
        </w:rPr>
        <w:t>及出口</w:t>
      </w:r>
      <w:r w:rsidRPr="00A2459D">
        <w:rPr>
          <w:rFonts w:eastAsia="仿宋_GB2312" w:hint="eastAsia"/>
          <w:sz w:val="28"/>
          <w:szCs w:val="28"/>
        </w:rPr>
        <w:t>5</w:t>
      </w:r>
      <w:r w:rsidR="007545D6">
        <w:rPr>
          <w:rFonts w:eastAsia="仿宋_GB2312" w:hint="eastAsia"/>
          <w:sz w:val="28"/>
          <w:szCs w:val="28"/>
        </w:rPr>
        <w:t>m</w:t>
      </w:r>
      <w:r w:rsidRPr="00A2459D">
        <w:rPr>
          <w:rFonts w:eastAsia="仿宋_GB2312" w:hint="eastAsia"/>
          <w:sz w:val="28"/>
          <w:szCs w:val="28"/>
        </w:rPr>
        <w:t>范围内不安装散热支管，为了更好的保证热水循环系统的散热效果，料仓内散热支管设若干回路，每回路设置一个排气阀。</w:t>
      </w:r>
    </w:p>
    <w:p w:rsidR="00A3147E" w:rsidRPr="00A2459D" w:rsidRDefault="00A3147E" w:rsidP="00A3147E">
      <w:pPr>
        <w:ind w:firstLineChars="200" w:firstLine="560"/>
        <w:rPr>
          <w:rFonts w:eastAsia="仿宋_GB2312"/>
          <w:sz w:val="28"/>
          <w:szCs w:val="28"/>
        </w:rPr>
      </w:pPr>
      <w:r>
        <w:rPr>
          <w:rFonts w:ascii="宋体" w:hAnsi="宋体" w:cs="宋体" w:hint="eastAsia"/>
          <w:sz w:val="28"/>
          <w:szCs w:val="28"/>
        </w:rPr>
        <w:t>④</w:t>
      </w:r>
      <w:r w:rsidRPr="00A2459D">
        <w:rPr>
          <w:rFonts w:eastAsia="仿宋_GB2312" w:hint="eastAsia"/>
          <w:sz w:val="28"/>
          <w:szCs w:val="28"/>
        </w:rPr>
        <w:t>冷却管：冷却管采用镀锌钢管。</w:t>
      </w:r>
    </w:p>
    <w:p w:rsidR="00A3147E" w:rsidRPr="00A2459D" w:rsidRDefault="00A3147E" w:rsidP="00A3147E">
      <w:pPr>
        <w:ind w:firstLineChars="200" w:firstLine="562"/>
        <w:rPr>
          <w:rFonts w:eastAsia="仿宋_GB2312"/>
          <w:b/>
          <w:sz w:val="28"/>
          <w:szCs w:val="28"/>
        </w:rPr>
      </w:pPr>
      <w:r w:rsidRPr="00A2459D">
        <w:rPr>
          <w:rFonts w:eastAsia="仿宋_GB2312" w:hint="eastAsia"/>
          <w:b/>
          <w:sz w:val="28"/>
          <w:szCs w:val="28"/>
        </w:rPr>
        <w:t>（</w:t>
      </w:r>
      <w:r w:rsidRPr="00A2459D">
        <w:rPr>
          <w:rFonts w:eastAsia="仿宋_GB2312" w:hint="eastAsia"/>
          <w:b/>
          <w:sz w:val="28"/>
          <w:szCs w:val="28"/>
        </w:rPr>
        <w:t>3</w:t>
      </w:r>
      <w:r w:rsidRPr="00A2459D">
        <w:rPr>
          <w:rFonts w:eastAsia="仿宋_GB2312" w:hint="eastAsia"/>
          <w:b/>
          <w:sz w:val="28"/>
          <w:szCs w:val="28"/>
        </w:rPr>
        <w:t>）太阳能集热循环系统与地暖管道的对接</w:t>
      </w:r>
    </w:p>
    <w:p w:rsidR="00A3147E" w:rsidRPr="00944C8D" w:rsidRDefault="00A3147E" w:rsidP="00A3147E">
      <w:pPr>
        <w:ind w:firstLineChars="200" w:firstLine="560"/>
        <w:rPr>
          <w:rFonts w:asciiTheme="minorEastAsia" w:hAnsiTheme="minorEastAsia"/>
          <w:bCs/>
          <w:color w:val="000000" w:themeColor="text1"/>
          <w:sz w:val="28"/>
          <w:szCs w:val="28"/>
        </w:rPr>
      </w:pPr>
      <w:r w:rsidRPr="00A2459D">
        <w:rPr>
          <w:rFonts w:eastAsia="仿宋_GB2312" w:hint="eastAsia"/>
          <w:sz w:val="28"/>
          <w:szCs w:val="28"/>
        </w:rPr>
        <w:t>太阳能集热循环系统送水管接至料仓内，通过直通套丝钢管与地热进水管、出水管连接。</w:t>
      </w:r>
      <w:bookmarkStart w:id="75" w:name="_Toc433189994"/>
    </w:p>
    <w:p w:rsidR="00A3147E" w:rsidRPr="00A2459D" w:rsidRDefault="00A3147E" w:rsidP="00A3147E">
      <w:pPr>
        <w:ind w:firstLineChars="200" w:firstLine="562"/>
        <w:rPr>
          <w:rFonts w:eastAsia="仿宋_GB2312"/>
          <w:b/>
          <w:sz w:val="28"/>
          <w:szCs w:val="28"/>
        </w:rPr>
      </w:pPr>
      <w:r w:rsidRPr="00A2459D">
        <w:rPr>
          <w:rFonts w:eastAsia="仿宋_GB2312" w:hint="eastAsia"/>
          <w:b/>
          <w:sz w:val="28"/>
          <w:szCs w:val="28"/>
        </w:rPr>
        <w:t>（</w:t>
      </w:r>
      <w:r w:rsidRPr="00A2459D">
        <w:rPr>
          <w:rFonts w:eastAsia="仿宋_GB2312" w:hint="eastAsia"/>
          <w:b/>
          <w:sz w:val="28"/>
          <w:szCs w:val="28"/>
        </w:rPr>
        <w:t>4</w:t>
      </w:r>
      <w:r w:rsidRPr="00A2459D">
        <w:rPr>
          <w:rFonts w:eastAsia="仿宋_GB2312" w:hint="eastAsia"/>
          <w:b/>
          <w:sz w:val="28"/>
          <w:szCs w:val="28"/>
        </w:rPr>
        <w:t>）运行实施方案</w:t>
      </w:r>
      <w:bookmarkEnd w:id="75"/>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如图</w:t>
      </w:r>
      <w:r w:rsidRPr="00A2459D">
        <w:rPr>
          <w:rFonts w:eastAsia="仿宋_GB2312" w:hint="eastAsia"/>
          <w:sz w:val="28"/>
          <w:szCs w:val="28"/>
        </w:rPr>
        <w:t>1</w:t>
      </w:r>
      <w:r w:rsidRPr="00A2459D">
        <w:rPr>
          <w:rFonts w:eastAsia="仿宋_GB2312" w:hint="eastAsia"/>
          <w:sz w:val="28"/>
          <w:szCs w:val="28"/>
        </w:rPr>
        <w:t>所示，包括有太阳能集热系统、储水箱</w:t>
      </w:r>
      <w:r w:rsidRPr="00A2459D">
        <w:rPr>
          <w:rFonts w:eastAsia="仿宋_GB2312" w:hint="eastAsia"/>
          <w:sz w:val="28"/>
          <w:szCs w:val="28"/>
        </w:rPr>
        <w:t>4</w:t>
      </w:r>
      <w:r w:rsidRPr="00A2459D">
        <w:rPr>
          <w:rFonts w:eastAsia="仿宋_GB2312" w:hint="eastAsia"/>
          <w:sz w:val="28"/>
          <w:szCs w:val="28"/>
        </w:rPr>
        <w:t>、地热系统以及</w:t>
      </w:r>
      <w:r w:rsidRPr="00A2459D">
        <w:rPr>
          <w:rFonts w:eastAsia="仿宋_GB2312" w:hint="eastAsia"/>
          <w:sz w:val="28"/>
          <w:szCs w:val="28"/>
        </w:rPr>
        <w:lastRenderedPageBreak/>
        <w:t>供水池</w:t>
      </w:r>
      <w:r w:rsidRPr="00A2459D">
        <w:rPr>
          <w:rFonts w:eastAsia="仿宋_GB2312" w:hint="eastAsia"/>
          <w:sz w:val="28"/>
          <w:szCs w:val="28"/>
        </w:rPr>
        <w:t>10</w:t>
      </w:r>
      <w:r w:rsidRPr="00A2459D">
        <w:rPr>
          <w:rFonts w:eastAsia="仿宋_GB2312" w:hint="eastAsia"/>
          <w:sz w:val="28"/>
          <w:szCs w:val="28"/>
        </w:rPr>
        <w:t>，太阳能集热系统由若干太阳能集热板</w:t>
      </w:r>
      <w:r w:rsidRPr="00A2459D">
        <w:rPr>
          <w:rFonts w:eastAsia="仿宋_GB2312" w:hint="eastAsia"/>
          <w:sz w:val="28"/>
          <w:szCs w:val="28"/>
        </w:rPr>
        <w:t>1</w:t>
      </w:r>
      <w:r w:rsidRPr="00A2459D">
        <w:rPr>
          <w:rFonts w:eastAsia="仿宋_GB2312" w:hint="eastAsia"/>
          <w:sz w:val="28"/>
          <w:szCs w:val="28"/>
        </w:rPr>
        <w:t>组成，太阳能集热板</w:t>
      </w:r>
      <w:r w:rsidRPr="00A2459D">
        <w:rPr>
          <w:rFonts w:eastAsia="仿宋_GB2312" w:hint="eastAsia"/>
          <w:sz w:val="28"/>
          <w:szCs w:val="28"/>
        </w:rPr>
        <w:t>1</w:t>
      </w:r>
      <w:r w:rsidRPr="00A2459D">
        <w:rPr>
          <w:rFonts w:eastAsia="仿宋_GB2312" w:hint="eastAsia"/>
          <w:sz w:val="28"/>
          <w:szCs w:val="28"/>
        </w:rPr>
        <w:t>上布置有均匀分布的集热水管</w:t>
      </w:r>
      <w:r w:rsidRPr="00A2459D">
        <w:rPr>
          <w:rFonts w:eastAsia="仿宋_GB2312" w:hint="eastAsia"/>
          <w:sz w:val="28"/>
          <w:szCs w:val="28"/>
        </w:rPr>
        <w:t>2</w:t>
      </w:r>
      <w:r w:rsidRPr="00A2459D">
        <w:rPr>
          <w:rFonts w:eastAsia="仿宋_GB2312" w:hint="eastAsia"/>
          <w:sz w:val="28"/>
          <w:szCs w:val="28"/>
        </w:rPr>
        <w:t>，集热水管</w:t>
      </w:r>
      <w:r w:rsidRPr="00A2459D">
        <w:rPr>
          <w:rFonts w:eastAsia="仿宋_GB2312" w:hint="eastAsia"/>
          <w:sz w:val="28"/>
          <w:szCs w:val="28"/>
        </w:rPr>
        <w:t>2</w:t>
      </w:r>
      <w:r w:rsidRPr="00A2459D">
        <w:rPr>
          <w:rFonts w:eastAsia="仿宋_GB2312" w:hint="eastAsia"/>
          <w:sz w:val="28"/>
          <w:szCs w:val="28"/>
        </w:rPr>
        <w:t>的入水口和出水口分别汇总后通过第一循环泵</w:t>
      </w:r>
      <w:r w:rsidRPr="00A2459D">
        <w:rPr>
          <w:rFonts w:eastAsia="仿宋_GB2312" w:hint="eastAsia"/>
          <w:sz w:val="28"/>
          <w:szCs w:val="28"/>
        </w:rPr>
        <w:t>3</w:t>
      </w:r>
      <w:r w:rsidRPr="00A2459D">
        <w:rPr>
          <w:rFonts w:eastAsia="仿宋_GB2312" w:hint="eastAsia"/>
          <w:sz w:val="28"/>
          <w:szCs w:val="28"/>
        </w:rPr>
        <w:t>，与储水箱</w:t>
      </w:r>
      <w:r w:rsidRPr="00A2459D">
        <w:rPr>
          <w:rFonts w:eastAsia="仿宋_GB2312" w:hint="eastAsia"/>
          <w:sz w:val="28"/>
          <w:szCs w:val="28"/>
        </w:rPr>
        <w:t>4</w:t>
      </w:r>
      <w:r w:rsidRPr="00A2459D">
        <w:rPr>
          <w:rFonts w:eastAsia="仿宋_GB2312" w:hint="eastAsia"/>
          <w:sz w:val="28"/>
          <w:szCs w:val="28"/>
        </w:rPr>
        <w:t>联通，地热系统包括均匀铺设</w:t>
      </w:r>
      <w:proofErr w:type="gramStart"/>
      <w:r w:rsidRPr="00A2459D">
        <w:rPr>
          <w:rFonts w:eastAsia="仿宋_GB2312" w:hint="eastAsia"/>
          <w:sz w:val="28"/>
          <w:szCs w:val="28"/>
        </w:rPr>
        <w:t>在料仓地板</w:t>
      </w:r>
      <w:proofErr w:type="gramEnd"/>
      <w:r w:rsidRPr="00A2459D">
        <w:rPr>
          <w:rFonts w:eastAsia="仿宋_GB2312" w:hint="eastAsia"/>
          <w:sz w:val="28"/>
          <w:szCs w:val="28"/>
        </w:rPr>
        <w:t>下的散热水管</w:t>
      </w:r>
      <w:r w:rsidRPr="00A2459D">
        <w:rPr>
          <w:rFonts w:eastAsia="仿宋_GB2312" w:hint="eastAsia"/>
          <w:sz w:val="28"/>
          <w:szCs w:val="28"/>
        </w:rPr>
        <w:t>5</w:t>
      </w:r>
      <w:r w:rsidRPr="00A2459D">
        <w:rPr>
          <w:rFonts w:eastAsia="仿宋_GB2312" w:hint="eastAsia"/>
          <w:sz w:val="28"/>
          <w:szCs w:val="28"/>
        </w:rPr>
        <w:t>，散热水管</w:t>
      </w:r>
      <w:r w:rsidRPr="00A2459D">
        <w:rPr>
          <w:rFonts w:eastAsia="仿宋_GB2312" w:hint="eastAsia"/>
          <w:sz w:val="28"/>
          <w:szCs w:val="28"/>
        </w:rPr>
        <w:t>5</w:t>
      </w:r>
      <w:r w:rsidRPr="00A2459D">
        <w:rPr>
          <w:rFonts w:eastAsia="仿宋_GB2312" w:hint="eastAsia"/>
          <w:sz w:val="28"/>
          <w:szCs w:val="28"/>
        </w:rPr>
        <w:t>的入水口汇总后通过第二循环泵</w:t>
      </w:r>
      <w:r w:rsidRPr="00A2459D">
        <w:rPr>
          <w:rFonts w:eastAsia="仿宋_GB2312" w:hint="eastAsia"/>
          <w:sz w:val="28"/>
          <w:szCs w:val="28"/>
        </w:rPr>
        <w:t>6</w:t>
      </w:r>
      <w:r w:rsidRPr="00A2459D">
        <w:rPr>
          <w:rFonts w:eastAsia="仿宋_GB2312" w:hint="eastAsia"/>
          <w:sz w:val="28"/>
          <w:szCs w:val="28"/>
        </w:rPr>
        <w:t>与储水箱</w:t>
      </w:r>
      <w:r w:rsidRPr="00A2459D">
        <w:rPr>
          <w:rFonts w:eastAsia="仿宋_GB2312" w:hint="eastAsia"/>
          <w:sz w:val="28"/>
          <w:szCs w:val="28"/>
        </w:rPr>
        <w:t>4</w:t>
      </w:r>
      <w:r w:rsidRPr="00A2459D">
        <w:rPr>
          <w:rFonts w:eastAsia="仿宋_GB2312" w:hint="eastAsia"/>
          <w:sz w:val="28"/>
          <w:szCs w:val="28"/>
        </w:rPr>
        <w:t>联通，散热水管</w:t>
      </w:r>
      <w:r w:rsidRPr="00A2459D">
        <w:rPr>
          <w:rFonts w:eastAsia="仿宋_GB2312" w:hint="eastAsia"/>
          <w:sz w:val="28"/>
          <w:szCs w:val="28"/>
        </w:rPr>
        <w:t>5</w:t>
      </w:r>
      <w:r w:rsidRPr="00A2459D">
        <w:rPr>
          <w:rFonts w:eastAsia="仿宋_GB2312" w:hint="eastAsia"/>
          <w:sz w:val="28"/>
          <w:szCs w:val="28"/>
        </w:rPr>
        <w:t>的出水口汇总后通过排气阀</w:t>
      </w:r>
      <w:r w:rsidRPr="00A2459D">
        <w:rPr>
          <w:rFonts w:eastAsia="仿宋_GB2312" w:hint="eastAsia"/>
          <w:sz w:val="28"/>
          <w:szCs w:val="28"/>
        </w:rPr>
        <w:t>7</w:t>
      </w:r>
      <w:r w:rsidRPr="00A2459D">
        <w:rPr>
          <w:rFonts w:eastAsia="仿宋_GB2312" w:hint="eastAsia"/>
          <w:sz w:val="28"/>
          <w:szCs w:val="28"/>
        </w:rPr>
        <w:t>与储水箱</w:t>
      </w:r>
      <w:r w:rsidRPr="00A2459D">
        <w:rPr>
          <w:rFonts w:eastAsia="仿宋_GB2312" w:hint="eastAsia"/>
          <w:sz w:val="28"/>
          <w:szCs w:val="28"/>
        </w:rPr>
        <w:t>4</w:t>
      </w:r>
      <w:r w:rsidRPr="00A2459D">
        <w:rPr>
          <w:rFonts w:eastAsia="仿宋_GB2312" w:hint="eastAsia"/>
          <w:sz w:val="28"/>
          <w:szCs w:val="28"/>
        </w:rPr>
        <w:t>联通，储水箱</w:t>
      </w:r>
      <w:r w:rsidRPr="00A2459D">
        <w:rPr>
          <w:rFonts w:eastAsia="仿宋_GB2312" w:hint="eastAsia"/>
          <w:sz w:val="28"/>
          <w:szCs w:val="28"/>
        </w:rPr>
        <w:t>4</w:t>
      </w:r>
      <w:r w:rsidRPr="00A2459D">
        <w:rPr>
          <w:rFonts w:eastAsia="仿宋_GB2312" w:hint="eastAsia"/>
          <w:sz w:val="28"/>
          <w:szCs w:val="28"/>
        </w:rPr>
        <w:t>内设置有电加热装置</w:t>
      </w:r>
      <w:r w:rsidRPr="00A2459D">
        <w:rPr>
          <w:rFonts w:eastAsia="仿宋_GB2312" w:hint="eastAsia"/>
          <w:sz w:val="28"/>
          <w:szCs w:val="28"/>
        </w:rPr>
        <w:t>8</w:t>
      </w:r>
      <w:r w:rsidRPr="00A2459D">
        <w:rPr>
          <w:rFonts w:eastAsia="仿宋_GB2312" w:hint="eastAsia"/>
          <w:sz w:val="28"/>
          <w:szCs w:val="28"/>
        </w:rPr>
        <w:t>，储水箱</w:t>
      </w:r>
      <w:r w:rsidRPr="00A2459D">
        <w:rPr>
          <w:rFonts w:eastAsia="仿宋_GB2312" w:hint="eastAsia"/>
          <w:sz w:val="28"/>
          <w:szCs w:val="28"/>
        </w:rPr>
        <w:t>4</w:t>
      </w:r>
      <w:r w:rsidRPr="00A2459D">
        <w:rPr>
          <w:rFonts w:eastAsia="仿宋_GB2312" w:hint="eastAsia"/>
          <w:sz w:val="28"/>
          <w:szCs w:val="28"/>
        </w:rPr>
        <w:t>通过抽水泵</w:t>
      </w:r>
      <w:r w:rsidRPr="00A2459D">
        <w:rPr>
          <w:rFonts w:eastAsia="仿宋_GB2312" w:hint="eastAsia"/>
          <w:sz w:val="28"/>
          <w:szCs w:val="28"/>
        </w:rPr>
        <w:t>9</w:t>
      </w:r>
      <w:r w:rsidRPr="00A2459D">
        <w:rPr>
          <w:rFonts w:eastAsia="仿宋_GB2312" w:hint="eastAsia"/>
          <w:sz w:val="28"/>
          <w:szCs w:val="28"/>
        </w:rPr>
        <w:t>与供水池</w:t>
      </w:r>
      <w:r w:rsidRPr="00A2459D">
        <w:rPr>
          <w:rFonts w:eastAsia="仿宋_GB2312" w:hint="eastAsia"/>
          <w:sz w:val="28"/>
          <w:szCs w:val="28"/>
        </w:rPr>
        <w:t>10</w:t>
      </w:r>
      <w:r w:rsidRPr="00A2459D">
        <w:rPr>
          <w:rFonts w:eastAsia="仿宋_GB2312" w:hint="eastAsia"/>
          <w:sz w:val="28"/>
          <w:szCs w:val="28"/>
        </w:rPr>
        <w:t>连接。</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具体实施时，如图</w:t>
      </w:r>
      <w:r w:rsidRPr="00A2459D">
        <w:rPr>
          <w:rFonts w:eastAsia="仿宋_GB2312" w:hint="eastAsia"/>
          <w:sz w:val="28"/>
          <w:szCs w:val="28"/>
        </w:rPr>
        <w:t>2</w:t>
      </w:r>
      <w:r w:rsidRPr="00A2459D">
        <w:rPr>
          <w:rFonts w:eastAsia="仿宋_GB2312" w:hint="eastAsia"/>
          <w:sz w:val="28"/>
          <w:szCs w:val="28"/>
        </w:rPr>
        <w:t>所示，太阳能集热板</w:t>
      </w:r>
      <w:r w:rsidRPr="00A2459D">
        <w:rPr>
          <w:rFonts w:eastAsia="仿宋_GB2312" w:hint="eastAsia"/>
          <w:sz w:val="28"/>
          <w:szCs w:val="28"/>
        </w:rPr>
        <w:t>1</w:t>
      </w:r>
      <w:r w:rsidRPr="00A2459D">
        <w:rPr>
          <w:rFonts w:eastAsia="仿宋_GB2312" w:hint="eastAsia"/>
          <w:sz w:val="28"/>
          <w:szCs w:val="28"/>
        </w:rPr>
        <w:t>固定在角钢焊接的支撑架上，太阳能集热板</w:t>
      </w:r>
      <w:r w:rsidRPr="00A2459D">
        <w:rPr>
          <w:rFonts w:eastAsia="仿宋_GB2312" w:hint="eastAsia"/>
          <w:sz w:val="28"/>
          <w:szCs w:val="28"/>
        </w:rPr>
        <w:t>1</w:t>
      </w:r>
      <w:r w:rsidRPr="00A2459D">
        <w:rPr>
          <w:rFonts w:eastAsia="仿宋_GB2312" w:hint="eastAsia"/>
          <w:sz w:val="28"/>
          <w:szCs w:val="28"/>
        </w:rPr>
        <w:t>按照当地接受日照时间最长的角度布设，集热水管</w:t>
      </w:r>
      <w:r w:rsidRPr="00A2459D">
        <w:rPr>
          <w:rFonts w:eastAsia="仿宋_GB2312" w:hint="eastAsia"/>
          <w:sz w:val="28"/>
          <w:szCs w:val="28"/>
        </w:rPr>
        <w:t>2</w:t>
      </w:r>
      <w:r w:rsidRPr="00A2459D">
        <w:rPr>
          <w:rFonts w:eastAsia="仿宋_GB2312" w:hint="eastAsia"/>
          <w:sz w:val="28"/>
          <w:szCs w:val="28"/>
        </w:rPr>
        <w:t>采用</w:t>
      </w:r>
      <w:r w:rsidRPr="00A2459D">
        <w:rPr>
          <w:rFonts w:eastAsia="仿宋_GB2312" w:hint="eastAsia"/>
          <w:sz w:val="28"/>
          <w:szCs w:val="28"/>
        </w:rPr>
        <w:t>58*210*30cm</w:t>
      </w:r>
      <w:r w:rsidRPr="00A2459D">
        <w:rPr>
          <w:rFonts w:eastAsia="仿宋_GB2312" w:hint="eastAsia"/>
          <w:sz w:val="28"/>
          <w:szCs w:val="28"/>
        </w:rPr>
        <w:t>的太阳能真空管构成，集热水管</w:t>
      </w:r>
      <w:r w:rsidRPr="00A2459D">
        <w:rPr>
          <w:rFonts w:eastAsia="仿宋_GB2312" w:hint="eastAsia"/>
          <w:sz w:val="28"/>
          <w:szCs w:val="28"/>
        </w:rPr>
        <w:t>2</w:t>
      </w:r>
      <w:r w:rsidRPr="00A2459D">
        <w:rPr>
          <w:rFonts w:eastAsia="仿宋_GB2312" w:hint="eastAsia"/>
          <w:sz w:val="28"/>
          <w:szCs w:val="28"/>
        </w:rPr>
        <w:t>的入水口和出水口分别通过采用Φ</w:t>
      </w:r>
      <w:r w:rsidRPr="00A2459D">
        <w:rPr>
          <w:rFonts w:eastAsia="仿宋_GB2312" w:hint="eastAsia"/>
          <w:sz w:val="28"/>
          <w:szCs w:val="28"/>
        </w:rPr>
        <w:t>40mm</w:t>
      </w:r>
      <w:r w:rsidRPr="00A2459D">
        <w:rPr>
          <w:rFonts w:eastAsia="仿宋_GB2312" w:hint="eastAsia"/>
          <w:sz w:val="28"/>
          <w:szCs w:val="28"/>
        </w:rPr>
        <w:t>的镀锌钢管与储水箱</w:t>
      </w:r>
      <w:r w:rsidRPr="00A2459D">
        <w:rPr>
          <w:rFonts w:eastAsia="仿宋_GB2312" w:hint="eastAsia"/>
          <w:sz w:val="28"/>
          <w:szCs w:val="28"/>
        </w:rPr>
        <w:t>4</w:t>
      </w:r>
      <w:r w:rsidRPr="00A2459D">
        <w:rPr>
          <w:rFonts w:eastAsia="仿宋_GB2312" w:hint="eastAsia"/>
          <w:sz w:val="28"/>
          <w:szCs w:val="28"/>
        </w:rPr>
        <w:t>连通，其中第一循环泵</w:t>
      </w:r>
      <w:r w:rsidRPr="00A2459D">
        <w:rPr>
          <w:rFonts w:eastAsia="仿宋_GB2312" w:hint="eastAsia"/>
          <w:sz w:val="28"/>
          <w:szCs w:val="28"/>
        </w:rPr>
        <w:t>3</w:t>
      </w:r>
      <w:r w:rsidRPr="00A2459D">
        <w:rPr>
          <w:rFonts w:eastAsia="仿宋_GB2312" w:hint="eastAsia"/>
          <w:sz w:val="28"/>
          <w:szCs w:val="28"/>
        </w:rPr>
        <w:t>安装在入水口一端的镀锌钢管上，地热系统的进水管和出水管均采用中</w:t>
      </w:r>
      <w:r w:rsidRPr="00A2459D">
        <w:rPr>
          <w:rFonts w:eastAsia="仿宋_GB2312" w:hint="eastAsia"/>
          <w:sz w:val="28"/>
          <w:szCs w:val="28"/>
        </w:rPr>
        <w:t>50mm</w:t>
      </w:r>
      <w:r w:rsidRPr="00A2459D">
        <w:rPr>
          <w:rFonts w:eastAsia="仿宋_GB2312" w:hint="eastAsia"/>
          <w:sz w:val="28"/>
          <w:szCs w:val="28"/>
        </w:rPr>
        <w:t>的镀锌钢管，在镀锌钢管之间均匀布设散热水管</w:t>
      </w:r>
      <w:r w:rsidRPr="00A2459D">
        <w:rPr>
          <w:rFonts w:eastAsia="仿宋_GB2312" w:hint="eastAsia"/>
          <w:sz w:val="28"/>
          <w:szCs w:val="28"/>
        </w:rPr>
        <w:t>5</w:t>
      </w:r>
      <w:r w:rsidRPr="00A2459D">
        <w:rPr>
          <w:rFonts w:eastAsia="仿宋_GB2312" w:hint="eastAsia"/>
          <w:sz w:val="28"/>
          <w:szCs w:val="28"/>
        </w:rPr>
        <w:t>，散热水管</w:t>
      </w:r>
      <w:r w:rsidRPr="00A2459D">
        <w:rPr>
          <w:rFonts w:eastAsia="仿宋_GB2312" w:hint="eastAsia"/>
          <w:sz w:val="28"/>
          <w:szCs w:val="28"/>
        </w:rPr>
        <w:t>5</w:t>
      </w:r>
      <w:r w:rsidRPr="00A2459D">
        <w:rPr>
          <w:rFonts w:eastAsia="仿宋_GB2312" w:hint="eastAsia"/>
          <w:sz w:val="28"/>
          <w:szCs w:val="28"/>
        </w:rPr>
        <w:t>埋入地下不小于当地最大的冻土深度即可，散热水管</w:t>
      </w:r>
      <w:r w:rsidRPr="00A2459D">
        <w:rPr>
          <w:rFonts w:eastAsia="仿宋_GB2312" w:hint="eastAsia"/>
          <w:sz w:val="28"/>
          <w:szCs w:val="28"/>
        </w:rPr>
        <w:t>5</w:t>
      </w:r>
      <w:r w:rsidRPr="00A2459D">
        <w:rPr>
          <w:rFonts w:eastAsia="仿宋_GB2312" w:hint="eastAsia"/>
          <w:sz w:val="28"/>
          <w:szCs w:val="28"/>
        </w:rPr>
        <w:t>上铺设混凝土地板层，一股散热水管</w:t>
      </w:r>
      <w:r w:rsidRPr="00A2459D">
        <w:rPr>
          <w:rFonts w:eastAsia="仿宋_GB2312" w:hint="eastAsia"/>
          <w:sz w:val="28"/>
          <w:szCs w:val="28"/>
        </w:rPr>
        <w:t>5</w:t>
      </w:r>
      <w:r w:rsidRPr="00A2459D">
        <w:rPr>
          <w:rFonts w:eastAsia="仿宋_GB2312" w:hint="eastAsia"/>
          <w:sz w:val="28"/>
          <w:szCs w:val="28"/>
        </w:rPr>
        <w:t>按照料仓的具体长度和宽度进行铺设，散热水管</w:t>
      </w:r>
      <w:r w:rsidRPr="00A2459D">
        <w:rPr>
          <w:rFonts w:eastAsia="仿宋_GB2312" w:hint="eastAsia"/>
          <w:sz w:val="28"/>
          <w:szCs w:val="28"/>
        </w:rPr>
        <w:t>5</w:t>
      </w:r>
      <w:r w:rsidRPr="00A2459D">
        <w:rPr>
          <w:rFonts w:eastAsia="仿宋_GB2312" w:hint="eastAsia"/>
          <w:sz w:val="28"/>
          <w:szCs w:val="28"/>
        </w:rPr>
        <w:t>之间的间距优选为</w:t>
      </w:r>
      <w:r w:rsidRPr="00A2459D">
        <w:rPr>
          <w:rFonts w:eastAsia="仿宋_GB2312" w:hint="eastAsia"/>
          <w:sz w:val="28"/>
          <w:szCs w:val="28"/>
        </w:rPr>
        <w:t>30~50cm</w:t>
      </w:r>
      <w:r w:rsidRPr="00A2459D">
        <w:rPr>
          <w:rFonts w:eastAsia="仿宋_GB2312" w:hint="eastAsia"/>
          <w:sz w:val="28"/>
          <w:szCs w:val="28"/>
        </w:rPr>
        <w:t>，入水口汇总后通过第二循环泵</w:t>
      </w:r>
      <w:r w:rsidRPr="00A2459D">
        <w:rPr>
          <w:rFonts w:eastAsia="仿宋_GB2312" w:hint="eastAsia"/>
          <w:sz w:val="28"/>
          <w:szCs w:val="28"/>
        </w:rPr>
        <w:t>6</w:t>
      </w:r>
      <w:r w:rsidRPr="00A2459D">
        <w:rPr>
          <w:rFonts w:eastAsia="仿宋_GB2312" w:hint="eastAsia"/>
          <w:sz w:val="28"/>
          <w:szCs w:val="28"/>
        </w:rPr>
        <w:t>与储水箱</w:t>
      </w:r>
      <w:r w:rsidRPr="00A2459D">
        <w:rPr>
          <w:rFonts w:eastAsia="仿宋_GB2312" w:hint="eastAsia"/>
          <w:sz w:val="28"/>
          <w:szCs w:val="28"/>
        </w:rPr>
        <w:t>4</w:t>
      </w:r>
      <w:r w:rsidRPr="00A2459D">
        <w:rPr>
          <w:rFonts w:eastAsia="仿宋_GB2312" w:hint="eastAsia"/>
          <w:sz w:val="28"/>
          <w:szCs w:val="28"/>
        </w:rPr>
        <w:t>连通，出水口汇总后通过排气阀</w:t>
      </w:r>
      <w:r w:rsidRPr="00A2459D">
        <w:rPr>
          <w:rFonts w:eastAsia="仿宋_GB2312" w:hint="eastAsia"/>
          <w:sz w:val="28"/>
          <w:szCs w:val="28"/>
        </w:rPr>
        <w:t>7</w:t>
      </w:r>
      <w:r w:rsidRPr="00A2459D">
        <w:rPr>
          <w:rFonts w:eastAsia="仿宋_GB2312" w:hint="eastAsia"/>
          <w:sz w:val="28"/>
          <w:szCs w:val="28"/>
        </w:rPr>
        <w:t>与储水箱</w:t>
      </w:r>
      <w:r w:rsidRPr="00A2459D">
        <w:rPr>
          <w:rFonts w:eastAsia="仿宋_GB2312" w:hint="eastAsia"/>
          <w:sz w:val="28"/>
          <w:szCs w:val="28"/>
        </w:rPr>
        <w:t>4</w:t>
      </w:r>
      <w:r w:rsidRPr="00A2459D">
        <w:rPr>
          <w:rFonts w:eastAsia="仿宋_GB2312" w:hint="eastAsia"/>
          <w:sz w:val="28"/>
          <w:szCs w:val="28"/>
        </w:rPr>
        <w:t>连通从而形成循环。</w:t>
      </w:r>
    </w:p>
    <w:p w:rsidR="00A3147E" w:rsidRPr="00A2459D" w:rsidRDefault="00A3147E" w:rsidP="00A3147E">
      <w:pPr>
        <w:ind w:firstLineChars="200" w:firstLine="560"/>
        <w:rPr>
          <w:rFonts w:eastAsia="仿宋_GB2312"/>
          <w:sz w:val="28"/>
          <w:szCs w:val="28"/>
        </w:rPr>
      </w:pPr>
      <w:r w:rsidRPr="00A2459D">
        <w:rPr>
          <w:rFonts w:eastAsia="仿宋_GB2312" w:hint="eastAsia"/>
          <w:sz w:val="28"/>
          <w:szCs w:val="28"/>
        </w:rPr>
        <w:t>工作过程中，</w:t>
      </w:r>
      <w:proofErr w:type="gramStart"/>
      <w:r w:rsidRPr="00A2459D">
        <w:rPr>
          <w:rFonts w:eastAsia="仿宋_GB2312" w:hint="eastAsia"/>
          <w:sz w:val="28"/>
          <w:szCs w:val="28"/>
        </w:rPr>
        <w:t>当储水箱</w:t>
      </w:r>
      <w:proofErr w:type="gramEnd"/>
      <w:r w:rsidRPr="00A2459D">
        <w:rPr>
          <w:rFonts w:eastAsia="仿宋_GB2312" w:hint="eastAsia"/>
          <w:sz w:val="28"/>
          <w:szCs w:val="28"/>
        </w:rPr>
        <w:t>4</w:t>
      </w:r>
      <w:r w:rsidRPr="00A2459D">
        <w:rPr>
          <w:rFonts w:eastAsia="仿宋_GB2312" w:hint="eastAsia"/>
          <w:sz w:val="28"/>
          <w:szCs w:val="28"/>
        </w:rPr>
        <w:t>内的水位低于</w:t>
      </w:r>
      <w:r w:rsidRPr="00A2459D">
        <w:rPr>
          <w:rFonts w:eastAsia="仿宋_GB2312" w:hint="eastAsia"/>
          <w:sz w:val="28"/>
          <w:szCs w:val="28"/>
        </w:rPr>
        <w:t>70%</w:t>
      </w:r>
      <w:r w:rsidRPr="00A2459D">
        <w:rPr>
          <w:rFonts w:eastAsia="仿宋_GB2312" w:hint="eastAsia"/>
          <w:sz w:val="28"/>
          <w:szCs w:val="28"/>
        </w:rPr>
        <w:t>时，启动抽水泵</w:t>
      </w:r>
      <w:r w:rsidRPr="00A2459D">
        <w:rPr>
          <w:rFonts w:eastAsia="仿宋_GB2312" w:hint="eastAsia"/>
          <w:sz w:val="28"/>
          <w:szCs w:val="28"/>
        </w:rPr>
        <w:t>9</w:t>
      </w:r>
      <w:r w:rsidRPr="00A2459D">
        <w:rPr>
          <w:rFonts w:eastAsia="仿宋_GB2312" w:hint="eastAsia"/>
          <w:sz w:val="28"/>
          <w:szCs w:val="28"/>
        </w:rPr>
        <w:t>由供水池</w:t>
      </w:r>
      <w:r w:rsidRPr="00A2459D">
        <w:rPr>
          <w:rFonts w:eastAsia="仿宋_GB2312" w:hint="eastAsia"/>
          <w:sz w:val="28"/>
          <w:szCs w:val="28"/>
        </w:rPr>
        <w:t>10</w:t>
      </w:r>
      <w:proofErr w:type="gramStart"/>
      <w:r w:rsidRPr="00A2459D">
        <w:rPr>
          <w:rFonts w:eastAsia="仿宋_GB2312" w:hint="eastAsia"/>
          <w:sz w:val="28"/>
          <w:szCs w:val="28"/>
        </w:rPr>
        <w:t>向储水箱</w:t>
      </w:r>
      <w:proofErr w:type="gramEnd"/>
      <w:r w:rsidRPr="00A2459D">
        <w:rPr>
          <w:rFonts w:eastAsia="仿宋_GB2312" w:hint="eastAsia"/>
          <w:sz w:val="28"/>
          <w:szCs w:val="28"/>
        </w:rPr>
        <w:t>4</w:t>
      </w:r>
      <w:r w:rsidRPr="00A2459D">
        <w:rPr>
          <w:rFonts w:eastAsia="仿宋_GB2312" w:hint="eastAsia"/>
          <w:sz w:val="28"/>
          <w:szCs w:val="28"/>
        </w:rPr>
        <w:t>内补充水，储水箱</w:t>
      </w:r>
      <w:r w:rsidRPr="00A2459D">
        <w:rPr>
          <w:rFonts w:eastAsia="仿宋_GB2312" w:hint="eastAsia"/>
          <w:sz w:val="28"/>
          <w:szCs w:val="28"/>
        </w:rPr>
        <w:t>4</w:t>
      </w:r>
      <w:r w:rsidRPr="00A2459D">
        <w:rPr>
          <w:rFonts w:eastAsia="仿宋_GB2312" w:hint="eastAsia"/>
          <w:sz w:val="28"/>
          <w:szCs w:val="28"/>
        </w:rPr>
        <w:t>中的水在第一循环泵</w:t>
      </w:r>
      <w:r w:rsidRPr="00A2459D">
        <w:rPr>
          <w:rFonts w:eastAsia="仿宋_GB2312" w:hint="eastAsia"/>
          <w:sz w:val="28"/>
          <w:szCs w:val="28"/>
        </w:rPr>
        <w:t>3</w:t>
      </w:r>
      <w:r w:rsidRPr="00A2459D">
        <w:rPr>
          <w:rFonts w:eastAsia="仿宋_GB2312" w:hint="eastAsia"/>
          <w:sz w:val="28"/>
          <w:szCs w:val="28"/>
        </w:rPr>
        <w:t>的作用下与太阳能集热系统形成水循环对储水箱</w:t>
      </w:r>
      <w:r w:rsidRPr="00A2459D">
        <w:rPr>
          <w:rFonts w:eastAsia="仿宋_GB2312" w:hint="eastAsia"/>
          <w:sz w:val="28"/>
          <w:szCs w:val="28"/>
        </w:rPr>
        <w:t>4</w:t>
      </w:r>
      <w:r w:rsidRPr="00A2459D">
        <w:rPr>
          <w:rFonts w:eastAsia="仿宋_GB2312" w:hint="eastAsia"/>
          <w:sz w:val="28"/>
          <w:szCs w:val="28"/>
        </w:rPr>
        <w:t>中的水进行加热，加热的水源在第二循环泵</w:t>
      </w:r>
      <w:r w:rsidRPr="00A2459D">
        <w:rPr>
          <w:rFonts w:eastAsia="仿宋_GB2312" w:hint="eastAsia"/>
          <w:sz w:val="28"/>
          <w:szCs w:val="28"/>
        </w:rPr>
        <w:t>6</w:t>
      </w:r>
      <w:r w:rsidRPr="00A2459D">
        <w:rPr>
          <w:rFonts w:eastAsia="仿宋_GB2312" w:hint="eastAsia"/>
          <w:sz w:val="28"/>
          <w:szCs w:val="28"/>
        </w:rPr>
        <w:t>的作用下与地热系统的形成水循环，由散</w:t>
      </w:r>
      <w:r w:rsidRPr="00A2459D">
        <w:rPr>
          <w:rFonts w:eastAsia="仿宋_GB2312" w:hint="eastAsia"/>
          <w:sz w:val="28"/>
          <w:szCs w:val="28"/>
        </w:rPr>
        <w:lastRenderedPageBreak/>
        <w:t>热管</w:t>
      </w:r>
      <w:r w:rsidRPr="00A2459D">
        <w:rPr>
          <w:rFonts w:eastAsia="仿宋_GB2312" w:hint="eastAsia"/>
          <w:sz w:val="28"/>
          <w:szCs w:val="28"/>
        </w:rPr>
        <w:t>5</w:t>
      </w:r>
      <w:r w:rsidRPr="00A2459D">
        <w:rPr>
          <w:rFonts w:eastAsia="仿宋_GB2312" w:hint="eastAsia"/>
          <w:sz w:val="28"/>
          <w:szCs w:val="28"/>
        </w:rPr>
        <w:t>散热</w:t>
      </w:r>
      <w:proofErr w:type="gramStart"/>
      <w:r w:rsidRPr="00A2459D">
        <w:rPr>
          <w:rFonts w:eastAsia="仿宋_GB2312" w:hint="eastAsia"/>
          <w:sz w:val="28"/>
          <w:szCs w:val="28"/>
        </w:rPr>
        <w:t>将料仓地板</w:t>
      </w:r>
      <w:proofErr w:type="gramEnd"/>
      <w:r w:rsidRPr="00A2459D">
        <w:rPr>
          <w:rFonts w:eastAsia="仿宋_GB2312" w:hint="eastAsia"/>
          <w:sz w:val="28"/>
          <w:szCs w:val="28"/>
        </w:rPr>
        <w:t>加热</w:t>
      </w:r>
      <w:proofErr w:type="gramStart"/>
      <w:r w:rsidRPr="00A2459D">
        <w:rPr>
          <w:rFonts w:eastAsia="仿宋_GB2312" w:hint="eastAsia"/>
          <w:sz w:val="28"/>
          <w:szCs w:val="28"/>
        </w:rPr>
        <w:t>对料仓进行</w:t>
      </w:r>
      <w:proofErr w:type="gramEnd"/>
      <w:r w:rsidRPr="00A2459D">
        <w:rPr>
          <w:rFonts w:eastAsia="仿宋_GB2312" w:hint="eastAsia"/>
          <w:sz w:val="28"/>
          <w:szCs w:val="28"/>
        </w:rPr>
        <w:t>保温。降温后的冷水重新返回储水箱</w:t>
      </w:r>
      <w:r w:rsidRPr="00A2459D">
        <w:rPr>
          <w:rFonts w:eastAsia="仿宋_GB2312" w:hint="eastAsia"/>
          <w:sz w:val="28"/>
          <w:szCs w:val="28"/>
        </w:rPr>
        <w:t>4</w:t>
      </w:r>
      <w:r w:rsidRPr="00A2459D">
        <w:rPr>
          <w:rFonts w:eastAsia="仿宋_GB2312" w:hint="eastAsia"/>
          <w:sz w:val="28"/>
          <w:szCs w:val="28"/>
        </w:rPr>
        <w:t>时，首先通过排气阀</w:t>
      </w:r>
      <w:r w:rsidRPr="00A2459D">
        <w:rPr>
          <w:rFonts w:eastAsia="仿宋_GB2312" w:hint="eastAsia"/>
          <w:sz w:val="28"/>
          <w:szCs w:val="28"/>
        </w:rPr>
        <w:t>7</w:t>
      </w:r>
      <w:r w:rsidRPr="00A2459D">
        <w:rPr>
          <w:rFonts w:eastAsia="仿宋_GB2312" w:hint="eastAsia"/>
          <w:sz w:val="28"/>
          <w:szCs w:val="28"/>
        </w:rPr>
        <w:t>将循环中的融入气体排出，提高工作效率。在太阳照射不足时，由储水箱</w:t>
      </w:r>
      <w:r w:rsidRPr="00A2459D">
        <w:rPr>
          <w:rFonts w:eastAsia="仿宋_GB2312" w:hint="eastAsia"/>
          <w:sz w:val="28"/>
          <w:szCs w:val="28"/>
        </w:rPr>
        <w:t>4</w:t>
      </w:r>
      <w:r w:rsidRPr="00A2459D">
        <w:rPr>
          <w:rFonts w:eastAsia="仿宋_GB2312" w:hint="eastAsia"/>
          <w:sz w:val="28"/>
          <w:szCs w:val="28"/>
        </w:rPr>
        <w:t>中电加热装置</w:t>
      </w:r>
      <w:r w:rsidRPr="00A2459D">
        <w:rPr>
          <w:rFonts w:eastAsia="仿宋_GB2312" w:hint="eastAsia"/>
          <w:sz w:val="28"/>
          <w:szCs w:val="28"/>
        </w:rPr>
        <w:t>8</w:t>
      </w:r>
      <w:r w:rsidRPr="00A2459D">
        <w:rPr>
          <w:rFonts w:eastAsia="仿宋_GB2312" w:hint="eastAsia"/>
          <w:sz w:val="28"/>
          <w:szCs w:val="28"/>
        </w:rPr>
        <w:t>对循环水进行加热</w:t>
      </w:r>
      <w:proofErr w:type="gramStart"/>
      <w:r w:rsidRPr="00A2459D">
        <w:rPr>
          <w:rFonts w:eastAsia="仿宋_GB2312" w:hint="eastAsia"/>
          <w:sz w:val="28"/>
          <w:szCs w:val="28"/>
        </w:rPr>
        <w:t>保证料仓的</w:t>
      </w:r>
      <w:proofErr w:type="gramEnd"/>
      <w:r w:rsidRPr="00A2459D">
        <w:rPr>
          <w:rFonts w:eastAsia="仿宋_GB2312" w:hint="eastAsia"/>
          <w:sz w:val="28"/>
          <w:szCs w:val="28"/>
        </w:rPr>
        <w:t>保温。</w:t>
      </w:r>
      <w:r w:rsidRPr="00A2459D">
        <w:rPr>
          <w:rFonts w:eastAsia="仿宋_GB2312" w:hint="eastAsia"/>
          <w:sz w:val="28"/>
          <w:szCs w:val="28"/>
        </w:rPr>
        <w:t xml:space="preserve"> </w:t>
      </w:r>
    </w:p>
    <w:p w:rsidR="00A3147E" w:rsidRPr="004F42A2" w:rsidRDefault="00A3147E" w:rsidP="00A3147E">
      <w:pPr>
        <w:spacing w:line="360" w:lineRule="auto"/>
        <w:ind w:leftChars="-270" w:left="-567"/>
        <w:jc w:val="center"/>
        <w:rPr>
          <w:rFonts w:asciiTheme="minorEastAsia" w:hAnsiTheme="minorEastAsia"/>
          <w:color w:val="000000" w:themeColor="text1"/>
          <w:sz w:val="24"/>
        </w:rPr>
      </w:pPr>
      <w:r w:rsidRPr="008B2273">
        <w:rPr>
          <w:rFonts w:asciiTheme="minorEastAsia" w:hAnsiTheme="minorEastAsia" w:hint="eastAsia"/>
          <w:noProof/>
          <w:color w:val="000000" w:themeColor="text1"/>
          <w:sz w:val="28"/>
          <w:szCs w:val="28"/>
        </w:rPr>
        <w:drawing>
          <wp:anchor distT="0" distB="0" distL="114300" distR="114300" simplePos="0" relativeHeight="251657728" behindDoc="0" locked="0" layoutInCell="1" allowOverlap="1" wp14:anchorId="1B594E45" wp14:editId="4C1C6616">
            <wp:simplePos x="0" y="0"/>
            <wp:positionH relativeFrom="column">
              <wp:posOffset>3039745</wp:posOffset>
            </wp:positionH>
            <wp:positionV relativeFrom="paragraph">
              <wp:posOffset>561975</wp:posOffset>
            </wp:positionV>
            <wp:extent cx="1952625" cy="1937385"/>
            <wp:effectExtent l="19050" t="0" r="9525"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952625" cy="1937385"/>
                    </a:xfrm>
                    <a:prstGeom prst="rect">
                      <a:avLst/>
                    </a:prstGeom>
                    <a:noFill/>
                    <a:ln w="9525">
                      <a:noFill/>
                      <a:miter lim="800000"/>
                      <a:headEnd/>
                      <a:tailEnd/>
                    </a:ln>
                  </pic:spPr>
                </pic:pic>
              </a:graphicData>
            </a:graphic>
          </wp:anchor>
        </w:drawing>
      </w:r>
      <w:r w:rsidRPr="004F42A2">
        <w:rPr>
          <w:rFonts w:asciiTheme="minorEastAsia" w:hAnsiTheme="minorEastAsia" w:hint="eastAsia"/>
          <w:noProof/>
          <w:color w:val="000000" w:themeColor="text1"/>
          <w:sz w:val="24"/>
        </w:rPr>
        <w:drawing>
          <wp:inline distT="0" distB="0" distL="0" distR="0" wp14:anchorId="78853C98" wp14:editId="2A7294EC">
            <wp:extent cx="2409825" cy="2471799"/>
            <wp:effectExtent l="19050" t="0" r="952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412813" cy="2474863"/>
                    </a:xfrm>
                    <a:prstGeom prst="rect">
                      <a:avLst/>
                    </a:prstGeom>
                    <a:noFill/>
                    <a:ln w="9525">
                      <a:noFill/>
                      <a:miter lim="800000"/>
                      <a:headEnd/>
                      <a:tailEnd/>
                    </a:ln>
                  </pic:spPr>
                </pic:pic>
              </a:graphicData>
            </a:graphic>
          </wp:inline>
        </w:drawing>
      </w:r>
    </w:p>
    <w:p w:rsidR="00A3147E" w:rsidRPr="00CC0266" w:rsidRDefault="00A3147E" w:rsidP="00A3147E">
      <w:pPr>
        <w:spacing w:line="400" w:lineRule="exact"/>
        <w:jc w:val="center"/>
        <w:rPr>
          <w:rFonts w:eastAsia="仿宋_GB2312"/>
          <w:b/>
          <w:color w:val="000000" w:themeColor="text1"/>
          <w:sz w:val="24"/>
        </w:rPr>
      </w:pPr>
      <w:r w:rsidRPr="00CC0266">
        <w:rPr>
          <w:rFonts w:eastAsia="仿宋_GB2312"/>
          <w:b/>
          <w:color w:val="000000" w:themeColor="text1"/>
          <w:sz w:val="24"/>
        </w:rPr>
        <w:t>图</w:t>
      </w:r>
      <w:r w:rsidRPr="00CC0266">
        <w:rPr>
          <w:rFonts w:eastAsia="仿宋_GB2312"/>
          <w:b/>
          <w:color w:val="000000" w:themeColor="text1"/>
          <w:sz w:val="24"/>
        </w:rPr>
        <w:t xml:space="preserve">1                                 </w:t>
      </w:r>
      <w:r w:rsidRPr="00CC0266">
        <w:rPr>
          <w:rFonts w:eastAsia="仿宋_GB2312"/>
          <w:b/>
          <w:color w:val="000000" w:themeColor="text1"/>
          <w:sz w:val="24"/>
        </w:rPr>
        <w:t>图</w:t>
      </w:r>
      <w:r w:rsidRPr="00CC0266">
        <w:rPr>
          <w:rFonts w:eastAsia="仿宋_GB2312"/>
          <w:b/>
          <w:color w:val="000000" w:themeColor="text1"/>
          <w:sz w:val="24"/>
        </w:rPr>
        <w:t>2</w:t>
      </w: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r>
        <w:rPr>
          <w:rFonts w:asciiTheme="minorEastAsia" w:hAnsiTheme="minorEastAsia"/>
          <w:bCs/>
          <w:noProof/>
          <w:color w:val="000000" w:themeColor="text1"/>
          <w:sz w:val="24"/>
        </w:rPr>
        <mc:AlternateContent>
          <mc:Choice Requires="wpg">
            <w:drawing>
              <wp:anchor distT="0" distB="0" distL="114300" distR="114300" simplePos="0" relativeHeight="251659776" behindDoc="0" locked="0" layoutInCell="1" allowOverlap="1" wp14:anchorId="67110204" wp14:editId="12873816">
                <wp:simplePos x="0" y="0"/>
                <wp:positionH relativeFrom="column">
                  <wp:posOffset>1252855</wp:posOffset>
                </wp:positionH>
                <wp:positionV relativeFrom="paragraph">
                  <wp:posOffset>19050</wp:posOffset>
                </wp:positionV>
                <wp:extent cx="2729865" cy="3441700"/>
                <wp:effectExtent l="13335" t="9525" r="9525" b="635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865" cy="3441700"/>
                          <a:chOff x="3633" y="2261"/>
                          <a:chExt cx="4489" cy="5688"/>
                        </a:xfrm>
                      </wpg:grpSpPr>
                      <wps:wsp>
                        <wps:cNvPr id="5" name="Rectangle 4"/>
                        <wps:cNvSpPr>
                          <a:spLocks noChangeArrowheads="1"/>
                        </wps:cNvSpPr>
                        <wps:spPr bwMode="auto">
                          <a:xfrm>
                            <a:off x="5487" y="2261"/>
                            <a:ext cx="1140" cy="46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596192" w:rsidRPr="0082515D" w:rsidRDefault="00596192" w:rsidP="00A3147E">
                              <w:pPr>
                                <w:jc w:val="center"/>
                                <w:rPr>
                                  <w:szCs w:val="21"/>
                                </w:rPr>
                              </w:pPr>
                              <w:r w:rsidRPr="0082515D">
                                <w:rPr>
                                  <w:rFonts w:hint="eastAsia"/>
                                  <w:szCs w:val="21"/>
                                </w:rPr>
                                <w:t>自来水</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6027" y="2723"/>
                            <a:ext cx="0" cy="567"/>
                          </a:xfrm>
                          <a:prstGeom prst="straightConnector1">
                            <a:avLst/>
                          </a:prstGeom>
                          <a:noFill/>
                          <a:ln w="127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0" name="Rectangle 6"/>
                        <wps:cNvSpPr>
                          <a:spLocks noChangeArrowheads="1"/>
                        </wps:cNvSpPr>
                        <wps:spPr bwMode="auto">
                          <a:xfrm>
                            <a:off x="4887" y="3314"/>
                            <a:ext cx="2310" cy="49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596192" w:rsidRPr="0082515D" w:rsidRDefault="00596192" w:rsidP="00A3147E">
                              <w:pPr>
                                <w:jc w:val="center"/>
                                <w:rPr>
                                  <w:szCs w:val="21"/>
                                </w:rPr>
                              </w:pPr>
                              <w:r w:rsidRPr="0082515D">
                                <w:rPr>
                                  <w:rFonts w:hint="eastAsia"/>
                                  <w:szCs w:val="21"/>
                                </w:rPr>
                                <w:t>集热水箱</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3633" y="4440"/>
                            <a:ext cx="2310" cy="49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96192" w:rsidRPr="0082515D" w:rsidRDefault="00596192" w:rsidP="00A3147E">
                              <w:pPr>
                                <w:jc w:val="center"/>
                                <w:rPr>
                                  <w:szCs w:val="21"/>
                                </w:rPr>
                              </w:pPr>
                              <w:r w:rsidRPr="0082515D">
                                <w:rPr>
                                  <w:rFonts w:hint="eastAsia"/>
                                  <w:szCs w:val="21"/>
                                </w:rPr>
                                <w:t>太阳能集热管系统</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6082" y="4454"/>
                            <a:ext cx="2040" cy="49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96192" w:rsidRPr="0082515D" w:rsidRDefault="00596192" w:rsidP="00A3147E">
                              <w:pPr>
                                <w:jc w:val="center"/>
                                <w:rPr>
                                  <w:szCs w:val="21"/>
                                </w:rPr>
                              </w:pPr>
                              <w:r w:rsidRPr="0082515D">
                                <w:rPr>
                                  <w:rFonts w:hint="eastAsia"/>
                                  <w:szCs w:val="21"/>
                                </w:rPr>
                                <w:t>电辅助加热系统</w:t>
                              </w:r>
                            </w:p>
                          </w:txbxContent>
                        </wps:txbx>
                        <wps:bodyPr rot="0" vert="horz" wrap="square" lIns="91440" tIns="45720" rIns="91440" bIns="45720" anchor="t" anchorCtr="0" upright="1">
                          <a:noAutofit/>
                        </wps:bodyPr>
                      </wps:wsp>
                      <wps:wsp>
                        <wps:cNvPr id="14" name="AutoShape 9"/>
                        <wps:cNvCnPr>
                          <a:cxnSpLocks noChangeShapeType="1"/>
                        </wps:cNvCnPr>
                        <wps:spPr bwMode="auto">
                          <a:xfrm rot="16200000" flipH="1">
                            <a:off x="5903" y="3955"/>
                            <a:ext cx="624" cy="375"/>
                          </a:xfrm>
                          <a:prstGeom prst="bentConnector3">
                            <a:avLst>
                              <a:gd name="adj1" fmla="val 49894"/>
                            </a:avLst>
                          </a:prstGeom>
                          <a:noFill/>
                          <a:ln w="12700">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5" name="AutoShape 10"/>
                        <wps:cNvCnPr>
                          <a:cxnSpLocks noChangeShapeType="1"/>
                        </wps:cNvCnPr>
                        <wps:spPr bwMode="auto">
                          <a:xfrm rot="5400000">
                            <a:off x="5513" y="3940"/>
                            <a:ext cx="624" cy="405"/>
                          </a:xfrm>
                          <a:prstGeom prst="bentConnector3">
                            <a:avLst>
                              <a:gd name="adj1" fmla="val 49894"/>
                            </a:avLst>
                          </a:prstGeom>
                          <a:noFill/>
                          <a:ln w="12700">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6" name="AutoShape 11"/>
                        <wps:cNvCnPr>
                          <a:cxnSpLocks noChangeShapeType="1"/>
                        </wps:cNvCnPr>
                        <wps:spPr bwMode="auto">
                          <a:xfrm rot="16200000" flipH="1">
                            <a:off x="4761" y="5068"/>
                            <a:ext cx="567" cy="315"/>
                          </a:xfrm>
                          <a:prstGeom prst="bentConnector3">
                            <a:avLst>
                              <a:gd name="adj1" fmla="val 49884"/>
                            </a:avLst>
                          </a:prstGeom>
                          <a:noFill/>
                          <a:ln w="12700">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7" name="AutoShape 12"/>
                        <wps:cNvCnPr>
                          <a:cxnSpLocks noChangeShapeType="1"/>
                        </wps:cNvCnPr>
                        <wps:spPr bwMode="auto">
                          <a:xfrm rot="5400000">
                            <a:off x="6659" y="5041"/>
                            <a:ext cx="567" cy="397"/>
                          </a:xfrm>
                          <a:prstGeom prst="bentConnector3">
                            <a:avLst>
                              <a:gd name="adj1" fmla="val 49884"/>
                            </a:avLst>
                          </a:prstGeom>
                          <a:noFill/>
                          <a:ln w="12700">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8" name="Rectangle 13"/>
                        <wps:cNvSpPr>
                          <a:spLocks noChangeArrowheads="1"/>
                        </wps:cNvSpPr>
                        <wps:spPr bwMode="auto">
                          <a:xfrm>
                            <a:off x="4752" y="5517"/>
                            <a:ext cx="2535" cy="5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96192" w:rsidRPr="0082515D" w:rsidRDefault="00596192" w:rsidP="00A3147E">
                              <w:pPr>
                                <w:jc w:val="center"/>
                                <w:rPr>
                                  <w:szCs w:val="21"/>
                                </w:rPr>
                              </w:pPr>
                              <w:proofErr w:type="gramStart"/>
                              <w:r w:rsidRPr="0082515D">
                                <w:rPr>
                                  <w:rFonts w:hint="eastAsia"/>
                                  <w:szCs w:val="21"/>
                                </w:rPr>
                                <w:t>料仓加热</w:t>
                              </w:r>
                              <w:proofErr w:type="gramEnd"/>
                              <w:r w:rsidRPr="0082515D">
                                <w:rPr>
                                  <w:rFonts w:hint="eastAsia"/>
                                  <w:szCs w:val="21"/>
                                </w:rPr>
                                <w:t>管道</w:t>
                              </w:r>
                            </w:p>
                          </w:txbxContent>
                        </wps:txbx>
                        <wps:bodyPr rot="0" vert="horz" wrap="square" lIns="91440" tIns="45720" rIns="91440" bIns="45720" anchor="t" anchorCtr="0" upright="1">
                          <a:noAutofit/>
                        </wps:bodyPr>
                      </wps:wsp>
                      <wps:wsp>
                        <wps:cNvPr id="19" name="AutoShape 14"/>
                        <wps:cNvCnPr>
                          <a:cxnSpLocks noChangeShapeType="1"/>
                        </wps:cNvCnPr>
                        <wps:spPr bwMode="auto">
                          <a:xfrm>
                            <a:off x="6027" y="6070"/>
                            <a:ext cx="0" cy="510"/>
                          </a:xfrm>
                          <a:prstGeom prst="straightConnector1">
                            <a:avLst/>
                          </a:prstGeom>
                          <a:noFill/>
                          <a:ln w="127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 name="Rectangle 15"/>
                        <wps:cNvSpPr>
                          <a:spLocks noChangeArrowheads="1"/>
                        </wps:cNvSpPr>
                        <wps:spPr bwMode="auto">
                          <a:xfrm>
                            <a:off x="4752" y="6580"/>
                            <a:ext cx="2535" cy="45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96192" w:rsidRPr="0082515D" w:rsidRDefault="00596192" w:rsidP="00A3147E">
                              <w:pPr>
                                <w:jc w:val="center"/>
                                <w:rPr>
                                  <w:szCs w:val="21"/>
                                </w:rPr>
                              </w:pPr>
                              <w:r w:rsidRPr="0082515D">
                                <w:rPr>
                                  <w:rFonts w:hint="eastAsia"/>
                                  <w:szCs w:val="21"/>
                                </w:rPr>
                                <w:t>集热水箱</w:t>
                              </w:r>
                            </w:p>
                          </w:txbxContent>
                        </wps:txbx>
                        <wps:bodyPr rot="0" vert="horz" wrap="square" lIns="91440" tIns="45720" rIns="91440" bIns="45720" anchor="t" anchorCtr="0" upright="1">
                          <a:noAutofit/>
                        </wps:bodyPr>
                      </wps:wsp>
                      <wps:wsp>
                        <wps:cNvPr id="21" name="AutoShape 16"/>
                        <wps:cNvCnPr>
                          <a:cxnSpLocks noChangeShapeType="1"/>
                        </wps:cNvCnPr>
                        <wps:spPr bwMode="auto">
                          <a:xfrm>
                            <a:off x="6027" y="7030"/>
                            <a:ext cx="0" cy="454"/>
                          </a:xfrm>
                          <a:prstGeom prst="straightConnector1">
                            <a:avLst/>
                          </a:prstGeom>
                          <a:noFill/>
                          <a:ln w="127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2" name="Rectangle 17"/>
                        <wps:cNvSpPr>
                          <a:spLocks noChangeArrowheads="1"/>
                        </wps:cNvSpPr>
                        <wps:spPr bwMode="auto">
                          <a:xfrm>
                            <a:off x="4752" y="7484"/>
                            <a:ext cx="2535" cy="46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96192" w:rsidRPr="0082515D" w:rsidRDefault="00596192" w:rsidP="00A3147E">
                              <w:pPr>
                                <w:jc w:val="center"/>
                                <w:rPr>
                                  <w:szCs w:val="21"/>
                                </w:rPr>
                              </w:pPr>
                              <w:r w:rsidRPr="0082515D">
                                <w:rPr>
                                  <w:rFonts w:hint="eastAsia"/>
                                  <w:szCs w:val="21"/>
                                </w:rPr>
                                <w:t>继续循环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110204" id="组合 4" o:spid="_x0000_s1026" style="position:absolute;left:0;text-align:left;margin-left:98.65pt;margin-top:1.5pt;width:214.95pt;height:271pt;z-index:251659776" coordorigin="3633,2261" coordsize="4489,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">
                <v:rect id="Rectangle 4" o:spid="_x0000_s1027" style="position:absolute;left:5487;top:2261;width:11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" fillcolor="#95b3d7 [1940]" strokecolor="#4f81bd [3204]" strokeweight="1pt">
                  <v:fill color2="#4f81bd [3204]" focus="50%" type="gradient"/>
                  <v:shadow on="t" color="#243f60 [1604]" offset="1pt"/>
                  <v:textbox>
                    <w:txbxContent>
                      <w:p w:rsidR="00BF09D7" w:rsidRPr="0082515D" w:rsidRDefault="00BF09D7" w:rsidP="00A3147E">
                        <w:pPr>
                          <w:jc w:val="center"/>
                          <w:rPr>
                            <w:szCs w:val="21"/>
                          </w:rPr>
                        </w:pPr>
                        <w:r w:rsidRPr="0082515D">
                          <w:rPr>
                            <w:rFonts w:hint="eastAsia"/>
                            <w:szCs w:val="21"/>
                          </w:rPr>
                          <w:t>自来水</w:t>
                        </w:r>
                      </w:p>
                    </w:txbxContent>
                  </v:textbox>
                </v:rect>
                <v:shapetype id="_x0000_t32" coordsize="21600,21600" o:spt="32" o:oned="t" path="m,l21600,21600e" filled="f">
                  <v:path arrowok="t" fillok="f" o:connecttype="none"/>
                  <o:lock v:ext="edit" shapetype="t"/>
                </v:shapetype>
                <v:shape id="AutoShape 5" o:spid="_x0000_s1028" type="#_x0000_t32" style="position:absolute;left:6027;top:2723;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" strokecolor="#4f81bd [3204]" strokeweight="1pt">
                  <v:stroke endarrow="block"/>
                  <v:shadow color="#243f60 [1604]" offset="1pt"/>
                </v:shape>
                <v:rect id="Rectangle 6" o:spid="_x0000_s1029" style="position:absolute;left:4887;top:3314;width:23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" fillcolor="#95b3d7 [1940]" strokecolor="#4f81bd [3204]" strokeweight="1pt">
                  <v:fill color2="#4f81bd [3204]" focus="50%" type="gradient"/>
                  <v:shadow on="t" color="#243f60 [1604]" offset="1pt"/>
                  <v:textbox>
                    <w:txbxContent>
                      <w:p w:rsidR="00BF09D7" w:rsidRPr="0082515D" w:rsidRDefault="00BF09D7" w:rsidP="00A3147E">
                        <w:pPr>
                          <w:jc w:val="center"/>
                          <w:rPr>
                            <w:szCs w:val="21"/>
                          </w:rPr>
                        </w:pPr>
                        <w:r w:rsidRPr="0082515D">
                          <w:rPr>
                            <w:rFonts w:hint="eastAsia"/>
                            <w:szCs w:val="21"/>
                          </w:rPr>
                          <w:t>集热水箱</w:t>
                        </w:r>
                      </w:p>
                    </w:txbxContent>
                  </v:textbox>
                </v:rect>
                <v:rect id="Rectangle 7" o:spid="_x0000_s1030" style="position:absolute;left:3633;top:4440;width:23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" fillcolor="#95b3d7 [1940]" strokecolor="#4f81bd [3204]" strokeweight="1pt">
                  <v:fill color2="#4f81bd [3204]" focus="50%" type="gradient"/>
                  <v:shadow color="#243f60 [1604]" offset="1pt"/>
                  <v:textbox>
                    <w:txbxContent>
                      <w:p w:rsidR="00BF09D7" w:rsidRPr="0082515D" w:rsidRDefault="00BF09D7" w:rsidP="00A3147E">
                        <w:pPr>
                          <w:jc w:val="center"/>
                          <w:rPr>
                            <w:szCs w:val="21"/>
                          </w:rPr>
                        </w:pPr>
                        <w:r w:rsidRPr="0082515D">
                          <w:rPr>
                            <w:rFonts w:hint="eastAsia"/>
                            <w:szCs w:val="21"/>
                          </w:rPr>
                          <w:t>太阳能集热管系统</w:t>
                        </w:r>
                      </w:p>
                    </w:txbxContent>
                  </v:textbox>
                </v:rect>
                <v:rect id="Rectangle 8" o:spid="_x0000_s1031" style="position:absolute;left:6082;top:4454;width:20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" fillcolor="#95b3d7 [1940]" strokecolor="#4f81bd [3204]" strokeweight="1pt">
                  <v:fill color2="#4f81bd [3204]" focus="50%" type="gradient"/>
                  <v:shadow color="#243f60 [1604]" offset="1pt"/>
                  <v:textbox>
                    <w:txbxContent>
                      <w:p w:rsidR="00BF09D7" w:rsidRPr="0082515D" w:rsidRDefault="00BF09D7" w:rsidP="00A3147E">
                        <w:pPr>
                          <w:jc w:val="center"/>
                          <w:rPr>
                            <w:szCs w:val="21"/>
                          </w:rPr>
                        </w:pPr>
                        <w:r w:rsidRPr="0082515D">
                          <w:rPr>
                            <w:rFonts w:hint="eastAsia"/>
                            <w:szCs w:val="21"/>
                          </w:rPr>
                          <w:t>电辅助加热系统</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32" type="#_x0000_t34" style="position:absolute;left:5903;top:3955;width:624;height: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" adj="10777" strokecolor="#4f81bd [3204]" strokeweight="1pt">
                  <v:stroke endarrow="block"/>
                  <v:shadow color="#243f60 [1604]" offset="1pt"/>
                </v:shape>
                <v:shape id="AutoShape 10" o:spid="_x0000_s1033" type="#_x0000_t34" style="position:absolute;left:5513;top:3940;width:624;height:4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" adj="10777" strokecolor="#4f81bd [3204]" strokeweight="1pt">
                  <v:stroke endarrow="block"/>
                  <v:shadow color="#243f60 [1604]" offset="1pt"/>
                </v:shape>
                <v:shape id="AutoShape 11" o:spid="_x0000_s1034" type="#_x0000_t34" style="position:absolute;left:4761;top:5068;width:567;height:3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" adj="10775" strokecolor="#4f81bd [3204]" strokeweight="1pt">
                  <v:stroke endarrow="block"/>
                  <v:shadow color="#243f60 [1604]" offset="1pt"/>
                </v:shape>
                <v:shape id="AutoShape 12" o:spid="_x0000_s1035" type="#_x0000_t34" style="position:absolute;left:6659;top:5041;width:567;height:3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" adj="10775" strokecolor="#4f81bd [3204]" strokeweight="1pt">
                  <v:stroke endarrow="block"/>
                  <v:shadow color="#243f60 [1604]" offset="1pt"/>
                </v:shape>
                <v:rect id="Rectangle 13" o:spid="_x0000_s1036" style="position:absolute;left:4752;top:5517;width:25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" fillcolor="#95b3d7 [1940]" strokecolor="#4f81bd [3204]" strokeweight="1pt">
                  <v:fill color2="#4f81bd [3204]" focus="50%" type="gradient"/>
                  <v:shadow color="#243f60 [1604]" offset="1pt"/>
                  <v:textbox>
                    <w:txbxContent>
                      <w:p w:rsidR="00BF09D7" w:rsidRPr="0082515D" w:rsidRDefault="00BF09D7" w:rsidP="00A3147E">
                        <w:pPr>
                          <w:jc w:val="center"/>
                          <w:rPr>
                            <w:szCs w:val="21"/>
                          </w:rPr>
                        </w:pPr>
                        <w:r w:rsidRPr="0082515D">
                          <w:rPr>
                            <w:rFonts w:hint="eastAsia"/>
                            <w:szCs w:val="21"/>
                          </w:rPr>
                          <w:t>料仓加热管道</w:t>
                        </w:r>
                      </w:p>
                    </w:txbxContent>
                  </v:textbox>
                </v:rect>
                <v:shape id="AutoShape 14" o:spid="_x0000_s1037" type="#_x0000_t32" style="position:absolute;left:6027;top:6070;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" strokecolor="#4f81bd [3204]" strokeweight="1pt">
                  <v:stroke endarrow="block"/>
                  <v:shadow color="#243f60 [1604]" offset="1pt"/>
                </v:shape>
                <v:rect id="Rectangle 15" o:spid="_x0000_s1038" style="position:absolute;left:4752;top:6580;width:25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" fillcolor="#95b3d7 [1940]" strokecolor="#4f81bd [3204]" strokeweight="1pt">
                  <v:fill color2="#4f81bd [3204]" focus="50%" type="gradient"/>
                  <v:shadow color="#243f60 [1604]" offset="1pt"/>
                  <v:textbox>
                    <w:txbxContent>
                      <w:p w:rsidR="00BF09D7" w:rsidRPr="0082515D" w:rsidRDefault="00BF09D7" w:rsidP="00A3147E">
                        <w:pPr>
                          <w:jc w:val="center"/>
                          <w:rPr>
                            <w:szCs w:val="21"/>
                          </w:rPr>
                        </w:pPr>
                        <w:r w:rsidRPr="0082515D">
                          <w:rPr>
                            <w:rFonts w:hint="eastAsia"/>
                            <w:szCs w:val="21"/>
                          </w:rPr>
                          <w:t>集热水箱</w:t>
                        </w:r>
                      </w:p>
                    </w:txbxContent>
                  </v:textbox>
                </v:rect>
                <v:shape id="AutoShape 16" o:spid="_x0000_s1039" type="#_x0000_t32" style="position:absolute;left:6027;top:7030;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" strokecolor="#4f81bd [3204]" strokeweight="1pt">
                  <v:stroke endarrow="block"/>
                  <v:shadow color="#243f60 [1604]" offset="1pt"/>
                </v:shape>
                <v:rect id="Rectangle 17" o:spid="_x0000_s1040" style="position:absolute;left:4752;top:7484;width:25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" fillcolor="#95b3d7 [1940]" strokecolor="#4f81bd [3204]" strokeweight="1pt">
                  <v:fill color2="#4f81bd [3204]" focus="50%" type="gradient"/>
                  <v:shadow color="#243f60 [1604]" offset="1pt"/>
                  <v:textbox>
                    <w:txbxContent>
                      <w:p w:rsidR="00BF09D7" w:rsidRPr="0082515D" w:rsidRDefault="00BF09D7" w:rsidP="00A3147E">
                        <w:pPr>
                          <w:jc w:val="center"/>
                          <w:rPr>
                            <w:szCs w:val="21"/>
                          </w:rPr>
                        </w:pPr>
                        <w:r w:rsidRPr="0082515D">
                          <w:rPr>
                            <w:rFonts w:hint="eastAsia"/>
                            <w:szCs w:val="21"/>
                          </w:rPr>
                          <w:t>继续循环</w:t>
                        </w:r>
                      </w:p>
                    </w:txbxContent>
                  </v:textbox>
                </v:rect>
              </v:group>
            </w:pict>
          </mc:Fallback>
        </mc:AlternateContent>
      </w: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ind w:firstLineChars="200" w:firstLine="480"/>
        <w:jc w:val="center"/>
        <w:rPr>
          <w:rFonts w:asciiTheme="minorEastAsia" w:hAnsiTheme="minorEastAsia"/>
          <w:color w:val="000000" w:themeColor="text1"/>
          <w:sz w:val="24"/>
        </w:rPr>
      </w:pPr>
    </w:p>
    <w:p w:rsidR="00A3147E" w:rsidRPr="004F42A2" w:rsidRDefault="00A3147E" w:rsidP="00A3147E">
      <w:pPr>
        <w:spacing w:line="400" w:lineRule="exact"/>
        <w:rPr>
          <w:rFonts w:asciiTheme="minorEastAsia" w:hAnsiTheme="minorEastAsia"/>
          <w:color w:val="000000" w:themeColor="text1"/>
          <w:sz w:val="24"/>
        </w:rPr>
      </w:pPr>
    </w:p>
    <w:p w:rsidR="00A3147E" w:rsidRPr="004F42A2" w:rsidRDefault="00A3147E" w:rsidP="00A3147E">
      <w:pPr>
        <w:spacing w:line="400" w:lineRule="exact"/>
        <w:ind w:firstLineChars="2600" w:firstLine="6240"/>
        <w:jc w:val="left"/>
        <w:rPr>
          <w:rFonts w:asciiTheme="minorEastAsia" w:hAnsiTheme="minorEastAsia"/>
          <w:color w:val="000000" w:themeColor="text1"/>
          <w:sz w:val="24"/>
        </w:rPr>
      </w:pPr>
    </w:p>
    <w:p w:rsidR="00A3147E" w:rsidRPr="004F42A2" w:rsidRDefault="00A3147E" w:rsidP="00A3147E">
      <w:pPr>
        <w:spacing w:line="400" w:lineRule="exact"/>
        <w:ind w:firstLineChars="2600" w:firstLine="6240"/>
        <w:jc w:val="left"/>
        <w:rPr>
          <w:rFonts w:asciiTheme="minorEastAsia" w:hAnsiTheme="minorEastAsia"/>
          <w:color w:val="000000" w:themeColor="text1"/>
          <w:sz w:val="24"/>
        </w:rPr>
      </w:pPr>
    </w:p>
    <w:p w:rsidR="00A3147E" w:rsidRPr="004F42A2" w:rsidRDefault="00A3147E" w:rsidP="00A3147E">
      <w:pPr>
        <w:spacing w:line="400" w:lineRule="exact"/>
        <w:ind w:firstLineChars="2600" w:firstLine="6240"/>
        <w:jc w:val="left"/>
        <w:rPr>
          <w:rFonts w:asciiTheme="minorEastAsia" w:hAnsiTheme="minorEastAsia"/>
          <w:color w:val="000000" w:themeColor="text1"/>
          <w:sz w:val="24"/>
        </w:rPr>
      </w:pPr>
    </w:p>
    <w:p w:rsidR="00A3147E" w:rsidRPr="004F42A2" w:rsidRDefault="00A3147E" w:rsidP="00A3147E">
      <w:pPr>
        <w:spacing w:line="400" w:lineRule="exact"/>
        <w:ind w:firstLineChars="2600" w:firstLine="6240"/>
        <w:jc w:val="left"/>
        <w:rPr>
          <w:rFonts w:asciiTheme="minorEastAsia" w:hAnsiTheme="minorEastAsia"/>
          <w:color w:val="000000" w:themeColor="text1"/>
          <w:sz w:val="24"/>
        </w:rPr>
      </w:pPr>
    </w:p>
    <w:p w:rsidR="00A3147E" w:rsidRPr="00CC0266" w:rsidRDefault="00CC0266" w:rsidP="00A3147E">
      <w:pPr>
        <w:spacing w:line="400" w:lineRule="exact"/>
        <w:jc w:val="center"/>
        <w:rPr>
          <w:rFonts w:eastAsia="仿宋_GB2312"/>
          <w:b/>
          <w:color w:val="000000" w:themeColor="text1"/>
          <w:sz w:val="24"/>
        </w:rPr>
      </w:pPr>
      <w:r>
        <w:rPr>
          <w:rFonts w:eastAsia="仿宋_GB2312" w:hint="eastAsia"/>
          <w:b/>
          <w:color w:val="000000" w:themeColor="text1"/>
          <w:sz w:val="24"/>
        </w:rPr>
        <w:t>图</w:t>
      </w:r>
      <w:r>
        <w:rPr>
          <w:rFonts w:eastAsia="仿宋_GB2312" w:hint="eastAsia"/>
          <w:b/>
          <w:color w:val="000000" w:themeColor="text1"/>
          <w:sz w:val="24"/>
        </w:rPr>
        <w:t xml:space="preserve">3 </w:t>
      </w:r>
      <w:r w:rsidR="00A3147E" w:rsidRPr="00CC0266">
        <w:rPr>
          <w:rFonts w:eastAsia="仿宋_GB2312"/>
          <w:b/>
          <w:color w:val="000000" w:themeColor="text1"/>
          <w:sz w:val="24"/>
        </w:rPr>
        <w:t>工艺流程图</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6860F3">
        <w:rPr>
          <w:rFonts w:eastAsia="仿宋_GB2312" w:hint="eastAsia"/>
          <w:b/>
          <w:sz w:val="28"/>
          <w:szCs w:val="28"/>
        </w:rPr>
        <w:t>案例分析</w:t>
      </w:r>
    </w:p>
    <w:p w:rsidR="006860F3" w:rsidRPr="006860F3" w:rsidRDefault="006860F3" w:rsidP="006860F3">
      <w:pPr>
        <w:ind w:firstLineChars="200" w:firstLine="562"/>
        <w:rPr>
          <w:rFonts w:eastAsia="仿宋_GB2312"/>
          <w:b/>
          <w:sz w:val="28"/>
          <w:szCs w:val="28"/>
        </w:rPr>
      </w:pPr>
      <w:r w:rsidRPr="006860F3">
        <w:rPr>
          <w:rFonts w:eastAsia="仿宋_GB2312" w:hint="eastAsia"/>
          <w:b/>
          <w:sz w:val="28"/>
          <w:szCs w:val="28"/>
        </w:rPr>
        <w:lastRenderedPageBreak/>
        <w:t>（</w:t>
      </w:r>
      <w:r w:rsidRPr="006860F3">
        <w:rPr>
          <w:rFonts w:eastAsia="仿宋_GB2312" w:hint="eastAsia"/>
          <w:b/>
          <w:sz w:val="28"/>
          <w:szCs w:val="28"/>
        </w:rPr>
        <w:t>1</w:t>
      </w:r>
      <w:r w:rsidRPr="006860F3">
        <w:rPr>
          <w:rFonts w:eastAsia="仿宋_GB2312" w:hint="eastAsia"/>
          <w:b/>
          <w:sz w:val="28"/>
          <w:szCs w:val="28"/>
        </w:rPr>
        <w:t>）技术应用单位</w:t>
      </w:r>
    </w:p>
    <w:p w:rsidR="006860F3" w:rsidRDefault="00A3147E" w:rsidP="00A3147E">
      <w:pPr>
        <w:ind w:firstLineChars="200" w:firstLine="560"/>
        <w:rPr>
          <w:rFonts w:eastAsia="仿宋_GB2312"/>
          <w:sz w:val="28"/>
          <w:szCs w:val="28"/>
        </w:rPr>
      </w:pPr>
      <w:r w:rsidRPr="00A2459D">
        <w:rPr>
          <w:rFonts w:eastAsia="仿宋_GB2312" w:hint="eastAsia"/>
          <w:sz w:val="28"/>
          <w:szCs w:val="28"/>
        </w:rPr>
        <w:t>中交第四公路工程局有限公司</w:t>
      </w:r>
      <w:r w:rsidR="006860F3">
        <w:rPr>
          <w:rFonts w:eastAsia="仿宋_GB2312" w:hint="eastAsia"/>
          <w:sz w:val="28"/>
          <w:szCs w:val="28"/>
        </w:rPr>
        <w:t>、</w:t>
      </w:r>
      <w:r w:rsidRPr="00A2459D">
        <w:rPr>
          <w:rFonts w:eastAsia="仿宋_GB2312" w:hint="eastAsia"/>
          <w:sz w:val="28"/>
          <w:szCs w:val="28"/>
        </w:rPr>
        <w:t>中交四公局第五工程有限公司</w:t>
      </w:r>
      <w:r w:rsidR="006860F3">
        <w:rPr>
          <w:rFonts w:eastAsia="仿宋_GB2312" w:hint="eastAsia"/>
          <w:sz w:val="28"/>
          <w:szCs w:val="28"/>
        </w:rPr>
        <w:t>。</w:t>
      </w:r>
    </w:p>
    <w:p w:rsidR="006860F3" w:rsidRPr="006860F3" w:rsidRDefault="006860F3" w:rsidP="006860F3">
      <w:pPr>
        <w:ind w:firstLineChars="200" w:firstLine="562"/>
        <w:rPr>
          <w:rFonts w:eastAsia="仿宋_GB2312"/>
          <w:b/>
          <w:sz w:val="28"/>
          <w:szCs w:val="28"/>
        </w:rPr>
      </w:pPr>
      <w:r w:rsidRPr="006860F3">
        <w:rPr>
          <w:rFonts w:eastAsia="仿宋_GB2312" w:hint="eastAsia"/>
          <w:b/>
          <w:sz w:val="28"/>
          <w:szCs w:val="28"/>
        </w:rPr>
        <w:t>（</w:t>
      </w:r>
      <w:r w:rsidRPr="006860F3">
        <w:rPr>
          <w:rFonts w:eastAsia="仿宋_GB2312" w:hint="eastAsia"/>
          <w:b/>
          <w:sz w:val="28"/>
          <w:szCs w:val="28"/>
        </w:rPr>
        <w:t>2</w:t>
      </w:r>
      <w:r w:rsidRPr="006860F3">
        <w:rPr>
          <w:rFonts w:eastAsia="仿宋_GB2312" w:hint="eastAsia"/>
          <w:b/>
          <w:sz w:val="28"/>
          <w:szCs w:val="28"/>
        </w:rPr>
        <w:t>）技术应用情况</w:t>
      </w:r>
    </w:p>
    <w:p w:rsidR="00A3147E" w:rsidRDefault="006860F3" w:rsidP="006860F3">
      <w:pPr>
        <w:ind w:firstLineChars="200" w:firstLine="560"/>
        <w:rPr>
          <w:rFonts w:eastAsia="仿宋_GB2312"/>
          <w:sz w:val="28"/>
          <w:szCs w:val="28"/>
        </w:rPr>
      </w:pPr>
      <w:r w:rsidRPr="00A2459D">
        <w:rPr>
          <w:rFonts w:eastAsia="仿宋_GB2312" w:hint="eastAsia"/>
          <w:sz w:val="28"/>
          <w:szCs w:val="28"/>
        </w:rPr>
        <w:t>中交第四公路工程局有限公司</w:t>
      </w:r>
      <w:r>
        <w:rPr>
          <w:rFonts w:eastAsia="仿宋_GB2312" w:hint="eastAsia"/>
          <w:sz w:val="28"/>
          <w:szCs w:val="28"/>
        </w:rPr>
        <w:t>和</w:t>
      </w:r>
      <w:r w:rsidRPr="00A2459D">
        <w:rPr>
          <w:rFonts w:eastAsia="仿宋_GB2312" w:hint="eastAsia"/>
          <w:sz w:val="28"/>
          <w:szCs w:val="28"/>
        </w:rPr>
        <w:t>中交四公局第五工程有限公司</w:t>
      </w:r>
      <w:r w:rsidR="00A3147E" w:rsidRPr="000C7188">
        <w:rPr>
          <w:rFonts w:eastAsia="仿宋_GB2312" w:hint="eastAsia"/>
          <w:sz w:val="28"/>
          <w:szCs w:val="28"/>
        </w:rPr>
        <w:t>在</w:t>
      </w:r>
      <w:r w:rsidR="00A3147E" w:rsidRPr="00A2459D">
        <w:rPr>
          <w:rFonts w:eastAsia="仿宋_GB2312" w:hint="eastAsia"/>
          <w:sz w:val="28"/>
          <w:szCs w:val="28"/>
        </w:rPr>
        <w:t>青海牙同公路</w:t>
      </w:r>
      <w:r>
        <w:rPr>
          <w:rFonts w:eastAsia="仿宋_GB2312" w:hint="eastAsia"/>
          <w:sz w:val="28"/>
          <w:szCs w:val="28"/>
        </w:rPr>
        <w:t>开展了</w:t>
      </w:r>
      <w:r w:rsidR="00A3147E">
        <w:rPr>
          <w:rFonts w:eastAsia="仿宋_GB2312" w:hint="eastAsia"/>
          <w:sz w:val="28"/>
          <w:szCs w:val="28"/>
        </w:rPr>
        <w:t>太阳能在混凝土骨料加热中的应用</w:t>
      </w:r>
      <w:r>
        <w:rPr>
          <w:rFonts w:eastAsia="仿宋_GB2312" w:hint="eastAsia"/>
          <w:sz w:val="28"/>
          <w:szCs w:val="28"/>
        </w:rPr>
        <w:t>。初期投资额共计</w:t>
      </w:r>
      <w:r>
        <w:rPr>
          <w:rFonts w:eastAsia="仿宋_GB2312" w:hint="eastAsia"/>
          <w:sz w:val="28"/>
          <w:szCs w:val="28"/>
        </w:rPr>
        <w:t>118.94</w:t>
      </w:r>
      <w:r>
        <w:rPr>
          <w:rFonts w:eastAsia="仿宋_GB2312" w:hint="eastAsia"/>
          <w:sz w:val="28"/>
          <w:szCs w:val="28"/>
        </w:rPr>
        <w:t>万元，其中</w:t>
      </w:r>
      <w:proofErr w:type="gramStart"/>
      <w:r w:rsidR="00A3147E" w:rsidRPr="003002BB">
        <w:rPr>
          <w:rFonts w:eastAsia="仿宋_GB2312" w:hint="eastAsia"/>
          <w:sz w:val="28"/>
          <w:szCs w:val="28"/>
        </w:rPr>
        <w:t>太阳能料仓加热</w:t>
      </w:r>
      <w:proofErr w:type="gramEnd"/>
      <w:r w:rsidR="00A3147E" w:rsidRPr="003002BB">
        <w:rPr>
          <w:rFonts w:eastAsia="仿宋_GB2312" w:hint="eastAsia"/>
          <w:sz w:val="28"/>
          <w:szCs w:val="28"/>
        </w:rPr>
        <w:t>系统投资</w:t>
      </w:r>
      <w:r w:rsidR="00A3147E" w:rsidRPr="003002BB">
        <w:rPr>
          <w:rFonts w:eastAsia="仿宋_GB2312" w:hint="eastAsia"/>
          <w:sz w:val="28"/>
          <w:szCs w:val="28"/>
        </w:rPr>
        <w:t>18.6</w:t>
      </w:r>
      <w:r w:rsidR="00A3147E" w:rsidRPr="003002BB">
        <w:rPr>
          <w:rFonts w:eastAsia="仿宋_GB2312" w:hint="eastAsia"/>
          <w:sz w:val="28"/>
          <w:szCs w:val="28"/>
        </w:rPr>
        <w:t>万元，设备采购及安装费用</w:t>
      </w:r>
      <w:r w:rsidR="00A3147E" w:rsidRPr="003002BB">
        <w:rPr>
          <w:rFonts w:eastAsia="仿宋_GB2312" w:hint="eastAsia"/>
          <w:sz w:val="28"/>
          <w:szCs w:val="28"/>
        </w:rPr>
        <w:t>14.7</w:t>
      </w:r>
      <w:r w:rsidR="00A3147E" w:rsidRPr="003002BB">
        <w:rPr>
          <w:rFonts w:eastAsia="仿宋_GB2312" w:hint="eastAsia"/>
          <w:sz w:val="28"/>
          <w:szCs w:val="28"/>
        </w:rPr>
        <w:t>万元，后期的养护维修等其它费用</w:t>
      </w:r>
      <w:r w:rsidR="00A3147E" w:rsidRPr="003002BB">
        <w:rPr>
          <w:rFonts w:eastAsia="仿宋_GB2312" w:hint="eastAsia"/>
          <w:sz w:val="28"/>
          <w:szCs w:val="28"/>
        </w:rPr>
        <w:t>3.9</w:t>
      </w:r>
      <w:r w:rsidR="00A3147E" w:rsidRPr="003002BB">
        <w:rPr>
          <w:rFonts w:eastAsia="仿宋_GB2312" w:hint="eastAsia"/>
          <w:sz w:val="28"/>
          <w:szCs w:val="28"/>
        </w:rPr>
        <w:t>万元；场地临时租用</w:t>
      </w:r>
      <w:proofErr w:type="gramStart"/>
      <w:r w:rsidR="00A3147E" w:rsidRPr="003002BB">
        <w:rPr>
          <w:rFonts w:eastAsia="仿宋_GB2312" w:hint="eastAsia"/>
          <w:sz w:val="28"/>
          <w:szCs w:val="28"/>
        </w:rPr>
        <w:t>及料仓大棚</w:t>
      </w:r>
      <w:proofErr w:type="gramEnd"/>
      <w:r w:rsidR="00A3147E" w:rsidRPr="003002BB">
        <w:rPr>
          <w:rFonts w:eastAsia="仿宋_GB2312" w:hint="eastAsia"/>
          <w:sz w:val="28"/>
          <w:szCs w:val="28"/>
        </w:rPr>
        <w:t>土建费用</w:t>
      </w:r>
      <w:r w:rsidR="00A3147E" w:rsidRPr="003002BB">
        <w:rPr>
          <w:rFonts w:eastAsia="仿宋_GB2312" w:hint="eastAsia"/>
          <w:sz w:val="28"/>
          <w:szCs w:val="28"/>
        </w:rPr>
        <w:t>81.74</w:t>
      </w:r>
      <w:r w:rsidR="00A3147E" w:rsidRPr="003002BB">
        <w:rPr>
          <w:rFonts w:eastAsia="仿宋_GB2312" w:hint="eastAsia"/>
          <w:sz w:val="28"/>
          <w:szCs w:val="28"/>
        </w:rPr>
        <w:t>万元</w:t>
      </w:r>
      <w:r w:rsidR="00241DAD">
        <w:rPr>
          <w:rFonts w:eastAsia="仿宋_GB2312" w:hint="eastAsia"/>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4B37C1" w:rsidRDefault="006860F3" w:rsidP="00A3147E">
      <w:pPr>
        <w:ind w:firstLineChars="200" w:firstLine="562"/>
        <w:rPr>
          <w:rFonts w:eastAsia="仿宋_GB2312"/>
          <w:b/>
          <w:sz w:val="28"/>
          <w:szCs w:val="28"/>
        </w:rPr>
      </w:pPr>
      <w:r>
        <w:rPr>
          <w:rFonts w:eastAsia="仿宋_GB2312" w:hint="eastAsia"/>
          <w:b/>
          <w:sz w:val="28"/>
          <w:szCs w:val="28"/>
        </w:rPr>
        <w:t>①</w:t>
      </w:r>
      <w:r w:rsidR="00A3147E" w:rsidRPr="004B37C1">
        <w:rPr>
          <w:rFonts w:eastAsia="仿宋_GB2312" w:hint="eastAsia"/>
          <w:b/>
          <w:sz w:val="28"/>
          <w:szCs w:val="28"/>
        </w:rPr>
        <w:t>采用燃煤锅炉加热</w:t>
      </w:r>
    </w:p>
    <w:p w:rsidR="00A3147E" w:rsidRDefault="00A3147E" w:rsidP="00A3147E">
      <w:pPr>
        <w:ind w:firstLineChars="200" w:firstLine="560"/>
        <w:rPr>
          <w:rFonts w:eastAsia="仿宋_GB2312"/>
          <w:sz w:val="28"/>
          <w:szCs w:val="28"/>
        </w:rPr>
      </w:pPr>
      <w:r w:rsidRPr="008F6271">
        <w:rPr>
          <w:rFonts w:eastAsia="仿宋_GB2312" w:hint="eastAsia"/>
          <w:sz w:val="28"/>
          <w:szCs w:val="28"/>
        </w:rPr>
        <w:t>采用蒸汽锅炉烧煤供暖。每小时耗煤量为</w:t>
      </w:r>
      <w:r w:rsidRPr="008F6271">
        <w:rPr>
          <w:rFonts w:eastAsia="仿宋_GB2312" w:hint="eastAsia"/>
          <w:sz w:val="28"/>
          <w:szCs w:val="28"/>
        </w:rPr>
        <w:t>160</w:t>
      </w:r>
      <w:r w:rsidR="00241DAD">
        <w:rPr>
          <w:rFonts w:eastAsia="仿宋_GB2312" w:hint="eastAsia"/>
          <w:sz w:val="28"/>
          <w:szCs w:val="28"/>
        </w:rPr>
        <w:t>kg</w:t>
      </w:r>
      <w:r w:rsidRPr="008F6271">
        <w:rPr>
          <w:rFonts w:eastAsia="仿宋_GB2312" w:hint="eastAsia"/>
          <w:sz w:val="28"/>
          <w:szCs w:val="28"/>
        </w:rPr>
        <w:t>，按每天持续</w:t>
      </w:r>
      <w:r w:rsidRPr="008F6271">
        <w:rPr>
          <w:rFonts w:eastAsia="仿宋_GB2312" w:hint="eastAsia"/>
          <w:sz w:val="28"/>
          <w:szCs w:val="28"/>
        </w:rPr>
        <w:t>18</w:t>
      </w:r>
      <w:r w:rsidRPr="008F6271">
        <w:rPr>
          <w:rFonts w:eastAsia="仿宋_GB2312" w:hint="eastAsia"/>
          <w:sz w:val="28"/>
          <w:szCs w:val="28"/>
        </w:rPr>
        <w:t>小时计算，冬季</w:t>
      </w:r>
      <w:r w:rsidRPr="008F6271">
        <w:rPr>
          <w:rFonts w:eastAsia="仿宋_GB2312" w:hint="eastAsia"/>
          <w:sz w:val="28"/>
          <w:szCs w:val="28"/>
        </w:rPr>
        <w:t>4</w:t>
      </w:r>
      <w:r w:rsidRPr="008F6271">
        <w:rPr>
          <w:rFonts w:eastAsia="仿宋_GB2312" w:hint="eastAsia"/>
          <w:sz w:val="28"/>
          <w:szCs w:val="28"/>
        </w:rPr>
        <w:t>个月时间，项目实施</w:t>
      </w:r>
      <w:r w:rsidRPr="008F6271">
        <w:rPr>
          <w:rFonts w:eastAsia="仿宋_GB2312" w:hint="eastAsia"/>
          <w:sz w:val="28"/>
          <w:szCs w:val="28"/>
        </w:rPr>
        <w:t>3</w:t>
      </w:r>
      <w:r w:rsidRPr="008F6271">
        <w:rPr>
          <w:rFonts w:eastAsia="仿宋_GB2312" w:hint="eastAsia"/>
          <w:sz w:val="28"/>
          <w:szCs w:val="28"/>
        </w:rPr>
        <w:t>年，共生产混凝土</w:t>
      </w:r>
      <w:r w:rsidRPr="008F6271">
        <w:rPr>
          <w:rFonts w:eastAsia="仿宋_GB2312" w:hint="eastAsia"/>
          <w:sz w:val="28"/>
          <w:szCs w:val="28"/>
        </w:rPr>
        <w:t>21600m</w:t>
      </w:r>
      <w:r w:rsidRPr="008F6271">
        <w:rPr>
          <w:rFonts w:eastAsia="仿宋_GB2312" w:hint="eastAsia"/>
          <w:sz w:val="28"/>
          <w:szCs w:val="28"/>
          <w:vertAlign w:val="superscript"/>
        </w:rPr>
        <w:t>3</w:t>
      </w:r>
      <w:r>
        <w:rPr>
          <w:rFonts w:eastAsia="仿宋_GB2312" w:hint="eastAsia"/>
          <w:sz w:val="28"/>
          <w:szCs w:val="28"/>
        </w:rPr>
        <w:t>，平均年产混凝土</w:t>
      </w:r>
      <w:r>
        <w:rPr>
          <w:rFonts w:eastAsia="仿宋_GB2312" w:hint="eastAsia"/>
          <w:sz w:val="28"/>
          <w:szCs w:val="28"/>
        </w:rPr>
        <w:t>7200</w:t>
      </w:r>
      <w:r w:rsidRPr="008F6271">
        <w:rPr>
          <w:rFonts w:eastAsia="仿宋_GB2312" w:hint="eastAsia"/>
          <w:sz w:val="28"/>
          <w:szCs w:val="28"/>
        </w:rPr>
        <w:t>m</w:t>
      </w:r>
      <w:r w:rsidRPr="008F6271">
        <w:rPr>
          <w:rFonts w:eastAsia="仿宋_GB2312" w:hint="eastAsia"/>
          <w:sz w:val="28"/>
          <w:szCs w:val="28"/>
          <w:vertAlign w:val="superscript"/>
        </w:rPr>
        <w:t>3</w:t>
      </w:r>
      <w:r w:rsidRPr="008F6271">
        <w:rPr>
          <w:rFonts w:eastAsia="仿宋_GB2312" w:hint="eastAsia"/>
          <w:sz w:val="28"/>
          <w:szCs w:val="28"/>
        </w:rPr>
        <w:t>。共需消耗标准煤</w:t>
      </w:r>
      <w:r w:rsidRPr="008F6271">
        <w:rPr>
          <w:rFonts w:eastAsia="仿宋_GB2312" w:hint="eastAsia"/>
          <w:sz w:val="28"/>
          <w:szCs w:val="28"/>
        </w:rPr>
        <w:t>933.12tce</w:t>
      </w:r>
      <w:r w:rsidRPr="008F6271">
        <w:rPr>
          <w:rFonts w:eastAsia="仿宋_GB2312" w:hint="eastAsia"/>
          <w:sz w:val="28"/>
          <w:szCs w:val="28"/>
        </w:rPr>
        <w:t>，</w:t>
      </w:r>
      <w:r>
        <w:rPr>
          <w:rFonts w:eastAsia="仿宋_GB2312" w:hint="eastAsia"/>
          <w:sz w:val="28"/>
          <w:szCs w:val="28"/>
        </w:rPr>
        <w:t>CO</w:t>
      </w:r>
      <w:r w:rsidRPr="008F6271">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2326t</w:t>
      </w:r>
      <w:r>
        <w:rPr>
          <w:rFonts w:eastAsia="仿宋_GB2312" w:hint="eastAsia"/>
          <w:sz w:val="28"/>
          <w:szCs w:val="28"/>
        </w:rPr>
        <w:t>。</w:t>
      </w:r>
    </w:p>
    <w:p w:rsidR="006860F3" w:rsidRPr="004B37C1" w:rsidRDefault="006860F3" w:rsidP="006860F3">
      <w:pPr>
        <w:ind w:firstLineChars="200" w:firstLine="560"/>
        <w:rPr>
          <w:rFonts w:eastAsia="仿宋_GB2312"/>
          <w:sz w:val="28"/>
          <w:szCs w:val="28"/>
        </w:rPr>
      </w:pPr>
      <w:r>
        <w:rPr>
          <w:rFonts w:eastAsia="仿宋_GB2312" w:hint="eastAsia"/>
          <w:sz w:val="28"/>
          <w:szCs w:val="28"/>
        </w:rPr>
        <w:t>采用锅炉供暖</w:t>
      </w:r>
      <w:r w:rsidRPr="004B37C1">
        <w:rPr>
          <w:rFonts w:eastAsia="仿宋_GB2312" w:hint="eastAsia"/>
          <w:sz w:val="28"/>
          <w:szCs w:val="28"/>
        </w:rPr>
        <w:t>所需费用如表</w:t>
      </w:r>
      <w:r w:rsidRPr="004B37C1">
        <w:rPr>
          <w:rFonts w:eastAsia="仿宋_GB2312" w:hint="eastAsia"/>
          <w:sz w:val="28"/>
          <w:szCs w:val="28"/>
        </w:rPr>
        <w:t>1</w:t>
      </w:r>
      <w:r>
        <w:rPr>
          <w:rFonts w:eastAsia="仿宋_GB2312" w:hint="eastAsia"/>
          <w:sz w:val="28"/>
          <w:szCs w:val="28"/>
        </w:rPr>
        <w:t>。</w:t>
      </w:r>
    </w:p>
    <w:p w:rsidR="006860F3" w:rsidRPr="00AE140C" w:rsidRDefault="006860F3" w:rsidP="006860F3">
      <w:pPr>
        <w:spacing w:line="360" w:lineRule="auto"/>
        <w:jc w:val="center"/>
        <w:rPr>
          <w:rFonts w:ascii="仿宋_GB2312" w:eastAsia="仿宋_GB2312"/>
          <w:b/>
          <w:color w:val="000000" w:themeColor="text1"/>
          <w:kern w:val="0"/>
          <w:szCs w:val="21"/>
        </w:rPr>
      </w:pPr>
      <w:r>
        <w:rPr>
          <w:rFonts w:ascii="仿宋_GB2312" w:eastAsia="仿宋_GB2312" w:hint="eastAsia"/>
          <w:b/>
          <w:color w:val="000000" w:themeColor="text1"/>
          <w:szCs w:val="21"/>
        </w:rPr>
        <w:t xml:space="preserve">表1 </w:t>
      </w:r>
      <w:r w:rsidRPr="00AE140C">
        <w:rPr>
          <w:rFonts w:ascii="仿宋_GB2312" w:eastAsia="仿宋_GB2312" w:hint="eastAsia"/>
          <w:b/>
          <w:color w:val="000000" w:themeColor="text1"/>
          <w:szCs w:val="21"/>
        </w:rPr>
        <w:t>锅炉供暖费用计算表</w:t>
      </w:r>
    </w:p>
    <w:tbl>
      <w:tblPr>
        <w:tblStyle w:val="aa"/>
        <w:tblW w:w="0" w:type="auto"/>
        <w:jc w:val="center"/>
        <w:tblLook w:val="01E0" w:firstRow="1" w:lastRow="1" w:firstColumn="1" w:lastColumn="1" w:noHBand="0" w:noVBand="0"/>
      </w:tblPr>
      <w:tblGrid>
        <w:gridCol w:w="1327"/>
        <w:gridCol w:w="828"/>
        <w:gridCol w:w="1093"/>
        <w:gridCol w:w="1211"/>
        <w:gridCol w:w="1724"/>
        <w:gridCol w:w="2339"/>
      </w:tblGrid>
      <w:tr w:rsidR="006860F3" w:rsidRPr="00AE140C" w:rsidTr="008947EB">
        <w:trPr>
          <w:trHeight w:val="496"/>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费用项目</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单位</w:t>
            </w:r>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数量</w:t>
            </w: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单价</w:t>
            </w:r>
            <w:r w:rsidRPr="00AE140C">
              <w:rPr>
                <w:rFonts w:eastAsia="仿宋_GB2312"/>
                <w:color w:val="000000" w:themeColor="text1"/>
                <w:szCs w:val="21"/>
              </w:rPr>
              <w:t>/</w:t>
            </w:r>
            <w:r w:rsidRPr="00AE140C">
              <w:rPr>
                <w:rFonts w:eastAsia="仿宋_GB2312"/>
                <w:color w:val="000000" w:themeColor="text1"/>
                <w:szCs w:val="21"/>
              </w:rPr>
              <w:t>元</w:t>
            </w: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费用合价</w:t>
            </w:r>
            <w:r w:rsidRPr="00AE140C">
              <w:rPr>
                <w:rFonts w:eastAsia="仿宋_GB2312"/>
                <w:color w:val="000000" w:themeColor="text1"/>
                <w:szCs w:val="21"/>
              </w:rPr>
              <w:t>/</w:t>
            </w:r>
            <w:r w:rsidRPr="00AE140C">
              <w:rPr>
                <w:rFonts w:eastAsia="仿宋_GB2312"/>
                <w:color w:val="000000" w:themeColor="text1"/>
                <w:szCs w:val="21"/>
              </w:rPr>
              <w:t>元</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备注</w:t>
            </w:r>
          </w:p>
        </w:tc>
      </w:tr>
      <w:tr w:rsidR="006860F3" w:rsidRPr="00AE140C" w:rsidTr="008947EB">
        <w:trPr>
          <w:trHeight w:val="519"/>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采购锅炉</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套</w:t>
            </w:r>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1</w:t>
            </w: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20000</w:t>
            </w: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20000</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p>
        </w:tc>
      </w:tr>
      <w:tr w:rsidR="006860F3" w:rsidRPr="00AE140C" w:rsidTr="008947EB">
        <w:trPr>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煤耗</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吨</w:t>
            </w:r>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933.12</w:t>
            </w: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800</w:t>
            </w: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746496</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每年</w:t>
            </w:r>
            <w:r w:rsidRPr="00AE140C">
              <w:rPr>
                <w:rFonts w:eastAsia="仿宋_GB2312"/>
                <w:color w:val="000000" w:themeColor="text1"/>
                <w:szCs w:val="21"/>
              </w:rPr>
              <w:t>4</w:t>
            </w:r>
            <w:r w:rsidRPr="00AE140C">
              <w:rPr>
                <w:rFonts w:eastAsia="仿宋_GB2312"/>
                <w:color w:val="000000" w:themeColor="text1"/>
                <w:szCs w:val="21"/>
              </w:rPr>
              <w:t>个月共</w:t>
            </w:r>
            <w:r w:rsidRPr="00AE140C">
              <w:rPr>
                <w:rFonts w:eastAsia="仿宋_GB2312"/>
                <w:color w:val="000000" w:themeColor="text1"/>
                <w:szCs w:val="21"/>
              </w:rPr>
              <w:t>3</w:t>
            </w:r>
            <w:r w:rsidRPr="00AE140C">
              <w:rPr>
                <w:rFonts w:eastAsia="仿宋_GB2312"/>
                <w:color w:val="000000" w:themeColor="text1"/>
                <w:szCs w:val="21"/>
              </w:rPr>
              <w:t>年，每日</w:t>
            </w:r>
            <w:r w:rsidRPr="00AE140C">
              <w:rPr>
                <w:rFonts w:eastAsia="仿宋_GB2312"/>
                <w:color w:val="000000" w:themeColor="text1"/>
                <w:szCs w:val="21"/>
              </w:rPr>
              <w:t>0.16</w:t>
            </w:r>
            <w:r w:rsidRPr="00AE140C">
              <w:rPr>
                <w:rFonts w:eastAsia="仿宋_GB2312"/>
                <w:color w:val="000000" w:themeColor="text1"/>
                <w:szCs w:val="21"/>
              </w:rPr>
              <w:t>吨煤</w:t>
            </w:r>
          </w:p>
        </w:tc>
      </w:tr>
      <w:tr w:rsidR="006860F3" w:rsidRPr="00AE140C" w:rsidTr="008947EB">
        <w:trPr>
          <w:trHeight w:val="476"/>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锅炉人工</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proofErr w:type="gramStart"/>
            <w:r w:rsidRPr="00AE140C">
              <w:rPr>
                <w:rFonts w:eastAsia="仿宋_GB2312"/>
                <w:color w:val="000000" w:themeColor="text1"/>
                <w:szCs w:val="21"/>
              </w:rPr>
              <w:t>个</w:t>
            </w:r>
            <w:proofErr w:type="gramEnd"/>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1</w:t>
            </w: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12000</w:t>
            </w: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36000</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每年</w:t>
            </w:r>
            <w:r w:rsidRPr="00AE140C">
              <w:rPr>
                <w:rFonts w:eastAsia="仿宋_GB2312"/>
                <w:color w:val="000000" w:themeColor="text1"/>
                <w:szCs w:val="21"/>
              </w:rPr>
              <w:t>12000</w:t>
            </w:r>
            <w:r w:rsidRPr="00AE140C">
              <w:rPr>
                <w:rFonts w:eastAsia="仿宋_GB2312"/>
                <w:color w:val="000000" w:themeColor="text1"/>
                <w:szCs w:val="21"/>
              </w:rPr>
              <w:t>元，保守考虑</w:t>
            </w:r>
          </w:p>
        </w:tc>
      </w:tr>
      <w:tr w:rsidR="006860F3" w:rsidRPr="00AE140C" w:rsidTr="008947EB">
        <w:trPr>
          <w:trHeight w:val="411"/>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锅炉残值</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套</w:t>
            </w:r>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1</w:t>
            </w: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-5000</w:t>
            </w: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-5000</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p>
        </w:tc>
      </w:tr>
      <w:tr w:rsidR="006860F3" w:rsidRPr="00AE140C" w:rsidTr="008947EB">
        <w:trPr>
          <w:trHeight w:val="377"/>
          <w:jc w:val="center"/>
        </w:trPr>
        <w:tc>
          <w:tcPr>
            <w:tcW w:w="1449"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合计</w:t>
            </w:r>
          </w:p>
        </w:tc>
        <w:tc>
          <w:tcPr>
            <w:tcW w:w="883" w:type="dxa"/>
            <w:vAlign w:val="center"/>
          </w:tcPr>
          <w:p w:rsidR="006860F3" w:rsidRPr="00AE140C" w:rsidRDefault="006860F3" w:rsidP="008947EB">
            <w:pPr>
              <w:spacing w:line="34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40" w:lineRule="exact"/>
              <w:jc w:val="center"/>
              <w:rPr>
                <w:rFonts w:eastAsia="仿宋_GB2312"/>
                <w:color w:val="000000" w:themeColor="text1"/>
                <w:szCs w:val="21"/>
              </w:rPr>
            </w:pPr>
          </w:p>
        </w:tc>
        <w:tc>
          <w:tcPr>
            <w:tcW w:w="1275" w:type="dxa"/>
            <w:vAlign w:val="center"/>
          </w:tcPr>
          <w:p w:rsidR="006860F3" w:rsidRPr="00AE140C" w:rsidRDefault="006860F3" w:rsidP="008947EB">
            <w:pPr>
              <w:spacing w:line="340" w:lineRule="exact"/>
              <w:jc w:val="center"/>
              <w:rPr>
                <w:rFonts w:eastAsia="仿宋_GB2312"/>
                <w:color w:val="000000" w:themeColor="text1"/>
                <w:szCs w:val="21"/>
              </w:rPr>
            </w:pPr>
          </w:p>
        </w:tc>
        <w:tc>
          <w:tcPr>
            <w:tcW w:w="1843" w:type="dxa"/>
            <w:vAlign w:val="center"/>
          </w:tcPr>
          <w:p w:rsidR="006860F3" w:rsidRPr="00AE140C" w:rsidRDefault="006860F3" w:rsidP="008947EB">
            <w:pPr>
              <w:spacing w:line="340" w:lineRule="exact"/>
              <w:jc w:val="center"/>
              <w:rPr>
                <w:rFonts w:eastAsia="仿宋_GB2312"/>
                <w:color w:val="000000" w:themeColor="text1"/>
                <w:szCs w:val="21"/>
              </w:rPr>
            </w:pPr>
            <w:r w:rsidRPr="00AE140C">
              <w:rPr>
                <w:rFonts w:eastAsia="仿宋_GB2312"/>
                <w:color w:val="000000" w:themeColor="text1"/>
                <w:szCs w:val="21"/>
              </w:rPr>
              <w:t>797496</w:t>
            </w:r>
          </w:p>
        </w:tc>
        <w:tc>
          <w:tcPr>
            <w:tcW w:w="2556" w:type="dxa"/>
            <w:vAlign w:val="center"/>
          </w:tcPr>
          <w:p w:rsidR="006860F3" w:rsidRPr="00AE140C" w:rsidRDefault="006860F3" w:rsidP="008947EB">
            <w:pPr>
              <w:spacing w:line="340" w:lineRule="exact"/>
              <w:jc w:val="center"/>
              <w:rPr>
                <w:rFonts w:eastAsia="仿宋_GB2312"/>
                <w:color w:val="000000" w:themeColor="text1"/>
                <w:szCs w:val="21"/>
              </w:rPr>
            </w:pPr>
          </w:p>
        </w:tc>
      </w:tr>
    </w:tbl>
    <w:p w:rsidR="006860F3" w:rsidRPr="004B37C1" w:rsidRDefault="006860F3" w:rsidP="006860F3">
      <w:pPr>
        <w:ind w:firstLineChars="200" w:firstLine="562"/>
        <w:rPr>
          <w:rFonts w:eastAsia="仿宋_GB2312"/>
          <w:b/>
          <w:sz w:val="28"/>
          <w:szCs w:val="28"/>
        </w:rPr>
      </w:pPr>
      <w:r>
        <w:rPr>
          <w:rFonts w:eastAsia="仿宋_GB2312" w:hint="eastAsia"/>
          <w:b/>
          <w:sz w:val="28"/>
          <w:szCs w:val="28"/>
        </w:rPr>
        <w:t>②采用太阳能集热循环系统</w:t>
      </w:r>
      <w:r w:rsidRPr="004B37C1">
        <w:rPr>
          <w:rFonts w:eastAsia="仿宋_GB2312" w:hint="eastAsia"/>
          <w:b/>
          <w:sz w:val="28"/>
          <w:szCs w:val="28"/>
        </w:rPr>
        <w:t>结合地暖技术</w:t>
      </w:r>
    </w:p>
    <w:p w:rsidR="00A3147E" w:rsidRDefault="00A3147E" w:rsidP="00A3147E">
      <w:pPr>
        <w:ind w:firstLineChars="200" w:firstLine="560"/>
        <w:rPr>
          <w:rFonts w:eastAsia="仿宋_GB2312"/>
          <w:sz w:val="28"/>
          <w:szCs w:val="28"/>
        </w:rPr>
      </w:pPr>
      <w:r>
        <w:rPr>
          <w:rFonts w:eastAsia="仿宋_GB2312" w:hint="eastAsia"/>
          <w:sz w:val="28"/>
          <w:szCs w:val="28"/>
        </w:rPr>
        <w:t>拌合站夜间无阳光时，太阳能集热系统自动停止，</w:t>
      </w:r>
      <w:proofErr w:type="gramStart"/>
      <w:r>
        <w:rPr>
          <w:rFonts w:eastAsia="仿宋_GB2312" w:hint="eastAsia"/>
          <w:sz w:val="28"/>
          <w:szCs w:val="28"/>
        </w:rPr>
        <w:t>电辅热</w:t>
      </w:r>
      <w:proofErr w:type="gramEnd"/>
      <w:r>
        <w:rPr>
          <w:rFonts w:eastAsia="仿宋_GB2312" w:hint="eastAsia"/>
          <w:sz w:val="28"/>
          <w:szCs w:val="28"/>
        </w:rPr>
        <w:t>系统启</w:t>
      </w:r>
      <w:r>
        <w:rPr>
          <w:rFonts w:eastAsia="仿宋_GB2312" w:hint="eastAsia"/>
          <w:sz w:val="28"/>
          <w:szCs w:val="28"/>
        </w:rPr>
        <w:lastRenderedPageBreak/>
        <w:t>动</w:t>
      </w:r>
      <w:r w:rsidRPr="008F6271">
        <w:rPr>
          <w:rFonts w:eastAsia="仿宋_GB2312" w:hint="eastAsia"/>
          <w:sz w:val="28"/>
          <w:szCs w:val="28"/>
        </w:rPr>
        <w:t>，按照每</w:t>
      </w:r>
      <w:proofErr w:type="gramStart"/>
      <w:r w:rsidRPr="008F6271">
        <w:rPr>
          <w:rFonts w:eastAsia="仿宋_GB2312" w:hint="eastAsia"/>
          <w:sz w:val="28"/>
          <w:szCs w:val="28"/>
        </w:rPr>
        <w:t>天电辅热系统</w:t>
      </w:r>
      <w:proofErr w:type="gramEnd"/>
      <w:r w:rsidRPr="008F6271">
        <w:rPr>
          <w:rFonts w:eastAsia="仿宋_GB2312" w:hint="eastAsia"/>
          <w:sz w:val="28"/>
          <w:szCs w:val="28"/>
        </w:rPr>
        <w:t>启动时间</w:t>
      </w:r>
      <w:r w:rsidRPr="008F6271">
        <w:rPr>
          <w:rFonts w:eastAsia="仿宋_GB2312" w:hint="eastAsia"/>
          <w:sz w:val="28"/>
          <w:szCs w:val="28"/>
        </w:rPr>
        <w:t>10</w:t>
      </w:r>
      <w:r w:rsidRPr="008F6271">
        <w:rPr>
          <w:rFonts w:eastAsia="仿宋_GB2312" w:hint="eastAsia"/>
          <w:sz w:val="28"/>
          <w:szCs w:val="28"/>
        </w:rPr>
        <w:t>小时，冬季</w:t>
      </w:r>
      <w:r w:rsidRPr="008F6271">
        <w:rPr>
          <w:rFonts w:eastAsia="仿宋_GB2312" w:hint="eastAsia"/>
          <w:sz w:val="28"/>
          <w:szCs w:val="28"/>
        </w:rPr>
        <w:t>4</w:t>
      </w:r>
      <w:r w:rsidRPr="008F6271">
        <w:rPr>
          <w:rFonts w:eastAsia="仿宋_GB2312" w:hint="eastAsia"/>
          <w:sz w:val="28"/>
          <w:szCs w:val="28"/>
        </w:rPr>
        <w:t>个月时间，项目实施</w:t>
      </w:r>
      <w:r w:rsidRPr="008F6271">
        <w:rPr>
          <w:rFonts w:eastAsia="仿宋_GB2312" w:hint="eastAsia"/>
          <w:sz w:val="28"/>
          <w:szCs w:val="28"/>
        </w:rPr>
        <w:t>3</w:t>
      </w:r>
      <w:r w:rsidRPr="008F6271">
        <w:rPr>
          <w:rFonts w:eastAsia="仿宋_GB2312" w:hint="eastAsia"/>
          <w:sz w:val="28"/>
          <w:szCs w:val="28"/>
        </w:rPr>
        <w:t>年</w:t>
      </w:r>
      <w:r>
        <w:rPr>
          <w:rFonts w:eastAsia="仿宋_GB2312" w:hint="eastAsia"/>
          <w:sz w:val="28"/>
          <w:szCs w:val="28"/>
        </w:rPr>
        <w:t>，</w:t>
      </w:r>
      <w:r w:rsidRPr="008F6271">
        <w:rPr>
          <w:rFonts w:eastAsia="仿宋_GB2312" w:hint="eastAsia"/>
          <w:sz w:val="28"/>
          <w:szCs w:val="28"/>
        </w:rPr>
        <w:t>共需消耗电能</w:t>
      </w:r>
      <w:r w:rsidRPr="008F6271">
        <w:rPr>
          <w:rFonts w:eastAsia="仿宋_GB2312" w:hint="eastAsia"/>
          <w:sz w:val="28"/>
          <w:szCs w:val="28"/>
        </w:rPr>
        <w:t>108000</w:t>
      </w:r>
      <w:r w:rsidR="00CC0266">
        <w:rPr>
          <w:rFonts w:eastAsia="仿宋_GB2312" w:hint="eastAsia"/>
          <w:sz w:val="28"/>
          <w:szCs w:val="28"/>
        </w:rPr>
        <w:t>kWh</w:t>
      </w:r>
      <w:r>
        <w:rPr>
          <w:rFonts w:eastAsia="仿宋_GB2312" w:hint="eastAsia"/>
          <w:sz w:val="28"/>
          <w:szCs w:val="28"/>
        </w:rPr>
        <w:t>，折合</w:t>
      </w:r>
      <w:r w:rsidRPr="008F6271">
        <w:rPr>
          <w:rFonts w:eastAsia="仿宋_GB2312" w:hint="eastAsia"/>
          <w:sz w:val="28"/>
          <w:szCs w:val="28"/>
        </w:rPr>
        <w:t>标准煤</w:t>
      </w:r>
      <w:r w:rsidR="00CC0266">
        <w:rPr>
          <w:rFonts w:eastAsia="仿宋_GB2312" w:hint="eastAsia"/>
          <w:sz w:val="28"/>
          <w:szCs w:val="28"/>
        </w:rPr>
        <w:t>35.64</w:t>
      </w:r>
      <w:r w:rsidRPr="008F6271">
        <w:rPr>
          <w:rFonts w:eastAsia="仿宋_GB2312" w:hint="eastAsia"/>
          <w:sz w:val="28"/>
          <w:szCs w:val="28"/>
        </w:rPr>
        <w:t>tce</w:t>
      </w:r>
      <w:r>
        <w:rPr>
          <w:rFonts w:eastAsia="仿宋_GB2312" w:hint="eastAsia"/>
          <w:sz w:val="28"/>
          <w:szCs w:val="28"/>
        </w:rPr>
        <w:t>，</w:t>
      </w:r>
      <w:r w:rsidRPr="008F6271">
        <w:rPr>
          <w:rFonts w:eastAsia="仿宋_GB2312" w:hint="eastAsia"/>
          <w:sz w:val="28"/>
          <w:szCs w:val="28"/>
        </w:rPr>
        <w:t>CO</w:t>
      </w:r>
      <w:r w:rsidRPr="00BA341A">
        <w:rPr>
          <w:rFonts w:eastAsia="仿宋_GB2312" w:hint="eastAsia"/>
          <w:sz w:val="28"/>
          <w:szCs w:val="28"/>
          <w:vertAlign w:val="subscript"/>
        </w:rPr>
        <w:t>2</w:t>
      </w:r>
      <w:r>
        <w:rPr>
          <w:rFonts w:eastAsia="仿宋_GB2312" w:hint="eastAsia"/>
          <w:sz w:val="28"/>
          <w:szCs w:val="28"/>
        </w:rPr>
        <w:t>排放</w:t>
      </w:r>
      <w:r w:rsidR="00CC0266">
        <w:rPr>
          <w:rFonts w:eastAsia="仿宋_GB2312" w:hint="eastAsia"/>
          <w:sz w:val="28"/>
          <w:szCs w:val="28"/>
        </w:rPr>
        <w:t>88.85</w:t>
      </w:r>
      <w:r w:rsidRPr="008F6271">
        <w:rPr>
          <w:rFonts w:eastAsia="仿宋_GB2312" w:hint="eastAsia"/>
          <w:sz w:val="28"/>
          <w:szCs w:val="28"/>
        </w:rPr>
        <w:t>t</w:t>
      </w:r>
      <w:r>
        <w:rPr>
          <w:rFonts w:eastAsia="仿宋_GB2312" w:hint="eastAsia"/>
          <w:sz w:val="28"/>
          <w:szCs w:val="28"/>
        </w:rPr>
        <w:t>。</w:t>
      </w:r>
    </w:p>
    <w:p w:rsidR="006860F3" w:rsidRPr="00AE140C" w:rsidRDefault="006860F3" w:rsidP="006860F3">
      <w:pPr>
        <w:ind w:firstLineChars="200" w:firstLine="560"/>
        <w:rPr>
          <w:rFonts w:eastAsia="仿宋_GB2312"/>
          <w:sz w:val="28"/>
          <w:szCs w:val="28"/>
        </w:rPr>
      </w:pPr>
      <w:r w:rsidRPr="00AE140C">
        <w:rPr>
          <w:rFonts w:eastAsia="仿宋_GB2312" w:hint="eastAsia"/>
          <w:sz w:val="28"/>
          <w:szCs w:val="28"/>
        </w:rPr>
        <w:t>用水总量根据甲方提供数据，给料仓</w:t>
      </w:r>
      <w:proofErr w:type="gramStart"/>
      <w:r w:rsidRPr="00AE140C">
        <w:rPr>
          <w:rFonts w:eastAsia="仿宋_GB2312" w:hint="eastAsia"/>
          <w:sz w:val="28"/>
          <w:szCs w:val="28"/>
        </w:rPr>
        <w:t>地暖管加热</w:t>
      </w:r>
      <w:proofErr w:type="gramEnd"/>
      <w:r w:rsidRPr="00AE140C">
        <w:rPr>
          <w:rFonts w:eastAsia="仿宋_GB2312" w:hint="eastAsia"/>
          <w:sz w:val="28"/>
          <w:szCs w:val="28"/>
        </w:rPr>
        <w:t>用，日用水量以</w:t>
      </w:r>
      <w:r w:rsidRPr="00AE140C">
        <w:rPr>
          <w:rFonts w:eastAsia="仿宋_GB2312" w:hint="eastAsia"/>
          <w:sz w:val="28"/>
          <w:szCs w:val="28"/>
        </w:rPr>
        <w:t>7</w:t>
      </w:r>
      <w:r w:rsidRPr="00AE140C">
        <w:rPr>
          <w:rFonts w:eastAsia="仿宋_GB2312" w:hint="eastAsia"/>
          <w:sz w:val="28"/>
          <w:szCs w:val="28"/>
        </w:rPr>
        <w:t>吨水箱设计。供水温度：</w:t>
      </w:r>
      <w:r w:rsidRPr="00AE140C">
        <w:rPr>
          <w:rFonts w:eastAsia="仿宋_GB2312" w:hint="eastAsia"/>
          <w:sz w:val="28"/>
          <w:szCs w:val="28"/>
        </w:rPr>
        <w:t>55</w:t>
      </w:r>
      <w:r w:rsidRPr="00AE140C">
        <w:rPr>
          <w:rFonts w:eastAsia="仿宋_GB2312" w:hint="eastAsia"/>
          <w:sz w:val="28"/>
          <w:szCs w:val="28"/>
        </w:rPr>
        <w:t>℃；供水时间：按</w:t>
      </w:r>
      <w:r w:rsidRPr="00AE140C">
        <w:rPr>
          <w:rFonts w:eastAsia="仿宋_GB2312" w:hint="eastAsia"/>
          <w:sz w:val="28"/>
          <w:szCs w:val="28"/>
        </w:rPr>
        <w:t>24</w:t>
      </w:r>
      <w:r w:rsidRPr="00AE140C">
        <w:rPr>
          <w:rFonts w:eastAsia="仿宋_GB2312" w:hint="eastAsia"/>
          <w:sz w:val="28"/>
          <w:szCs w:val="28"/>
        </w:rPr>
        <w:t>小时或定时供水；辅助加热：采用电辅助加热；冷水计算温度：当地地下水温为</w:t>
      </w:r>
      <w:r w:rsidRPr="00AE140C">
        <w:rPr>
          <w:rFonts w:eastAsia="仿宋_GB2312" w:hint="eastAsia"/>
          <w:sz w:val="28"/>
          <w:szCs w:val="28"/>
        </w:rPr>
        <w:t>10-15</w:t>
      </w:r>
      <w:r w:rsidRPr="00AE140C">
        <w:rPr>
          <w:rFonts w:eastAsia="仿宋_GB2312" w:hint="eastAsia"/>
          <w:sz w:val="28"/>
          <w:szCs w:val="28"/>
        </w:rPr>
        <w:t>℃，取</w:t>
      </w:r>
      <w:r w:rsidRPr="00AE140C">
        <w:rPr>
          <w:rFonts w:eastAsia="仿宋_GB2312" w:hint="eastAsia"/>
          <w:sz w:val="28"/>
          <w:szCs w:val="28"/>
        </w:rPr>
        <w:t>10</w:t>
      </w:r>
      <w:r w:rsidRPr="00AE140C">
        <w:rPr>
          <w:rFonts w:eastAsia="仿宋_GB2312" w:hint="eastAsia"/>
          <w:sz w:val="28"/>
          <w:szCs w:val="28"/>
        </w:rPr>
        <w:t>℃</w:t>
      </w:r>
      <w:r w:rsidRPr="00AE140C">
        <w:rPr>
          <w:rFonts w:eastAsia="仿宋_GB2312" w:hint="eastAsia"/>
          <w:sz w:val="28"/>
          <w:szCs w:val="28"/>
        </w:rPr>
        <w:t>(</w:t>
      </w:r>
      <w:r w:rsidRPr="00AE140C">
        <w:rPr>
          <w:rFonts w:eastAsia="仿宋_GB2312" w:hint="eastAsia"/>
          <w:sz w:val="28"/>
          <w:szCs w:val="28"/>
        </w:rPr>
        <w:t>以春秋季节计算</w:t>
      </w:r>
      <w:r w:rsidRPr="00AE140C">
        <w:rPr>
          <w:rFonts w:eastAsia="仿宋_GB2312" w:hint="eastAsia"/>
          <w:sz w:val="28"/>
          <w:szCs w:val="28"/>
        </w:rPr>
        <w:t>)</w:t>
      </w:r>
      <w:r w:rsidRPr="00AE140C">
        <w:rPr>
          <w:rFonts w:eastAsia="仿宋_GB2312" w:hint="eastAsia"/>
          <w:sz w:val="28"/>
          <w:szCs w:val="28"/>
        </w:rPr>
        <w:t>；太阳能集热器的确定：设计选择力诺瑞特生产的国际最先进的</w:t>
      </w:r>
      <w:r w:rsidRPr="00AE140C">
        <w:rPr>
          <w:rFonts w:eastAsia="仿宋_GB2312" w:hint="eastAsia"/>
          <w:sz w:val="28"/>
          <w:szCs w:val="28"/>
        </w:rPr>
        <w:t>LPC58*210*30</w:t>
      </w:r>
      <w:r w:rsidRPr="00AE140C">
        <w:rPr>
          <w:rFonts w:eastAsia="仿宋_GB2312" w:hint="eastAsia"/>
          <w:sz w:val="28"/>
          <w:szCs w:val="28"/>
        </w:rPr>
        <w:t>型竖排集热器。储热系统容量的确定：采用</w:t>
      </w:r>
      <w:r w:rsidRPr="00AE140C">
        <w:rPr>
          <w:rFonts w:eastAsia="仿宋_GB2312" w:hint="eastAsia"/>
          <w:sz w:val="28"/>
          <w:szCs w:val="28"/>
        </w:rPr>
        <w:t>7</w:t>
      </w:r>
      <w:r w:rsidRPr="00AE140C">
        <w:rPr>
          <w:rFonts w:eastAsia="仿宋_GB2312" w:hint="eastAsia"/>
          <w:sz w:val="28"/>
          <w:szCs w:val="28"/>
        </w:rPr>
        <w:t>吨的不锈钢储热水箱。</w:t>
      </w:r>
    </w:p>
    <w:p w:rsidR="006860F3" w:rsidRPr="00AE140C" w:rsidRDefault="006860F3" w:rsidP="006860F3">
      <w:pPr>
        <w:spacing w:line="360" w:lineRule="auto"/>
        <w:jc w:val="center"/>
        <w:rPr>
          <w:rFonts w:ascii="仿宋_GB2312" w:eastAsia="仿宋_GB2312"/>
          <w:b/>
          <w:color w:val="000000" w:themeColor="text1"/>
          <w:szCs w:val="21"/>
        </w:rPr>
      </w:pPr>
      <w:r>
        <w:rPr>
          <w:rFonts w:ascii="仿宋_GB2312" w:eastAsia="仿宋_GB2312" w:hint="eastAsia"/>
          <w:b/>
          <w:color w:val="000000" w:themeColor="text1"/>
          <w:szCs w:val="21"/>
        </w:rPr>
        <w:t xml:space="preserve">表2 </w:t>
      </w:r>
      <w:r w:rsidRPr="00AE140C">
        <w:rPr>
          <w:rFonts w:ascii="仿宋_GB2312" w:eastAsia="仿宋_GB2312" w:hint="eastAsia"/>
          <w:b/>
          <w:color w:val="000000" w:themeColor="text1"/>
          <w:szCs w:val="21"/>
        </w:rPr>
        <w:t>太阳能集热循环系统、地暖报价表</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2835"/>
        <w:gridCol w:w="1701"/>
        <w:gridCol w:w="1134"/>
        <w:gridCol w:w="708"/>
        <w:gridCol w:w="873"/>
        <w:gridCol w:w="1234"/>
      </w:tblGrid>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序号</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设备材料名称</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规格型号</w:t>
            </w: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数量</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单位</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单价</w:t>
            </w:r>
            <w:r w:rsidRPr="00AE140C">
              <w:rPr>
                <w:rFonts w:eastAsia="仿宋_GB2312"/>
                <w:color w:val="000000" w:themeColor="text1"/>
                <w:szCs w:val="21"/>
              </w:rPr>
              <w:t>/</w:t>
            </w:r>
            <w:r w:rsidRPr="00AE140C">
              <w:rPr>
                <w:rFonts w:eastAsia="仿宋_GB2312"/>
                <w:color w:val="000000" w:themeColor="text1"/>
                <w:szCs w:val="21"/>
              </w:rPr>
              <w:t>元</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总价</w:t>
            </w:r>
            <w:r w:rsidRPr="00AE140C">
              <w:rPr>
                <w:rFonts w:eastAsia="仿宋_GB2312"/>
                <w:color w:val="000000" w:themeColor="text1"/>
                <w:szCs w:val="21"/>
              </w:rPr>
              <w:t>/</w:t>
            </w:r>
            <w:r w:rsidRPr="00AE140C">
              <w:rPr>
                <w:rFonts w:eastAsia="仿宋_GB2312"/>
                <w:color w:val="000000" w:themeColor="text1"/>
                <w:szCs w:val="21"/>
              </w:rPr>
              <w:t>元</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真空管太阳能集热器</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58*210*30</w:t>
            </w: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14</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组</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4000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56000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2</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太阳能控制系统</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套</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4800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4800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3</w:t>
            </w:r>
          </w:p>
        </w:tc>
        <w:tc>
          <w:tcPr>
            <w:tcW w:w="2835" w:type="dxa"/>
            <w:vAlign w:val="center"/>
          </w:tcPr>
          <w:p w:rsidR="006860F3" w:rsidRPr="00AE140C" w:rsidRDefault="006860F3" w:rsidP="008947EB">
            <w:pPr>
              <w:spacing w:line="360" w:lineRule="exact"/>
              <w:ind w:firstLineChars="50" w:firstLine="105"/>
              <w:jc w:val="center"/>
              <w:rPr>
                <w:rFonts w:eastAsia="仿宋_GB2312"/>
                <w:color w:val="000000" w:themeColor="text1"/>
                <w:szCs w:val="21"/>
              </w:rPr>
            </w:pPr>
            <w:proofErr w:type="gramStart"/>
            <w:r w:rsidRPr="00AE140C">
              <w:rPr>
                <w:rFonts w:eastAsia="仿宋_GB2312"/>
                <w:color w:val="000000" w:themeColor="text1"/>
                <w:szCs w:val="21"/>
              </w:rPr>
              <w:t>集热器支架</w:t>
            </w:r>
            <w:proofErr w:type="gramEnd"/>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14</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组</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450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6300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4</w:t>
            </w:r>
          </w:p>
        </w:tc>
        <w:tc>
          <w:tcPr>
            <w:tcW w:w="2835" w:type="dxa"/>
            <w:vAlign w:val="center"/>
          </w:tcPr>
          <w:p w:rsidR="006860F3" w:rsidRPr="00AE140C" w:rsidRDefault="006860F3" w:rsidP="008947EB">
            <w:pPr>
              <w:spacing w:line="360" w:lineRule="exact"/>
              <w:jc w:val="center"/>
              <w:textAlignment w:val="baseline"/>
              <w:rPr>
                <w:rFonts w:eastAsia="仿宋_GB2312"/>
                <w:color w:val="000000" w:themeColor="text1"/>
                <w:szCs w:val="21"/>
              </w:rPr>
            </w:pPr>
            <w:r w:rsidRPr="00AE140C">
              <w:rPr>
                <w:rFonts w:eastAsia="仿宋_GB2312"/>
                <w:color w:val="000000" w:themeColor="text1"/>
                <w:szCs w:val="21"/>
              </w:rPr>
              <w:t>太阳能循环水泵</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Pw-123</w:t>
            </w: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台</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1400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1400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5</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太阳能供水泵</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Pw-254</w:t>
            </w: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台</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1800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1800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6</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储热水箱</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不锈钢</w:t>
            </w: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7</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吨</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3800</w:t>
            </w: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26600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7</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管件、管道及保温</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批</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6800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8</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人工费</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项</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18000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9</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其它费用</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ind w:firstLineChars="50" w:firstLine="105"/>
              <w:jc w:val="center"/>
              <w:rPr>
                <w:rFonts w:eastAsia="仿宋_GB2312"/>
                <w:color w:val="000000" w:themeColor="text1"/>
                <w:szCs w:val="21"/>
              </w:rPr>
            </w:pPr>
            <w:r w:rsidRPr="00AE140C">
              <w:rPr>
                <w:rFonts w:eastAsia="仿宋_GB2312"/>
                <w:color w:val="000000" w:themeColor="text1"/>
                <w:szCs w:val="21"/>
              </w:rPr>
              <w:t>4300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10</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地暖</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ind w:firstLineChars="50" w:firstLine="105"/>
              <w:jc w:val="center"/>
              <w:rPr>
                <w:rFonts w:eastAsia="仿宋_GB2312"/>
                <w:color w:val="000000" w:themeColor="text1"/>
                <w:szCs w:val="21"/>
              </w:rPr>
            </w:pPr>
            <w:r w:rsidRPr="00AE140C">
              <w:rPr>
                <w:rFonts w:eastAsia="仿宋_GB2312"/>
                <w:color w:val="000000" w:themeColor="text1"/>
                <w:szCs w:val="21"/>
              </w:rPr>
              <w:t>21000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11</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电费</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108000</w:t>
            </w: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度</w:t>
            </w: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0.63</w:t>
            </w:r>
          </w:p>
        </w:tc>
        <w:tc>
          <w:tcPr>
            <w:tcW w:w="1234" w:type="dxa"/>
            <w:vAlign w:val="center"/>
          </w:tcPr>
          <w:p w:rsidR="006860F3" w:rsidRPr="00AE140C" w:rsidRDefault="006860F3" w:rsidP="008947EB">
            <w:pPr>
              <w:spacing w:line="360" w:lineRule="exact"/>
              <w:ind w:firstLineChars="50" w:firstLine="105"/>
              <w:jc w:val="center"/>
              <w:rPr>
                <w:rFonts w:eastAsia="仿宋_GB2312"/>
                <w:color w:val="000000" w:themeColor="text1"/>
                <w:szCs w:val="21"/>
              </w:rPr>
            </w:pPr>
            <w:r w:rsidRPr="00AE140C">
              <w:rPr>
                <w:rFonts w:eastAsia="仿宋_GB2312"/>
                <w:color w:val="000000" w:themeColor="text1"/>
                <w:szCs w:val="21"/>
              </w:rPr>
              <w:t>68040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12</w:t>
            </w: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维修保养费</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ind w:firstLineChars="50" w:firstLine="105"/>
              <w:jc w:val="center"/>
              <w:rPr>
                <w:rFonts w:eastAsia="仿宋_GB2312"/>
                <w:color w:val="000000" w:themeColor="text1"/>
                <w:szCs w:val="21"/>
              </w:rPr>
            </w:pPr>
            <w:r w:rsidRPr="00AE140C">
              <w:rPr>
                <w:rFonts w:eastAsia="仿宋_GB2312"/>
                <w:color w:val="000000" w:themeColor="text1"/>
                <w:szCs w:val="21"/>
              </w:rPr>
              <w:t>39000</w:t>
            </w:r>
          </w:p>
        </w:tc>
      </w:tr>
      <w:tr w:rsidR="006860F3" w:rsidRPr="00AE140C" w:rsidTr="008947EB">
        <w:trPr>
          <w:trHeight w:val="227"/>
          <w:jc w:val="center"/>
        </w:trPr>
        <w:tc>
          <w:tcPr>
            <w:tcW w:w="608" w:type="dxa"/>
            <w:vAlign w:val="center"/>
          </w:tcPr>
          <w:p w:rsidR="006860F3" w:rsidRPr="00AE140C" w:rsidRDefault="006860F3" w:rsidP="008947EB">
            <w:pPr>
              <w:spacing w:line="360" w:lineRule="exact"/>
              <w:jc w:val="center"/>
              <w:rPr>
                <w:rFonts w:eastAsia="仿宋_GB2312"/>
                <w:color w:val="000000" w:themeColor="text1"/>
                <w:szCs w:val="21"/>
              </w:rPr>
            </w:pPr>
          </w:p>
        </w:tc>
        <w:tc>
          <w:tcPr>
            <w:tcW w:w="2835"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合计</w:t>
            </w:r>
          </w:p>
        </w:tc>
        <w:tc>
          <w:tcPr>
            <w:tcW w:w="1701" w:type="dxa"/>
            <w:vAlign w:val="center"/>
          </w:tcPr>
          <w:p w:rsidR="006860F3" w:rsidRPr="00AE140C" w:rsidRDefault="006860F3" w:rsidP="008947EB">
            <w:pPr>
              <w:spacing w:line="360" w:lineRule="exact"/>
              <w:jc w:val="center"/>
              <w:rPr>
                <w:rFonts w:eastAsia="仿宋_GB2312"/>
                <w:color w:val="000000" w:themeColor="text1"/>
                <w:szCs w:val="21"/>
              </w:rPr>
            </w:pPr>
          </w:p>
        </w:tc>
        <w:tc>
          <w:tcPr>
            <w:tcW w:w="1134" w:type="dxa"/>
            <w:vAlign w:val="center"/>
          </w:tcPr>
          <w:p w:rsidR="006860F3" w:rsidRPr="00AE140C" w:rsidRDefault="006860F3" w:rsidP="008947EB">
            <w:pPr>
              <w:spacing w:line="360" w:lineRule="exact"/>
              <w:jc w:val="center"/>
              <w:rPr>
                <w:rFonts w:eastAsia="仿宋_GB2312"/>
                <w:color w:val="000000" w:themeColor="text1"/>
                <w:szCs w:val="21"/>
              </w:rPr>
            </w:pPr>
          </w:p>
        </w:tc>
        <w:tc>
          <w:tcPr>
            <w:tcW w:w="708" w:type="dxa"/>
            <w:vAlign w:val="center"/>
          </w:tcPr>
          <w:p w:rsidR="006860F3" w:rsidRPr="00AE140C" w:rsidRDefault="006860F3" w:rsidP="008947EB">
            <w:pPr>
              <w:spacing w:line="360" w:lineRule="exact"/>
              <w:jc w:val="center"/>
              <w:rPr>
                <w:rFonts w:eastAsia="仿宋_GB2312"/>
                <w:color w:val="000000" w:themeColor="text1"/>
                <w:szCs w:val="21"/>
              </w:rPr>
            </w:pPr>
          </w:p>
        </w:tc>
        <w:tc>
          <w:tcPr>
            <w:tcW w:w="873" w:type="dxa"/>
            <w:vAlign w:val="center"/>
          </w:tcPr>
          <w:p w:rsidR="006860F3" w:rsidRPr="00AE140C" w:rsidRDefault="006860F3" w:rsidP="008947EB">
            <w:pPr>
              <w:spacing w:line="360" w:lineRule="exact"/>
              <w:jc w:val="center"/>
              <w:rPr>
                <w:rFonts w:eastAsia="仿宋_GB2312"/>
                <w:color w:val="000000" w:themeColor="text1"/>
                <w:szCs w:val="21"/>
              </w:rPr>
            </w:pPr>
          </w:p>
        </w:tc>
        <w:tc>
          <w:tcPr>
            <w:tcW w:w="1234" w:type="dxa"/>
            <w:vAlign w:val="center"/>
          </w:tcPr>
          <w:p w:rsidR="006860F3" w:rsidRPr="00AE140C" w:rsidRDefault="006860F3" w:rsidP="008947EB">
            <w:pPr>
              <w:spacing w:line="360" w:lineRule="exact"/>
              <w:jc w:val="center"/>
              <w:rPr>
                <w:rFonts w:eastAsia="仿宋_GB2312"/>
                <w:color w:val="000000" w:themeColor="text1"/>
                <w:szCs w:val="21"/>
              </w:rPr>
            </w:pPr>
            <w:r w:rsidRPr="00AE140C">
              <w:rPr>
                <w:rFonts w:eastAsia="仿宋_GB2312"/>
                <w:color w:val="000000" w:themeColor="text1"/>
                <w:szCs w:val="21"/>
              </w:rPr>
              <w:t>254040</w:t>
            </w:r>
          </w:p>
        </w:tc>
      </w:tr>
    </w:tbl>
    <w:p w:rsidR="00A3147E" w:rsidRPr="004B37C1" w:rsidRDefault="006860F3" w:rsidP="004B37C1">
      <w:pPr>
        <w:ind w:firstLineChars="200" w:firstLine="562"/>
        <w:rPr>
          <w:rFonts w:eastAsia="仿宋_GB2312"/>
          <w:b/>
          <w:sz w:val="28"/>
          <w:szCs w:val="28"/>
        </w:rPr>
      </w:pPr>
      <w:r>
        <w:rPr>
          <w:rFonts w:eastAsia="仿宋_GB2312" w:hint="eastAsia"/>
          <w:b/>
          <w:sz w:val="28"/>
          <w:szCs w:val="28"/>
        </w:rPr>
        <w:t>③</w:t>
      </w:r>
      <w:r w:rsidR="00A3147E" w:rsidRPr="004B37C1">
        <w:rPr>
          <w:rFonts w:eastAsia="仿宋_GB2312" w:hint="eastAsia"/>
          <w:b/>
          <w:sz w:val="28"/>
          <w:szCs w:val="28"/>
        </w:rPr>
        <w:t>节能量</w:t>
      </w:r>
      <w:r>
        <w:rPr>
          <w:rFonts w:eastAsia="仿宋_GB2312" w:hint="eastAsia"/>
          <w:b/>
          <w:sz w:val="28"/>
          <w:szCs w:val="28"/>
        </w:rPr>
        <w:t>和经济效益</w:t>
      </w:r>
    </w:p>
    <w:p w:rsidR="00A3147E" w:rsidRPr="008F6271" w:rsidRDefault="00A3147E" w:rsidP="00A3147E">
      <w:pPr>
        <w:ind w:firstLineChars="200" w:firstLine="560"/>
        <w:rPr>
          <w:rFonts w:eastAsia="仿宋_GB2312"/>
          <w:sz w:val="28"/>
          <w:szCs w:val="28"/>
        </w:rPr>
      </w:pPr>
      <w:r>
        <w:rPr>
          <w:rFonts w:eastAsia="仿宋_GB2312" w:hint="eastAsia"/>
          <w:sz w:val="28"/>
          <w:szCs w:val="28"/>
        </w:rPr>
        <w:t>对比两种方式，</w:t>
      </w:r>
      <w:r w:rsidRPr="008F6271">
        <w:rPr>
          <w:rFonts w:eastAsia="仿宋_GB2312" w:hint="eastAsia"/>
          <w:sz w:val="28"/>
          <w:szCs w:val="28"/>
        </w:rPr>
        <w:t>共计节约</w:t>
      </w:r>
      <w:r>
        <w:rPr>
          <w:rFonts w:eastAsia="仿宋_GB2312" w:hint="eastAsia"/>
          <w:sz w:val="28"/>
          <w:szCs w:val="28"/>
        </w:rPr>
        <w:t>标准煤</w:t>
      </w:r>
      <w:r w:rsidRPr="008F6271">
        <w:rPr>
          <w:rFonts w:eastAsia="仿宋_GB2312" w:hint="eastAsia"/>
          <w:sz w:val="28"/>
          <w:szCs w:val="28"/>
        </w:rPr>
        <w:t>933.12-</w:t>
      </w:r>
      <w:r w:rsidR="00CC0266">
        <w:rPr>
          <w:rFonts w:eastAsia="仿宋_GB2312" w:hint="eastAsia"/>
          <w:sz w:val="28"/>
          <w:szCs w:val="28"/>
        </w:rPr>
        <w:t>35.64</w:t>
      </w:r>
      <w:r w:rsidRPr="008F6271">
        <w:rPr>
          <w:rFonts w:eastAsia="仿宋_GB2312" w:hint="eastAsia"/>
          <w:sz w:val="28"/>
          <w:szCs w:val="28"/>
        </w:rPr>
        <w:t>=</w:t>
      </w:r>
      <w:r w:rsidR="00CC0266">
        <w:rPr>
          <w:rFonts w:eastAsia="仿宋_GB2312" w:hint="eastAsia"/>
          <w:sz w:val="28"/>
          <w:szCs w:val="28"/>
        </w:rPr>
        <w:t>897.48</w:t>
      </w:r>
      <w:r w:rsidRPr="008F6271">
        <w:rPr>
          <w:rFonts w:eastAsia="仿宋_GB2312" w:hint="eastAsia"/>
          <w:sz w:val="28"/>
          <w:szCs w:val="28"/>
        </w:rPr>
        <w:t>tce</w:t>
      </w:r>
      <w:r>
        <w:rPr>
          <w:rFonts w:eastAsia="仿宋_GB2312" w:hint="eastAsia"/>
          <w:sz w:val="28"/>
          <w:szCs w:val="28"/>
        </w:rPr>
        <w:t>，减排</w:t>
      </w:r>
      <w:r w:rsidRPr="008F6271">
        <w:rPr>
          <w:rFonts w:eastAsia="仿宋_GB2312" w:hint="eastAsia"/>
          <w:sz w:val="28"/>
          <w:szCs w:val="28"/>
        </w:rPr>
        <w:t>CO</w:t>
      </w:r>
      <w:r w:rsidRPr="00C946FC">
        <w:rPr>
          <w:rFonts w:eastAsia="仿宋_GB2312" w:hint="eastAsia"/>
          <w:sz w:val="28"/>
          <w:szCs w:val="28"/>
          <w:vertAlign w:val="subscript"/>
        </w:rPr>
        <w:t>2</w:t>
      </w:r>
      <w:r>
        <w:rPr>
          <w:rFonts w:eastAsia="仿宋_GB2312" w:hint="eastAsia"/>
          <w:sz w:val="28"/>
          <w:szCs w:val="28"/>
        </w:rPr>
        <w:t>共</w:t>
      </w:r>
      <w:r w:rsidR="00CC0266">
        <w:rPr>
          <w:rFonts w:eastAsia="仿宋_GB2312" w:hint="eastAsia"/>
          <w:sz w:val="28"/>
          <w:szCs w:val="28"/>
        </w:rPr>
        <w:t>2237</w:t>
      </w:r>
      <w:r w:rsidRPr="008F6271">
        <w:rPr>
          <w:rFonts w:eastAsia="仿宋_GB2312" w:hint="eastAsia"/>
          <w:sz w:val="28"/>
          <w:szCs w:val="28"/>
        </w:rPr>
        <w:t>t</w:t>
      </w:r>
      <w:r w:rsidRPr="008F6271">
        <w:rPr>
          <w:rFonts w:eastAsia="仿宋_GB2312" w:hint="eastAsia"/>
          <w:sz w:val="28"/>
          <w:szCs w:val="28"/>
        </w:rPr>
        <w:t>。</w:t>
      </w:r>
    </w:p>
    <w:p w:rsidR="00A3147E" w:rsidRPr="008F6271" w:rsidRDefault="00A3147E" w:rsidP="00A3147E">
      <w:pPr>
        <w:ind w:firstLineChars="200" w:firstLine="560"/>
        <w:rPr>
          <w:rFonts w:eastAsia="仿宋_GB2312"/>
          <w:sz w:val="28"/>
          <w:szCs w:val="28"/>
        </w:rPr>
      </w:pPr>
      <w:r w:rsidRPr="008F6271">
        <w:rPr>
          <w:rFonts w:eastAsia="仿宋_GB2312" w:hint="eastAsia"/>
          <w:sz w:val="28"/>
          <w:szCs w:val="28"/>
        </w:rPr>
        <w:lastRenderedPageBreak/>
        <w:t>该技术应用项目实施</w:t>
      </w:r>
      <w:r w:rsidRPr="008F6271">
        <w:rPr>
          <w:rFonts w:eastAsia="仿宋_GB2312" w:hint="eastAsia"/>
          <w:sz w:val="28"/>
          <w:szCs w:val="28"/>
        </w:rPr>
        <w:t>3</w:t>
      </w:r>
      <w:r w:rsidRPr="008F6271">
        <w:rPr>
          <w:rFonts w:eastAsia="仿宋_GB2312" w:hint="eastAsia"/>
          <w:sz w:val="28"/>
          <w:szCs w:val="28"/>
        </w:rPr>
        <w:t>年，共计节能量为</w:t>
      </w:r>
      <w:r w:rsidR="00CC0266">
        <w:rPr>
          <w:rFonts w:eastAsia="仿宋_GB2312" w:hint="eastAsia"/>
          <w:sz w:val="28"/>
          <w:szCs w:val="28"/>
        </w:rPr>
        <w:t>897.48</w:t>
      </w:r>
      <w:r w:rsidRPr="008F6271">
        <w:rPr>
          <w:rFonts w:eastAsia="仿宋_GB2312" w:hint="eastAsia"/>
          <w:sz w:val="28"/>
          <w:szCs w:val="28"/>
        </w:rPr>
        <w:t>tce</w:t>
      </w:r>
      <w:r w:rsidRPr="008F6271">
        <w:rPr>
          <w:rFonts w:eastAsia="仿宋_GB2312" w:hint="eastAsia"/>
          <w:sz w:val="28"/>
          <w:szCs w:val="28"/>
        </w:rPr>
        <w:t>，</w:t>
      </w:r>
      <w:r w:rsidR="001A4887">
        <w:rPr>
          <w:rFonts w:eastAsia="仿宋_GB2312" w:hint="eastAsia"/>
          <w:sz w:val="28"/>
          <w:szCs w:val="28"/>
        </w:rPr>
        <w:t>平均年</w:t>
      </w:r>
      <w:r w:rsidRPr="008F6271">
        <w:rPr>
          <w:rFonts w:eastAsia="仿宋_GB2312" w:hint="eastAsia"/>
          <w:sz w:val="28"/>
          <w:szCs w:val="28"/>
        </w:rPr>
        <w:t>节能量为</w:t>
      </w:r>
      <w:r w:rsidR="00CC0266">
        <w:rPr>
          <w:rFonts w:eastAsia="仿宋_GB2312" w:hint="eastAsia"/>
          <w:sz w:val="28"/>
          <w:szCs w:val="28"/>
        </w:rPr>
        <w:t>299</w:t>
      </w:r>
      <w:r w:rsidRPr="008F6271">
        <w:rPr>
          <w:rFonts w:eastAsia="仿宋_GB2312" w:hint="eastAsia"/>
          <w:sz w:val="28"/>
          <w:szCs w:val="28"/>
        </w:rPr>
        <w:t>tce</w:t>
      </w:r>
      <w:r w:rsidRPr="008F6271">
        <w:rPr>
          <w:rFonts w:eastAsia="仿宋_GB2312" w:hint="eastAsia"/>
          <w:sz w:val="28"/>
          <w:szCs w:val="28"/>
        </w:rPr>
        <w:t>，</w:t>
      </w:r>
      <w:r>
        <w:rPr>
          <w:rFonts w:eastAsia="仿宋_GB2312" w:hint="eastAsia"/>
          <w:sz w:val="28"/>
          <w:szCs w:val="28"/>
        </w:rPr>
        <w:t>C</w:t>
      </w:r>
      <w:r>
        <w:rPr>
          <w:rFonts w:eastAsia="仿宋_GB2312"/>
          <w:sz w:val="28"/>
          <w:szCs w:val="28"/>
        </w:rPr>
        <w:t>O</w:t>
      </w:r>
      <w:r w:rsidRPr="00AE140C">
        <w:rPr>
          <w:rFonts w:eastAsia="仿宋_GB2312"/>
          <w:sz w:val="28"/>
          <w:szCs w:val="28"/>
          <w:vertAlign w:val="subscript"/>
        </w:rPr>
        <w:t>2</w:t>
      </w:r>
      <w:r w:rsidRPr="008F6271">
        <w:rPr>
          <w:rFonts w:eastAsia="仿宋_GB2312" w:hint="eastAsia"/>
          <w:sz w:val="28"/>
          <w:szCs w:val="28"/>
        </w:rPr>
        <w:t>减排量为</w:t>
      </w:r>
      <w:r w:rsidR="00CC0266">
        <w:rPr>
          <w:rFonts w:eastAsia="仿宋_GB2312" w:hint="eastAsia"/>
          <w:sz w:val="28"/>
          <w:szCs w:val="28"/>
        </w:rPr>
        <w:t>745</w:t>
      </w:r>
      <w:r w:rsidR="00CC1998">
        <w:rPr>
          <w:rFonts w:eastAsia="仿宋_GB2312" w:hint="eastAsia"/>
          <w:sz w:val="28"/>
          <w:szCs w:val="28"/>
        </w:rPr>
        <w:t>t</w:t>
      </w:r>
      <w:r w:rsidRPr="008F6271">
        <w:rPr>
          <w:rFonts w:eastAsia="仿宋_GB2312" w:hint="eastAsia"/>
          <w:sz w:val="28"/>
          <w:szCs w:val="28"/>
        </w:rPr>
        <w:t>。</w:t>
      </w:r>
    </w:p>
    <w:p w:rsidR="00A3147E" w:rsidRPr="00AE140C" w:rsidRDefault="00A3147E" w:rsidP="006860F3">
      <w:pPr>
        <w:ind w:firstLineChars="200" w:firstLine="560"/>
        <w:rPr>
          <w:rFonts w:eastAsia="仿宋_GB2312"/>
          <w:sz w:val="28"/>
          <w:szCs w:val="28"/>
        </w:rPr>
      </w:pPr>
      <w:r w:rsidRPr="00AE140C">
        <w:rPr>
          <w:rFonts w:eastAsia="仿宋_GB2312" w:hint="eastAsia"/>
          <w:sz w:val="28"/>
          <w:szCs w:val="28"/>
        </w:rPr>
        <w:t>与燃煤锅炉相</w:t>
      </w:r>
      <w:r>
        <w:rPr>
          <w:rFonts w:eastAsia="仿宋_GB2312" w:hint="eastAsia"/>
          <w:sz w:val="28"/>
          <w:szCs w:val="28"/>
        </w:rPr>
        <w:t>比，成本节约为</w:t>
      </w:r>
      <w:r w:rsidRPr="00AE140C">
        <w:rPr>
          <w:rFonts w:eastAsia="仿宋_GB2312" w:hint="eastAsia"/>
          <w:sz w:val="28"/>
          <w:szCs w:val="28"/>
        </w:rPr>
        <w:t>797496-254040=543456</w:t>
      </w:r>
      <w:r w:rsidRPr="00AE140C">
        <w:rPr>
          <w:rFonts w:eastAsia="仿宋_GB2312" w:hint="eastAsia"/>
          <w:sz w:val="28"/>
          <w:szCs w:val="28"/>
        </w:rPr>
        <w:t>元</w:t>
      </w:r>
      <w:r>
        <w:rPr>
          <w:rFonts w:eastAsia="仿宋_GB2312" w:hint="eastAsia"/>
          <w:sz w:val="28"/>
          <w:szCs w:val="28"/>
        </w:rPr>
        <w:t>，且其</w:t>
      </w:r>
      <w:r w:rsidRPr="00AE140C">
        <w:rPr>
          <w:rFonts w:eastAsia="仿宋_GB2312" w:hint="eastAsia"/>
          <w:sz w:val="28"/>
          <w:szCs w:val="28"/>
        </w:rPr>
        <w:t>经济效益随着运行时间越久，优势也更加明显。</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6860F3" w:rsidRDefault="00A3147E" w:rsidP="00A3147E">
      <w:pPr>
        <w:ind w:firstLineChars="200" w:firstLine="560"/>
        <w:rPr>
          <w:rFonts w:eastAsia="仿宋_GB2312"/>
          <w:sz w:val="28"/>
          <w:szCs w:val="28"/>
        </w:rPr>
      </w:pPr>
      <w:r w:rsidRPr="00AE140C">
        <w:rPr>
          <w:rFonts w:eastAsia="仿宋_GB2312" w:hint="eastAsia"/>
          <w:sz w:val="28"/>
          <w:szCs w:val="28"/>
        </w:rPr>
        <w:t>该技术自动化程度较高，</w:t>
      </w:r>
      <w:r w:rsidR="006860F3">
        <w:rPr>
          <w:rFonts w:eastAsia="仿宋_GB2312" w:hint="eastAsia"/>
          <w:sz w:val="28"/>
          <w:szCs w:val="28"/>
        </w:rPr>
        <w:t>建议应用企业协调由太阳能安装单位专业人员负责运营过程中维修与保养。</w:t>
      </w:r>
      <w:r w:rsidRPr="00AE140C">
        <w:rPr>
          <w:rFonts w:eastAsia="仿宋_GB2312" w:hint="eastAsia"/>
          <w:sz w:val="28"/>
          <w:szCs w:val="28"/>
        </w:rPr>
        <w:t>太阳能供热设备安装、调试完成后，</w:t>
      </w:r>
      <w:r w:rsidR="006860F3">
        <w:rPr>
          <w:rFonts w:eastAsia="仿宋_GB2312" w:hint="eastAsia"/>
          <w:sz w:val="28"/>
          <w:szCs w:val="28"/>
        </w:rPr>
        <w:t>企业</w:t>
      </w:r>
      <w:r w:rsidRPr="00AE140C">
        <w:rPr>
          <w:rFonts w:eastAsia="仿宋_GB2312" w:hint="eastAsia"/>
          <w:sz w:val="28"/>
          <w:szCs w:val="28"/>
        </w:rPr>
        <w:t>配备专业技术人员熟练掌握太阳能供热系统电脑终端的操作，以能及时解决日常运行中的简单问题，确保运行正常。</w:t>
      </w:r>
    </w:p>
    <w:p w:rsidR="00A3147E" w:rsidRPr="00AE140C" w:rsidRDefault="00A3147E" w:rsidP="00A3147E">
      <w:pPr>
        <w:ind w:firstLineChars="200" w:firstLine="560"/>
        <w:rPr>
          <w:rFonts w:eastAsia="仿宋_GB2312"/>
          <w:sz w:val="28"/>
          <w:szCs w:val="28"/>
        </w:rPr>
      </w:pPr>
      <w:r w:rsidRPr="00AE140C">
        <w:rPr>
          <w:rFonts w:eastAsia="仿宋_GB2312" w:hint="eastAsia"/>
          <w:sz w:val="28"/>
          <w:szCs w:val="28"/>
        </w:rPr>
        <w:t>此外，在公路施工中，在采暖较为集中的场所如混凝土拌合站、预制梁场、办公区、生活区应用，效果更为突出。</w:t>
      </w:r>
    </w:p>
    <w:p w:rsidR="00A3147E" w:rsidRPr="00AE140C" w:rsidRDefault="006860F3" w:rsidP="00A3147E">
      <w:pPr>
        <w:ind w:firstLineChars="200" w:firstLine="560"/>
        <w:rPr>
          <w:rFonts w:eastAsia="仿宋_GB2312"/>
          <w:sz w:val="28"/>
          <w:szCs w:val="28"/>
        </w:rPr>
      </w:pPr>
      <w:r>
        <w:rPr>
          <w:rFonts w:eastAsia="仿宋_GB2312" w:hint="eastAsia"/>
          <w:sz w:val="28"/>
          <w:szCs w:val="28"/>
        </w:rPr>
        <w:t>应用中</w:t>
      </w:r>
      <w:r w:rsidR="00A3147E" w:rsidRPr="00AE140C">
        <w:rPr>
          <w:rFonts w:eastAsia="仿宋_GB2312" w:hint="eastAsia"/>
          <w:sz w:val="28"/>
          <w:szCs w:val="28"/>
        </w:rPr>
        <w:t>可考虑辅助电加热部分的电源采用光伏供电技术，由单纯太阳能加热改进为光热</w:t>
      </w:r>
      <w:r w:rsidR="00A3147E" w:rsidRPr="00AE140C">
        <w:rPr>
          <w:rFonts w:eastAsia="仿宋_GB2312" w:hint="eastAsia"/>
          <w:sz w:val="28"/>
          <w:szCs w:val="28"/>
        </w:rPr>
        <w:t>-</w:t>
      </w:r>
      <w:r>
        <w:rPr>
          <w:rFonts w:eastAsia="仿宋_GB2312" w:hint="eastAsia"/>
          <w:sz w:val="28"/>
          <w:szCs w:val="28"/>
        </w:rPr>
        <w:t>光电互补供热系统，最</w:t>
      </w:r>
      <w:r w:rsidR="008947EB">
        <w:rPr>
          <w:rFonts w:eastAsia="仿宋_GB2312" w:hint="eastAsia"/>
          <w:sz w:val="28"/>
          <w:szCs w:val="28"/>
        </w:rPr>
        <w:t>大限度地利用太阳能资源，以进一步提高</w:t>
      </w:r>
      <w:proofErr w:type="gramStart"/>
      <w:r w:rsidR="008947EB">
        <w:rPr>
          <w:rFonts w:eastAsia="仿宋_GB2312" w:hint="eastAsia"/>
          <w:sz w:val="28"/>
          <w:szCs w:val="28"/>
        </w:rPr>
        <w:t>节能降碳</w:t>
      </w:r>
      <w:r w:rsidR="00A3147E" w:rsidRPr="00AE140C">
        <w:rPr>
          <w:rFonts w:eastAsia="仿宋_GB2312" w:hint="eastAsia"/>
          <w:sz w:val="28"/>
          <w:szCs w:val="28"/>
        </w:rPr>
        <w:t>的</w:t>
      </w:r>
      <w:proofErr w:type="gramEnd"/>
      <w:r w:rsidR="00A3147E" w:rsidRPr="00AE140C">
        <w:rPr>
          <w:rFonts w:eastAsia="仿宋_GB2312" w:hint="eastAsia"/>
          <w:sz w:val="28"/>
          <w:szCs w:val="28"/>
        </w:rPr>
        <w:t>效果。</w:t>
      </w:r>
    </w:p>
    <w:p w:rsidR="00A3147E" w:rsidRPr="000C7188" w:rsidRDefault="00A3147E" w:rsidP="00A3147E">
      <w:pPr>
        <w:ind w:firstLineChars="200" w:firstLine="560"/>
        <w:rPr>
          <w:rFonts w:eastAsia="仿宋_GB2312"/>
          <w:sz w:val="28"/>
          <w:szCs w:val="28"/>
        </w:rPr>
        <w:sectPr w:rsidR="00A3147E" w:rsidRPr="000C7188" w:rsidSect="00744920">
          <w:footerReference w:type="default" r:id="rId39"/>
          <w:pgSz w:w="11906" w:h="16838"/>
          <w:pgMar w:top="1440" w:right="1800" w:bottom="1440" w:left="1800" w:header="851" w:footer="992" w:gutter="0"/>
          <w:cols w:space="425"/>
          <w:docGrid w:type="lines" w:linePitch="312"/>
        </w:sectPr>
      </w:pPr>
    </w:p>
    <w:p w:rsidR="00A3147E" w:rsidRPr="00577233" w:rsidRDefault="008947EB" w:rsidP="00A3147E">
      <w:pPr>
        <w:jc w:val="center"/>
        <w:outlineLvl w:val="0"/>
        <w:rPr>
          <w:rFonts w:eastAsia="仿宋_GB2312"/>
          <w:b/>
          <w:sz w:val="32"/>
          <w:szCs w:val="32"/>
        </w:rPr>
      </w:pPr>
      <w:bookmarkStart w:id="76" w:name="_Toc481259885"/>
      <w:bookmarkStart w:id="77" w:name="_Toc488842981"/>
      <w:r>
        <w:rPr>
          <w:rFonts w:eastAsia="仿宋_GB2312" w:hint="eastAsia"/>
          <w:b/>
          <w:sz w:val="32"/>
          <w:szCs w:val="32"/>
        </w:rPr>
        <w:lastRenderedPageBreak/>
        <w:t>二十</w:t>
      </w:r>
      <w:r w:rsidR="00A3147E">
        <w:rPr>
          <w:rFonts w:eastAsia="仿宋_GB2312" w:hint="eastAsia"/>
          <w:b/>
          <w:sz w:val="32"/>
          <w:szCs w:val="32"/>
        </w:rPr>
        <w:t>、</w:t>
      </w:r>
      <w:r w:rsidR="00A3147E" w:rsidRPr="00577233">
        <w:rPr>
          <w:rFonts w:eastAsia="仿宋_GB2312" w:hint="eastAsia"/>
          <w:b/>
          <w:sz w:val="32"/>
          <w:szCs w:val="32"/>
        </w:rPr>
        <w:t>公路</w:t>
      </w:r>
      <w:r w:rsidR="00A3147E">
        <w:rPr>
          <w:rFonts w:eastAsia="仿宋_GB2312" w:hint="eastAsia"/>
          <w:b/>
          <w:sz w:val="32"/>
          <w:szCs w:val="32"/>
        </w:rPr>
        <w:t>隧道</w:t>
      </w:r>
      <w:r w:rsidR="00A3147E" w:rsidRPr="00577233">
        <w:rPr>
          <w:rFonts w:eastAsia="仿宋_GB2312" w:hint="eastAsia"/>
          <w:b/>
          <w:sz w:val="32"/>
          <w:szCs w:val="32"/>
        </w:rPr>
        <w:t>节能照明</w:t>
      </w:r>
      <w:bookmarkEnd w:id="76"/>
      <w:r w:rsidR="0065185B">
        <w:rPr>
          <w:rFonts w:eastAsia="仿宋_GB2312" w:hint="eastAsia"/>
          <w:b/>
          <w:sz w:val="32"/>
          <w:szCs w:val="32"/>
        </w:rPr>
        <w:t>技术</w:t>
      </w:r>
      <w:bookmarkEnd w:id="77"/>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8947EB" w:rsidRDefault="008947EB" w:rsidP="008947EB">
      <w:pPr>
        <w:ind w:firstLineChars="200" w:firstLine="560"/>
        <w:rPr>
          <w:rFonts w:eastAsia="仿宋_GB2312"/>
          <w:sz w:val="28"/>
          <w:szCs w:val="28"/>
        </w:rPr>
      </w:pPr>
      <w:r w:rsidRPr="008947EB">
        <w:rPr>
          <w:rFonts w:eastAsia="仿宋_GB2312" w:hint="eastAsia"/>
          <w:sz w:val="28"/>
          <w:szCs w:val="28"/>
        </w:rPr>
        <w:t>采用</w:t>
      </w:r>
      <w:r w:rsidRPr="008947EB">
        <w:rPr>
          <w:rFonts w:eastAsia="仿宋_GB2312" w:hint="eastAsia"/>
          <w:sz w:val="28"/>
          <w:szCs w:val="28"/>
        </w:rPr>
        <w:t>LED</w:t>
      </w:r>
      <w:r w:rsidRPr="008947EB">
        <w:rPr>
          <w:rFonts w:eastAsia="仿宋_GB2312" w:hint="eastAsia"/>
          <w:sz w:val="28"/>
          <w:szCs w:val="28"/>
        </w:rPr>
        <w:t>灯、氙气灯代替原高压钠灯用于公路照明，辅以智能化可调光电子镇流器和智慧控制系统，可以根据需要调整光源亮度，有效减少公路照明能耗。</w:t>
      </w:r>
    </w:p>
    <w:p w:rsidR="00A3147E" w:rsidRPr="000D004E" w:rsidRDefault="00A3147E" w:rsidP="008947EB">
      <w:pPr>
        <w:ind w:firstLineChars="200" w:firstLine="560"/>
        <w:rPr>
          <w:rFonts w:eastAsia="仿宋_GB2312"/>
          <w:sz w:val="28"/>
          <w:szCs w:val="28"/>
        </w:rPr>
      </w:pPr>
      <w:r w:rsidRPr="000D004E">
        <w:rPr>
          <w:rFonts w:eastAsia="仿宋_GB2312" w:hint="eastAsia"/>
          <w:sz w:val="28"/>
          <w:szCs w:val="28"/>
        </w:rPr>
        <w:t>LED</w:t>
      </w:r>
      <w:r>
        <w:rPr>
          <w:rFonts w:eastAsia="仿宋_GB2312" w:hint="eastAsia"/>
          <w:sz w:val="28"/>
          <w:szCs w:val="28"/>
        </w:rPr>
        <w:t>隧道灯</w:t>
      </w:r>
      <w:r w:rsidRPr="000D004E">
        <w:rPr>
          <w:rFonts w:eastAsia="仿宋_GB2312" w:hint="eastAsia"/>
          <w:sz w:val="28"/>
          <w:szCs w:val="28"/>
        </w:rPr>
        <w:t>具有功耗低、寿命长、发光效率高、启动时间短、显色指数高等优点；有源滤波技术采用</w:t>
      </w:r>
      <w:proofErr w:type="gramStart"/>
      <w:r w:rsidRPr="000D004E">
        <w:rPr>
          <w:rFonts w:eastAsia="仿宋_GB2312" w:hint="eastAsia"/>
          <w:sz w:val="28"/>
          <w:szCs w:val="28"/>
        </w:rPr>
        <w:t>适时主动</w:t>
      </w:r>
      <w:proofErr w:type="gramEnd"/>
      <w:r w:rsidRPr="000D004E">
        <w:rPr>
          <w:rFonts w:eastAsia="仿宋_GB2312" w:hint="eastAsia"/>
          <w:sz w:val="28"/>
          <w:szCs w:val="28"/>
        </w:rPr>
        <w:t>抵消滤波的方式，具有及时、高效、无谐振危害的特点，车辆感应照明控制采用车辆检测与照明控制联动控制技术，减少隧道照明系统的无效耗能，在交通量较小的隧道照明系统中应用具有明显的节能效果。</w:t>
      </w:r>
    </w:p>
    <w:p w:rsidR="00A3147E" w:rsidRPr="00577233" w:rsidRDefault="00A3147E" w:rsidP="00A3147E">
      <w:pPr>
        <w:ind w:firstLineChars="200" w:firstLine="560"/>
        <w:rPr>
          <w:rFonts w:eastAsia="仿宋_GB2312"/>
          <w:sz w:val="28"/>
          <w:szCs w:val="28"/>
        </w:rPr>
      </w:pPr>
      <w:r w:rsidRPr="00577233">
        <w:rPr>
          <w:rFonts w:eastAsia="仿宋_GB2312"/>
          <w:sz w:val="28"/>
          <w:szCs w:val="28"/>
        </w:rPr>
        <w:t>氙气灯的光谱最为接近日光光谱，是目前显色性最好的电光源</w:t>
      </w:r>
      <w:r>
        <w:rPr>
          <w:rFonts w:eastAsia="仿宋_GB2312" w:hint="eastAsia"/>
          <w:sz w:val="28"/>
          <w:szCs w:val="28"/>
        </w:rPr>
        <w:t>；</w:t>
      </w:r>
      <w:r w:rsidRPr="00577233">
        <w:rPr>
          <w:rFonts w:eastAsia="仿宋_GB2312"/>
          <w:sz w:val="28"/>
          <w:szCs w:val="28"/>
        </w:rPr>
        <w:t>光色丰富，符合人眼视觉感受，不容易导致人眼视距疲劳</w:t>
      </w:r>
      <w:r>
        <w:rPr>
          <w:rFonts w:eastAsia="仿宋_GB2312" w:hint="eastAsia"/>
          <w:sz w:val="28"/>
          <w:szCs w:val="28"/>
        </w:rPr>
        <w:t>；</w:t>
      </w:r>
      <w:r w:rsidRPr="00577233">
        <w:rPr>
          <w:rFonts w:eastAsia="仿宋_GB2312"/>
          <w:sz w:val="28"/>
          <w:szCs w:val="28"/>
        </w:rPr>
        <w:t>相比于高压钠灯，节能率可以达到</w:t>
      </w:r>
      <w:r w:rsidRPr="00577233">
        <w:rPr>
          <w:rFonts w:eastAsia="仿宋_GB2312"/>
          <w:sz w:val="28"/>
          <w:szCs w:val="28"/>
        </w:rPr>
        <w:t>65%</w:t>
      </w:r>
      <w:r w:rsidRPr="00577233">
        <w:rPr>
          <w:rFonts w:eastAsia="仿宋_GB2312"/>
          <w:sz w:val="28"/>
          <w:szCs w:val="28"/>
        </w:rPr>
        <w:t>以上。</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Pr="007D69E1" w:rsidRDefault="00A3147E" w:rsidP="00A3147E">
      <w:pPr>
        <w:ind w:firstLineChars="200" w:firstLine="560"/>
        <w:rPr>
          <w:rFonts w:eastAsia="仿宋_GB2312"/>
          <w:sz w:val="28"/>
          <w:szCs w:val="28"/>
        </w:rPr>
      </w:pPr>
      <w:r>
        <w:rPr>
          <w:rFonts w:eastAsia="仿宋_GB2312" w:hint="eastAsia"/>
          <w:sz w:val="28"/>
          <w:szCs w:val="28"/>
        </w:rPr>
        <w:t>该技术</w:t>
      </w:r>
      <w:r w:rsidRPr="007D69E1">
        <w:rPr>
          <w:rFonts w:eastAsia="仿宋_GB2312" w:hint="eastAsia"/>
          <w:sz w:val="28"/>
          <w:szCs w:val="28"/>
        </w:rPr>
        <w:t>适合在</w:t>
      </w:r>
      <w:r>
        <w:rPr>
          <w:rFonts w:eastAsia="仿宋_GB2312" w:hint="eastAsia"/>
          <w:sz w:val="28"/>
          <w:szCs w:val="28"/>
        </w:rPr>
        <w:t>隧道照明及</w:t>
      </w:r>
      <w:r w:rsidRPr="007D69E1">
        <w:rPr>
          <w:rFonts w:eastAsia="仿宋_GB2312" w:hint="eastAsia"/>
          <w:sz w:val="28"/>
          <w:szCs w:val="28"/>
        </w:rPr>
        <w:t>公路照明工程上推广应用。</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8947EB">
        <w:rPr>
          <w:rFonts w:eastAsia="仿宋_GB2312" w:hint="eastAsia"/>
          <w:b/>
          <w:sz w:val="28"/>
          <w:szCs w:val="28"/>
        </w:rPr>
        <w:t>技术内容</w:t>
      </w:r>
    </w:p>
    <w:p w:rsidR="00A3147E" w:rsidRPr="009070C9" w:rsidRDefault="00A3147E" w:rsidP="009070C9">
      <w:pPr>
        <w:ind w:firstLineChars="200" w:firstLine="562"/>
        <w:rPr>
          <w:rFonts w:eastAsia="仿宋_GB2312"/>
          <w:b/>
          <w:sz w:val="28"/>
          <w:szCs w:val="28"/>
        </w:rPr>
      </w:pPr>
      <w:r w:rsidRPr="009070C9">
        <w:rPr>
          <w:rFonts w:eastAsia="仿宋_GB2312" w:hint="eastAsia"/>
          <w:b/>
          <w:sz w:val="28"/>
          <w:szCs w:val="28"/>
        </w:rPr>
        <w:t>LED</w:t>
      </w:r>
      <w:r w:rsidRPr="009070C9">
        <w:rPr>
          <w:rFonts w:eastAsia="仿宋_GB2312" w:hint="eastAsia"/>
          <w:b/>
          <w:sz w:val="28"/>
          <w:szCs w:val="28"/>
        </w:rPr>
        <w:t>隧道灯节能照明：</w:t>
      </w:r>
    </w:p>
    <w:p w:rsidR="00A3147E" w:rsidRPr="00AA2BC5" w:rsidRDefault="00A3147E" w:rsidP="00A3147E">
      <w:pPr>
        <w:ind w:firstLineChars="200" w:firstLine="560"/>
        <w:rPr>
          <w:rFonts w:eastAsia="仿宋_GB2312"/>
          <w:sz w:val="28"/>
          <w:szCs w:val="28"/>
        </w:rPr>
      </w:pPr>
      <w:r w:rsidRPr="00AA2BC5">
        <w:rPr>
          <w:rFonts w:eastAsia="仿宋_GB2312"/>
          <w:sz w:val="28"/>
          <w:szCs w:val="28"/>
        </w:rPr>
        <w:t>LED</w:t>
      </w:r>
      <w:r>
        <w:rPr>
          <w:rFonts w:eastAsia="仿宋_GB2312"/>
          <w:sz w:val="28"/>
          <w:szCs w:val="28"/>
        </w:rPr>
        <w:t>光源</w:t>
      </w:r>
      <w:r w:rsidRPr="00AA2BC5">
        <w:rPr>
          <w:rFonts w:eastAsia="仿宋_GB2312"/>
          <w:sz w:val="28"/>
          <w:szCs w:val="28"/>
        </w:rPr>
        <w:t>显色指数相对较高，在替换高压钠灯等显色指数较低的光源时，从视觉效果上，较低照明水平即可达到原有照明效果，因此在保证隧道交通安全的前提下可适当降低</w:t>
      </w:r>
      <w:r w:rsidRPr="00AA2BC5">
        <w:rPr>
          <w:rFonts w:eastAsia="仿宋_GB2312"/>
          <w:sz w:val="28"/>
          <w:szCs w:val="28"/>
        </w:rPr>
        <w:t>LED</w:t>
      </w:r>
      <w:r>
        <w:rPr>
          <w:rFonts w:eastAsia="仿宋_GB2312"/>
          <w:sz w:val="28"/>
          <w:szCs w:val="28"/>
        </w:rPr>
        <w:t>隧道照明系统功率</w:t>
      </w:r>
      <w:r>
        <w:rPr>
          <w:rFonts w:eastAsia="仿宋_GB2312" w:hint="eastAsia"/>
          <w:sz w:val="28"/>
          <w:szCs w:val="28"/>
        </w:rPr>
        <w:t>，辅以</w:t>
      </w:r>
      <w:r w:rsidRPr="000D004E">
        <w:rPr>
          <w:rFonts w:eastAsia="仿宋_GB2312" w:hint="eastAsia"/>
          <w:sz w:val="28"/>
          <w:szCs w:val="28"/>
        </w:rPr>
        <w:t>供配电系统有源滤波</w:t>
      </w:r>
      <w:r>
        <w:rPr>
          <w:rFonts w:eastAsia="仿宋_GB2312" w:hint="eastAsia"/>
          <w:sz w:val="28"/>
          <w:szCs w:val="28"/>
        </w:rPr>
        <w:t>技术及</w:t>
      </w:r>
      <w:r w:rsidRPr="000D004E">
        <w:rPr>
          <w:rFonts w:eastAsia="仿宋_GB2312" w:hint="eastAsia"/>
          <w:sz w:val="28"/>
          <w:szCs w:val="28"/>
        </w:rPr>
        <w:t>车辆感应照明</w:t>
      </w:r>
      <w:r>
        <w:rPr>
          <w:rFonts w:eastAsia="仿宋_GB2312" w:hint="eastAsia"/>
          <w:sz w:val="28"/>
          <w:szCs w:val="28"/>
        </w:rPr>
        <w:t>智慧控制系统，节能效</w:t>
      </w:r>
      <w:r>
        <w:rPr>
          <w:rFonts w:eastAsia="仿宋_GB2312" w:hint="eastAsia"/>
          <w:sz w:val="28"/>
          <w:szCs w:val="28"/>
        </w:rPr>
        <w:lastRenderedPageBreak/>
        <w:t>果更为显著。</w:t>
      </w: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）供配电系统有源滤波技术</w:t>
      </w:r>
    </w:p>
    <w:p w:rsidR="00A3147E" w:rsidRPr="00C91256" w:rsidRDefault="00A3147E" w:rsidP="00A3147E">
      <w:pPr>
        <w:ind w:firstLineChars="200" w:firstLine="560"/>
        <w:rPr>
          <w:rFonts w:eastAsia="仿宋_GB2312"/>
          <w:sz w:val="28"/>
          <w:szCs w:val="28"/>
        </w:rPr>
      </w:pPr>
      <w:r w:rsidRPr="00C91256">
        <w:rPr>
          <w:rFonts w:eastAsia="仿宋_GB2312" w:hint="eastAsia"/>
          <w:sz w:val="28"/>
          <w:szCs w:val="28"/>
        </w:rPr>
        <w:t>对于</w:t>
      </w:r>
      <w:r w:rsidRPr="00C91256">
        <w:rPr>
          <w:rFonts w:eastAsia="仿宋_GB2312" w:hint="eastAsia"/>
          <w:sz w:val="28"/>
          <w:szCs w:val="28"/>
        </w:rPr>
        <w:t>LED</w:t>
      </w:r>
      <w:r w:rsidRPr="00C91256">
        <w:rPr>
          <w:rFonts w:eastAsia="仿宋_GB2312" w:hint="eastAsia"/>
          <w:sz w:val="28"/>
          <w:szCs w:val="28"/>
        </w:rPr>
        <w:t>隧道照明系统，需要采用较高效率的驱动电源，而驱动电源通常为</w:t>
      </w:r>
      <w:r w:rsidRPr="00C91256">
        <w:rPr>
          <w:rFonts w:eastAsia="仿宋_GB2312" w:hint="eastAsia"/>
          <w:sz w:val="28"/>
          <w:szCs w:val="28"/>
        </w:rPr>
        <w:t>AC-DC</w:t>
      </w:r>
      <w:r w:rsidRPr="00C91256">
        <w:rPr>
          <w:rFonts w:eastAsia="仿宋_GB2312" w:hint="eastAsia"/>
          <w:sz w:val="28"/>
          <w:szCs w:val="28"/>
        </w:rPr>
        <w:t>变换电路，属于非线性负荷，非线性负荷将导致电网电流不随电压同步变化的特性，使得流过电网的电流是非正弦波形的，这种电流波形是由基波和与基波频率成整数</w:t>
      </w:r>
      <w:proofErr w:type="gramStart"/>
      <w:r w:rsidRPr="00C91256">
        <w:rPr>
          <w:rFonts w:eastAsia="仿宋_GB2312" w:hint="eastAsia"/>
          <w:sz w:val="28"/>
          <w:szCs w:val="28"/>
        </w:rPr>
        <w:t>倍</w:t>
      </w:r>
      <w:proofErr w:type="gramEnd"/>
      <w:r w:rsidRPr="00C91256">
        <w:rPr>
          <w:rFonts w:eastAsia="仿宋_GB2312" w:hint="eastAsia"/>
          <w:sz w:val="28"/>
          <w:szCs w:val="28"/>
        </w:rPr>
        <w:t>的谐波组成，即产生了谐波，使电网电压失真，同时消耗电网上额外的电能。</w:t>
      </w:r>
    </w:p>
    <w:p w:rsidR="00A3147E" w:rsidRPr="00C91256" w:rsidRDefault="00A3147E" w:rsidP="00A3147E">
      <w:pPr>
        <w:ind w:firstLineChars="200" w:firstLine="560"/>
        <w:rPr>
          <w:rFonts w:eastAsia="仿宋_GB2312"/>
          <w:sz w:val="28"/>
          <w:szCs w:val="28"/>
        </w:rPr>
      </w:pPr>
      <w:r w:rsidRPr="00C91256">
        <w:rPr>
          <w:rFonts w:eastAsia="仿宋_GB2312" w:hint="eastAsia"/>
          <w:sz w:val="28"/>
          <w:szCs w:val="28"/>
        </w:rPr>
        <w:t>本项目采用的有源滤波技术是将源滤波装置</w:t>
      </w:r>
      <w:r w:rsidRPr="00C91256">
        <w:rPr>
          <w:rFonts w:eastAsia="仿宋_GB2312" w:hint="eastAsia"/>
          <w:sz w:val="28"/>
          <w:szCs w:val="28"/>
        </w:rPr>
        <w:t>APF</w:t>
      </w:r>
      <w:r w:rsidRPr="00C91256">
        <w:rPr>
          <w:rFonts w:eastAsia="仿宋_GB2312" w:hint="eastAsia"/>
          <w:sz w:val="28"/>
          <w:szCs w:val="28"/>
        </w:rPr>
        <w:t>（</w:t>
      </w:r>
      <w:r w:rsidRPr="00C91256">
        <w:rPr>
          <w:rFonts w:eastAsia="仿宋_GB2312" w:hint="eastAsia"/>
          <w:sz w:val="28"/>
          <w:szCs w:val="28"/>
        </w:rPr>
        <w:t>ActivePowerFilter</w:t>
      </w:r>
      <w:r w:rsidRPr="00C91256">
        <w:rPr>
          <w:rFonts w:eastAsia="仿宋_GB2312" w:hint="eastAsia"/>
          <w:sz w:val="28"/>
          <w:szCs w:val="28"/>
        </w:rPr>
        <w:t>）并联接入系统，通过实时检测负载电流波形，得到需要补偿的谐波电流成分，并将其反向，通过控制</w:t>
      </w:r>
      <w:r w:rsidRPr="00C91256">
        <w:rPr>
          <w:rFonts w:eastAsia="仿宋_GB2312" w:hint="eastAsia"/>
          <w:sz w:val="28"/>
          <w:szCs w:val="28"/>
        </w:rPr>
        <w:t>IGBT</w:t>
      </w:r>
      <w:r w:rsidRPr="00C91256">
        <w:rPr>
          <w:rFonts w:eastAsia="仿宋_GB2312" w:hint="eastAsia"/>
          <w:sz w:val="28"/>
          <w:szCs w:val="28"/>
        </w:rPr>
        <w:t>的触发，将反向电流注入供电系统，实现滤除（抵消）谐波功能。另外，还可提供超前或滞后的无功电流，用于改善电网功率因数、实现动态无功补偿。</w:t>
      </w:r>
    </w:p>
    <w:p w:rsidR="00A3147E" w:rsidRDefault="00A3147E" w:rsidP="00A3147E">
      <w:pPr>
        <w:spacing w:line="360" w:lineRule="auto"/>
        <w:jc w:val="center"/>
        <w:rPr>
          <w:rFonts w:ascii="宋体"/>
          <w:sz w:val="24"/>
        </w:rPr>
      </w:pPr>
      <w:r>
        <w:rPr>
          <w:noProof/>
          <w:sz w:val="24"/>
        </w:rPr>
        <w:drawing>
          <wp:inline distT="0" distB="0" distL="114300" distR="114300" wp14:anchorId="4D99ECE4" wp14:editId="2521B953">
            <wp:extent cx="3675156" cy="2914650"/>
            <wp:effectExtent l="0" t="0" r="1905"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0"/>
                    <a:stretch>
                      <a:fillRect/>
                    </a:stretch>
                  </pic:blipFill>
                  <pic:spPr>
                    <a:xfrm>
                      <a:off x="0" y="0"/>
                      <a:ext cx="3697139" cy="2932084"/>
                    </a:xfrm>
                    <a:prstGeom prst="rect">
                      <a:avLst/>
                    </a:prstGeom>
                    <a:noFill/>
                    <a:ln w="9525">
                      <a:noFill/>
                    </a:ln>
                    <a:effectLst/>
                  </pic:spPr>
                </pic:pic>
              </a:graphicData>
            </a:graphic>
          </wp:inline>
        </w:drawing>
      </w:r>
    </w:p>
    <w:p w:rsidR="00A3147E" w:rsidRPr="00C91256" w:rsidRDefault="00A3147E" w:rsidP="00A3147E">
      <w:pPr>
        <w:spacing w:line="360" w:lineRule="auto"/>
        <w:jc w:val="center"/>
        <w:rPr>
          <w:rFonts w:eastAsia="仿宋_GB2312"/>
          <w:b/>
          <w:sz w:val="24"/>
        </w:rPr>
      </w:pPr>
      <w:r w:rsidRPr="00C91256">
        <w:rPr>
          <w:rFonts w:eastAsia="仿宋_GB2312"/>
          <w:b/>
          <w:sz w:val="24"/>
        </w:rPr>
        <w:t>图</w:t>
      </w:r>
      <w:r w:rsidRPr="00C91256">
        <w:rPr>
          <w:rFonts w:eastAsia="仿宋_GB2312"/>
          <w:b/>
          <w:sz w:val="24"/>
        </w:rPr>
        <w:t>1  APF</w:t>
      </w:r>
      <w:r w:rsidRPr="00C91256">
        <w:rPr>
          <w:rFonts w:eastAsia="仿宋_GB2312"/>
          <w:b/>
          <w:sz w:val="24"/>
        </w:rPr>
        <w:t>工作原理图</w:t>
      </w:r>
    </w:p>
    <w:p w:rsidR="00A3147E" w:rsidRDefault="00A3147E" w:rsidP="00A3147E">
      <w:pPr>
        <w:ind w:firstLineChars="200" w:firstLine="560"/>
        <w:rPr>
          <w:rFonts w:eastAsia="仿宋_GB2312"/>
          <w:sz w:val="28"/>
          <w:szCs w:val="28"/>
        </w:rPr>
      </w:pPr>
    </w:p>
    <w:p w:rsidR="00A3147E" w:rsidRPr="004B37C1" w:rsidRDefault="00A3147E" w:rsidP="004B37C1">
      <w:pPr>
        <w:ind w:firstLineChars="200" w:firstLine="562"/>
        <w:rPr>
          <w:rFonts w:eastAsia="仿宋_GB2312"/>
          <w:b/>
          <w:sz w:val="28"/>
          <w:szCs w:val="28"/>
        </w:rPr>
      </w:pPr>
      <w:r w:rsidRPr="004B37C1">
        <w:rPr>
          <w:rFonts w:eastAsia="仿宋_GB2312" w:hint="eastAsia"/>
          <w:b/>
          <w:sz w:val="28"/>
          <w:szCs w:val="28"/>
        </w:rPr>
        <w:lastRenderedPageBreak/>
        <w:t>（</w:t>
      </w:r>
      <w:r w:rsidRPr="004B37C1">
        <w:rPr>
          <w:rFonts w:eastAsia="仿宋_GB2312" w:hint="eastAsia"/>
          <w:b/>
          <w:sz w:val="28"/>
          <w:szCs w:val="28"/>
        </w:rPr>
        <w:t>2</w:t>
      </w:r>
      <w:r w:rsidRPr="004B37C1">
        <w:rPr>
          <w:rFonts w:eastAsia="仿宋_GB2312" w:hint="eastAsia"/>
          <w:b/>
          <w:sz w:val="28"/>
          <w:szCs w:val="28"/>
        </w:rPr>
        <w:t>）</w:t>
      </w:r>
      <w:r w:rsidRPr="004B37C1">
        <w:rPr>
          <w:rFonts w:eastAsia="仿宋_GB2312"/>
          <w:b/>
          <w:sz w:val="28"/>
          <w:szCs w:val="28"/>
        </w:rPr>
        <w:t>车辆感应照明控制系统节能原理</w:t>
      </w:r>
    </w:p>
    <w:p w:rsidR="00A3147E" w:rsidRPr="00AA2BC5" w:rsidRDefault="00A3147E" w:rsidP="00A3147E">
      <w:pPr>
        <w:ind w:firstLineChars="200" w:firstLine="560"/>
        <w:rPr>
          <w:rFonts w:eastAsia="仿宋_GB2312"/>
          <w:sz w:val="28"/>
          <w:szCs w:val="28"/>
        </w:rPr>
      </w:pPr>
      <w:r w:rsidRPr="00AA2BC5">
        <w:rPr>
          <w:rFonts w:eastAsia="仿宋_GB2312"/>
          <w:sz w:val="28"/>
          <w:szCs w:val="28"/>
        </w:rPr>
        <w:t>设置在隧道进口前方</w:t>
      </w:r>
      <w:r w:rsidRPr="00AA2BC5">
        <w:rPr>
          <w:rFonts w:eastAsia="仿宋_GB2312"/>
          <w:sz w:val="28"/>
          <w:szCs w:val="28"/>
        </w:rPr>
        <w:t>200</w:t>
      </w:r>
      <w:r w:rsidR="007545D6">
        <w:rPr>
          <w:rFonts w:eastAsia="仿宋_GB2312"/>
          <w:sz w:val="28"/>
          <w:szCs w:val="28"/>
        </w:rPr>
        <w:t>m</w:t>
      </w:r>
      <w:r w:rsidRPr="00AA2BC5">
        <w:rPr>
          <w:rFonts w:eastAsia="仿宋_GB2312"/>
          <w:sz w:val="28"/>
          <w:szCs w:val="28"/>
        </w:rPr>
        <w:t>处的车辆检测器检测到有车辆即将进入隧道，</w:t>
      </w:r>
      <w:r w:rsidRPr="00AA2BC5">
        <w:rPr>
          <w:rFonts w:eastAsia="仿宋_GB2312"/>
          <w:sz w:val="28"/>
          <w:szCs w:val="28"/>
        </w:rPr>
        <w:t>PLC</w:t>
      </w:r>
      <w:r w:rsidRPr="00AA2BC5">
        <w:rPr>
          <w:rFonts w:eastAsia="仿宋_GB2312"/>
          <w:sz w:val="28"/>
          <w:szCs w:val="28"/>
        </w:rPr>
        <w:t>控制系统将开启按照当时天气状况所需的照明回路；当检测到车辆驶出隧道区域，隧道内暂时没有车辆时，可延时关闭照明系统；这样可避免在隧道内无车辆时的照明系统电能消耗，如图</w:t>
      </w:r>
      <w:r>
        <w:rPr>
          <w:rFonts w:eastAsia="仿宋_GB2312"/>
          <w:sz w:val="28"/>
          <w:szCs w:val="28"/>
        </w:rPr>
        <w:t>2</w:t>
      </w:r>
      <w:r w:rsidRPr="00AA2BC5">
        <w:rPr>
          <w:rFonts w:eastAsia="仿宋_GB2312"/>
          <w:sz w:val="28"/>
          <w:szCs w:val="28"/>
        </w:rPr>
        <w:t>所示。</w:t>
      </w:r>
    </w:p>
    <w:p w:rsidR="00A3147E" w:rsidRDefault="00A3147E" w:rsidP="00A3147E">
      <w:pPr>
        <w:spacing w:line="360" w:lineRule="auto"/>
        <w:jc w:val="center"/>
        <w:rPr>
          <w:rFonts w:ascii="宋体"/>
          <w:sz w:val="24"/>
        </w:rPr>
      </w:pPr>
      <w:r>
        <w:rPr>
          <w:rFonts w:ascii="宋体"/>
          <w:noProof/>
          <w:sz w:val="24"/>
        </w:rPr>
        <w:drawing>
          <wp:inline distT="0" distB="0" distL="114300" distR="114300" wp14:anchorId="779219C0" wp14:editId="3AF2D7BB">
            <wp:extent cx="3728720" cy="1658620"/>
            <wp:effectExtent l="0" t="0" r="5080" b="1778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1"/>
                    <a:stretch>
                      <a:fillRect/>
                    </a:stretch>
                  </pic:blipFill>
                  <pic:spPr>
                    <a:xfrm>
                      <a:off x="0" y="0"/>
                      <a:ext cx="3728720" cy="1658620"/>
                    </a:xfrm>
                    <a:prstGeom prst="rect">
                      <a:avLst/>
                    </a:prstGeom>
                    <a:noFill/>
                    <a:ln w="9525">
                      <a:noFill/>
                    </a:ln>
                    <a:effectLst/>
                  </pic:spPr>
                </pic:pic>
              </a:graphicData>
            </a:graphic>
          </wp:inline>
        </w:drawing>
      </w:r>
    </w:p>
    <w:p w:rsidR="00A3147E" w:rsidRPr="00C91256" w:rsidRDefault="00A3147E" w:rsidP="00A3147E">
      <w:pPr>
        <w:spacing w:line="360" w:lineRule="auto"/>
        <w:jc w:val="center"/>
        <w:rPr>
          <w:rFonts w:eastAsia="仿宋_GB2312"/>
          <w:b/>
          <w:sz w:val="24"/>
        </w:rPr>
      </w:pPr>
      <w:r w:rsidRPr="00C91256">
        <w:rPr>
          <w:rFonts w:eastAsia="仿宋_GB2312"/>
          <w:b/>
          <w:sz w:val="24"/>
        </w:rPr>
        <w:t>图</w:t>
      </w:r>
      <w:r w:rsidRPr="00C91256">
        <w:rPr>
          <w:rFonts w:eastAsia="仿宋_GB2312"/>
          <w:b/>
          <w:sz w:val="24"/>
        </w:rPr>
        <w:t xml:space="preserve">2  </w:t>
      </w:r>
      <w:r w:rsidRPr="00C91256">
        <w:rPr>
          <w:rFonts w:eastAsia="仿宋_GB2312"/>
          <w:b/>
          <w:sz w:val="24"/>
        </w:rPr>
        <w:t>车</w:t>
      </w:r>
      <w:r w:rsidRPr="00C91256">
        <w:rPr>
          <w:rFonts w:eastAsia="仿宋_GB2312" w:hint="eastAsia"/>
          <w:b/>
          <w:sz w:val="24"/>
        </w:rPr>
        <w:t>辆</w:t>
      </w:r>
      <w:r w:rsidRPr="00C91256">
        <w:rPr>
          <w:rFonts w:eastAsia="仿宋_GB2312"/>
          <w:b/>
          <w:sz w:val="24"/>
        </w:rPr>
        <w:t>感应照明控制系统节能原理图</w:t>
      </w:r>
    </w:p>
    <w:p w:rsidR="00A3147E" w:rsidRPr="009070C9" w:rsidRDefault="00A3147E" w:rsidP="009070C9">
      <w:pPr>
        <w:ind w:firstLineChars="200" w:firstLine="562"/>
        <w:rPr>
          <w:rFonts w:eastAsia="仿宋_GB2312"/>
          <w:b/>
          <w:sz w:val="28"/>
          <w:szCs w:val="28"/>
        </w:rPr>
      </w:pPr>
      <w:r w:rsidRPr="009070C9">
        <w:rPr>
          <w:rFonts w:eastAsia="仿宋_GB2312" w:hint="eastAsia"/>
          <w:b/>
          <w:sz w:val="28"/>
          <w:szCs w:val="28"/>
        </w:rPr>
        <w:t>氙气灯公路节能照明：</w:t>
      </w:r>
    </w:p>
    <w:p w:rsidR="00A3147E" w:rsidRPr="00BE4EDE" w:rsidRDefault="00A3147E" w:rsidP="00A3147E">
      <w:pPr>
        <w:ind w:firstLineChars="200" w:firstLine="560"/>
        <w:rPr>
          <w:rFonts w:eastAsia="仿宋_GB2312"/>
          <w:sz w:val="28"/>
          <w:szCs w:val="28"/>
        </w:rPr>
      </w:pPr>
      <w:r w:rsidRPr="00577233">
        <w:rPr>
          <w:rFonts w:eastAsia="仿宋_GB2312" w:hint="eastAsia"/>
          <w:sz w:val="28"/>
          <w:szCs w:val="28"/>
        </w:rPr>
        <w:t>氙气灯是在抗紫外线水晶石英玻璃管内，以多种化学气体充填，其中大部分为氙气（</w:t>
      </w:r>
      <w:r w:rsidRPr="00577233">
        <w:rPr>
          <w:rFonts w:eastAsia="仿宋_GB2312" w:hint="eastAsia"/>
          <w:sz w:val="28"/>
          <w:szCs w:val="28"/>
        </w:rPr>
        <w:t>Xenon</w:t>
      </w:r>
      <w:r w:rsidRPr="00577233">
        <w:rPr>
          <w:rFonts w:eastAsia="仿宋_GB2312" w:hint="eastAsia"/>
          <w:sz w:val="28"/>
          <w:szCs w:val="28"/>
        </w:rPr>
        <w:t>）与碘化物等，然后再透过增压器（</w:t>
      </w:r>
      <w:r w:rsidRPr="00577233">
        <w:rPr>
          <w:rFonts w:eastAsia="仿宋_GB2312" w:hint="eastAsia"/>
          <w:sz w:val="28"/>
          <w:szCs w:val="28"/>
        </w:rPr>
        <w:t>Ballast</w:t>
      </w:r>
      <w:r w:rsidRPr="00577233">
        <w:rPr>
          <w:rFonts w:eastAsia="仿宋_GB2312" w:hint="eastAsia"/>
          <w:sz w:val="28"/>
          <w:szCs w:val="28"/>
        </w:rPr>
        <w:t>）及高压震幅激发石英管内的氙气电子游离，在两电极之间产生光源，这就是所谓的气体放电。而由氙气所产生的</w:t>
      </w:r>
      <w:proofErr w:type="gramStart"/>
      <w:r w:rsidRPr="00577233">
        <w:rPr>
          <w:rFonts w:eastAsia="仿宋_GB2312" w:hint="eastAsia"/>
          <w:sz w:val="28"/>
          <w:szCs w:val="28"/>
        </w:rPr>
        <w:t>白色超强电</w:t>
      </w:r>
      <w:proofErr w:type="gramEnd"/>
      <w:r w:rsidRPr="00577233">
        <w:rPr>
          <w:rFonts w:eastAsia="仿宋_GB2312" w:hint="eastAsia"/>
          <w:sz w:val="28"/>
          <w:szCs w:val="28"/>
        </w:rPr>
        <w:t>弧光，可提高光线色温值，类似白昼的太阳光芒。</w:t>
      </w:r>
      <w:r>
        <w:rPr>
          <w:rFonts w:eastAsia="仿宋_GB2312" w:hint="eastAsia"/>
          <w:sz w:val="28"/>
          <w:szCs w:val="28"/>
        </w:rPr>
        <w:t>在应用</w:t>
      </w:r>
      <w:r w:rsidRPr="008C251C">
        <w:rPr>
          <w:rFonts w:eastAsia="仿宋_GB2312"/>
          <w:sz w:val="28"/>
          <w:szCs w:val="28"/>
        </w:rPr>
        <w:t>氙气灯</w:t>
      </w:r>
      <w:r>
        <w:rPr>
          <w:rFonts w:eastAsia="仿宋_GB2312" w:hint="eastAsia"/>
          <w:sz w:val="28"/>
          <w:szCs w:val="28"/>
        </w:rPr>
        <w:t>进行公路照明时，还可</w:t>
      </w:r>
      <w:r w:rsidRPr="00BE4EDE">
        <w:rPr>
          <w:rFonts w:eastAsia="仿宋_GB2312"/>
          <w:sz w:val="28"/>
          <w:szCs w:val="28"/>
        </w:rPr>
        <w:t>配合</w:t>
      </w:r>
      <w:r>
        <w:rPr>
          <w:rFonts w:eastAsia="仿宋_GB2312" w:hint="eastAsia"/>
          <w:sz w:val="28"/>
          <w:szCs w:val="28"/>
        </w:rPr>
        <w:t>采用</w:t>
      </w:r>
      <w:r w:rsidRPr="00BE4EDE">
        <w:rPr>
          <w:rFonts w:eastAsia="仿宋_GB2312"/>
          <w:sz w:val="28"/>
          <w:szCs w:val="28"/>
        </w:rPr>
        <w:t>智能化可调光电子镇流器</w:t>
      </w:r>
      <w:r>
        <w:rPr>
          <w:rFonts w:eastAsia="仿宋_GB2312" w:hint="eastAsia"/>
          <w:sz w:val="28"/>
          <w:szCs w:val="28"/>
        </w:rPr>
        <w:t>和</w:t>
      </w:r>
      <w:r w:rsidRPr="00BE4EDE">
        <w:rPr>
          <w:rFonts w:eastAsia="仿宋_GB2312"/>
          <w:sz w:val="28"/>
          <w:szCs w:val="28"/>
        </w:rPr>
        <w:t>智慧控制系统</w:t>
      </w:r>
      <w:r>
        <w:rPr>
          <w:rFonts w:eastAsia="仿宋_GB2312" w:hint="eastAsia"/>
          <w:sz w:val="28"/>
          <w:szCs w:val="28"/>
        </w:rPr>
        <w:t>，实现最大限度的节能减排效果</w:t>
      </w:r>
      <w:r w:rsidRPr="00BE4EDE">
        <w:rPr>
          <w:rFonts w:eastAsia="仿宋_GB2312"/>
          <w:sz w:val="28"/>
          <w:szCs w:val="28"/>
        </w:rPr>
        <w:t>。</w:t>
      </w:r>
    </w:p>
    <w:p w:rsidR="00A3147E" w:rsidRPr="004B37C1" w:rsidRDefault="00A3147E" w:rsidP="004B37C1">
      <w:pPr>
        <w:ind w:firstLineChars="200" w:firstLine="562"/>
        <w:rPr>
          <w:rFonts w:eastAsia="仿宋_GB2312"/>
          <w:b/>
          <w:sz w:val="28"/>
          <w:szCs w:val="28"/>
        </w:rPr>
      </w:pPr>
      <w:r w:rsidRPr="004B37C1">
        <w:rPr>
          <w:rFonts w:eastAsia="仿宋_GB2312"/>
          <w:b/>
          <w:sz w:val="28"/>
          <w:szCs w:val="28"/>
        </w:rPr>
        <w:t>（</w:t>
      </w:r>
      <w:r w:rsidRPr="004B37C1">
        <w:rPr>
          <w:rFonts w:eastAsia="仿宋_GB2312"/>
          <w:b/>
          <w:sz w:val="28"/>
          <w:szCs w:val="28"/>
        </w:rPr>
        <w:t>1</w:t>
      </w:r>
      <w:r w:rsidRPr="004B37C1">
        <w:rPr>
          <w:rFonts w:eastAsia="仿宋_GB2312"/>
          <w:b/>
          <w:sz w:val="28"/>
          <w:szCs w:val="28"/>
        </w:rPr>
        <w:t>）智慧控制系统</w:t>
      </w:r>
    </w:p>
    <w:p w:rsidR="00A3147E" w:rsidRDefault="00A3147E" w:rsidP="00A3147E">
      <w:pPr>
        <w:ind w:firstLineChars="200" w:firstLine="560"/>
        <w:rPr>
          <w:sz w:val="24"/>
          <w:szCs w:val="21"/>
        </w:rPr>
      </w:pPr>
      <w:r w:rsidRPr="00BE4EDE">
        <w:rPr>
          <w:rFonts w:eastAsia="仿宋_GB2312"/>
          <w:sz w:val="28"/>
          <w:szCs w:val="28"/>
        </w:rPr>
        <w:t>路灯智慧照明管理系统实行三级管控，分别为终端控制层、集中控制层和监控中心组成。集中控制层通过集中控制器实现，终端控制</w:t>
      </w:r>
      <w:proofErr w:type="gramStart"/>
      <w:r w:rsidRPr="00BE4EDE">
        <w:rPr>
          <w:rFonts w:eastAsia="仿宋_GB2312"/>
          <w:sz w:val="28"/>
          <w:szCs w:val="28"/>
        </w:rPr>
        <w:lastRenderedPageBreak/>
        <w:t>层功能</w:t>
      </w:r>
      <w:proofErr w:type="gramEnd"/>
      <w:r w:rsidRPr="00BE4EDE">
        <w:rPr>
          <w:rFonts w:eastAsia="仿宋_GB2312"/>
          <w:sz w:val="28"/>
          <w:szCs w:val="28"/>
        </w:rPr>
        <w:t>通过单灯控制器实现。系统组网方案如</w:t>
      </w:r>
      <w:r>
        <w:rPr>
          <w:rFonts w:eastAsia="仿宋_GB2312" w:hint="eastAsia"/>
          <w:sz w:val="28"/>
          <w:szCs w:val="28"/>
        </w:rPr>
        <w:t>图</w:t>
      </w:r>
      <w:r>
        <w:rPr>
          <w:rFonts w:eastAsia="仿宋_GB2312"/>
          <w:sz w:val="28"/>
          <w:szCs w:val="28"/>
        </w:rPr>
        <w:t>3</w:t>
      </w:r>
      <w:r w:rsidRPr="00BE4EDE">
        <w:rPr>
          <w:rFonts w:eastAsia="仿宋_GB2312"/>
          <w:sz w:val="28"/>
          <w:szCs w:val="28"/>
        </w:rPr>
        <w:t>所示</w:t>
      </w:r>
      <w:r>
        <w:rPr>
          <w:rFonts w:hint="eastAsia"/>
          <w:sz w:val="24"/>
          <w:szCs w:val="21"/>
        </w:rPr>
        <w:t>。</w:t>
      </w:r>
    </w:p>
    <w:p w:rsidR="00A3147E" w:rsidRPr="00BE4EDE" w:rsidRDefault="00A3147E" w:rsidP="00A3147E">
      <w:pPr>
        <w:ind w:firstLineChars="200" w:firstLine="560"/>
        <w:rPr>
          <w:rFonts w:eastAsia="仿宋_GB2312"/>
          <w:sz w:val="28"/>
          <w:szCs w:val="28"/>
        </w:rPr>
      </w:pPr>
      <w:r w:rsidRPr="00BE4EDE">
        <w:rPr>
          <w:rFonts w:eastAsia="仿宋_GB2312"/>
          <w:sz w:val="28"/>
          <w:szCs w:val="28"/>
        </w:rPr>
        <w:t>控制节点</w:t>
      </w:r>
      <w:r w:rsidRPr="00BE4EDE">
        <w:rPr>
          <w:rFonts w:eastAsia="仿宋_GB2312"/>
          <w:sz w:val="28"/>
          <w:szCs w:val="28"/>
        </w:rPr>
        <w:t>1</w:t>
      </w:r>
      <w:r w:rsidRPr="00BE4EDE">
        <w:rPr>
          <w:rFonts w:eastAsia="仿宋_GB2312"/>
          <w:sz w:val="28"/>
          <w:szCs w:val="28"/>
        </w:rPr>
        <w:t>至</w:t>
      </w:r>
      <w:r w:rsidRPr="00BE4EDE">
        <w:rPr>
          <w:rFonts w:eastAsia="仿宋_GB2312"/>
          <w:sz w:val="28"/>
          <w:szCs w:val="28"/>
        </w:rPr>
        <w:t>N</w:t>
      </w:r>
      <w:r w:rsidRPr="00BE4EDE">
        <w:rPr>
          <w:rFonts w:eastAsia="仿宋_GB2312"/>
          <w:sz w:val="28"/>
          <w:szCs w:val="28"/>
        </w:rPr>
        <w:t>通过</w:t>
      </w:r>
      <w:r w:rsidRPr="00BE4EDE">
        <w:rPr>
          <w:rFonts w:eastAsia="仿宋_GB2312"/>
          <w:sz w:val="28"/>
          <w:szCs w:val="28"/>
        </w:rPr>
        <w:t>ZigBee</w:t>
      </w:r>
      <w:r w:rsidRPr="00BE4EDE">
        <w:rPr>
          <w:rFonts w:eastAsia="仿宋_GB2312"/>
          <w:sz w:val="28"/>
          <w:szCs w:val="28"/>
        </w:rPr>
        <w:t>网络协议实现了路灯通信的网络结构，每个网关节点作为该条道路的主控节点。集中控制器采用</w:t>
      </w:r>
      <w:r w:rsidRPr="00BE4EDE">
        <w:rPr>
          <w:rFonts w:eastAsia="仿宋_GB2312"/>
          <w:sz w:val="28"/>
          <w:szCs w:val="28"/>
        </w:rPr>
        <w:t>GPRS</w:t>
      </w:r>
      <w:r w:rsidRPr="00BE4EDE">
        <w:rPr>
          <w:rFonts w:eastAsia="仿宋_GB2312"/>
          <w:sz w:val="28"/>
          <w:szCs w:val="28"/>
        </w:rPr>
        <w:t>通信技术，可以将路灯的状态信息发送到中心服务器，并存入数据库中。监控中心通过对服务器的数据库进行操作就可以实现对路灯状态的监测和控制。</w:t>
      </w:r>
    </w:p>
    <w:p w:rsidR="00A3147E" w:rsidRPr="00BE4EDE" w:rsidRDefault="00A3147E" w:rsidP="00A3147E">
      <w:pPr>
        <w:ind w:firstLineChars="200" w:firstLine="480"/>
        <w:rPr>
          <w:sz w:val="24"/>
          <w:szCs w:val="21"/>
        </w:rPr>
      </w:pPr>
    </w:p>
    <w:p w:rsidR="00A3147E" w:rsidRPr="00F34656" w:rsidRDefault="00A3147E" w:rsidP="00A3147E">
      <w:pPr>
        <w:spacing w:line="360" w:lineRule="auto"/>
        <w:jc w:val="center"/>
        <w:rPr>
          <w:rFonts w:eastAsia="仿宋"/>
          <w:sz w:val="28"/>
          <w:szCs w:val="28"/>
        </w:rPr>
      </w:pPr>
      <w:r w:rsidRPr="00F34656">
        <w:rPr>
          <w:noProof/>
          <w:color w:val="FF0000"/>
          <w:sz w:val="24"/>
        </w:rPr>
        <w:drawing>
          <wp:inline distT="0" distB="0" distL="0" distR="0" wp14:anchorId="1644C560" wp14:editId="6754C1B9">
            <wp:extent cx="4543200" cy="313920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3200" cy="3139200"/>
                    </a:xfrm>
                    <a:prstGeom prst="rect">
                      <a:avLst/>
                    </a:prstGeom>
                    <a:noFill/>
                    <a:ln>
                      <a:noFill/>
                    </a:ln>
                  </pic:spPr>
                </pic:pic>
              </a:graphicData>
            </a:graphic>
          </wp:inline>
        </w:drawing>
      </w:r>
    </w:p>
    <w:p w:rsidR="00A3147E" w:rsidRPr="00F34656" w:rsidRDefault="00A3147E" w:rsidP="00A3147E">
      <w:pPr>
        <w:spacing w:line="360" w:lineRule="auto"/>
        <w:jc w:val="center"/>
        <w:rPr>
          <w:rFonts w:eastAsia="仿宋_GB2312"/>
          <w:b/>
          <w:sz w:val="24"/>
        </w:rPr>
      </w:pPr>
      <w:r w:rsidRPr="00F34656">
        <w:rPr>
          <w:rFonts w:eastAsia="仿宋_GB2312"/>
          <w:b/>
          <w:sz w:val="24"/>
        </w:rPr>
        <w:t>图</w:t>
      </w:r>
      <w:r>
        <w:rPr>
          <w:rFonts w:eastAsia="仿宋_GB2312"/>
          <w:b/>
          <w:sz w:val="24"/>
        </w:rPr>
        <w:t>3</w:t>
      </w:r>
      <w:r w:rsidRPr="00F34656">
        <w:rPr>
          <w:rFonts w:eastAsia="仿宋_GB2312"/>
          <w:b/>
          <w:sz w:val="24"/>
        </w:rPr>
        <w:t xml:space="preserve">  </w:t>
      </w:r>
      <w:r w:rsidRPr="00F34656">
        <w:rPr>
          <w:rFonts w:eastAsia="仿宋_GB2312"/>
          <w:b/>
          <w:sz w:val="24"/>
        </w:rPr>
        <w:t>路灯智慧照明组网示意图</w:t>
      </w:r>
    </w:p>
    <w:p w:rsidR="00A3147E" w:rsidRPr="004B37C1" w:rsidRDefault="00A3147E" w:rsidP="004B37C1">
      <w:pPr>
        <w:ind w:firstLineChars="200" w:firstLine="562"/>
        <w:rPr>
          <w:rFonts w:eastAsia="仿宋_GB2312"/>
          <w:b/>
          <w:sz w:val="28"/>
          <w:szCs w:val="28"/>
        </w:rPr>
      </w:pPr>
      <w:r w:rsidRPr="004B37C1">
        <w:rPr>
          <w:rFonts w:eastAsia="仿宋_GB2312"/>
          <w:b/>
          <w:sz w:val="28"/>
          <w:szCs w:val="28"/>
        </w:rPr>
        <w:t>（</w:t>
      </w:r>
      <w:r w:rsidRPr="004B37C1">
        <w:rPr>
          <w:rFonts w:eastAsia="仿宋_GB2312"/>
          <w:b/>
          <w:sz w:val="28"/>
          <w:szCs w:val="28"/>
        </w:rPr>
        <w:t>2</w:t>
      </w:r>
      <w:r w:rsidRPr="004B37C1">
        <w:rPr>
          <w:rFonts w:eastAsia="仿宋_GB2312"/>
          <w:b/>
          <w:sz w:val="28"/>
          <w:szCs w:val="28"/>
        </w:rPr>
        <w:t>）控制方案设计</w:t>
      </w:r>
    </w:p>
    <w:p w:rsidR="00A3147E" w:rsidRPr="00BE4EDE" w:rsidRDefault="00A3147E" w:rsidP="00A3147E">
      <w:pPr>
        <w:ind w:firstLineChars="200" w:firstLine="560"/>
        <w:rPr>
          <w:rFonts w:eastAsia="仿宋_GB2312"/>
          <w:sz w:val="28"/>
          <w:szCs w:val="28"/>
        </w:rPr>
      </w:pPr>
      <w:r w:rsidRPr="00BE4EDE">
        <w:rPr>
          <w:rFonts w:eastAsia="仿宋_GB2312"/>
          <w:sz w:val="28"/>
          <w:szCs w:val="28"/>
        </w:rPr>
        <w:t>机动车道：采用氙气灯光源配合可调电子整流器实施改造，调光方案为：开灯</w:t>
      </w:r>
      <w:r w:rsidRPr="00BE4EDE">
        <w:rPr>
          <w:rFonts w:eastAsia="仿宋_GB2312"/>
          <w:sz w:val="28"/>
          <w:szCs w:val="28"/>
        </w:rPr>
        <w:t>~0.5</w:t>
      </w:r>
      <w:r w:rsidRPr="00BE4EDE">
        <w:rPr>
          <w:rFonts w:eastAsia="仿宋_GB2312"/>
          <w:sz w:val="28"/>
          <w:szCs w:val="28"/>
        </w:rPr>
        <w:t>小时，</w:t>
      </w:r>
      <w:r w:rsidRPr="00BE4EDE">
        <w:rPr>
          <w:rFonts w:eastAsia="仿宋_GB2312"/>
          <w:sz w:val="28"/>
          <w:szCs w:val="28"/>
        </w:rPr>
        <w:t>65%</w:t>
      </w:r>
      <w:r w:rsidRPr="00BE4EDE">
        <w:rPr>
          <w:rFonts w:eastAsia="仿宋_GB2312"/>
          <w:sz w:val="28"/>
          <w:szCs w:val="28"/>
        </w:rPr>
        <w:t>功率输出；</w:t>
      </w:r>
      <w:r w:rsidRPr="00BE4EDE">
        <w:rPr>
          <w:rFonts w:eastAsia="仿宋_GB2312"/>
          <w:sz w:val="28"/>
          <w:szCs w:val="28"/>
        </w:rPr>
        <w:t>0.5</w:t>
      </w:r>
      <w:r w:rsidRPr="00BE4EDE">
        <w:rPr>
          <w:rFonts w:eastAsia="仿宋_GB2312"/>
          <w:sz w:val="28"/>
          <w:szCs w:val="28"/>
        </w:rPr>
        <w:t>小时</w:t>
      </w:r>
      <w:r w:rsidRPr="00BE4EDE">
        <w:rPr>
          <w:rFonts w:eastAsia="仿宋_GB2312"/>
          <w:sz w:val="28"/>
          <w:szCs w:val="28"/>
        </w:rPr>
        <w:t>~4.5</w:t>
      </w:r>
      <w:r w:rsidRPr="00BE4EDE">
        <w:rPr>
          <w:rFonts w:eastAsia="仿宋_GB2312"/>
          <w:sz w:val="28"/>
          <w:szCs w:val="28"/>
        </w:rPr>
        <w:t>小时，</w:t>
      </w:r>
      <w:r w:rsidRPr="00BE4EDE">
        <w:rPr>
          <w:rFonts w:eastAsia="仿宋_GB2312"/>
          <w:sz w:val="28"/>
          <w:szCs w:val="28"/>
        </w:rPr>
        <w:t>100%</w:t>
      </w:r>
      <w:r w:rsidRPr="00BE4EDE">
        <w:rPr>
          <w:rFonts w:eastAsia="仿宋_GB2312"/>
          <w:sz w:val="28"/>
          <w:szCs w:val="28"/>
        </w:rPr>
        <w:t>整流器输出；</w:t>
      </w:r>
      <w:r w:rsidRPr="00BE4EDE">
        <w:rPr>
          <w:rFonts w:eastAsia="仿宋_GB2312"/>
          <w:sz w:val="28"/>
          <w:szCs w:val="28"/>
        </w:rPr>
        <w:t>4.5</w:t>
      </w:r>
      <w:r w:rsidRPr="00BE4EDE">
        <w:rPr>
          <w:rFonts w:eastAsia="仿宋_GB2312"/>
          <w:sz w:val="28"/>
          <w:szCs w:val="28"/>
        </w:rPr>
        <w:t>小时</w:t>
      </w:r>
      <w:r w:rsidRPr="00BE4EDE">
        <w:rPr>
          <w:rFonts w:eastAsia="仿宋_GB2312"/>
          <w:sz w:val="28"/>
          <w:szCs w:val="28"/>
        </w:rPr>
        <w:t>~</w:t>
      </w:r>
      <w:r w:rsidRPr="00BE4EDE">
        <w:rPr>
          <w:rFonts w:eastAsia="仿宋_GB2312"/>
          <w:sz w:val="28"/>
          <w:szCs w:val="28"/>
        </w:rPr>
        <w:t>关灯：</w:t>
      </w:r>
      <w:r w:rsidRPr="00BE4EDE">
        <w:rPr>
          <w:rFonts w:eastAsia="仿宋_GB2312"/>
          <w:sz w:val="28"/>
          <w:szCs w:val="28"/>
        </w:rPr>
        <w:t>65%</w:t>
      </w:r>
      <w:r w:rsidRPr="00BE4EDE">
        <w:rPr>
          <w:rFonts w:eastAsia="仿宋_GB2312"/>
          <w:sz w:val="28"/>
          <w:szCs w:val="28"/>
        </w:rPr>
        <w:t>功率输出。</w:t>
      </w:r>
    </w:p>
    <w:p w:rsidR="00A3147E" w:rsidRPr="00BE4EDE" w:rsidRDefault="00A3147E" w:rsidP="00A3147E">
      <w:pPr>
        <w:ind w:firstLineChars="200" w:firstLine="560"/>
        <w:rPr>
          <w:rFonts w:eastAsia="仿宋_GB2312"/>
          <w:sz w:val="28"/>
          <w:szCs w:val="28"/>
        </w:rPr>
      </w:pPr>
      <w:r w:rsidRPr="00BE4EDE">
        <w:rPr>
          <w:rFonts w:eastAsia="仿宋_GB2312"/>
          <w:sz w:val="28"/>
          <w:szCs w:val="28"/>
        </w:rPr>
        <w:t>通过氙气灯及智慧控制系统的综合应用，在满足道路照明标准</w:t>
      </w:r>
      <w:proofErr w:type="gramStart"/>
      <w:r w:rsidRPr="00BE4EDE">
        <w:rPr>
          <w:rFonts w:eastAsia="仿宋_GB2312"/>
          <w:sz w:val="28"/>
          <w:szCs w:val="28"/>
        </w:rPr>
        <w:t>值前提</w:t>
      </w:r>
      <w:proofErr w:type="gramEnd"/>
      <w:r w:rsidRPr="00BE4EDE">
        <w:rPr>
          <w:rFonts w:eastAsia="仿宋_GB2312"/>
          <w:sz w:val="28"/>
          <w:szCs w:val="28"/>
        </w:rPr>
        <w:t>下整个项目改造后可实现综合节电率</w:t>
      </w:r>
      <w:r w:rsidRPr="00BE4EDE">
        <w:rPr>
          <w:rFonts w:eastAsia="仿宋_GB2312"/>
          <w:sz w:val="28"/>
          <w:szCs w:val="28"/>
        </w:rPr>
        <w:t>60%</w:t>
      </w:r>
      <w:r w:rsidRPr="00BE4EDE">
        <w:rPr>
          <w:rFonts w:eastAsia="仿宋_GB2312"/>
          <w:sz w:val="28"/>
          <w:szCs w:val="28"/>
        </w:rPr>
        <w:t>以上。</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8947EB">
        <w:rPr>
          <w:rFonts w:eastAsia="仿宋_GB2312" w:hint="eastAsia"/>
          <w:b/>
          <w:sz w:val="28"/>
          <w:szCs w:val="28"/>
        </w:rPr>
        <w:t>案例分析</w:t>
      </w:r>
    </w:p>
    <w:p w:rsidR="00A3147E" w:rsidRPr="004B37C1" w:rsidRDefault="008947EB" w:rsidP="004B37C1">
      <w:pPr>
        <w:ind w:firstLineChars="200" w:firstLine="562"/>
        <w:rPr>
          <w:rFonts w:eastAsia="仿宋_GB2312"/>
          <w:b/>
          <w:sz w:val="28"/>
          <w:szCs w:val="28"/>
        </w:rPr>
      </w:pPr>
      <w:r>
        <w:rPr>
          <w:rFonts w:eastAsia="仿宋_GB2312" w:hint="eastAsia"/>
          <w:b/>
          <w:sz w:val="28"/>
          <w:szCs w:val="28"/>
        </w:rPr>
        <w:lastRenderedPageBreak/>
        <w:t>——</w:t>
      </w:r>
      <w:r w:rsidR="00A3147E" w:rsidRPr="004B37C1">
        <w:rPr>
          <w:rFonts w:eastAsia="仿宋_GB2312" w:hint="eastAsia"/>
          <w:b/>
          <w:sz w:val="28"/>
          <w:szCs w:val="28"/>
        </w:rPr>
        <w:t>LED</w:t>
      </w:r>
      <w:r w:rsidR="00A3147E" w:rsidRPr="004B37C1">
        <w:rPr>
          <w:rFonts w:eastAsia="仿宋_GB2312" w:hint="eastAsia"/>
          <w:b/>
          <w:sz w:val="28"/>
          <w:szCs w:val="28"/>
        </w:rPr>
        <w:t>隧道灯节能照明</w:t>
      </w:r>
    </w:p>
    <w:p w:rsidR="008947EB" w:rsidRPr="008947EB" w:rsidRDefault="008947EB" w:rsidP="008947EB">
      <w:pPr>
        <w:ind w:firstLineChars="200" w:firstLine="562"/>
        <w:rPr>
          <w:rFonts w:eastAsia="仿宋_GB2312"/>
          <w:b/>
          <w:sz w:val="28"/>
          <w:szCs w:val="28"/>
        </w:rPr>
      </w:pPr>
      <w:r w:rsidRPr="008947EB">
        <w:rPr>
          <w:rFonts w:eastAsia="仿宋_GB2312" w:hint="eastAsia"/>
          <w:b/>
          <w:sz w:val="28"/>
          <w:szCs w:val="28"/>
        </w:rPr>
        <w:t>（</w:t>
      </w:r>
      <w:r w:rsidRPr="008947EB">
        <w:rPr>
          <w:rFonts w:eastAsia="仿宋_GB2312" w:hint="eastAsia"/>
          <w:b/>
          <w:sz w:val="28"/>
          <w:szCs w:val="28"/>
        </w:rPr>
        <w:t>1</w:t>
      </w:r>
      <w:r w:rsidRPr="008947EB">
        <w:rPr>
          <w:rFonts w:eastAsia="仿宋_GB2312" w:hint="eastAsia"/>
          <w:b/>
          <w:sz w:val="28"/>
          <w:szCs w:val="28"/>
        </w:rPr>
        <w:t>）技术应用单位</w:t>
      </w:r>
    </w:p>
    <w:p w:rsidR="008947EB" w:rsidRDefault="008947EB" w:rsidP="00A3147E">
      <w:pPr>
        <w:ind w:firstLineChars="200" w:firstLine="560"/>
        <w:rPr>
          <w:rFonts w:eastAsia="仿宋_GB2312"/>
          <w:sz w:val="28"/>
          <w:szCs w:val="28"/>
        </w:rPr>
      </w:pPr>
      <w:r w:rsidRPr="006C10D4">
        <w:rPr>
          <w:rFonts w:eastAsia="仿宋_GB2312" w:hint="eastAsia"/>
          <w:sz w:val="28"/>
          <w:szCs w:val="28"/>
        </w:rPr>
        <w:t>云南省公路开发投资有限责任公司</w:t>
      </w:r>
      <w:r>
        <w:rPr>
          <w:rFonts w:eastAsia="仿宋_GB2312" w:hint="eastAsia"/>
          <w:sz w:val="28"/>
          <w:szCs w:val="28"/>
        </w:rPr>
        <w:t>。</w:t>
      </w:r>
    </w:p>
    <w:p w:rsidR="008947EB" w:rsidRPr="008947EB" w:rsidRDefault="008947EB" w:rsidP="008947EB">
      <w:pPr>
        <w:ind w:firstLineChars="200" w:firstLine="562"/>
        <w:rPr>
          <w:rFonts w:eastAsia="仿宋_GB2312"/>
          <w:b/>
          <w:sz w:val="28"/>
          <w:szCs w:val="28"/>
        </w:rPr>
      </w:pPr>
      <w:r w:rsidRPr="008947EB">
        <w:rPr>
          <w:rFonts w:eastAsia="仿宋_GB2312" w:hint="eastAsia"/>
          <w:b/>
          <w:sz w:val="28"/>
          <w:szCs w:val="28"/>
        </w:rPr>
        <w:t>（</w:t>
      </w:r>
      <w:r w:rsidRPr="008947EB">
        <w:rPr>
          <w:rFonts w:eastAsia="仿宋_GB2312" w:hint="eastAsia"/>
          <w:b/>
          <w:sz w:val="28"/>
          <w:szCs w:val="28"/>
        </w:rPr>
        <w:t>2</w:t>
      </w:r>
      <w:r w:rsidRPr="008947EB">
        <w:rPr>
          <w:rFonts w:eastAsia="仿宋_GB2312" w:hint="eastAsia"/>
          <w:b/>
          <w:sz w:val="28"/>
          <w:szCs w:val="28"/>
        </w:rPr>
        <w:t>）技术应用情况</w:t>
      </w:r>
    </w:p>
    <w:p w:rsidR="008F5A5F" w:rsidRDefault="00E75D88" w:rsidP="00A3147E">
      <w:pPr>
        <w:ind w:firstLineChars="200" w:firstLine="560"/>
        <w:rPr>
          <w:rFonts w:eastAsia="仿宋_GB2312"/>
          <w:sz w:val="28"/>
          <w:szCs w:val="28"/>
        </w:rPr>
      </w:pPr>
      <w:r>
        <w:rPr>
          <w:rFonts w:eastAsia="仿宋_GB2312" w:hint="eastAsia"/>
          <w:sz w:val="28"/>
          <w:szCs w:val="28"/>
        </w:rPr>
        <w:t>项目</w:t>
      </w:r>
      <w:r w:rsidR="00A3147E">
        <w:rPr>
          <w:rFonts w:eastAsia="仿宋_GB2312" w:hint="eastAsia"/>
          <w:sz w:val="28"/>
          <w:szCs w:val="28"/>
        </w:rPr>
        <w:t>应用</w:t>
      </w:r>
      <w:r w:rsidR="00A3147E">
        <w:rPr>
          <w:rFonts w:eastAsia="仿宋_GB2312" w:hint="eastAsia"/>
          <w:sz w:val="28"/>
          <w:szCs w:val="28"/>
        </w:rPr>
        <w:t>LED</w:t>
      </w:r>
      <w:r w:rsidR="00A3147E">
        <w:rPr>
          <w:rFonts w:eastAsia="仿宋_GB2312" w:hint="eastAsia"/>
          <w:sz w:val="28"/>
          <w:szCs w:val="28"/>
        </w:rPr>
        <w:t>隧道灯</w:t>
      </w:r>
      <w:r w:rsidR="00A3147E">
        <w:rPr>
          <w:rFonts w:eastAsia="仿宋_GB2312" w:hint="eastAsia"/>
          <w:sz w:val="28"/>
          <w:szCs w:val="28"/>
        </w:rPr>
        <w:t>85</w:t>
      </w:r>
      <w:r w:rsidR="00A3147E">
        <w:rPr>
          <w:rFonts w:eastAsia="仿宋_GB2312"/>
          <w:sz w:val="28"/>
          <w:szCs w:val="28"/>
        </w:rPr>
        <w:t>8</w:t>
      </w:r>
      <w:r w:rsidR="00A3147E">
        <w:rPr>
          <w:rFonts w:eastAsia="仿宋_GB2312" w:hint="eastAsia"/>
          <w:sz w:val="28"/>
          <w:szCs w:val="28"/>
        </w:rPr>
        <w:t>盏</w:t>
      </w:r>
      <w:r>
        <w:rPr>
          <w:rFonts w:eastAsia="仿宋_GB2312" w:hint="eastAsia"/>
          <w:sz w:val="28"/>
          <w:szCs w:val="28"/>
        </w:rPr>
        <w:t>共</w:t>
      </w:r>
      <w:r>
        <w:rPr>
          <w:rFonts w:eastAsia="仿宋_GB2312" w:hint="eastAsia"/>
          <w:sz w:val="28"/>
          <w:szCs w:val="28"/>
        </w:rPr>
        <w:t>51.64kW</w:t>
      </w:r>
      <w:r w:rsidR="00A3147E">
        <w:rPr>
          <w:rFonts w:eastAsia="仿宋_GB2312" w:hint="eastAsia"/>
          <w:sz w:val="28"/>
          <w:szCs w:val="28"/>
        </w:rPr>
        <w:t>，</w:t>
      </w:r>
      <w:r>
        <w:rPr>
          <w:rFonts w:eastAsia="仿宋_GB2312" w:hint="eastAsia"/>
          <w:sz w:val="28"/>
          <w:szCs w:val="28"/>
        </w:rPr>
        <w:t>包括</w:t>
      </w:r>
      <w:r>
        <w:rPr>
          <w:rFonts w:eastAsia="仿宋_GB2312" w:hint="eastAsia"/>
          <w:sz w:val="28"/>
          <w:szCs w:val="28"/>
        </w:rPr>
        <w:t>40W</w:t>
      </w:r>
      <w:r>
        <w:rPr>
          <w:rFonts w:eastAsia="仿宋_GB2312" w:hint="eastAsia"/>
          <w:sz w:val="28"/>
          <w:szCs w:val="28"/>
        </w:rPr>
        <w:t>灯具</w:t>
      </w:r>
      <w:r>
        <w:rPr>
          <w:rFonts w:eastAsia="仿宋_GB2312" w:hint="eastAsia"/>
          <w:sz w:val="28"/>
          <w:szCs w:val="28"/>
        </w:rPr>
        <w:t>556</w:t>
      </w:r>
      <w:r>
        <w:rPr>
          <w:rFonts w:eastAsia="仿宋_GB2312" w:hint="eastAsia"/>
          <w:sz w:val="28"/>
          <w:szCs w:val="28"/>
        </w:rPr>
        <w:t>套，</w:t>
      </w:r>
      <w:r>
        <w:rPr>
          <w:rFonts w:eastAsia="仿宋_GB2312" w:hint="eastAsia"/>
          <w:sz w:val="28"/>
          <w:szCs w:val="28"/>
        </w:rPr>
        <w:t>60W</w:t>
      </w:r>
      <w:r>
        <w:rPr>
          <w:rFonts w:eastAsia="仿宋_GB2312" w:hint="eastAsia"/>
          <w:sz w:val="28"/>
          <w:szCs w:val="28"/>
        </w:rPr>
        <w:t>灯具</w:t>
      </w:r>
      <w:r>
        <w:rPr>
          <w:rFonts w:eastAsia="仿宋_GB2312" w:hint="eastAsia"/>
          <w:sz w:val="28"/>
          <w:szCs w:val="28"/>
        </w:rPr>
        <w:t>98</w:t>
      </w:r>
      <w:r>
        <w:rPr>
          <w:rFonts w:eastAsia="仿宋_GB2312" w:hint="eastAsia"/>
          <w:sz w:val="28"/>
          <w:szCs w:val="28"/>
        </w:rPr>
        <w:t>套，</w:t>
      </w:r>
      <w:r>
        <w:rPr>
          <w:rFonts w:eastAsia="仿宋_GB2312" w:hint="eastAsia"/>
          <w:sz w:val="28"/>
          <w:szCs w:val="28"/>
        </w:rPr>
        <w:t>80W</w:t>
      </w:r>
      <w:r>
        <w:rPr>
          <w:rFonts w:eastAsia="仿宋_GB2312" w:hint="eastAsia"/>
          <w:sz w:val="28"/>
          <w:szCs w:val="28"/>
        </w:rPr>
        <w:t>灯具</w:t>
      </w:r>
      <w:r>
        <w:rPr>
          <w:rFonts w:eastAsia="仿宋_GB2312" w:hint="eastAsia"/>
          <w:sz w:val="28"/>
          <w:szCs w:val="28"/>
        </w:rPr>
        <w:t>84</w:t>
      </w:r>
      <w:r>
        <w:rPr>
          <w:rFonts w:eastAsia="仿宋_GB2312" w:hint="eastAsia"/>
          <w:sz w:val="28"/>
          <w:szCs w:val="28"/>
        </w:rPr>
        <w:t>套，</w:t>
      </w:r>
      <w:r>
        <w:rPr>
          <w:rFonts w:eastAsia="仿宋_GB2312" w:hint="eastAsia"/>
          <w:sz w:val="28"/>
          <w:szCs w:val="28"/>
        </w:rPr>
        <w:t>140W</w:t>
      </w:r>
      <w:r>
        <w:rPr>
          <w:rFonts w:eastAsia="仿宋_GB2312" w:hint="eastAsia"/>
          <w:sz w:val="28"/>
          <w:szCs w:val="28"/>
        </w:rPr>
        <w:t>灯具</w:t>
      </w:r>
      <w:r>
        <w:rPr>
          <w:rFonts w:eastAsia="仿宋_GB2312" w:hint="eastAsia"/>
          <w:sz w:val="28"/>
          <w:szCs w:val="28"/>
        </w:rPr>
        <w:t>120</w:t>
      </w:r>
      <w:r>
        <w:rPr>
          <w:rFonts w:eastAsia="仿宋_GB2312" w:hint="eastAsia"/>
          <w:sz w:val="28"/>
          <w:szCs w:val="28"/>
        </w:rPr>
        <w:t>套，</w:t>
      </w:r>
      <w:r w:rsidR="00067B62">
        <w:rPr>
          <w:rFonts w:eastAsia="仿宋_GB2312" w:hint="eastAsia"/>
          <w:sz w:val="28"/>
          <w:szCs w:val="28"/>
        </w:rPr>
        <w:t>共投资</w:t>
      </w:r>
      <w:r w:rsidR="00067B62">
        <w:rPr>
          <w:rFonts w:eastAsia="仿宋_GB2312" w:hint="eastAsia"/>
          <w:sz w:val="28"/>
          <w:szCs w:val="28"/>
        </w:rPr>
        <w:t>233.87</w:t>
      </w:r>
      <w:r w:rsidR="00067B62">
        <w:rPr>
          <w:rFonts w:eastAsia="仿宋_GB2312" w:hint="eastAsia"/>
          <w:sz w:val="28"/>
          <w:szCs w:val="28"/>
        </w:rPr>
        <w:t>万元</w:t>
      </w:r>
      <w:r w:rsidR="00A3147E">
        <w:rPr>
          <w:rFonts w:eastAsia="仿宋_GB2312" w:hint="eastAsia"/>
          <w:sz w:val="28"/>
          <w:szCs w:val="28"/>
        </w:rPr>
        <w:t>，年运营成本</w:t>
      </w:r>
      <w:r w:rsidR="00A3147E">
        <w:rPr>
          <w:rFonts w:eastAsia="仿宋_GB2312" w:hint="eastAsia"/>
          <w:sz w:val="28"/>
          <w:szCs w:val="28"/>
        </w:rPr>
        <w:t>23.74</w:t>
      </w:r>
      <w:r w:rsidR="00A3147E">
        <w:rPr>
          <w:rFonts w:eastAsia="仿宋_GB2312" w:hint="eastAsia"/>
          <w:sz w:val="28"/>
          <w:szCs w:val="28"/>
        </w:rPr>
        <w:t>万元。项目改造前应用高压钠灯年用电量为</w:t>
      </w:r>
      <w:r w:rsidR="00A3147E">
        <w:rPr>
          <w:rFonts w:eastAsia="仿宋_GB2312" w:hint="eastAsia"/>
          <w:sz w:val="28"/>
          <w:szCs w:val="28"/>
        </w:rPr>
        <w:t>8</w:t>
      </w:r>
      <w:r w:rsidR="00A3147E">
        <w:rPr>
          <w:rFonts w:eastAsia="仿宋_GB2312"/>
          <w:sz w:val="28"/>
          <w:szCs w:val="28"/>
        </w:rPr>
        <w:t>75036</w:t>
      </w:r>
      <w:r w:rsidR="00C058CA">
        <w:rPr>
          <w:rFonts w:eastAsia="仿宋_GB2312" w:hint="eastAsia"/>
          <w:sz w:val="28"/>
          <w:szCs w:val="28"/>
        </w:rPr>
        <w:t>kW</w:t>
      </w:r>
      <w:r w:rsidR="00A3147E">
        <w:rPr>
          <w:rFonts w:eastAsia="仿宋_GB2312" w:hint="eastAsia"/>
          <w:sz w:val="28"/>
          <w:szCs w:val="28"/>
        </w:rPr>
        <w:t>h</w:t>
      </w:r>
      <w:r w:rsidR="00A3147E">
        <w:rPr>
          <w:rFonts w:eastAsia="仿宋_GB2312" w:hint="eastAsia"/>
          <w:sz w:val="28"/>
          <w:szCs w:val="28"/>
        </w:rPr>
        <w:t>，全部更换为</w:t>
      </w:r>
      <w:r w:rsidR="00A3147E">
        <w:rPr>
          <w:rFonts w:eastAsia="仿宋_GB2312" w:hint="eastAsia"/>
          <w:sz w:val="28"/>
          <w:szCs w:val="28"/>
        </w:rPr>
        <w:t>LE</w:t>
      </w:r>
      <w:r w:rsidR="00A3147E">
        <w:rPr>
          <w:rFonts w:eastAsia="仿宋_GB2312"/>
          <w:sz w:val="28"/>
          <w:szCs w:val="28"/>
        </w:rPr>
        <w:t>D</w:t>
      </w:r>
      <w:r w:rsidR="00A3147E">
        <w:rPr>
          <w:rFonts w:eastAsia="仿宋_GB2312" w:hint="eastAsia"/>
          <w:sz w:val="28"/>
          <w:szCs w:val="28"/>
        </w:rPr>
        <w:t>隧道灯后，年用电量为</w:t>
      </w:r>
      <w:r w:rsidR="00A3147E">
        <w:rPr>
          <w:rFonts w:eastAsia="仿宋_GB2312" w:hint="eastAsia"/>
          <w:sz w:val="28"/>
          <w:szCs w:val="28"/>
        </w:rPr>
        <w:t>323594</w:t>
      </w:r>
      <w:r w:rsidR="00C058CA">
        <w:rPr>
          <w:rFonts w:eastAsia="仿宋_GB2312" w:hint="eastAsia"/>
          <w:sz w:val="28"/>
          <w:szCs w:val="28"/>
        </w:rPr>
        <w:t>kW</w:t>
      </w:r>
      <w:r w:rsidR="00A3147E">
        <w:rPr>
          <w:rFonts w:eastAsia="仿宋_GB2312" w:hint="eastAsia"/>
          <w:sz w:val="28"/>
          <w:szCs w:val="28"/>
        </w:rPr>
        <w:t>h</w:t>
      </w:r>
      <w:r w:rsidR="008F5A5F">
        <w:rPr>
          <w:rFonts w:eastAsia="仿宋_GB2312" w:hint="eastAsia"/>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8947EB" w:rsidRDefault="008F5A5F" w:rsidP="008F5A5F">
      <w:pPr>
        <w:ind w:firstLineChars="200" w:firstLine="560"/>
        <w:rPr>
          <w:rFonts w:eastAsia="仿宋_GB2312"/>
          <w:sz w:val="28"/>
          <w:szCs w:val="28"/>
        </w:rPr>
      </w:pPr>
      <w:r>
        <w:rPr>
          <w:rFonts w:eastAsia="仿宋_GB2312" w:hint="eastAsia"/>
          <w:sz w:val="28"/>
          <w:szCs w:val="28"/>
        </w:rPr>
        <w:t>全部更换为</w:t>
      </w:r>
      <w:r>
        <w:rPr>
          <w:rFonts w:eastAsia="仿宋_GB2312" w:hint="eastAsia"/>
          <w:sz w:val="28"/>
          <w:szCs w:val="28"/>
        </w:rPr>
        <w:t>LED</w:t>
      </w:r>
      <w:r>
        <w:rPr>
          <w:rFonts w:eastAsia="仿宋_GB2312" w:hint="eastAsia"/>
          <w:sz w:val="28"/>
          <w:szCs w:val="28"/>
        </w:rPr>
        <w:t>隧道灯后，</w:t>
      </w:r>
      <w:r w:rsidR="00A3147E">
        <w:rPr>
          <w:rFonts w:eastAsia="仿宋_GB2312" w:hint="eastAsia"/>
          <w:sz w:val="28"/>
          <w:szCs w:val="28"/>
        </w:rPr>
        <w:t>年节电量</w:t>
      </w:r>
      <w:r w:rsidR="00A3147E">
        <w:rPr>
          <w:rFonts w:eastAsia="仿宋_GB2312" w:hint="eastAsia"/>
          <w:sz w:val="28"/>
          <w:szCs w:val="28"/>
        </w:rPr>
        <w:t>551442</w:t>
      </w:r>
      <w:r w:rsidR="00C058CA">
        <w:rPr>
          <w:rFonts w:eastAsia="仿宋_GB2312" w:hint="eastAsia"/>
          <w:sz w:val="28"/>
          <w:szCs w:val="28"/>
        </w:rPr>
        <w:t>kW</w:t>
      </w:r>
      <w:r w:rsidR="00A3147E">
        <w:rPr>
          <w:rFonts w:eastAsia="仿宋_GB2312" w:hint="eastAsia"/>
          <w:sz w:val="28"/>
          <w:szCs w:val="28"/>
        </w:rPr>
        <w:t>h</w:t>
      </w:r>
      <w:r w:rsidR="00A3147E">
        <w:rPr>
          <w:rFonts w:eastAsia="仿宋_GB2312" w:hint="eastAsia"/>
          <w:sz w:val="28"/>
          <w:szCs w:val="28"/>
        </w:rPr>
        <w:t>，折合标准煤</w:t>
      </w:r>
      <w:r w:rsidR="00A3147E">
        <w:rPr>
          <w:rFonts w:eastAsia="仿宋_GB2312" w:hint="eastAsia"/>
          <w:sz w:val="28"/>
          <w:szCs w:val="28"/>
        </w:rPr>
        <w:t>182tce</w:t>
      </w:r>
      <w:r w:rsidR="00A3147E">
        <w:rPr>
          <w:rFonts w:eastAsia="仿宋_GB2312" w:hint="eastAsia"/>
          <w:sz w:val="28"/>
          <w:szCs w:val="28"/>
        </w:rPr>
        <w:t>，减少</w:t>
      </w:r>
      <w:r w:rsidR="00A3147E">
        <w:rPr>
          <w:rFonts w:eastAsia="仿宋_GB2312" w:hint="eastAsia"/>
          <w:sz w:val="28"/>
          <w:szCs w:val="28"/>
        </w:rPr>
        <w:t>CO</w:t>
      </w:r>
      <w:r w:rsidR="00A3147E" w:rsidRPr="00BE4EDE">
        <w:rPr>
          <w:rFonts w:eastAsia="仿宋_GB2312" w:hint="eastAsia"/>
          <w:sz w:val="28"/>
          <w:szCs w:val="28"/>
          <w:vertAlign w:val="subscript"/>
        </w:rPr>
        <w:t>2</w:t>
      </w:r>
      <w:r w:rsidR="00A3147E">
        <w:rPr>
          <w:rFonts w:eastAsia="仿宋_GB2312" w:hint="eastAsia"/>
          <w:sz w:val="28"/>
          <w:szCs w:val="28"/>
        </w:rPr>
        <w:t>排放</w:t>
      </w:r>
      <w:r w:rsidR="00A3147E">
        <w:rPr>
          <w:rFonts w:eastAsia="仿宋_GB2312"/>
          <w:sz w:val="28"/>
          <w:szCs w:val="28"/>
        </w:rPr>
        <w:t>454</w:t>
      </w:r>
      <w:r w:rsidR="00A3147E">
        <w:rPr>
          <w:rFonts w:eastAsia="仿宋_GB2312" w:hint="eastAsia"/>
          <w:sz w:val="28"/>
          <w:szCs w:val="28"/>
        </w:rPr>
        <w:t>t</w:t>
      </w:r>
      <w:r w:rsidR="00A3147E" w:rsidRPr="007D69E1">
        <w:rPr>
          <w:rFonts w:eastAsia="仿宋_GB2312" w:hint="eastAsia"/>
          <w:sz w:val="28"/>
          <w:szCs w:val="28"/>
        </w:rPr>
        <w:t>。</w:t>
      </w:r>
      <w:r w:rsidR="008947EB">
        <w:rPr>
          <w:rFonts w:eastAsia="仿宋_GB2312" w:hint="eastAsia"/>
          <w:sz w:val="28"/>
          <w:szCs w:val="28"/>
        </w:rPr>
        <w:t>按</w:t>
      </w:r>
      <w:r w:rsidR="00274401">
        <w:rPr>
          <w:rFonts w:eastAsia="仿宋_GB2312" w:hint="eastAsia"/>
          <w:sz w:val="28"/>
          <w:szCs w:val="28"/>
        </w:rPr>
        <w:t>电价</w:t>
      </w:r>
      <w:r w:rsidR="008947EB">
        <w:rPr>
          <w:rFonts w:eastAsia="仿宋_GB2312" w:hint="eastAsia"/>
          <w:sz w:val="28"/>
          <w:szCs w:val="28"/>
        </w:rPr>
        <w:t>0.6</w:t>
      </w:r>
      <w:r w:rsidR="008947EB">
        <w:rPr>
          <w:rFonts w:eastAsia="仿宋_GB2312" w:hint="eastAsia"/>
          <w:sz w:val="28"/>
          <w:szCs w:val="28"/>
        </w:rPr>
        <w:t>元</w:t>
      </w:r>
      <w:r w:rsidR="00274401">
        <w:rPr>
          <w:rFonts w:eastAsia="仿宋_GB2312" w:hint="eastAsia"/>
          <w:sz w:val="28"/>
          <w:szCs w:val="28"/>
        </w:rPr>
        <w:t>/kWh</w:t>
      </w:r>
      <w:r w:rsidR="008947EB">
        <w:rPr>
          <w:rFonts w:eastAsia="仿宋_GB2312" w:hint="eastAsia"/>
          <w:sz w:val="28"/>
          <w:szCs w:val="28"/>
        </w:rPr>
        <w:t>计算，每年可获得经济效益为</w:t>
      </w:r>
      <w:r w:rsidR="008947EB">
        <w:rPr>
          <w:rFonts w:eastAsia="仿宋_GB2312" w:hint="eastAsia"/>
          <w:sz w:val="28"/>
          <w:szCs w:val="28"/>
        </w:rPr>
        <w:t>33</w:t>
      </w:r>
      <w:r w:rsidR="008947EB">
        <w:rPr>
          <w:rFonts w:eastAsia="仿宋_GB2312" w:hint="eastAsia"/>
          <w:sz w:val="28"/>
          <w:szCs w:val="28"/>
        </w:rPr>
        <w:t>万元。</w:t>
      </w:r>
    </w:p>
    <w:p w:rsidR="00A3147E" w:rsidRPr="004B37C1" w:rsidRDefault="008947EB" w:rsidP="004B37C1">
      <w:pPr>
        <w:ind w:firstLineChars="200" w:firstLine="562"/>
        <w:rPr>
          <w:rFonts w:eastAsia="仿宋_GB2312"/>
          <w:b/>
          <w:sz w:val="28"/>
          <w:szCs w:val="28"/>
        </w:rPr>
      </w:pPr>
      <w:r>
        <w:rPr>
          <w:rFonts w:eastAsia="仿宋_GB2312" w:hint="eastAsia"/>
          <w:b/>
          <w:sz w:val="28"/>
          <w:szCs w:val="28"/>
        </w:rPr>
        <w:t>——</w:t>
      </w:r>
      <w:r w:rsidR="004B37C1">
        <w:rPr>
          <w:rFonts w:eastAsia="仿宋_GB2312" w:hint="eastAsia"/>
          <w:b/>
          <w:sz w:val="28"/>
          <w:szCs w:val="28"/>
        </w:rPr>
        <w:t>氙气灯公路节能照明</w:t>
      </w:r>
    </w:p>
    <w:p w:rsidR="008947EB" w:rsidRPr="008947EB" w:rsidRDefault="008947EB" w:rsidP="008947EB">
      <w:pPr>
        <w:ind w:firstLineChars="200" w:firstLine="562"/>
        <w:rPr>
          <w:rFonts w:eastAsia="仿宋_GB2312"/>
          <w:b/>
          <w:sz w:val="28"/>
          <w:szCs w:val="28"/>
        </w:rPr>
      </w:pPr>
      <w:r w:rsidRPr="008947EB">
        <w:rPr>
          <w:rFonts w:eastAsia="仿宋_GB2312" w:hint="eastAsia"/>
          <w:b/>
          <w:sz w:val="28"/>
          <w:szCs w:val="28"/>
        </w:rPr>
        <w:t>（</w:t>
      </w:r>
      <w:r w:rsidRPr="008947EB">
        <w:rPr>
          <w:rFonts w:eastAsia="仿宋_GB2312" w:hint="eastAsia"/>
          <w:b/>
          <w:sz w:val="28"/>
          <w:szCs w:val="28"/>
        </w:rPr>
        <w:t>1</w:t>
      </w:r>
      <w:r w:rsidRPr="008947EB">
        <w:rPr>
          <w:rFonts w:eastAsia="仿宋_GB2312" w:hint="eastAsia"/>
          <w:b/>
          <w:sz w:val="28"/>
          <w:szCs w:val="28"/>
        </w:rPr>
        <w:t>）技术应用单位</w:t>
      </w:r>
    </w:p>
    <w:p w:rsidR="008947EB" w:rsidRDefault="008947EB" w:rsidP="008947EB">
      <w:pPr>
        <w:ind w:firstLineChars="200" w:firstLine="560"/>
        <w:rPr>
          <w:rFonts w:eastAsia="仿宋_GB2312"/>
          <w:sz w:val="28"/>
          <w:szCs w:val="28"/>
        </w:rPr>
      </w:pPr>
      <w:r w:rsidRPr="00F34656">
        <w:rPr>
          <w:rFonts w:eastAsia="仿宋_GB2312"/>
          <w:sz w:val="28"/>
          <w:szCs w:val="28"/>
        </w:rPr>
        <w:t>嘉善</w:t>
      </w:r>
      <w:proofErr w:type="gramStart"/>
      <w:r w:rsidRPr="00F34656">
        <w:rPr>
          <w:rFonts w:eastAsia="仿宋_GB2312"/>
          <w:sz w:val="28"/>
          <w:szCs w:val="28"/>
        </w:rPr>
        <w:t>县善江</w:t>
      </w:r>
      <w:proofErr w:type="gramEnd"/>
      <w:r w:rsidRPr="00F34656">
        <w:rPr>
          <w:rFonts w:eastAsia="仿宋_GB2312"/>
          <w:sz w:val="28"/>
          <w:szCs w:val="28"/>
        </w:rPr>
        <w:t>公路项目有限责任公司</w:t>
      </w:r>
      <w:r>
        <w:rPr>
          <w:rFonts w:eastAsia="仿宋_GB2312" w:hint="eastAsia"/>
          <w:sz w:val="28"/>
          <w:szCs w:val="28"/>
        </w:rPr>
        <w:t>。</w:t>
      </w:r>
    </w:p>
    <w:p w:rsidR="008947EB" w:rsidRPr="008947EB" w:rsidRDefault="008947EB" w:rsidP="008947EB">
      <w:pPr>
        <w:ind w:firstLineChars="200" w:firstLine="562"/>
        <w:rPr>
          <w:rFonts w:eastAsia="仿宋_GB2312"/>
          <w:b/>
          <w:sz w:val="28"/>
          <w:szCs w:val="28"/>
        </w:rPr>
      </w:pPr>
      <w:r w:rsidRPr="008947EB">
        <w:rPr>
          <w:rFonts w:eastAsia="仿宋_GB2312" w:hint="eastAsia"/>
          <w:b/>
          <w:sz w:val="28"/>
          <w:szCs w:val="28"/>
        </w:rPr>
        <w:t>（</w:t>
      </w:r>
      <w:r w:rsidRPr="008947EB">
        <w:rPr>
          <w:rFonts w:eastAsia="仿宋_GB2312" w:hint="eastAsia"/>
          <w:b/>
          <w:sz w:val="28"/>
          <w:szCs w:val="28"/>
        </w:rPr>
        <w:t>2</w:t>
      </w:r>
      <w:r w:rsidRPr="008947EB">
        <w:rPr>
          <w:rFonts w:eastAsia="仿宋_GB2312" w:hint="eastAsia"/>
          <w:b/>
          <w:sz w:val="28"/>
          <w:szCs w:val="28"/>
        </w:rPr>
        <w:t>）技术应用情况</w:t>
      </w:r>
    </w:p>
    <w:p w:rsidR="00F73964" w:rsidRDefault="00A3147E" w:rsidP="00A3147E">
      <w:pPr>
        <w:ind w:firstLineChars="200" w:firstLine="560"/>
        <w:rPr>
          <w:rFonts w:eastAsia="仿宋_GB2312"/>
          <w:sz w:val="28"/>
          <w:szCs w:val="28"/>
        </w:rPr>
      </w:pPr>
      <w:r>
        <w:rPr>
          <w:rFonts w:eastAsia="仿宋_GB2312" w:hint="eastAsia"/>
          <w:sz w:val="28"/>
          <w:szCs w:val="28"/>
        </w:rPr>
        <w:t>据测算，</w:t>
      </w:r>
      <w:r w:rsidRPr="006C10D4">
        <w:rPr>
          <w:rFonts w:eastAsia="仿宋_GB2312" w:hint="eastAsia"/>
          <w:sz w:val="28"/>
          <w:szCs w:val="28"/>
        </w:rPr>
        <w:t>相比高压钠灯，</w:t>
      </w:r>
      <w:r>
        <w:rPr>
          <w:rFonts w:eastAsia="仿宋_GB2312" w:hint="eastAsia"/>
          <w:sz w:val="28"/>
          <w:szCs w:val="28"/>
        </w:rPr>
        <w:t>使用氙气灯开展节能照明改造工程，</w:t>
      </w:r>
      <w:r w:rsidRPr="006C10D4">
        <w:rPr>
          <w:rFonts w:eastAsia="仿宋_GB2312" w:hint="eastAsia"/>
          <w:sz w:val="28"/>
          <w:szCs w:val="28"/>
        </w:rPr>
        <w:t>每</w:t>
      </w:r>
      <w:r>
        <w:rPr>
          <w:rFonts w:eastAsia="仿宋_GB2312" w:hint="eastAsia"/>
          <w:sz w:val="28"/>
          <w:szCs w:val="28"/>
        </w:rPr>
        <w:t>瓦</w:t>
      </w:r>
      <w:r w:rsidRPr="006C10D4">
        <w:rPr>
          <w:rFonts w:eastAsia="仿宋_GB2312" w:hint="eastAsia"/>
          <w:sz w:val="28"/>
          <w:szCs w:val="28"/>
        </w:rPr>
        <w:t>成本增加</w:t>
      </w:r>
      <w:r w:rsidRPr="006C10D4">
        <w:rPr>
          <w:rFonts w:eastAsia="仿宋_GB2312" w:hint="eastAsia"/>
          <w:sz w:val="28"/>
          <w:szCs w:val="28"/>
        </w:rPr>
        <w:t>1</w:t>
      </w:r>
      <w:r w:rsidRPr="006C10D4">
        <w:rPr>
          <w:rFonts w:eastAsia="仿宋_GB2312" w:hint="eastAsia"/>
          <w:sz w:val="28"/>
          <w:szCs w:val="28"/>
        </w:rPr>
        <w:t>元。</w:t>
      </w:r>
      <w:r>
        <w:rPr>
          <w:rFonts w:eastAsia="仿宋_GB2312" w:hint="eastAsia"/>
          <w:sz w:val="28"/>
          <w:szCs w:val="28"/>
        </w:rPr>
        <w:t>项目改造前使用高压钠灯</w:t>
      </w:r>
      <w:r w:rsidRPr="00BE4EDE">
        <w:rPr>
          <w:rFonts w:eastAsia="仿宋_GB2312" w:hint="eastAsia"/>
          <w:sz w:val="28"/>
          <w:szCs w:val="28"/>
        </w:rPr>
        <w:t>共计</w:t>
      </w:r>
      <w:r w:rsidRPr="00BE4EDE">
        <w:rPr>
          <w:rFonts w:eastAsia="仿宋_GB2312" w:hint="eastAsia"/>
          <w:sz w:val="28"/>
          <w:szCs w:val="28"/>
        </w:rPr>
        <w:t>749</w:t>
      </w:r>
      <w:r w:rsidRPr="00BE4EDE">
        <w:rPr>
          <w:rFonts w:eastAsia="仿宋_GB2312" w:hint="eastAsia"/>
          <w:sz w:val="28"/>
          <w:szCs w:val="28"/>
        </w:rPr>
        <w:t>盏，</w:t>
      </w:r>
      <w:r w:rsidR="00C75158">
        <w:rPr>
          <w:rFonts w:eastAsia="仿宋_GB2312" w:hint="eastAsia"/>
          <w:sz w:val="28"/>
          <w:szCs w:val="28"/>
        </w:rPr>
        <w:t>其中</w:t>
      </w:r>
      <w:r w:rsidR="00C75158">
        <w:rPr>
          <w:rFonts w:eastAsia="仿宋_GB2312" w:hint="eastAsia"/>
          <w:sz w:val="28"/>
          <w:szCs w:val="28"/>
        </w:rPr>
        <w:t>250W</w:t>
      </w:r>
      <w:r w:rsidR="00C75158">
        <w:rPr>
          <w:rFonts w:eastAsia="仿宋_GB2312" w:hint="eastAsia"/>
          <w:sz w:val="28"/>
          <w:szCs w:val="28"/>
        </w:rPr>
        <w:t>灯具</w:t>
      </w:r>
      <w:r w:rsidR="00C75158">
        <w:rPr>
          <w:rFonts w:eastAsia="仿宋_GB2312" w:hint="eastAsia"/>
          <w:sz w:val="28"/>
          <w:szCs w:val="28"/>
        </w:rPr>
        <w:t>531</w:t>
      </w:r>
      <w:r w:rsidR="00C75158">
        <w:rPr>
          <w:rFonts w:eastAsia="仿宋_GB2312" w:hint="eastAsia"/>
          <w:sz w:val="28"/>
          <w:szCs w:val="28"/>
        </w:rPr>
        <w:t>盏，</w:t>
      </w:r>
      <w:r w:rsidR="00C75158">
        <w:rPr>
          <w:rFonts w:eastAsia="仿宋_GB2312" w:hint="eastAsia"/>
          <w:sz w:val="28"/>
          <w:szCs w:val="28"/>
        </w:rPr>
        <w:t>150W</w:t>
      </w:r>
      <w:r w:rsidR="00C75158">
        <w:rPr>
          <w:rFonts w:eastAsia="仿宋_GB2312" w:hint="eastAsia"/>
          <w:sz w:val="28"/>
          <w:szCs w:val="28"/>
        </w:rPr>
        <w:t>灯具</w:t>
      </w:r>
      <w:r w:rsidR="00C75158">
        <w:rPr>
          <w:rFonts w:eastAsia="仿宋_GB2312" w:hint="eastAsia"/>
          <w:sz w:val="28"/>
          <w:szCs w:val="28"/>
        </w:rPr>
        <w:t>218</w:t>
      </w:r>
      <w:r w:rsidR="00C75158">
        <w:rPr>
          <w:rFonts w:eastAsia="仿宋_GB2312" w:hint="eastAsia"/>
          <w:sz w:val="28"/>
          <w:szCs w:val="28"/>
        </w:rPr>
        <w:t>盏，</w:t>
      </w:r>
      <w:r w:rsidRPr="00BE4EDE">
        <w:rPr>
          <w:rFonts w:eastAsia="仿宋_GB2312" w:hint="eastAsia"/>
          <w:sz w:val="28"/>
          <w:szCs w:val="28"/>
        </w:rPr>
        <w:t>年用电量为</w:t>
      </w:r>
      <w:r w:rsidRPr="00BE4EDE">
        <w:rPr>
          <w:rFonts w:eastAsia="仿宋_GB2312" w:hint="eastAsia"/>
          <w:sz w:val="28"/>
          <w:szCs w:val="28"/>
        </w:rPr>
        <w:t>664282</w:t>
      </w:r>
      <w:r w:rsidR="00C058CA">
        <w:rPr>
          <w:rFonts w:eastAsia="仿宋_GB2312" w:hint="eastAsia"/>
          <w:sz w:val="28"/>
          <w:szCs w:val="28"/>
        </w:rPr>
        <w:t>kW</w:t>
      </w:r>
      <w:r w:rsidRPr="00BE4EDE">
        <w:rPr>
          <w:rFonts w:eastAsia="仿宋_GB2312" w:hint="eastAsia"/>
          <w:sz w:val="28"/>
          <w:szCs w:val="28"/>
        </w:rPr>
        <w:t>h</w:t>
      </w:r>
      <w:r w:rsidR="00C75158">
        <w:rPr>
          <w:rFonts w:eastAsia="仿宋_GB2312" w:hint="eastAsia"/>
          <w:sz w:val="28"/>
          <w:szCs w:val="28"/>
        </w:rPr>
        <w:t>。</w:t>
      </w:r>
    </w:p>
    <w:p w:rsidR="008F5A5F" w:rsidRDefault="00C75158" w:rsidP="00A3147E">
      <w:pPr>
        <w:ind w:firstLineChars="200" w:firstLine="560"/>
        <w:rPr>
          <w:rFonts w:eastAsia="仿宋_GB2312"/>
          <w:sz w:val="28"/>
          <w:szCs w:val="28"/>
        </w:rPr>
      </w:pPr>
      <w:r>
        <w:rPr>
          <w:rFonts w:eastAsia="仿宋_GB2312" w:hint="eastAsia"/>
          <w:sz w:val="28"/>
          <w:szCs w:val="28"/>
        </w:rPr>
        <w:t>采用氙气灯代替高压钠灯，用</w:t>
      </w:r>
      <w:r>
        <w:rPr>
          <w:rFonts w:eastAsia="仿宋_GB2312" w:hint="eastAsia"/>
          <w:sz w:val="28"/>
          <w:szCs w:val="28"/>
        </w:rPr>
        <w:t>140W</w:t>
      </w:r>
      <w:r>
        <w:rPr>
          <w:rFonts w:eastAsia="仿宋_GB2312" w:hint="eastAsia"/>
          <w:sz w:val="28"/>
          <w:szCs w:val="28"/>
        </w:rPr>
        <w:t>氙气灯代替原有</w:t>
      </w:r>
      <w:r>
        <w:rPr>
          <w:rFonts w:eastAsia="仿宋_GB2312" w:hint="eastAsia"/>
          <w:sz w:val="28"/>
          <w:szCs w:val="28"/>
        </w:rPr>
        <w:t>250W</w:t>
      </w:r>
      <w:r>
        <w:rPr>
          <w:rFonts w:eastAsia="仿宋_GB2312" w:hint="eastAsia"/>
          <w:sz w:val="28"/>
          <w:szCs w:val="28"/>
        </w:rPr>
        <w:t>高压钠灯</w:t>
      </w:r>
      <w:r>
        <w:rPr>
          <w:rFonts w:eastAsia="仿宋_GB2312" w:hint="eastAsia"/>
          <w:sz w:val="28"/>
          <w:szCs w:val="28"/>
        </w:rPr>
        <w:t>531</w:t>
      </w:r>
      <w:r>
        <w:rPr>
          <w:rFonts w:eastAsia="仿宋_GB2312" w:hint="eastAsia"/>
          <w:sz w:val="28"/>
          <w:szCs w:val="28"/>
        </w:rPr>
        <w:t>盏，用</w:t>
      </w:r>
      <w:r>
        <w:rPr>
          <w:rFonts w:eastAsia="仿宋_GB2312" w:hint="eastAsia"/>
          <w:sz w:val="28"/>
          <w:szCs w:val="28"/>
        </w:rPr>
        <w:t>55W</w:t>
      </w:r>
      <w:r>
        <w:rPr>
          <w:rFonts w:eastAsia="仿宋_GB2312" w:hint="eastAsia"/>
          <w:sz w:val="28"/>
          <w:szCs w:val="28"/>
        </w:rPr>
        <w:t>氙气灯代替原有</w:t>
      </w:r>
      <w:r>
        <w:rPr>
          <w:rFonts w:eastAsia="仿宋_GB2312" w:hint="eastAsia"/>
          <w:sz w:val="28"/>
          <w:szCs w:val="28"/>
        </w:rPr>
        <w:t>150W</w:t>
      </w:r>
      <w:r>
        <w:rPr>
          <w:rFonts w:eastAsia="仿宋_GB2312" w:hint="eastAsia"/>
          <w:sz w:val="28"/>
          <w:szCs w:val="28"/>
        </w:rPr>
        <w:t>高压钠灯</w:t>
      </w:r>
      <w:r>
        <w:rPr>
          <w:rFonts w:eastAsia="仿宋_GB2312" w:hint="eastAsia"/>
          <w:sz w:val="28"/>
          <w:szCs w:val="28"/>
        </w:rPr>
        <w:t>218</w:t>
      </w:r>
      <w:r>
        <w:rPr>
          <w:rFonts w:eastAsia="仿宋_GB2312" w:hint="eastAsia"/>
          <w:sz w:val="28"/>
          <w:szCs w:val="28"/>
        </w:rPr>
        <w:t>盏</w:t>
      </w:r>
      <w:r w:rsidR="00A3147E">
        <w:rPr>
          <w:rFonts w:eastAsia="仿宋_GB2312" w:hint="eastAsia"/>
          <w:sz w:val="28"/>
          <w:szCs w:val="28"/>
        </w:rPr>
        <w:t>，</w:t>
      </w:r>
      <w:r>
        <w:rPr>
          <w:rFonts w:eastAsia="仿宋_GB2312" w:hint="eastAsia"/>
          <w:sz w:val="28"/>
          <w:szCs w:val="28"/>
        </w:rPr>
        <w:t>共计采用氙气灯</w:t>
      </w:r>
      <w:r>
        <w:rPr>
          <w:rFonts w:eastAsia="仿宋_GB2312" w:hint="eastAsia"/>
          <w:sz w:val="28"/>
          <w:szCs w:val="28"/>
        </w:rPr>
        <w:t>749</w:t>
      </w:r>
      <w:r>
        <w:rPr>
          <w:rFonts w:eastAsia="仿宋_GB2312" w:hint="eastAsia"/>
          <w:sz w:val="28"/>
          <w:szCs w:val="28"/>
        </w:rPr>
        <w:t>盏</w:t>
      </w:r>
      <w:r>
        <w:rPr>
          <w:rFonts w:eastAsia="仿宋_GB2312" w:hint="eastAsia"/>
          <w:sz w:val="28"/>
          <w:szCs w:val="28"/>
        </w:rPr>
        <w:t>86.33kW</w:t>
      </w:r>
      <w:r>
        <w:rPr>
          <w:rFonts w:eastAsia="仿宋_GB2312" w:hint="eastAsia"/>
          <w:sz w:val="28"/>
          <w:szCs w:val="28"/>
        </w:rPr>
        <w:t>，</w:t>
      </w:r>
      <w:r w:rsidR="00F73964">
        <w:rPr>
          <w:rFonts w:eastAsia="仿宋_GB2312" w:hint="eastAsia"/>
          <w:sz w:val="28"/>
          <w:szCs w:val="28"/>
        </w:rPr>
        <w:t>投资</w:t>
      </w:r>
      <w:r w:rsidR="00F73964">
        <w:rPr>
          <w:rFonts w:eastAsia="仿宋_GB2312" w:hint="eastAsia"/>
          <w:sz w:val="28"/>
          <w:szCs w:val="28"/>
        </w:rPr>
        <w:t>77.70</w:t>
      </w:r>
      <w:r w:rsidR="00F73964">
        <w:rPr>
          <w:rFonts w:eastAsia="仿宋_GB2312" w:hint="eastAsia"/>
          <w:sz w:val="28"/>
          <w:szCs w:val="28"/>
        </w:rPr>
        <w:t>万元。</w:t>
      </w:r>
      <w:r w:rsidR="00A3147E" w:rsidRPr="00BE4EDE">
        <w:rPr>
          <w:rFonts w:eastAsia="仿宋_GB2312" w:hint="eastAsia"/>
          <w:sz w:val="28"/>
          <w:szCs w:val="28"/>
        </w:rPr>
        <w:t>年用电量为</w:t>
      </w:r>
      <w:r w:rsidR="00A3147E" w:rsidRPr="00BE4EDE">
        <w:rPr>
          <w:rFonts w:eastAsia="仿宋_GB2312" w:hint="eastAsia"/>
          <w:sz w:val="28"/>
          <w:szCs w:val="28"/>
        </w:rPr>
        <w:t>346615</w:t>
      </w:r>
      <w:r w:rsidR="00C058CA">
        <w:rPr>
          <w:rFonts w:eastAsia="仿宋_GB2312" w:hint="eastAsia"/>
          <w:sz w:val="28"/>
          <w:szCs w:val="28"/>
        </w:rPr>
        <w:t>kW</w:t>
      </w:r>
      <w:r w:rsidR="00A3147E" w:rsidRPr="00BE4EDE">
        <w:rPr>
          <w:rFonts w:eastAsia="仿宋_GB2312" w:hint="eastAsia"/>
          <w:sz w:val="28"/>
          <w:szCs w:val="28"/>
        </w:rPr>
        <w:t>h</w:t>
      </w:r>
      <w:r w:rsidR="00A3147E">
        <w:rPr>
          <w:rFonts w:eastAsia="仿宋_GB2312" w:hint="eastAsia"/>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lastRenderedPageBreak/>
        <w:t>（</w:t>
      </w:r>
      <w:r w:rsidRPr="008F5A5F">
        <w:rPr>
          <w:rFonts w:eastAsia="仿宋_GB2312" w:hint="eastAsia"/>
          <w:b/>
          <w:sz w:val="28"/>
          <w:szCs w:val="28"/>
        </w:rPr>
        <w:t>3</w:t>
      </w:r>
      <w:r w:rsidRPr="008F5A5F">
        <w:rPr>
          <w:rFonts w:eastAsia="仿宋_GB2312" w:hint="eastAsia"/>
          <w:b/>
          <w:sz w:val="28"/>
          <w:szCs w:val="28"/>
        </w:rPr>
        <w:t>）效益分析</w:t>
      </w:r>
    </w:p>
    <w:p w:rsidR="00A3147E" w:rsidRDefault="00A3147E" w:rsidP="00A3147E">
      <w:pPr>
        <w:ind w:firstLineChars="200" w:firstLine="560"/>
        <w:rPr>
          <w:rFonts w:eastAsia="仿宋_GB2312"/>
          <w:sz w:val="28"/>
          <w:szCs w:val="28"/>
        </w:rPr>
      </w:pPr>
      <w:r>
        <w:rPr>
          <w:rFonts w:eastAsia="仿宋_GB2312" w:hint="eastAsia"/>
          <w:sz w:val="28"/>
          <w:szCs w:val="28"/>
        </w:rPr>
        <w:t>节能照明工程改造前后</w:t>
      </w:r>
      <w:r>
        <w:rPr>
          <w:rFonts w:eastAsia="仿宋_GB2312"/>
          <w:sz w:val="28"/>
          <w:szCs w:val="28"/>
        </w:rPr>
        <w:t>，年节</w:t>
      </w:r>
      <w:r w:rsidRPr="00CF7EB3">
        <w:rPr>
          <w:rFonts w:eastAsia="仿宋_GB2312"/>
          <w:sz w:val="28"/>
          <w:szCs w:val="28"/>
        </w:rPr>
        <w:t>电量为</w:t>
      </w:r>
      <w:r w:rsidRPr="00CF7EB3">
        <w:rPr>
          <w:rFonts w:eastAsia="仿宋_GB2312"/>
          <w:sz w:val="28"/>
          <w:szCs w:val="28"/>
        </w:rPr>
        <w:t>317667</w:t>
      </w:r>
      <w:r w:rsidR="00C058CA">
        <w:rPr>
          <w:rFonts w:eastAsia="仿宋_GB2312"/>
          <w:sz w:val="28"/>
          <w:szCs w:val="28"/>
        </w:rPr>
        <w:t>kW</w:t>
      </w:r>
      <w:r w:rsidRPr="00CF7EB3">
        <w:rPr>
          <w:rFonts w:eastAsia="仿宋_GB2312"/>
          <w:sz w:val="28"/>
          <w:szCs w:val="28"/>
        </w:rPr>
        <w:t>h</w:t>
      </w:r>
      <w:r w:rsidRPr="00CF7EB3">
        <w:rPr>
          <w:rFonts w:eastAsia="仿宋_GB2312"/>
          <w:sz w:val="28"/>
          <w:szCs w:val="28"/>
        </w:rPr>
        <w:t>，</w:t>
      </w:r>
      <w:r w:rsidR="008F5A5F">
        <w:rPr>
          <w:rFonts w:eastAsia="仿宋_GB2312" w:hint="eastAsia"/>
          <w:sz w:val="28"/>
          <w:szCs w:val="28"/>
        </w:rPr>
        <w:t>折合标准煤</w:t>
      </w:r>
      <w:r w:rsidR="008F5A5F">
        <w:rPr>
          <w:rFonts w:eastAsia="仿宋_GB2312"/>
          <w:sz w:val="28"/>
          <w:szCs w:val="28"/>
        </w:rPr>
        <w:t>105</w:t>
      </w:r>
      <w:r w:rsidR="008F5A5F">
        <w:rPr>
          <w:rFonts w:eastAsia="仿宋_GB2312" w:hint="eastAsia"/>
          <w:sz w:val="28"/>
          <w:szCs w:val="28"/>
        </w:rPr>
        <w:t>tce</w:t>
      </w:r>
      <w:r w:rsidR="008F5A5F">
        <w:rPr>
          <w:rFonts w:eastAsia="仿宋_GB2312" w:hint="eastAsia"/>
          <w:sz w:val="28"/>
          <w:szCs w:val="28"/>
        </w:rPr>
        <w:t>，减少</w:t>
      </w:r>
      <w:r w:rsidR="008F5A5F">
        <w:rPr>
          <w:rFonts w:eastAsia="仿宋_GB2312" w:hint="eastAsia"/>
          <w:sz w:val="28"/>
          <w:szCs w:val="28"/>
        </w:rPr>
        <w:t>CO</w:t>
      </w:r>
      <w:r w:rsidR="008F5A5F" w:rsidRPr="00BE4EDE">
        <w:rPr>
          <w:rFonts w:eastAsia="仿宋_GB2312" w:hint="eastAsia"/>
          <w:sz w:val="28"/>
          <w:szCs w:val="28"/>
          <w:vertAlign w:val="subscript"/>
        </w:rPr>
        <w:t>2</w:t>
      </w:r>
      <w:r w:rsidR="008F5A5F">
        <w:rPr>
          <w:rFonts w:eastAsia="仿宋_GB2312" w:hint="eastAsia"/>
          <w:sz w:val="28"/>
          <w:szCs w:val="28"/>
        </w:rPr>
        <w:t>排放</w:t>
      </w:r>
      <w:r w:rsidR="008F5A5F">
        <w:rPr>
          <w:rFonts w:eastAsia="仿宋_GB2312"/>
          <w:sz w:val="28"/>
          <w:szCs w:val="28"/>
        </w:rPr>
        <w:t>262</w:t>
      </w:r>
      <w:r w:rsidR="008F5A5F">
        <w:rPr>
          <w:rFonts w:eastAsia="仿宋_GB2312" w:hint="eastAsia"/>
          <w:sz w:val="28"/>
          <w:szCs w:val="28"/>
        </w:rPr>
        <w:t>t</w:t>
      </w:r>
      <w:r w:rsidR="008F5A5F" w:rsidRPr="007D69E1">
        <w:rPr>
          <w:rFonts w:eastAsia="仿宋_GB2312" w:hint="eastAsia"/>
          <w:sz w:val="28"/>
          <w:szCs w:val="28"/>
        </w:rPr>
        <w:t>。</w:t>
      </w:r>
      <w:r>
        <w:rPr>
          <w:rFonts w:eastAsia="仿宋_GB2312" w:hint="eastAsia"/>
          <w:sz w:val="28"/>
          <w:szCs w:val="28"/>
        </w:rPr>
        <w:t>按</w:t>
      </w:r>
      <w:r w:rsidR="00274401">
        <w:rPr>
          <w:rFonts w:eastAsia="仿宋_GB2312" w:hint="eastAsia"/>
          <w:sz w:val="28"/>
          <w:szCs w:val="28"/>
        </w:rPr>
        <w:t>电价</w:t>
      </w:r>
      <w:r w:rsidR="00274401">
        <w:rPr>
          <w:rFonts w:eastAsia="仿宋_GB2312" w:hint="eastAsia"/>
          <w:sz w:val="28"/>
          <w:szCs w:val="28"/>
        </w:rPr>
        <w:t>0.6</w:t>
      </w:r>
      <w:r w:rsidR="00274401">
        <w:rPr>
          <w:rFonts w:eastAsia="仿宋_GB2312" w:hint="eastAsia"/>
          <w:sz w:val="28"/>
          <w:szCs w:val="28"/>
        </w:rPr>
        <w:t>元</w:t>
      </w:r>
      <w:r w:rsidR="00274401">
        <w:rPr>
          <w:rFonts w:eastAsia="仿宋_GB2312" w:hint="eastAsia"/>
          <w:sz w:val="28"/>
          <w:szCs w:val="28"/>
        </w:rPr>
        <w:t>/kWh</w:t>
      </w:r>
      <w:r>
        <w:rPr>
          <w:rFonts w:eastAsia="仿宋_GB2312" w:hint="eastAsia"/>
          <w:sz w:val="28"/>
          <w:szCs w:val="28"/>
        </w:rPr>
        <w:t>计算，每年可获得经济</w:t>
      </w:r>
      <w:r w:rsidRPr="00CF7EB3">
        <w:rPr>
          <w:rFonts w:eastAsia="仿宋_GB2312"/>
          <w:sz w:val="28"/>
          <w:szCs w:val="28"/>
        </w:rPr>
        <w:t>效益为</w:t>
      </w:r>
      <w:r>
        <w:rPr>
          <w:rFonts w:eastAsia="仿宋_GB2312" w:hint="eastAsia"/>
          <w:sz w:val="28"/>
          <w:szCs w:val="28"/>
        </w:rPr>
        <w:t>19</w:t>
      </w:r>
      <w:r w:rsidRPr="00CF7EB3">
        <w:rPr>
          <w:rFonts w:eastAsia="仿宋_GB2312"/>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B9720B" w:rsidRDefault="00A3147E" w:rsidP="00A3147E">
      <w:pPr>
        <w:ind w:firstLineChars="200" w:firstLine="560"/>
        <w:rPr>
          <w:rFonts w:eastAsia="仿宋_GB2312"/>
          <w:sz w:val="28"/>
          <w:szCs w:val="28"/>
        </w:rPr>
      </w:pPr>
      <w:r>
        <w:rPr>
          <w:rFonts w:eastAsia="仿宋_GB2312" w:hint="eastAsia"/>
          <w:sz w:val="28"/>
          <w:szCs w:val="28"/>
        </w:rPr>
        <w:t>当前市场上</w:t>
      </w:r>
      <w:r>
        <w:rPr>
          <w:rFonts w:eastAsia="仿宋_GB2312" w:hint="eastAsia"/>
          <w:sz w:val="28"/>
          <w:szCs w:val="28"/>
        </w:rPr>
        <w:t>L</w:t>
      </w:r>
      <w:r>
        <w:rPr>
          <w:rFonts w:eastAsia="仿宋_GB2312"/>
          <w:sz w:val="28"/>
          <w:szCs w:val="28"/>
        </w:rPr>
        <w:t>ED</w:t>
      </w:r>
      <w:r>
        <w:rPr>
          <w:rFonts w:eastAsia="仿宋_GB2312" w:hint="eastAsia"/>
          <w:sz w:val="28"/>
          <w:szCs w:val="28"/>
        </w:rPr>
        <w:t>隧道灯及氙气灯产品质量水平差异较大，</w:t>
      </w:r>
      <w:r w:rsidR="00AE7B32">
        <w:rPr>
          <w:rFonts w:eastAsia="仿宋_GB2312" w:hint="eastAsia"/>
          <w:sz w:val="28"/>
          <w:szCs w:val="28"/>
        </w:rPr>
        <w:t>建议</w:t>
      </w:r>
      <w:r w:rsidR="008947EB">
        <w:rPr>
          <w:rFonts w:eastAsia="仿宋_GB2312" w:hint="eastAsia"/>
          <w:sz w:val="28"/>
          <w:szCs w:val="28"/>
        </w:rPr>
        <w:t>应用企业根据自身应用需求，科学</w:t>
      </w:r>
      <w:r>
        <w:rPr>
          <w:rFonts w:eastAsia="仿宋_GB2312" w:hint="eastAsia"/>
          <w:sz w:val="28"/>
          <w:szCs w:val="28"/>
        </w:rPr>
        <w:t>选择</w:t>
      </w:r>
      <w:r w:rsidRPr="00B9720B">
        <w:rPr>
          <w:rFonts w:eastAsia="仿宋_GB2312" w:hint="eastAsia"/>
          <w:sz w:val="28"/>
          <w:szCs w:val="28"/>
        </w:rPr>
        <w:t>高性能、高质量的照明灯具。</w:t>
      </w:r>
    </w:p>
    <w:p w:rsidR="00A3147E" w:rsidRPr="00CF7EB3" w:rsidRDefault="00A3147E" w:rsidP="00A3147E">
      <w:pPr>
        <w:ind w:firstLineChars="200" w:firstLine="560"/>
        <w:rPr>
          <w:rFonts w:eastAsia="仿宋_GB2312"/>
          <w:sz w:val="28"/>
          <w:szCs w:val="28"/>
        </w:rPr>
      </w:pPr>
    </w:p>
    <w:p w:rsidR="00A3147E" w:rsidRPr="007D69E1" w:rsidRDefault="00A3147E" w:rsidP="00A3147E">
      <w:pPr>
        <w:ind w:firstLineChars="200" w:firstLine="560"/>
        <w:rPr>
          <w:rFonts w:eastAsia="仿宋_GB2312"/>
          <w:sz w:val="28"/>
          <w:szCs w:val="28"/>
        </w:rPr>
        <w:sectPr w:rsidR="00A3147E" w:rsidRPr="007D69E1" w:rsidSect="00744920">
          <w:footerReference w:type="default" r:id="rId43"/>
          <w:pgSz w:w="11906" w:h="16838"/>
          <w:pgMar w:top="1440" w:right="1800" w:bottom="1440" w:left="1800" w:header="851" w:footer="992" w:gutter="0"/>
          <w:cols w:space="425"/>
          <w:docGrid w:type="lines" w:linePitch="312"/>
        </w:sectPr>
      </w:pPr>
    </w:p>
    <w:p w:rsidR="00A3147E" w:rsidRPr="001D6F39" w:rsidRDefault="00372172" w:rsidP="00A3147E">
      <w:pPr>
        <w:jc w:val="center"/>
        <w:outlineLvl w:val="0"/>
        <w:rPr>
          <w:rFonts w:eastAsia="仿宋_GB2312"/>
          <w:b/>
          <w:sz w:val="32"/>
          <w:szCs w:val="32"/>
        </w:rPr>
      </w:pPr>
      <w:bookmarkStart w:id="78" w:name="_Toc481259886"/>
      <w:bookmarkStart w:id="79" w:name="_Toc488842982"/>
      <w:r>
        <w:rPr>
          <w:rFonts w:eastAsia="仿宋_GB2312" w:hint="eastAsia"/>
          <w:b/>
          <w:sz w:val="32"/>
          <w:szCs w:val="32"/>
        </w:rPr>
        <w:lastRenderedPageBreak/>
        <w:t>二十一</w:t>
      </w:r>
      <w:r w:rsidR="00A3147E">
        <w:rPr>
          <w:rFonts w:eastAsia="仿宋_GB2312" w:hint="eastAsia"/>
          <w:b/>
          <w:sz w:val="32"/>
          <w:szCs w:val="32"/>
        </w:rPr>
        <w:t>、</w:t>
      </w:r>
      <w:r w:rsidR="00A3147E" w:rsidRPr="007D69E1">
        <w:rPr>
          <w:rFonts w:eastAsia="仿宋_GB2312" w:hint="eastAsia"/>
          <w:b/>
          <w:sz w:val="32"/>
          <w:szCs w:val="32"/>
        </w:rPr>
        <w:t>自发光标识</w:t>
      </w:r>
      <w:bookmarkEnd w:id="78"/>
      <w:r w:rsidR="0065185B">
        <w:rPr>
          <w:rFonts w:eastAsia="仿宋_GB2312" w:hint="eastAsia"/>
          <w:b/>
          <w:sz w:val="32"/>
          <w:szCs w:val="32"/>
        </w:rPr>
        <w:t>在公路工程中的应用</w:t>
      </w:r>
      <w:bookmarkEnd w:id="79"/>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7D69E1" w:rsidRDefault="00A3147E" w:rsidP="00A3147E">
      <w:pPr>
        <w:ind w:firstLineChars="200" w:firstLine="560"/>
        <w:rPr>
          <w:rFonts w:eastAsia="仿宋_GB2312"/>
          <w:sz w:val="28"/>
          <w:szCs w:val="28"/>
        </w:rPr>
      </w:pPr>
      <w:r w:rsidRPr="007D69E1">
        <w:rPr>
          <w:rFonts w:eastAsia="仿宋_GB2312" w:hint="eastAsia"/>
          <w:sz w:val="28"/>
          <w:szCs w:val="28"/>
        </w:rPr>
        <w:t>公路隧道自发光标识</w:t>
      </w:r>
      <w:r>
        <w:rPr>
          <w:rFonts w:eastAsia="仿宋_GB2312" w:hint="eastAsia"/>
          <w:sz w:val="28"/>
          <w:szCs w:val="28"/>
        </w:rPr>
        <w:t>应用</w:t>
      </w:r>
      <w:r w:rsidRPr="007D69E1">
        <w:rPr>
          <w:rFonts w:eastAsia="仿宋_GB2312" w:hint="eastAsia"/>
          <w:sz w:val="28"/>
          <w:szCs w:val="28"/>
        </w:rPr>
        <w:t>指利用不耗电的自发光材料替代耗电的传统照明灯具，自发光材料是利用光的吸收和发射是原子</w:t>
      </w:r>
      <w:r w:rsidRPr="007D69E1">
        <w:rPr>
          <w:rFonts w:eastAsia="仿宋_GB2312" w:hint="eastAsia"/>
          <w:sz w:val="28"/>
          <w:szCs w:val="28"/>
        </w:rPr>
        <w:t>(</w:t>
      </w:r>
      <w:r w:rsidRPr="007D69E1">
        <w:rPr>
          <w:rFonts w:eastAsia="仿宋_GB2312" w:hint="eastAsia"/>
          <w:sz w:val="28"/>
          <w:szCs w:val="28"/>
        </w:rPr>
        <w:t>分子或离子</w:t>
      </w:r>
      <w:r w:rsidRPr="007D69E1">
        <w:rPr>
          <w:rFonts w:eastAsia="仿宋_GB2312" w:hint="eastAsia"/>
          <w:sz w:val="28"/>
          <w:szCs w:val="28"/>
        </w:rPr>
        <w:t>)</w:t>
      </w:r>
      <w:r w:rsidRPr="007D69E1">
        <w:rPr>
          <w:rFonts w:eastAsia="仿宋_GB2312" w:hint="eastAsia"/>
          <w:sz w:val="28"/>
          <w:szCs w:val="28"/>
        </w:rPr>
        <w:t>体系不同能量状态跃进的物理过程的结果。当原子受到具有能量的光子照射时，处于低能状态的原子吸收这部分能量跃进到高能状态，这个过程称为受激吸收。无光环境时，处于激发状态的原子，由于原子本身的内部矛盾，跃进到低能态，并放出光子，因此</w:t>
      </w:r>
      <w:r>
        <w:rPr>
          <w:rFonts w:eastAsia="仿宋_GB2312" w:hint="eastAsia"/>
          <w:sz w:val="28"/>
          <w:szCs w:val="28"/>
        </w:rPr>
        <w:t>自</w:t>
      </w:r>
      <w:r w:rsidRPr="007D69E1">
        <w:rPr>
          <w:rFonts w:eastAsia="仿宋_GB2312" w:hint="eastAsia"/>
          <w:sz w:val="28"/>
          <w:szCs w:val="28"/>
        </w:rPr>
        <w:t>发光材料的发光实际是蓄光后的释放，发光能持续一定时间，</w:t>
      </w:r>
      <w:r>
        <w:rPr>
          <w:rFonts w:eastAsia="仿宋_GB2312" w:hint="eastAsia"/>
          <w:sz w:val="28"/>
          <w:szCs w:val="28"/>
        </w:rPr>
        <w:t>可以做到无污染、无排放、零能耗。</w:t>
      </w:r>
      <w:r w:rsidRPr="007D69E1">
        <w:rPr>
          <w:rFonts w:eastAsia="仿宋_GB2312" w:hint="eastAsia"/>
          <w:sz w:val="28"/>
          <w:szCs w:val="28"/>
        </w:rPr>
        <w:t>利用稀土元素激活的碱土铝</w:t>
      </w:r>
      <w:proofErr w:type="gramStart"/>
      <w:r w:rsidRPr="007D69E1">
        <w:rPr>
          <w:rFonts w:eastAsia="仿宋_GB2312" w:hint="eastAsia"/>
          <w:sz w:val="28"/>
          <w:szCs w:val="28"/>
        </w:rPr>
        <w:t>酸盐长余辉</w:t>
      </w:r>
      <w:proofErr w:type="gramEnd"/>
      <w:r w:rsidRPr="007D69E1">
        <w:rPr>
          <w:rFonts w:eastAsia="仿宋_GB2312" w:hint="eastAsia"/>
          <w:sz w:val="28"/>
          <w:szCs w:val="28"/>
        </w:rPr>
        <w:t>自发光材料的自吸光、长余辉的发光特性，针对公路上的光源</w:t>
      </w:r>
      <w:r w:rsidR="0065185B">
        <w:rPr>
          <w:rFonts w:eastAsia="仿宋_GB2312" w:hint="eastAsia"/>
          <w:sz w:val="28"/>
          <w:szCs w:val="28"/>
        </w:rPr>
        <w:t>特点进行技术创新，配制成公路车灯敏感型蓄光自发光材料。成功研发</w:t>
      </w:r>
      <w:r w:rsidRPr="007D69E1">
        <w:rPr>
          <w:rFonts w:eastAsia="仿宋_GB2312" w:hint="eastAsia"/>
          <w:sz w:val="28"/>
          <w:szCs w:val="28"/>
        </w:rPr>
        <w:t>适合公路交通环境条件下具有夜间自发光警（指）示功能的系列公路（隧道）自发光标识，具有安装方便、成本低廉的特点，有极高的推广应用价值。</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Default="00A3147E" w:rsidP="00A3147E">
      <w:pPr>
        <w:ind w:firstLineChars="200" w:firstLine="560"/>
        <w:rPr>
          <w:rFonts w:eastAsia="仿宋_GB2312"/>
          <w:sz w:val="28"/>
          <w:szCs w:val="28"/>
        </w:rPr>
      </w:pPr>
      <w:r>
        <w:rPr>
          <w:rFonts w:eastAsia="仿宋_GB2312" w:hint="eastAsia"/>
          <w:sz w:val="28"/>
          <w:szCs w:val="28"/>
        </w:rPr>
        <w:t>该技术</w:t>
      </w:r>
      <w:r w:rsidRPr="00956985">
        <w:rPr>
          <w:rFonts w:eastAsia="仿宋_GB2312" w:hint="eastAsia"/>
          <w:sz w:val="28"/>
          <w:szCs w:val="28"/>
        </w:rPr>
        <w:t>具有安装方便、成本低廉的特点，可设置于有行人、非机动车出行的路段。可以安装在任何需要提供夜间安全指示警示的地方，在公路上只需固定在路沿、金属护栏、</w:t>
      </w:r>
      <w:proofErr w:type="gramStart"/>
      <w:r w:rsidRPr="00956985">
        <w:rPr>
          <w:rFonts w:eastAsia="仿宋_GB2312" w:hint="eastAsia"/>
          <w:sz w:val="28"/>
          <w:szCs w:val="28"/>
        </w:rPr>
        <w:t>砼</w:t>
      </w:r>
      <w:proofErr w:type="gramEnd"/>
      <w:r w:rsidRPr="00956985">
        <w:rPr>
          <w:rFonts w:eastAsia="仿宋_GB2312" w:hint="eastAsia"/>
          <w:sz w:val="28"/>
          <w:szCs w:val="28"/>
        </w:rPr>
        <w:t>护栏、隧道壁、路缘带等部位。特别是适用于各等级人车混合交通量较大路段、临水临崖高落差路段、桥梁及无照明隧道和</w:t>
      </w:r>
      <w:proofErr w:type="gramStart"/>
      <w:r w:rsidRPr="00956985">
        <w:rPr>
          <w:rFonts w:eastAsia="仿宋_GB2312" w:hint="eastAsia"/>
          <w:sz w:val="28"/>
          <w:szCs w:val="28"/>
        </w:rPr>
        <w:t>边通车边</w:t>
      </w:r>
      <w:proofErr w:type="gramEnd"/>
      <w:r w:rsidRPr="00956985">
        <w:rPr>
          <w:rFonts w:eastAsia="仿宋_GB2312" w:hint="eastAsia"/>
          <w:sz w:val="28"/>
          <w:szCs w:val="28"/>
        </w:rPr>
        <w:t>施工路段</w:t>
      </w:r>
      <w:r w:rsidR="00067B62">
        <w:rPr>
          <w:rFonts w:eastAsia="仿宋_GB2312" w:hint="eastAsia"/>
          <w:sz w:val="28"/>
          <w:szCs w:val="28"/>
        </w:rPr>
        <w:t>，提供</w:t>
      </w:r>
      <w:r w:rsidRPr="00956985">
        <w:rPr>
          <w:rFonts w:eastAsia="仿宋_GB2312" w:hint="eastAsia"/>
          <w:sz w:val="28"/>
          <w:szCs w:val="28"/>
        </w:rPr>
        <w:t>安全警示作用。</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372172">
        <w:rPr>
          <w:rFonts w:eastAsia="仿宋_GB2312" w:hint="eastAsia"/>
          <w:b/>
          <w:sz w:val="28"/>
          <w:szCs w:val="28"/>
        </w:rPr>
        <w:t>技术内容</w:t>
      </w:r>
    </w:p>
    <w:p w:rsidR="00A3147E" w:rsidRPr="00956985" w:rsidRDefault="00A3147E" w:rsidP="00A3147E">
      <w:pPr>
        <w:ind w:firstLineChars="200" w:firstLine="562"/>
        <w:rPr>
          <w:rFonts w:eastAsia="仿宋_GB2312"/>
          <w:b/>
          <w:sz w:val="28"/>
          <w:szCs w:val="28"/>
        </w:rPr>
      </w:pPr>
      <w:r w:rsidRPr="00956985">
        <w:rPr>
          <w:rFonts w:eastAsia="仿宋_GB2312" w:hint="eastAsia"/>
          <w:b/>
          <w:sz w:val="28"/>
          <w:szCs w:val="28"/>
        </w:rPr>
        <w:lastRenderedPageBreak/>
        <w:t>（</w:t>
      </w:r>
      <w:r w:rsidRPr="00956985">
        <w:rPr>
          <w:rFonts w:eastAsia="仿宋_GB2312" w:hint="eastAsia"/>
          <w:b/>
          <w:sz w:val="28"/>
          <w:szCs w:val="28"/>
        </w:rPr>
        <w:t>1</w:t>
      </w:r>
      <w:r w:rsidRPr="00956985">
        <w:rPr>
          <w:rFonts w:eastAsia="仿宋_GB2312" w:hint="eastAsia"/>
          <w:b/>
          <w:sz w:val="28"/>
          <w:szCs w:val="28"/>
        </w:rPr>
        <w:t>）发光材料相关技术指标</w:t>
      </w:r>
    </w:p>
    <w:p w:rsidR="00A3147E" w:rsidRPr="00956985" w:rsidRDefault="00A3147E" w:rsidP="00A3147E">
      <w:pPr>
        <w:ind w:firstLineChars="200" w:firstLine="560"/>
        <w:rPr>
          <w:rFonts w:eastAsia="仿宋_GB2312"/>
          <w:sz w:val="28"/>
          <w:szCs w:val="28"/>
        </w:rPr>
      </w:pPr>
      <w:r w:rsidRPr="00956985">
        <w:rPr>
          <w:rFonts w:eastAsia="仿宋_GB2312" w:hint="eastAsia"/>
          <w:sz w:val="28"/>
          <w:szCs w:val="28"/>
        </w:rPr>
        <w:t>项目使用的稀土元素激活的碱土铝</w:t>
      </w:r>
      <w:proofErr w:type="gramStart"/>
      <w:r w:rsidRPr="00956985">
        <w:rPr>
          <w:rFonts w:eastAsia="仿宋_GB2312" w:hint="eastAsia"/>
          <w:sz w:val="28"/>
          <w:szCs w:val="28"/>
        </w:rPr>
        <w:t>酸盐长余辉</w:t>
      </w:r>
      <w:proofErr w:type="gramEnd"/>
      <w:r w:rsidRPr="00956985">
        <w:rPr>
          <w:rFonts w:eastAsia="仿宋_GB2312" w:hint="eastAsia"/>
          <w:sz w:val="28"/>
          <w:szCs w:val="28"/>
        </w:rPr>
        <w:t>发光材料，是在传统蓄光夜间自发光材料基础上，适合公路交通条件特点，研制的系列</w:t>
      </w:r>
      <w:proofErr w:type="gramStart"/>
      <w:r w:rsidRPr="00956985">
        <w:rPr>
          <w:rFonts w:eastAsia="仿宋_GB2312" w:hint="eastAsia"/>
          <w:sz w:val="28"/>
          <w:szCs w:val="28"/>
        </w:rPr>
        <w:t>超长超亮余辉</w:t>
      </w:r>
      <w:proofErr w:type="gramEnd"/>
      <w:r w:rsidRPr="00956985">
        <w:rPr>
          <w:rFonts w:eastAsia="仿宋_GB2312" w:hint="eastAsia"/>
          <w:sz w:val="28"/>
          <w:szCs w:val="28"/>
        </w:rPr>
        <w:t>发光材料。车灯敏感型快激发黄绿色自发光材料及慢激发蓝绿色自发光材料，吸收</w:t>
      </w:r>
      <w:r w:rsidRPr="00956985">
        <w:rPr>
          <w:rFonts w:eastAsia="仿宋_GB2312" w:hint="eastAsia"/>
          <w:sz w:val="28"/>
          <w:szCs w:val="28"/>
        </w:rPr>
        <w:t>25</w:t>
      </w:r>
      <w:r w:rsidRPr="00956985">
        <w:rPr>
          <w:rFonts w:eastAsia="仿宋_GB2312" w:hint="eastAsia"/>
          <w:sz w:val="28"/>
          <w:szCs w:val="28"/>
        </w:rPr>
        <w:t>～</w:t>
      </w:r>
      <w:r w:rsidRPr="00956985">
        <w:rPr>
          <w:rFonts w:eastAsia="仿宋_GB2312" w:hint="eastAsia"/>
          <w:sz w:val="28"/>
          <w:szCs w:val="28"/>
        </w:rPr>
        <w:t>1000LX</w:t>
      </w:r>
      <w:r w:rsidRPr="00956985">
        <w:rPr>
          <w:rFonts w:eastAsia="仿宋_GB2312" w:hint="eastAsia"/>
          <w:sz w:val="28"/>
          <w:szCs w:val="28"/>
        </w:rPr>
        <w:t>范围内的各种可见光</w:t>
      </w:r>
      <w:r w:rsidRPr="00956985">
        <w:rPr>
          <w:rFonts w:eastAsia="仿宋_GB2312" w:hint="eastAsia"/>
          <w:sz w:val="28"/>
          <w:szCs w:val="28"/>
        </w:rPr>
        <w:t>5</w:t>
      </w:r>
      <w:r w:rsidRPr="00956985">
        <w:rPr>
          <w:rFonts w:eastAsia="仿宋_GB2312" w:hint="eastAsia"/>
          <w:sz w:val="28"/>
          <w:szCs w:val="28"/>
        </w:rPr>
        <w:t>～</w:t>
      </w:r>
      <w:r w:rsidRPr="00956985">
        <w:rPr>
          <w:rFonts w:eastAsia="仿宋_GB2312" w:hint="eastAsia"/>
          <w:sz w:val="28"/>
          <w:szCs w:val="28"/>
        </w:rPr>
        <w:t>15</w:t>
      </w:r>
      <w:r w:rsidRPr="00956985">
        <w:rPr>
          <w:rFonts w:eastAsia="仿宋_GB2312" w:hint="eastAsia"/>
          <w:sz w:val="28"/>
          <w:szCs w:val="28"/>
        </w:rPr>
        <w:t>分钟后，即可在无光源条件下连续发光</w:t>
      </w:r>
      <w:r w:rsidRPr="00956985">
        <w:rPr>
          <w:rFonts w:eastAsia="仿宋_GB2312" w:hint="eastAsia"/>
          <w:sz w:val="28"/>
          <w:szCs w:val="28"/>
        </w:rPr>
        <w:t>12</w:t>
      </w:r>
      <w:r w:rsidRPr="00956985">
        <w:rPr>
          <w:rFonts w:eastAsia="仿宋_GB2312" w:hint="eastAsia"/>
          <w:sz w:val="28"/>
          <w:szCs w:val="28"/>
        </w:rPr>
        <w:t>小时，并可无限次反复使用。</w:t>
      </w:r>
    </w:p>
    <w:p w:rsidR="00A3147E" w:rsidRPr="00956985" w:rsidRDefault="00A3147E" w:rsidP="00A3147E">
      <w:pPr>
        <w:ind w:firstLineChars="200" w:firstLine="560"/>
        <w:rPr>
          <w:rFonts w:eastAsia="仿宋_GB2312"/>
          <w:sz w:val="28"/>
          <w:szCs w:val="28"/>
        </w:rPr>
      </w:pPr>
      <w:r w:rsidRPr="00956985">
        <w:rPr>
          <w:rFonts w:eastAsia="仿宋_GB2312" w:hint="eastAsia"/>
          <w:sz w:val="28"/>
          <w:szCs w:val="28"/>
        </w:rPr>
        <w:t>其发光涂层有关技术指标如下：</w:t>
      </w:r>
    </w:p>
    <w:p w:rsidR="00A3147E" w:rsidRPr="00956985" w:rsidRDefault="00A3147E" w:rsidP="00A3147E">
      <w:pPr>
        <w:ind w:firstLineChars="200" w:firstLine="560"/>
        <w:rPr>
          <w:rFonts w:eastAsia="仿宋_GB2312"/>
          <w:sz w:val="28"/>
          <w:szCs w:val="28"/>
        </w:rPr>
      </w:pPr>
      <w:r w:rsidRPr="00956985">
        <w:rPr>
          <w:rFonts w:eastAsia="仿宋_GB2312" w:hint="eastAsia"/>
          <w:sz w:val="28"/>
          <w:szCs w:val="28"/>
        </w:rPr>
        <w:t>D65</w:t>
      </w:r>
      <w:r w:rsidRPr="00956985">
        <w:rPr>
          <w:rFonts w:eastAsia="仿宋_GB2312" w:hint="eastAsia"/>
          <w:sz w:val="28"/>
          <w:szCs w:val="28"/>
        </w:rPr>
        <w:t>标准光源，照度</w:t>
      </w:r>
      <w:r w:rsidRPr="00956985">
        <w:rPr>
          <w:rFonts w:eastAsia="仿宋_GB2312" w:hint="eastAsia"/>
          <w:sz w:val="28"/>
          <w:szCs w:val="28"/>
        </w:rPr>
        <w:t>1000</w:t>
      </w:r>
      <w:r>
        <w:rPr>
          <w:rFonts w:eastAsia="仿宋_GB2312" w:hint="eastAsia"/>
          <w:sz w:val="28"/>
          <w:szCs w:val="28"/>
        </w:rPr>
        <w:t>Lx</w:t>
      </w:r>
      <w:r w:rsidRPr="00956985">
        <w:rPr>
          <w:rFonts w:eastAsia="仿宋_GB2312" w:hint="eastAsia"/>
          <w:sz w:val="28"/>
          <w:szCs w:val="28"/>
        </w:rPr>
        <w:t>，激发时间</w:t>
      </w:r>
      <w:r w:rsidRPr="00956985">
        <w:rPr>
          <w:rFonts w:eastAsia="仿宋_GB2312" w:hint="eastAsia"/>
          <w:sz w:val="28"/>
          <w:szCs w:val="28"/>
        </w:rPr>
        <w:t>10min</w:t>
      </w:r>
      <w:r w:rsidRPr="00956985">
        <w:rPr>
          <w:rFonts w:eastAsia="仿宋_GB2312" w:hint="eastAsia"/>
          <w:sz w:val="28"/>
          <w:szCs w:val="28"/>
        </w:rPr>
        <w:t>，亮度计Ｌ</w:t>
      </w:r>
      <w:r w:rsidRPr="00956985">
        <w:rPr>
          <w:rFonts w:eastAsia="仿宋_GB2312" w:hint="eastAsia"/>
          <w:sz w:val="28"/>
          <w:szCs w:val="28"/>
        </w:rPr>
        <w:t>s</w:t>
      </w:r>
      <w:r w:rsidRPr="00956985">
        <w:rPr>
          <w:rFonts w:eastAsia="仿宋_GB2312" w:hint="eastAsia"/>
          <w:sz w:val="28"/>
          <w:szCs w:val="28"/>
        </w:rPr>
        <w:t>－</w:t>
      </w:r>
      <w:r w:rsidRPr="00956985">
        <w:rPr>
          <w:rFonts w:eastAsia="仿宋_GB2312" w:hint="eastAsia"/>
          <w:sz w:val="28"/>
          <w:szCs w:val="28"/>
        </w:rPr>
        <w:t>100</w:t>
      </w:r>
      <w:r w:rsidRPr="00956985">
        <w:rPr>
          <w:rFonts w:eastAsia="仿宋_GB2312" w:hint="eastAsia"/>
          <w:sz w:val="28"/>
          <w:szCs w:val="28"/>
        </w:rPr>
        <w:t>测得的发光亮度：</w:t>
      </w:r>
    </w:p>
    <w:p w:rsidR="00A3147E" w:rsidRPr="006C103A" w:rsidRDefault="00A3147E" w:rsidP="00A3147E">
      <w:pPr>
        <w:adjustRightInd w:val="0"/>
        <w:spacing w:line="360" w:lineRule="auto"/>
        <w:jc w:val="center"/>
        <w:rPr>
          <w:rFonts w:eastAsia="仿宋_GB2312"/>
          <w:b/>
          <w:szCs w:val="21"/>
        </w:rPr>
      </w:pPr>
      <w:r w:rsidRPr="006C103A">
        <w:rPr>
          <w:rFonts w:eastAsia="仿宋_GB2312" w:hint="eastAsia"/>
          <w:b/>
          <w:szCs w:val="21"/>
        </w:rPr>
        <w:t>表</w:t>
      </w:r>
      <w:r w:rsidRPr="006C103A">
        <w:rPr>
          <w:rFonts w:eastAsia="仿宋_GB2312" w:hint="eastAsia"/>
          <w:b/>
          <w:szCs w:val="21"/>
        </w:rPr>
        <w:t xml:space="preserve">1 </w:t>
      </w:r>
      <w:r w:rsidRPr="006C103A">
        <w:rPr>
          <w:rFonts w:eastAsia="仿宋_GB2312"/>
          <w:b/>
          <w:szCs w:val="21"/>
        </w:rPr>
        <w:t>自发光材料余辉亮度检测对比表</w:t>
      </w:r>
    </w:p>
    <w:tbl>
      <w:tblPr>
        <w:tblW w:w="8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36"/>
        <w:gridCol w:w="1257"/>
        <w:gridCol w:w="1257"/>
        <w:gridCol w:w="1254"/>
        <w:gridCol w:w="1296"/>
      </w:tblGrid>
      <w:tr w:rsidR="00A3147E" w:rsidRPr="00956985" w:rsidTr="00B735BE">
        <w:trPr>
          <w:trHeight w:val="770"/>
          <w:jc w:val="center"/>
        </w:trPr>
        <w:tc>
          <w:tcPr>
            <w:tcW w:w="3036" w:type="dxa"/>
            <w:tcBorders>
              <w:top w:val="single" w:sz="12" w:space="0" w:color="auto"/>
              <w:tl2br w:val="single" w:sz="4" w:space="0" w:color="auto"/>
            </w:tcBorders>
            <w:vAlign w:val="center"/>
          </w:tcPr>
          <w:p w:rsidR="00A3147E" w:rsidRPr="00956985" w:rsidRDefault="00067B62" w:rsidP="00067B62">
            <w:pPr>
              <w:adjustRightInd w:val="0"/>
              <w:snapToGrid w:val="0"/>
              <w:spacing w:line="240" w:lineRule="atLeast"/>
              <w:jc w:val="center"/>
              <w:rPr>
                <w:rFonts w:eastAsia="仿宋_GB2312"/>
                <w:szCs w:val="21"/>
              </w:rPr>
            </w:pPr>
            <w:r>
              <w:rPr>
                <w:rFonts w:eastAsia="仿宋_GB2312" w:hint="eastAsia"/>
                <w:szCs w:val="21"/>
              </w:rPr>
              <w:t xml:space="preserve">            </w:t>
            </w:r>
            <w:r w:rsidR="00A3147E" w:rsidRPr="00956985">
              <w:rPr>
                <w:rFonts w:eastAsia="仿宋_GB2312"/>
                <w:szCs w:val="21"/>
              </w:rPr>
              <w:t>检测值</w:t>
            </w:r>
          </w:p>
          <w:p w:rsidR="00A3147E" w:rsidRPr="00956985" w:rsidRDefault="00A3147E" w:rsidP="00067B62">
            <w:pPr>
              <w:adjustRightInd w:val="0"/>
              <w:snapToGrid w:val="0"/>
              <w:spacing w:line="240" w:lineRule="atLeast"/>
              <w:ind w:firstLineChars="100" w:firstLine="210"/>
              <w:rPr>
                <w:rFonts w:eastAsia="仿宋_GB2312"/>
                <w:szCs w:val="21"/>
              </w:rPr>
            </w:pPr>
            <w:r w:rsidRPr="00956985">
              <w:rPr>
                <w:rFonts w:eastAsia="仿宋_GB2312"/>
                <w:szCs w:val="21"/>
              </w:rPr>
              <w:t>材料标准</w:t>
            </w:r>
          </w:p>
        </w:tc>
        <w:tc>
          <w:tcPr>
            <w:tcW w:w="1257" w:type="dxa"/>
            <w:tcBorders>
              <w:top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mcd/m</w:t>
            </w:r>
            <w:r w:rsidRPr="00956985">
              <w:rPr>
                <w:rFonts w:eastAsia="仿宋_GB2312"/>
                <w:szCs w:val="21"/>
                <w:vertAlign w:val="superscript"/>
              </w:rPr>
              <w:t>2</w:t>
            </w:r>
          </w:p>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1</w:t>
            </w:r>
            <w:r w:rsidRPr="00956985">
              <w:rPr>
                <w:rFonts w:eastAsia="仿宋_GB2312"/>
                <w:szCs w:val="21"/>
              </w:rPr>
              <w:t>分钟</w:t>
            </w:r>
          </w:p>
        </w:tc>
        <w:tc>
          <w:tcPr>
            <w:tcW w:w="1257" w:type="dxa"/>
            <w:tcBorders>
              <w:top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mcd/m</w:t>
            </w:r>
            <w:r w:rsidRPr="00956985">
              <w:rPr>
                <w:rFonts w:eastAsia="仿宋_GB2312"/>
                <w:szCs w:val="21"/>
                <w:vertAlign w:val="superscript"/>
              </w:rPr>
              <w:t>2</w:t>
            </w:r>
          </w:p>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10</w:t>
            </w:r>
            <w:r w:rsidRPr="00956985">
              <w:rPr>
                <w:rFonts w:eastAsia="仿宋_GB2312"/>
                <w:szCs w:val="21"/>
              </w:rPr>
              <w:t>分钟</w:t>
            </w:r>
          </w:p>
        </w:tc>
        <w:tc>
          <w:tcPr>
            <w:tcW w:w="1254" w:type="dxa"/>
            <w:tcBorders>
              <w:top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mcd/m</w:t>
            </w:r>
            <w:r w:rsidRPr="00956985">
              <w:rPr>
                <w:rFonts w:eastAsia="仿宋_GB2312"/>
                <w:szCs w:val="21"/>
                <w:vertAlign w:val="superscript"/>
              </w:rPr>
              <w:t>2</w:t>
            </w:r>
          </w:p>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60</w:t>
            </w:r>
            <w:r w:rsidRPr="00956985">
              <w:rPr>
                <w:rFonts w:eastAsia="仿宋_GB2312"/>
                <w:szCs w:val="21"/>
              </w:rPr>
              <w:t>分钟</w:t>
            </w:r>
          </w:p>
        </w:tc>
        <w:tc>
          <w:tcPr>
            <w:tcW w:w="1296" w:type="dxa"/>
            <w:tcBorders>
              <w:top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余辉时间（分钟）</w:t>
            </w:r>
          </w:p>
        </w:tc>
      </w:tr>
      <w:tr w:rsidR="00A3147E" w:rsidRPr="00956985" w:rsidTr="00B735BE">
        <w:trPr>
          <w:trHeight w:val="400"/>
          <w:jc w:val="center"/>
        </w:trPr>
        <w:tc>
          <w:tcPr>
            <w:tcW w:w="3036" w:type="dxa"/>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西班牙国家标准</w:t>
            </w:r>
          </w:p>
        </w:tc>
        <w:tc>
          <w:tcPr>
            <w:tcW w:w="1257" w:type="dxa"/>
            <w:vAlign w:val="center"/>
          </w:tcPr>
          <w:p w:rsidR="00A3147E" w:rsidRPr="00956985" w:rsidRDefault="00A3147E" w:rsidP="00067B62">
            <w:pPr>
              <w:adjustRightInd w:val="0"/>
              <w:snapToGrid w:val="0"/>
              <w:spacing w:line="240" w:lineRule="atLeast"/>
              <w:jc w:val="center"/>
              <w:rPr>
                <w:rFonts w:eastAsia="仿宋_GB2312"/>
                <w:szCs w:val="21"/>
              </w:rPr>
            </w:pPr>
          </w:p>
        </w:tc>
        <w:tc>
          <w:tcPr>
            <w:tcW w:w="1257" w:type="dxa"/>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210</w:t>
            </w:r>
          </w:p>
        </w:tc>
        <w:tc>
          <w:tcPr>
            <w:tcW w:w="1254" w:type="dxa"/>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29</w:t>
            </w:r>
          </w:p>
        </w:tc>
        <w:tc>
          <w:tcPr>
            <w:tcW w:w="1296" w:type="dxa"/>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3000</w:t>
            </w:r>
          </w:p>
        </w:tc>
      </w:tr>
      <w:tr w:rsidR="00A3147E" w:rsidRPr="00956985" w:rsidTr="00B735BE">
        <w:trPr>
          <w:trHeight w:val="195"/>
          <w:jc w:val="center"/>
        </w:trPr>
        <w:tc>
          <w:tcPr>
            <w:tcW w:w="3036" w:type="dxa"/>
            <w:tcBorders>
              <w:bottom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大连路明公司材料</w:t>
            </w:r>
          </w:p>
        </w:tc>
        <w:tc>
          <w:tcPr>
            <w:tcW w:w="1257" w:type="dxa"/>
            <w:tcBorders>
              <w:bottom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4000</w:t>
            </w:r>
          </w:p>
        </w:tc>
        <w:tc>
          <w:tcPr>
            <w:tcW w:w="1257" w:type="dxa"/>
            <w:tcBorders>
              <w:bottom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630</w:t>
            </w:r>
          </w:p>
        </w:tc>
        <w:tc>
          <w:tcPr>
            <w:tcW w:w="1254" w:type="dxa"/>
            <w:tcBorders>
              <w:bottom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90</w:t>
            </w:r>
          </w:p>
        </w:tc>
        <w:tc>
          <w:tcPr>
            <w:tcW w:w="1296" w:type="dxa"/>
            <w:tcBorders>
              <w:bottom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8000</w:t>
            </w:r>
          </w:p>
        </w:tc>
      </w:tr>
      <w:tr w:rsidR="00A3147E" w:rsidRPr="00956985" w:rsidTr="00B735BE">
        <w:trPr>
          <w:trHeight w:val="465"/>
          <w:jc w:val="center"/>
        </w:trPr>
        <w:tc>
          <w:tcPr>
            <w:tcW w:w="3036" w:type="dxa"/>
            <w:tcBorders>
              <w:top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本项目研制材料</w:t>
            </w:r>
          </w:p>
        </w:tc>
        <w:tc>
          <w:tcPr>
            <w:tcW w:w="1257" w:type="dxa"/>
            <w:tcBorders>
              <w:top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6540</w:t>
            </w:r>
          </w:p>
        </w:tc>
        <w:tc>
          <w:tcPr>
            <w:tcW w:w="1257" w:type="dxa"/>
            <w:tcBorders>
              <w:top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1300</w:t>
            </w:r>
          </w:p>
        </w:tc>
        <w:tc>
          <w:tcPr>
            <w:tcW w:w="1254" w:type="dxa"/>
            <w:tcBorders>
              <w:top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198</w:t>
            </w:r>
          </w:p>
        </w:tc>
        <w:tc>
          <w:tcPr>
            <w:tcW w:w="1296" w:type="dxa"/>
            <w:tcBorders>
              <w:top w:val="single" w:sz="4"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11000</w:t>
            </w:r>
          </w:p>
        </w:tc>
      </w:tr>
      <w:tr w:rsidR="00A3147E" w:rsidRPr="00956985" w:rsidTr="00B735BE">
        <w:trPr>
          <w:trHeight w:val="453"/>
          <w:jc w:val="center"/>
        </w:trPr>
        <w:tc>
          <w:tcPr>
            <w:tcW w:w="3036" w:type="dxa"/>
            <w:tcBorders>
              <w:bottom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本项目余辉亮度增长率</w:t>
            </w:r>
          </w:p>
        </w:tc>
        <w:tc>
          <w:tcPr>
            <w:tcW w:w="1257" w:type="dxa"/>
            <w:tcBorders>
              <w:bottom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64%</w:t>
            </w:r>
          </w:p>
        </w:tc>
        <w:tc>
          <w:tcPr>
            <w:tcW w:w="1257" w:type="dxa"/>
            <w:tcBorders>
              <w:bottom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58%</w:t>
            </w:r>
          </w:p>
        </w:tc>
        <w:tc>
          <w:tcPr>
            <w:tcW w:w="1254" w:type="dxa"/>
            <w:tcBorders>
              <w:bottom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63%</w:t>
            </w:r>
          </w:p>
        </w:tc>
        <w:tc>
          <w:tcPr>
            <w:tcW w:w="1296" w:type="dxa"/>
            <w:tcBorders>
              <w:bottom w:val="single" w:sz="12" w:space="0" w:color="auto"/>
            </w:tcBorders>
            <w:vAlign w:val="center"/>
          </w:tcPr>
          <w:p w:rsidR="00A3147E" w:rsidRPr="00956985" w:rsidRDefault="00A3147E" w:rsidP="00067B62">
            <w:pPr>
              <w:adjustRightInd w:val="0"/>
              <w:snapToGrid w:val="0"/>
              <w:spacing w:line="240" w:lineRule="atLeast"/>
              <w:jc w:val="center"/>
              <w:rPr>
                <w:rFonts w:eastAsia="仿宋_GB2312"/>
                <w:szCs w:val="21"/>
              </w:rPr>
            </w:pPr>
            <w:r w:rsidRPr="00956985">
              <w:rPr>
                <w:rFonts w:eastAsia="仿宋_GB2312"/>
                <w:szCs w:val="21"/>
              </w:rPr>
              <w:t>38%</w:t>
            </w:r>
          </w:p>
        </w:tc>
      </w:tr>
    </w:tbl>
    <w:p w:rsidR="00A3147E" w:rsidRPr="00956985" w:rsidRDefault="00A3147E" w:rsidP="00A3147E">
      <w:pPr>
        <w:adjustRightInd w:val="0"/>
        <w:spacing w:line="500" w:lineRule="exact"/>
        <w:ind w:firstLineChars="200" w:firstLine="420"/>
        <w:rPr>
          <w:rFonts w:eastAsia="仿宋_GB2312"/>
          <w:szCs w:val="21"/>
        </w:rPr>
      </w:pPr>
      <w:r w:rsidRPr="00956985">
        <w:rPr>
          <w:rFonts w:eastAsia="仿宋_GB2312"/>
          <w:szCs w:val="21"/>
        </w:rPr>
        <w:t>注：西班牙国家标准</w:t>
      </w:r>
      <w:proofErr w:type="gramStart"/>
      <w:r w:rsidRPr="00956985">
        <w:rPr>
          <w:rFonts w:eastAsia="仿宋_GB2312"/>
          <w:szCs w:val="21"/>
        </w:rPr>
        <w:t>系当前</w:t>
      </w:r>
      <w:proofErr w:type="gramEnd"/>
      <w:r w:rsidRPr="00956985">
        <w:rPr>
          <w:rFonts w:eastAsia="仿宋_GB2312"/>
          <w:szCs w:val="21"/>
        </w:rPr>
        <w:t>国际上自发光材料余辉亮度最高的标准。</w:t>
      </w:r>
    </w:p>
    <w:p w:rsidR="00A3147E" w:rsidRPr="00956985" w:rsidRDefault="00A3147E" w:rsidP="00A3147E">
      <w:pPr>
        <w:ind w:firstLineChars="200" w:firstLine="560"/>
        <w:rPr>
          <w:rFonts w:eastAsia="仿宋_GB2312"/>
          <w:sz w:val="28"/>
          <w:szCs w:val="28"/>
        </w:rPr>
      </w:pPr>
      <w:r w:rsidRPr="00956985">
        <w:rPr>
          <w:rFonts w:eastAsia="仿宋_GB2312" w:hint="eastAsia"/>
          <w:sz w:val="28"/>
          <w:szCs w:val="28"/>
        </w:rPr>
        <w:t>项目研制的系列公路夜光标识牌，无论是阴天、雨天、晴天，标识通过白天吸光后，在夜间能</w:t>
      </w:r>
      <w:r w:rsidRPr="00956985">
        <w:rPr>
          <w:rFonts w:eastAsia="仿宋_GB2312" w:hint="eastAsia"/>
          <w:sz w:val="28"/>
          <w:szCs w:val="28"/>
        </w:rPr>
        <w:t>12</w:t>
      </w:r>
      <w:r w:rsidRPr="00956985">
        <w:rPr>
          <w:rFonts w:eastAsia="仿宋_GB2312" w:hint="eastAsia"/>
          <w:sz w:val="28"/>
          <w:szCs w:val="28"/>
        </w:rPr>
        <w:t>小时自发黄绿色的光，在黑暗无光线条件下，视距在</w:t>
      </w:r>
      <w:r w:rsidRPr="00956985">
        <w:rPr>
          <w:rFonts w:eastAsia="仿宋_GB2312" w:hint="eastAsia"/>
          <w:sz w:val="28"/>
          <w:szCs w:val="28"/>
        </w:rPr>
        <w:t>100-200</w:t>
      </w:r>
      <w:r w:rsidR="007545D6">
        <w:rPr>
          <w:rFonts w:eastAsia="仿宋_GB2312" w:hint="eastAsia"/>
          <w:sz w:val="28"/>
          <w:szCs w:val="28"/>
        </w:rPr>
        <w:t>m</w:t>
      </w:r>
      <w:r w:rsidRPr="00956985">
        <w:rPr>
          <w:rFonts w:eastAsia="仿宋_GB2312" w:hint="eastAsia"/>
          <w:sz w:val="28"/>
          <w:szCs w:val="28"/>
        </w:rPr>
        <w:t>，预估使用寿命</w:t>
      </w:r>
      <w:r w:rsidRPr="00956985">
        <w:rPr>
          <w:rFonts w:eastAsia="仿宋_GB2312" w:hint="eastAsia"/>
          <w:sz w:val="28"/>
          <w:szCs w:val="28"/>
        </w:rPr>
        <w:t>8</w:t>
      </w:r>
      <w:r w:rsidRPr="00956985">
        <w:rPr>
          <w:rFonts w:eastAsia="仿宋_GB2312" w:hint="eastAsia"/>
          <w:sz w:val="28"/>
          <w:szCs w:val="28"/>
        </w:rPr>
        <w:t>年。</w:t>
      </w:r>
    </w:p>
    <w:p w:rsidR="00A3147E" w:rsidRPr="00956985" w:rsidRDefault="00A3147E" w:rsidP="00A3147E">
      <w:pPr>
        <w:ind w:firstLineChars="200" w:firstLine="562"/>
        <w:rPr>
          <w:rFonts w:eastAsia="仿宋_GB2312"/>
          <w:b/>
          <w:sz w:val="28"/>
          <w:szCs w:val="28"/>
        </w:rPr>
      </w:pPr>
      <w:r w:rsidRPr="00956985">
        <w:rPr>
          <w:rFonts w:eastAsia="仿宋_GB2312" w:hint="eastAsia"/>
          <w:b/>
          <w:sz w:val="28"/>
          <w:szCs w:val="28"/>
        </w:rPr>
        <w:t>（</w:t>
      </w:r>
      <w:r w:rsidRPr="00956985">
        <w:rPr>
          <w:rFonts w:eastAsia="仿宋_GB2312" w:hint="eastAsia"/>
          <w:b/>
          <w:sz w:val="28"/>
          <w:szCs w:val="28"/>
        </w:rPr>
        <w:t>2</w:t>
      </w:r>
      <w:r w:rsidRPr="00956985">
        <w:rPr>
          <w:rFonts w:eastAsia="仿宋_GB2312" w:hint="eastAsia"/>
          <w:b/>
          <w:sz w:val="28"/>
          <w:szCs w:val="28"/>
        </w:rPr>
        <w:t>）自发光节能照明标识的功能和作用</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①</w:t>
      </w:r>
      <w:r w:rsidRPr="00956985">
        <w:rPr>
          <w:rFonts w:eastAsia="仿宋_GB2312" w:hint="eastAsia"/>
          <w:sz w:val="28"/>
          <w:szCs w:val="28"/>
        </w:rPr>
        <w:t>自发光反光道口警示柱。在夜间为无照明交通工具和行人提供警示。夜间无光源环境下，自发光部分人眼可视距离不小于</w:t>
      </w:r>
      <w:r w:rsidRPr="00956985">
        <w:rPr>
          <w:rFonts w:eastAsia="仿宋_GB2312" w:hint="eastAsia"/>
          <w:sz w:val="28"/>
          <w:szCs w:val="28"/>
        </w:rPr>
        <w:t>100</w:t>
      </w:r>
      <w:r w:rsidR="007545D6">
        <w:rPr>
          <w:rFonts w:eastAsia="仿宋_GB2312" w:hint="eastAsia"/>
          <w:sz w:val="28"/>
          <w:szCs w:val="28"/>
        </w:rPr>
        <w:t>m</w:t>
      </w:r>
      <w:r w:rsidRPr="00956985">
        <w:rPr>
          <w:rFonts w:eastAsia="仿宋_GB2312" w:hint="eastAsia"/>
          <w:sz w:val="28"/>
          <w:szCs w:val="28"/>
        </w:rPr>
        <w:t>。应用于公路与其</w:t>
      </w:r>
      <w:proofErr w:type="gramStart"/>
      <w:r w:rsidRPr="00956985">
        <w:rPr>
          <w:rFonts w:eastAsia="仿宋_GB2312" w:hint="eastAsia"/>
          <w:sz w:val="28"/>
          <w:szCs w:val="28"/>
        </w:rPr>
        <w:t>他道路</w:t>
      </w:r>
      <w:proofErr w:type="gramEnd"/>
      <w:r w:rsidRPr="00956985">
        <w:rPr>
          <w:rFonts w:eastAsia="仿宋_GB2312" w:hint="eastAsia"/>
          <w:sz w:val="28"/>
          <w:szCs w:val="28"/>
        </w:rPr>
        <w:t>的交叉路口，未安装护栏的临水、临崖、高</w:t>
      </w:r>
      <w:proofErr w:type="gramStart"/>
      <w:r w:rsidRPr="00956985">
        <w:rPr>
          <w:rFonts w:eastAsia="仿宋_GB2312" w:hint="eastAsia"/>
          <w:sz w:val="28"/>
          <w:szCs w:val="28"/>
        </w:rPr>
        <w:t>驳</w:t>
      </w:r>
      <w:r w:rsidRPr="00956985">
        <w:rPr>
          <w:rFonts w:eastAsia="仿宋_GB2312" w:hint="eastAsia"/>
          <w:sz w:val="28"/>
          <w:szCs w:val="28"/>
        </w:rPr>
        <w:lastRenderedPageBreak/>
        <w:t>坎等</w:t>
      </w:r>
      <w:proofErr w:type="gramEnd"/>
      <w:r w:rsidRPr="00956985">
        <w:rPr>
          <w:rFonts w:eastAsia="仿宋_GB2312" w:hint="eastAsia"/>
          <w:sz w:val="28"/>
          <w:szCs w:val="28"/>
        </w:rPr>
        <w:t>危险路段及桥头等位置。</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②</w:t>
      </w:r>
      <w:r w:rsidRPr="00956985">
        <w:rPr>
          <w:rFonts w:eastAsia="仿宋_GB2312" w:hint="eastAsia"/>
          <w:sz w:val="28"/>
          <w:szCs w:val="28"/>
        </w:rPr>
        <w:t>自发光反光柱式轮廓标。起到公路边缘线的安全警示作用。应用于两边无防护设施的公路边缘。</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③</w:t>
      </w:r>
      <w:r w:rsidRPr="00956985">
        <w:rPr>
          <w:rFonts w:eastAsia="仿宋_GB2312" w:hint="eastAsia"/>
          <w:sz w:val="28"/>
          <w:szCs w:val="28"/>
        </w:rPr>
        <w:t>自发光附着式轮廓标。在夜间为无照明交通工具和行人提供警示。夜间无光源环境下，自发光部分人眼可视距离不小于</w:t>
      </w:r>
      <w:r w:rsidRPr="00956985">
        <w:rPr>
          <w:rFonts w:eastAsia="仿宋_GB2312" w:hint="eastAsia"/>
          <w:sz w:val="28"/>
          <w:szCs w:val="28"/>
        </w:rPr>
        <w:t>100</w:t>
      </w:r>
      <w:r w:rsidR="007545D6">
        <w:rPr>
          <w:rFonts w:eastAsia="仿宋_GB2312" w:hint="eastAsia"/>
          <w:sz w:val="28"/>
          <w:szCs w:val="28"/>
        </w:rPr>
        <w:t>m</w:t>
      </w:r>
      <w:r w:rsidRPr="00956985">
        <w:rPr>
          <w:rFonts w:eastAsia="仿宋_GB2312" w:hint="eastAsia"/>
          <w:sz w:val="28"/>
          <w:szCs w:val="28"/>
        </w:rPr>
        <w:t>。设置在无灯光照明公路沿线的金属护栏上。</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④</w:t>
      </w:r>
      <w:r w:rsidRPr="00956985">
        <w:rPr>
          <w:rFonts w:eastAsia="仿宋_GB2312" w:hint="eastAsia"/>
          <w:sz w:val="28"/>
          <w:szCs w:val="28"/>
        </w:rPr>
        <w:t>自发光弯道线性诱导标。在夜间为无照明交通工具和行人提供警示。夜间无光源环境下，自发光部分人眼可视距离不小于</w:t>
      </w:r>
      <w:r w:rsidRPr="00956985">
        <w:rPr>
          <w:rFonts w:eastAsia="仿宋_GB2312" w:hint="eastAsia"/>
          <w:sz w:val="28"/>
          <w:szCs w:val="28"/>
        </w:rPr>
        <w:t>100</w:t>
      </w:r>
      <w:r w:rsidR="007545D6">
        <w:rPr>
          <w:rFonts w:eastAsia="仿宋_GB2312" w:hint="eastAsia"/>
          <w:sz w:val="28"/>
          <w:szCs w:val="28"/>
        </w:rPr>
        <w:t>m</w:t>
      </w:r>
      <w:r w:rsidRPr="00956985">
        <w:rPr>
          <w:rFonts w:eastAsia="仿宋_GB2312" w:hint="eastAsia"/>
          <w:sz w:val="28"/>
          <w:szCs w:val="28"/>
        </w:rPr>
        <w:t>。设置在公路弯道金属护栏顶。</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⑤自发光反光圆形及长方形警示指示标识</w:t>
      </w:r>
      <w:r w:rsidRPr="00956985">
        <w:rPr>
          <w:rFonts w:eastAsia="仿宋_GB2312" w:hint="eastAsia"/>
          <w:sz w:val="28"/>
          <w:szCs w:val="28"/>
        </w:rPr>
        <w:t>。在夜间为无照明交通工具和行人提供警示。夜间无光源环境下，自发光部分人眼可视距离不小于</w:t>
      </w:r>
      <w:r w:rsidRPr="00956985">
        <w:rPr>
          <w:rFonts w:eastAsia="仿宋_GB2312" w:hint="eastAsia"/>
          <w:sz w:val="28"/>
          <w:szCs w:val="28"/>
        </w:rPr>
        <w:t>150</w:t>
      </w:r>
      <w:r w:rsidR="007545D6">
        <w:rPr>
          <w:rFonts w:eastAsia="仿宋_GB2312" w:hint="eastAsia"/>
          <w:sz w:val="28"/>
          <w:szCs w:val="28"/>
        </w:rPr>
        <w:t>m</w:t>
      </w:r>
      <w:r w:rsidRPr="00956985">
        <w:rPr>
          <w:rFonts w:eastAsia="仿宋_GB2312" w:hint="eastAsia"/>
          <w:sz w:val="28"/>
          <w:szCs w:val="28"/>
        </w:rPr>
        <w:t>。安装于混凝土防护墙上、隧道口、未设护栏的需要光亮指示警示的部位。</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⑥</w:t>
      </w:r>
      <w:r w:rsidRPr="00956985">
        <w:rPr>
          <w:rFonts w:eastAsia="仿宋_GB2312" w:hint="eastAsia"/>
          <w:sz w:val="28"/>
          <w:szCs w:val="28"/>
        </w:rPr>
        <w:t>自发光钢质护栏条标。在夜间为无照明交通工具和行人提供警示。夜间无光源环境下，自发光部分人眼可视距离不小于</w:t>
      </w:r>
      <w:r w:rsidRPr="00956985">
        <w:rPr>
          <w:rFonts w:eastAsia="仿宋_GB2312" w:hint="eastAsia"/>
          <w:sz w:val="28"/>
          <w:szCs w:val="28"/>
        </w:rPr>
        <w:t>100</w:t>
      </w:r>
      <w:r w:rsidR="007545D6">
        <w:rPr>
          <w:rFonts w:eastAsia="仿宋_GB2312" w:hint="eastAsia"/>
          <w:sz w:val="28"/>
          <w:szCs w:val="28"/>
        </w:rPr>
        <w:t>m</w:t>
      </w:r>
      <w:r w:rsidRPr="00956985">
        <w:rPr>
          <w:rFonts w:eastAsia="仿宋_GB2312" w:hint="eastAsia"/>
          <w:sz w:val="28"/>
          <w:szCs w:val="28"/>
        </w:rPr>
        <w:t>。设置无灯光照明公路沿线的金属护栏上。</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⑦</w:t>
      </w:r>
      <w:r w:rsidRPr="00956985">
        <w:rPr>
          <w:rFonts w:eastAsia="仿宋_GB2312" w:hint="eastAsia"/>
          <w:sz w:val="28"/>
          <w:szCs w:val="28"/>
        </w:rPr>
        <w:t>自发光隧道人行道标。为在隧道通行的交通工具和行人提供安全通行辨识和指引。在无光源环境下，常人可视距离不小于</w:t>
      </w:r>
      <w:r w:rsidRPr="00956985">
        <w:rPr>
          <w:rFonts w:eastAsia="仿宋_GB2312" w:hint="eastAsia"/>
          <w:sz w:val="28"/>
          <w:szCs w:val="28"/>
        </w:rPr>
        <w:t>50</w:t>
      </w:r>
      <w:r w:rsidR="007545D6">
        <w:rPr>
          <w:rFonts w:eastAsia="仿宋_GB2312" w:hint="eastAsia"/>
          <w:sz w:val="28"/>
          <w:szCs w:val="28"/>
        </w:rPr>
        <w:t>m</w:t>
      </w:r>
      <w:r w:rsidRPr="00956985">
        <w:rPr>
          <w:rFonts w:eastAsia="仿宋_GB2312" w:hint="eastAsia"/>
          <w:sz w:val="28"/>
          <w:szCs w:val="28"/>
        </w:rPr>
        <w:t>。应用于隧道人行道内。</w:t>
      </w:r>
    </w:p>
    <w:p w:rsidR="00A3147E" w:rsidRPr="00956985" w:rsidRDefault="00A3147E" w:rsidP="00A3147E">
      <w:pPr>
        <w:ind w:firstLineChars="200" w:firstLine="560"/>
        <w:rPr>
          <w:rFonts w:eastAsia="仿宋_GB2312"/>
          <w:sz w:val="28"/>
          <w:szCs w:val="28"/>
        </w:rPr>
      </w:pPr>
      <w:r>
        <w:rPr>
          <w:rFonts w:eastAsia="仿宋_GB2312" w:hint="eastAsia"/>
          <w:sz w:val="28"/>
          <w:szCs w:val="28"/>
        </w:rPr>
        <w:t>⑧</w:t>
      </w:r>
      <w:r w:rsidRPr="00956985">
        <w:rPr>
          <w:rFonts w:eastAsia="仿宋_GB2312" w:hint="eastAsia"/>
          <w:sz w:val="28"/>
          <w:szCs w:val="28"/>
        </w:rPr>
        <w:t>自发光隧道紧急逃生标。当隧道内发生危急情况时，为人员撤离逃生提供指引。无光源环境常人可视距离不小于</w:t>
      </w:r>
      <w:r w:rsidRPr="00956985">
        <w:rPr>
          <w:rFonts w:eastAsia="仿宋_GB2312" w:hint="eastAsia"/>
          <w:sz w:val="28"/>
          <w:szCs w:val="28"/>
        </w:rPr>
        <w:t>100</w:t>
      </w:r>
      <w:r w:rsidR="007545D6">
        <w:rPr>
          <w:rFonts w:eastAsia="仿宋_GB2312" w:hint="eastAsia"/>
          <w:sz w:val="28"/>
          <w:szCs w:val="28"/>
        </w:rPr>
        <w:t>m</w:t>
      </w:r>
      <w:r w:rsidRPr="00956985">
        <w:rPr>
          <w:rFonts w:eastAsia="仿宋_GB2312" w:hint="eastAsia"/>
          <w:sz w:val="28"/>
          <w:szCs w:val="28"/>
        </w:rPr>
        <w:t>。应用于隧道人行道内壁。</w:t>
      </w:r>
    </w:p>
    <w:p w:rsidR="00A3147E" w:rsidRPr="00956985" w:rsidRDefault="00A3147E" w:rsidP="00A3147E">
      <w:pPr>
        <w:ind w:firstLineChars="200" w:firstLine="560"/>
        <w:rPr>
          <w:rFonts w:eastAsia="仿宋_GB2312"/>
          <w:sz w:val="28"/>
          <w:szCs w:val="28"/>
        </w:rPr>
      </w:pPr>
      <w:r>
        <w:rPr>
          <w:rFonts w:ascii="仿宋_GB2312" w:eastAsia="仿宋_GB2312" w:hint="eastAsia"/>
          <w:sz w:val="28"/>
          <w:szCs w:val="28"/>
        </w:rPr>
        <w:lastRenderedPageBreak/>
        <w:t>⑨</w:t>
      </w:r>
      <w:r w:rsidRPr="00956985">
        <w:rPr>
          <w:rFonts w:eastAsia="仿宋_GB2312" w:hint="eastAsia"/>
          <w:sz w:val="28"/>
          <w:szCs w:val="28"/>
        </w:rPr>
        <w:t>自发光地名标。在夜间为无照明交通工具和行人提供目标指引。夜间无光源环境下，自发光部分人眼可视距离不小于</w:t>
      </w:r>
      <w:r w:rsidRPr="00956985">
        <w:rPr>
          <w:rFonts w:eastAsia="仿宋_GB2312" w:hint="eastAsia"/>
          <w:sz w:val="28"/>
          <w:szCs w:val="28"/>
        </w:rPr>
        <w:t>200</w:t>
      </w:r>
      <w:r w:rsidR="007545D6">
        <w:rPr>
          <w:rFonts w:eastAsia="仿宋_GB2312" w:hint="eastAsia"/>
          <w:sz w:val="28"/>
          <w:szCs w:val="28"/>
        </w:rPr>
        <w:t>m</w:t>
      </w:r>
      <w:r w:rsidRPr="00956985">
        <w:rPr>
          <w:rFonts w:eastAsia="仿宋_GB2312" w:hint="eastAsia"/>
          <w:sz w:val="28"/>
          <w:szCs w:val="28"/>
        </w:rPr>
        <w:t>。应用于无灯光照明的风景区道路，城市道路和其他道路。</w:t>
      </w:r>
    </w:p>
    <w:p w:rsidR="00A3147E" w:rsidRPr="00956985" w:rsidRDefault="00A3147E" w:rsidP="00A3147E">
      <w:pPr>
        <w:ind w:firstLineChars="200" w:firstLine="560"/>
        <w:rPr>
          <w:rFonts w:eastAsia="仿宋_GB2312"/>
          <w:sz w:val="28"/>
          <w:szCs w:val="28"/>
        </w:rPr>
      </w:pPr>
      <w:r>
        <w:rPr>
          <w:rFonts w:ascii="仿宋_GB2312" w:eastAsia="仿宋_GB2312" w:hint="eastAsia"/>
          <w:sz w:val="28"/>
          <w:szCs w:val="28"/>
        </w:rPr>
        <w:t>⑩</w:t>
      </w:r>
      <w:r w:rsidRPr="00956985">
        <w:rPr>
          <w:rFonts w:eastAsia="仿宋_GB2312" w:hint="eastAsia"/>
          <w:sz w:val="28"/>
          <w:szCs w:val="28"/>
        </w:rPr>
        <w:t>自发光公路施工路段警示标。在夜间为无照明交通工具和行人提供警示。夜间无光源环境下，自发光部分人眼可视距离不小于</w:t>
      </w:r>
      <w:r w:rsidRPr="00956985">
        <w:rPr>
          <w:rFonts w:eastAsia="仿宋_GB2312" w:hint="eastAsia"/>
          <w:sz w:val="28"/>
          <w:szCs w:val="28"/>
        </w:rPr>
        <w:t>200</w:t>
      </w:r>
      <w:r w:rsidR="007545D6">
        <w:rPr>
          <w:rFonts w:eastAsia="仿宋_GB2312" w:hint="eastAsia"/>
          <w:sz w:val="28"/>
          <w:szCs w:val="28"/>
        </w:rPr>
        <w:t>m</w:t>
      </w:r>
      <w:r w:rsidRPr="00956985">
        <w:rPr>
          <w:rFonts w:eastAsia="仿宋_GB2312" w:hint="eastAsia"/>
          <w:sz w:val="28"/>
          <w:szCs w:val="28"/>
        </w:rPr>
        <w:t>。应用于道路施工路段。</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372172">
        <w:rPr>
          <w:rFonts w:eastAsia="仿宋_GB2312" w:hint="eastAsia"/>
          <w:b/>
          <w:sz w:val="28"/>
          <w:szCs w:val="28"/>
        </w:rPr>
        <w:t>案例分析</w:t>
      </w:r>
    </w:p>
    <w:p w:rsidR="00372172" w:rsidRPr="00372172" w:rsidRDefault="00372172" w:rsidP="00372172">
      <w:pPr>
        <w:ind w:firstLineChars="200" w:firstLine="562"/>
        <w:rPr>
          <w:rFonts w:eastAsia="仿宋_GB2312"/>
          <w:b/>
          <w:sz w:val="28"/>
          <w:szCs w:val="28"/>
        </w:rPr>
      </w:pPr>
      <w:r w:rsidRPr="00372172">
        <w:rPr>
          <w:rFonts w:eastAsia="仿宋_GB2312" w:hint="eastAsia"/>
          <w:b/>
          <w:sz w:val="28"/>
          <w:szCs w:val="28"/>
        </w:rPr>
        <w:t>（</w:t>
      </w:r>
      <w:r w:rsidRPr="00372172">
        <w:rPr>
          <w:rFonts w:eastAsia="仿宋_GB2312" w:hint="eastAsia"/>
          <w:b/>
          <w:sz w:val="28"/>
          <w:szCs w:val="28"/>
        </w:rPr>
        <w:t>1</w:t>
      </w:r>
      <w:r w:rsidRPr="00372172">
        <w:rPr>
          <w:rFonts w:eastAsia="仿宋_GB2312" w:hint="eastAsia"/>
          <w:b/>
          <w:sz w:val="28"/>
          <w:szCs w:val="28"/>
        </w:rPr>
        <w:t>）技术应用单位</w:t>
      </w:r>
    </w:p>
    <w:p w:rsidR="00372172" w:rsidRDefault="00A3147E" w:rsidP="00A3147E">
      <w:pPr>
        <w:ind w:firstLineChars="200" w:firstLine="560"/>
        <w:rPr>
          <w:rFonts w:eastAsia="仿宋_GB2312"/>
          <w:sz w:val="28"/>
          <w:szCs w:val="28"/>
        </w:rPr>
      </w:pPr>
      <w:r w:rsidRPr="005A0476">
        <w:rPr>
          <w:rFonts w:eastAsia="仿宋_GB2312" w:hint="eastAsia"/>
          <w:sz w:val="28"/>
          <w:szCs w:val="28"/>
        </w:rPr>
        <w:t>金华市公路管理局</w:t>
      </w:r>
    </w:p>
    <w:p w:rsidR="00372172" w:rsidRPr="00372172" w:rsidRDefault="00372172" w:rsidP="00372172">
      <w:pPr>
        <w:ind w:firstLineChars="200" w:firstLine="562"/>
        <w:rPr>
          <w:rFonts w:eastAsia="仿宋_GB2312"/>
          <w:b/>
          <w:sz w:val="28"/>
          <w:szCs w:val="28"/>
        </w:rPr>
      </w:pPr>
      <w:r w:rsidRPr="00372172">
        <w:rPr>
          <w:rFonts w:eastAsia="仿宋_GB2312" w:hint="eastAsia"/>
          <w:b/>
          <w:sz w:val="28"/>
          <w:szCs w:val="28"/>
        </w:rPr>
        <w:t>（</w:t>
      </w:r>
      <w:r w:rsidRPr="00372172">
        <w:rPr>
          <w:rFonts w:eastAsia="仿宋_GB2312" w:hint="eastAsia"/>
          <w:b/>
          <w:sz w:val="28"/>
          <w:szCs w:val="28"/>
        </w:rPr>
        <w:t>2</w:t>
      </w:r>
      <w:r w:rsidRPr="00372172">
        <w:rPr>
          <w:rFonts w:eastAsia="仿宋_GB2312" w:hint="eastAsia"/>
          <w:b/>
          <w:sz w:val="28"/>
          <w:szCs w:val="28"/>
        </w:rPr>
        <w:t>）技术应用情况</w:t>
      </w:r>
    </w:p>
    <w:p w:rsidR="008F5A5F" w:rsidRDefault="00372172" w:rsidP="00A3147E">
      <w:pPr>
        <w:ind w:firstLineChars="200" w:firstLine="560"/>
        <w:rPr>
          <w:rFonts w:eastAsia="仿宋_GB2312"/>
          <w:sz w:val="28"/>
          <w:szCs w:val="28"/>
        </w:rPr>
      </w:pPr>
      <w:r w:rsidRPr="005A0476">
        <w:rPr>
          <w:rFonts w:eastAsia="仿宋_GB2312" w:hint="eastAsia"/>
          <w:sz w:val="28"/>
          <w:szCs w:val="28"/>
        </w:rPr>
        <w:t>项目</w:t>
      </w:r>
      <w:proofErr w:type="gramStart"/>
      <w:r>
        <w:rPr>
          <w:rFonts w:eastAsia="仿宋_GB2312" w:hint="eastAsia"/>
          <w:sz w:val="28"/>
          <w:szCs w:val="28"/>
        </w:rPr>
        <w:t>应用</w:t>
      </w:r>
      <w:r w:rsidRPr="005A0476">
        <w:rPr>
          <w:rFonts w:eastAsia="仿宋_GB2312" w:hint="eastAsia"/>
          <w:sz w:val="28"/>
          <w:szCs w:val="28"/>
        </w:rPr>
        <w:t>总</w:t>
      </w:r>
      <w:proofErr w:type="gramEnd"/>
      <w:r w:rsidRPr="005A0476">
        <w:rPr>
          <w:rFonts w:eastAsia="仿宋_GB2312" w:hint="eastAsia"/>
          <w:sz w:val="28"/>
          <w:szCs w:val="28"/>
        </w:rPr>
        <w:t>里程</w:t>
      </w:r>
      <w:r w:rsidRPr="005A0476">
        <w:rPr>
          <w:rFonts w:eastAsia="仿宋_GB2312" w:hint="eastAsia"/>
          <w:sz w:val="28"/>
          <w:szCs w:val="28"/>
        </w:rPr>
        <w:t>251km</w:t>
      </w:r>
      <w:r>
        <w:rPr>
          <w:rFonts w:eastAsia="仿宋_GB2312" w:hint="eastAsia"/>
          <w:sz w:val="28"/>
          <w:szCs w:val="28"/>
        </w:rPr>
        <w:t>，</w:t>
      </w:r>
      <w:r w:rsidRPr="005A0476">
        <w:rPr>
          <w:rFonts w:eastAsia="仿宋_GB2312" w:hint="eastAsia"/>
          <w:sz w:val="28"/>
          <w:szCs w:val="28"/>
        </w:rPr>
        <w:t>按在农村公路、旅游公路、行人多及高边坡、高驳坎、临水临崖等一些危险路段上安设照明的原则，</w:t>
      </w:r>
      <w:r w:rsidR="0091207D">
        <w:rPr>
          <w:rFonts w:eastAsia="仿宋_GB2312" w:hint="eastAsia"/>
          <w:sz w:val="28"/>
          <w:szCs w:val="28"/>
        </w:rPr>
        <w:t>总投资</w:t>
      </w:r>
      <w:r w:rsidR="0091207D" w:rsidRPr="005A0476">
        <w:rPr>
          <w:rFonts w:eastAsia="仿宋_GB2312" w:hint="eastAsia"/>
          <w:sz w:val="28"/>
          <w:szCs w:val="28"/>
        </w:rPr>
        <w:t>554</w:t>
      </w:r>
      <w:r w:rsidR="0091207D" w:rsidRPr="005A0476">
        <w:rPr>
          <w:rFonts w:eastAsia="仿宋_GB2312" w:hint="eastAsia"/>
          <w:sz w:val="28"/>
          <w:szCs w:val="28"/>
        </w:rPr>
        <w:t>万元</w:t>
      </w:r>
      <w:r w:rsidR="0091207D">
        <w:rPr>
          <w:rFonts w:eastAsia="仿宋_GB2312" w:hint="eastAsia"/>
          <w:sz w:val="28"/>
          <w:szCs w:val="28"/>
        </w:rPr>
        <w:t>，</w:t>
      </w:r>
      <w:r w:rsidRPr="005A0476">
        <w:rPr>
          <w:rFonts w:eastAsia="仿宋_GB2312" w:hint="eastAsia"/>
          <w:sz w:val="28"/>
          <w:szCs w:val="28"/>
        </w:rPr>
        <w:t>连续安装标识路段</w:t>
      </w:r>
      <w:r w:rsidRPr="005A0476">
        <w:rPr>
          <w:rFonts w:eastAsia="仿宋_GB2312" w:hint="eastAsia"/>
          <w:sz w:val="28"/>
          <w:szCs w:val="28"/>
        </w:rPr>
        <w:t>160</w:t>
      </w:r>
      <w:r>
        <w:rPr>
          <w:rFonts w:eastAsia="仿宋_GB2312" w:hint="eastAsia"/>
          <w:sz w:val="28"/>
          <w:szCs w:val="28"/>
        </w:rPr>
        <w:t>km</w:t>
      </w:r>
      <w:r w:rsidRPr="005A0476">
        <w:rPr>
          <w:rFonts w:eastAsia="仿宋_GB2312" w:hint="eastAsia"/>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按实际情况分道路和隧道两部分进行节能减排量</w:t>
      </w:r>
      <w:r w:rsidR="00372172">
        <w:rPr>
          <w:rFonts w:eastAsia="仿宋_GB2312" w:hint="eastAsia"/>
          <w:sz w:val="28"/>
          <w:szCs w:val="28"/>
        </w:rPr>
        <w:t>和经济效益的</w:t>
      </w:r>
      <w:r w:rsidRPr="005A0476">
        <w:rPr>
          <w:rFonts w:eastAsia="仿宋_GB2312" w:hint="eastAsia"/>
          <w:sz w:val="28"/>
          <w:szCs w:val="28"/>
        </w:rPr>
        <w:t>测算及分析。</w:t>
      </w:r>
    </w:p>
    <w:p w:rsidR="00A3147E" w:rsidRPr="003B46EE" w:rsidRDefault="00372172" w:rsidP="00A3147E">
      <w:pPr>
        <w:ind w:firstLineChars="200" w:firstLine="562"/>
        <w:rPr>
          <w:rFonts w:eastAsia="仿宋_GB2312"/>
          <w:b/>
          <w:sz w:val="28"/>
          <w:szCs w:val="28"/>
        </w:rPr>
      </w:pPr>
      <w:r>
        <w:rPr>
          <w:rFonts w:eastAsia="仿宋_GB2312" w:hint="eastAsia"/>
          <w:b/>
          <w:sz w:val="28"/>
          <w:szCs w:val="28"/>
        </w:rPr>
        <w:t>①</w:t>
      </w:r>
      <w:r w:rsidR="00A3147E" w:rsidRPr="003B46EE">
        <w:rPr>
          <w:rFonts w:eastAsia="仿宋_GB2312" w:hint="eastAsia"/>
          <w:b/>
          <w:sz w:val="28"/>
          <w:szCs w:val="28"/>
        </w:rPr>
        <w:t>道路部分节能测算</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原计划按住建部道路照明设计标准，采用每公里安装</w:t>
      </w:r>
      <w:r w:rsidRPr="005A0476">
        <w:rPr>
          <w:rFonts w:eastAsia="仿宋_GB2312" w:hint="eastAsia"/>
          <w:sz w:val="28"/>
          <w:szCs w:val="28"/>
        </w:rPr>
        <w:t>250W</w:t>
      </w:r>
      <w:r w:rsidRPr="005A0476">
        <w:rPr>
          <w:rFonts w:eastAsia="仿宋_GB2312" w:hint="eastAsia"/>
          <w:sz w:val="28"/>
          <w:szCs w:val="28"/>
        </w:rPr>
        <w:t>普通高压钠灯</w:t>
      </w:r>
      <w:r w:rsidRPr="005A0476">
        <w:rPr>
          <w:rFonts w:eastAsia="仿宋_GB2312" w:hint="eastAsia"/>
          <w:sz w:val="28"/>
          <w:szCs w:val="28"/>
        </w:rPr>
        <w:t>20</w:t>
      </w:r>
      <w:r w:rsidRPr="005A0476">
        <w:rPr>
          <w:rFonts w:eastAsia="仿宋_GB2312" w:hint="eastAsia"/>
          <w:sz w:val="28"/>
          <w:szCs w:val="28"/>
        </w:rPr>
        <w:t>盏，按每天使用</w:t>
      </w:r>
      <w:r w:rsidRPr="005A0476">
        <w:rPr>
          <w:rFonts w:eastAsia="仿宋_GB2312" w:hint="eastAsia"/>
          <w:sz w:val="28"/>
          <w:szCs w:val="28"/>
        </w:rPr>
        <w:t>10</w:t>
      </w:r>
      <w:r w:rsidRPr="005A0476">
        <w:rPr>
          <w:rFonts w:eastAsia="仿宋_GB2312" w:hint="eastAsia"/>
          <w:sz w:val="28"/>
          <w:szCs w:val="28"/>
        </w:rPr>
        <w:t>小时计算，理论日用电量为</w:t>
      </w:r>
      <w:r w:rsidRPr="005A0476">
        <w:rPr>
          <w:rFonts w:eastAsia="仿宋_GB2312" w:hint="eastAsia"/>
          <w:sz w:val="28"/>
          <w:szCs w:val="28"/>
        </w:rPr>
        <w:t>8000</w:t>
      </w:r>
      <w:r w:rsidR="00C058CA">
        <w:rPr>
          <w:rFonts w:eastAsia="仿宋_GB2312" w:hint="eastAsia"/>
          <w:sz w:val="28"/>
          <w:szCs w:val="28"/>
        </w:rPr>
        <w:t>kW</w:t>
      </w:r>
      <w:r w:rsidRPr="005A0476">
        <w:rPr>
          <w:rFonts w:eastAsia="仿宋_GB2312" w:hint="eastAsia"/>
          <w:sz w:val="28"/>
          <w:szCs w:val="28"/>
        </w:rPr>
        <w:t>h/d</w:t>
      </w:r>
      <w:r w:rsidR="00067B62">
        <w:rPr>
          <w:rFonts w:eastAsia="仿宋_GB2312" w:hint="eastAsia"/>
          <w:sz w:val="28"/>
          <w:szCs w:val="28"/>
        </w:rPr>
        <w:t>，</w:t>
      </w:r>
      <w:r w:rsidRPr="005A0476">
        <w:rPr>
          <w:rFonts w:eastAsia="仿宋_GB2312" w:hint="eastAsia"/>
          <w:sz w:val="28"/>
          <w:szCs w:val="28"/>
        </w:rPr>
        <w:t>公路照明每年耗电量为：</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8000</w:t>
      </w:r>
      <w:r w:rsidR="00C058CA">
        <w:rPr>
          <w:rFonts w:eastAsia="仿宋_GB2312" w:hint="eastAsia"/>
          <w:sz w:val="28"/>
          <w:szCs w:val="28"/>
        </w:rPr>
        <w:t>kW</w:t>
      </w:r>
      <w:r w:rsidRPr="005A0476">
        <w:rPr>
          <w:rFonts w:eastAsia="仿宋_GB2312" w:hint="eastAsia"/>
          <w:sz w:val="28"/>
          <w:szCs w:val="28"/>
        </w:rPr>
        <w:t>·</w:t>
      </w:r>
      <w:r w:rsidRPr="005A0476">
        <w:rPr>
          <w:rFonts w:eastAsia="仿宋_GB2312" w:hint="eastAsia"/>
          <w:sz w:val="28"/>
          <w:szCs w:val="28"/>
        </w:rPr>
        <w:t>h/d</w:t>
      </w:r>
      <w:r w:rsidRPr="005A0476">
        <w:rPr>
          <w:rFonts w:eastAsia="仿宋_GB2312" w:hint="eastAsia"/>
          <w:sz w:val="28"/>
          <w:szCs w:val="28"/>
        </w:rPr>
        <w:t>×</w:t>
      </w:r>
      <w:r w:rsidRPr="005A0476">
        <w:rPr>
          <w:rFonts w:eastAsia="仿宋_GB2312" w:hint="eastAsia"/>
          <w:sz w:val="28"/>
          <w:szCs w:val="28"/>
        </w:rPr>
        <w:t>365d</w:t>
      </w:r>
      <w:r w:rsidRPr="005A0476">
        <w:rPr>
          <w:rFonts w:eastAsia="仿宋_GB2312" w:hint="eastAsia"/>
          <w:sz w:val="28"/>
          <w:szCs w:val="28"/>
        </w:rPr>
        <w:t>×</w:t>
      </w:r>
      <w:r w:rsidRPr="005A0476">
        <w:rPr>
          <w:rFonts w:eastAsia="仿宋_GB2312" w:hint="eastAsia"/>
          <w:sz w:val="28"/>
          <w:szCs w:val="28"/>
        </w:rPr>
        <w:t>10-4=292</w:t>
      </w:r>
      <w:r w:rsidRPr="005A0476">
        <w:rPr>
          <w:rFonts w:eastAsia="仿宋_GB2312" w:hint="eastAsia"/>
          <w:sz w:val="28"/>
          <w:szCs w:val="28"/>
        </w:rPr>
        <w:t>万</w:t>
      </w:r>
      <w:r w:rsidR="00C058CA">
        <w:rPr>
          <w:rFonts w:eastAsia="仿宋_GB2312" w:hint="eastAsia"/>
          <w:sz w:val="28"/>
          <w:szCs w:val="28"/>
        </w:rPr>
        <w:t>kW</w:t>
      </w:r>
      <w:r w:rsidR="00067B62">
        <w:rPr>
          <w:rFonts w:eastAsia="仿宋_GB2312" w:hint="eastAsia"/>
          <w:sz w:val="28"/>
          <w:szCs w:val="28"/>
        </w:rPr>
        <w:t>h</w:t>
      </w:r>
      <w:r w:rsidRPr="005A0476">
        <w:rPr>
          <w:rFonts w:eastAsia="仿宋_GB2312" w:hint="eastAsia"/>
          <w:sz w:val="28"/>
          <w:szCs w:val="28"/>
        </w:rPr>
        <w:t>/</w:t>
      </w:r>
      <w:r w:rsidRPr="005A0476">
        <w:rPr>
          <w:rFonts w:eastAsia="仿宋_GB2312" w:hint="eastAsia"/>
          <w:sz w:val="28"/>
          <w:szCs w:val="28"/>
        </w:rPr>
        <w:t>年</w:t>
      </w:r>
    </w:p>
    <w:p w:rsidR="00A3147E" w:rsidRPr="005A0476" w:rsidRDefault="00372172" w:rsidP="00A3147E">
      <w:pPr>
        <w:ind w:firstLineChars="200" w:firstLine="560"/>
        <w:rPr>
          <w:rFonts w:eastAsia="仿宋_GB2312"/>
          <w:sz w:val="28"/>
          <w:szCs w:val="28"/>
        </w:rPr>
      </w:pPr>
      <w:r>
        <w:rPr>
          <w:rFonts w:eastAsia="仿宋_GB2312" w:hint="eastAsia"/>
          <w:sz w:val="28"/>
          <w:szCs w:val="28"/>
        </w:rPr>
        <w:t>项目采用</w:t>
      </w:r>
      <w:r w:rsidR="00A3147E" w:rsidRPr="005A0476">
        <w:rPr>
          <w:rFonts w:eastAsia="仿宋_GB2312" w:hint="eastAsia"/>
          <w:sz w:val="28"/>
          <w:szCs w:val="28"/>
        </w:rPr>
        <w:t>零能耗的自发光照明，项目实施后的能耗值为零。与原</w:t>
      </w:r>
      <w:r w:rsidR="00A3147E" w:rsidRPr="005A0476">
        <w:rPr>
          <w:rFonts w:eastAsia="仿宋_GB2312" w:hint="eastAsia"/>
          <w:sz w:val="28"/>
          <w:szCs w:val="28"/>
        </w:rPr>
        <w:lastRenderedPageBreak/>
        <w:t>设计方案相比年节能量为：</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w:t>
      </w:r>
      <w:r w:rsidRPr="005A0476">
        <w:rPr>
          <w:rFonts w:eastAsia="仿宋_GB2312" w:hint="eastAsia"/>
          <w:sz w:val="28"/>
          <w:szCs w:val="28"/>
        </w:rPr>
        <w:t>292</w:t>
      </w:r>
      <w:r w:rsidRPr="005A0476">
        <w:rPr>
          <w:rFonts w:eastAsia="仿宋_GB2312" w:hint="eastAsia"/>
          <w:sz w:val="28"/>
          <w:szCs w:val="28"/>
        </w:rPr>
        <w:t>万</w:t>
      </w:r>
      <w:r w:rsidR="00C058CA">
        <w:rPr>
          <w:rFonts w:eastAsia="仿宋_GB2312" w:hint="eastAsia"/>
          <w:sz w:val="28"/>
          <w:szCs w:val="28"/>
        </w:rPr>
        <w:t>kW</w:t>
      </w:r>
      <w:r w:rsidR="00073D52">
        <w:rPr>
          <w:rFonts w:eastAsia="仿宋_GB2312" w:hint="eastAsia"/>
          <w:sz w:val="28"/>
          <w:szCs w:val="28"/>
        </w:rPr>
        <w:t>h</w:t>
      </w:r>
      <w:r w:rsidRPr="005A0476">
        <w:rPr>
          <w:rFonts w:eastAsia="仿宋_GB2312" w:hint="eastAsia"/>
          <w:sz w:val="28"/>
          <w:szCs w:val="28"/>
        </w:rPr>
        <w:t>-0</w:t>
      </w:r>
      <w:r w:rsidRPr="005A0476">
        <w:rPr>
          <w:rFonts w:eastAsia="仿宋_GB2312" w:hint="eastAsia"/>
          <w:sz w:val="28"/>
          <w:szCs w:val="28"/>
        </w:rPr>
        <w:t>）×</w:t>
      </w:r>
      <w:r w:rsidRPr="005A0476">
        <w:rPr>
          <w:rFonts w:eastAsia="仿宋_GB2312" w:hint="eastAsia"/>
          <w:sz w:val="28"/>
          <w:szCs w:val="28"/>
        </w:rPr>
        <w:t>0.326</w:t>
      </w:r>
      <w:r w:rsidRPr="005A0476">
        <w:rPr>
          <w:rFonts w:eastAsia="仿宋_GB2312" w:hint="eastAsia"/>
          <w:sz w:val="28"/>
          <w:szCs w:val="28"/>
        </w:rPr>
        <w:t>×</w:t>
      </w:r>
      <w:r w:rsidRPr="005A0476">
        <w:rPr>
          <w:rFonts w:eastAsia="仿宋_GB2312" w:hint="eastAsia"/>
          <w:sz w:val="28"/>
          <w:szCs w:val="28"/>
        </w:rPr>
        <w:t>10</w:t>
      </w:r>
      <w:r w:rsidRPr="00073D52">
        <w:rPr>
          <w:rFonts w:eastAsia="仿宋_GB2312" w:hint="eastAsia"/>
          <w:sz w:val="28"/>
          <w:szCs w:val="28"/>
          <w:vertAlign w:val="superscript"/>
        </w:rPr>
        <w:t>-3</w:t>
      </w:r>
      <w:r w:rsidRPr="005A0476">
        <w:rPr>
          <w:rFonts w:eastAsia="仿宋_GB2312" w:hint="eastAsia"/>
          <w:sz w:val="28"/>
          <w:szCs w:val="28"/>
        </w:rPr>
        <w:t>=951.9</w:t>
      </w:r>
      <w:r w:rsidR="00073D52">
        <w:rPr>
          <w:rFonts w:eastAsia="仿宋_GB2312" w:hint="eastAsia"/>
          <w:sz w:val="28"/>
          <w:szCs w:val="28"/>
        </w:rPr>
        <w:t>tce</w:t>
      </w:r>
    </w:p>
    <w:p w:rsidR="00A3147E" w:rsidRPr="003B46EE" w:rsidRDefault="00372172" w:rsidP="00A3147E">
      <w:pPr>
        <w:ind w:firstLineChars="200" w:firstLine="562"/>
        <w:rPr>
          <w:rFonts w:eastAsia="仿宋_GB2312"/>
          <w:b/>
          <w:sz w:val="28"/>
          <w:szCs w:val="28"/>
        </w:rPr>
      </w:pPr>
      <w:r>
        <w:rPr>
          <w:rFonts w:eastAsia="仿宋_GB2312" w:hint="eastAsia"/>
          <w:b/>
          <w:sz w:val="28"/>
          <w:szCs w:val="28"/>
        </w:rPr>
        <w:t>②</w:t>
      </w:r>
      <w:r w:rsidR="00A3147E" w:rsidRPr="003B46EE">
        <w:rPr>
          <w:rFonts w:eastAsia="仿宋_GB2312" w:hint="eastAsia"/>
          <w:b/>
          <w:sz w:val="28"/>
          <w:szCs w:val="28"/>
        </w:rPr>
        <w:t>隧道部分节能测算</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项目解决了</w:t>
      </w:r>
      <w:r w:rsidRPr="005A0476">
        <w:rPr>
          <w:rFonts w:eastAsia="仿宋_GB2312" w:hint="eastAsia"/>
          <w:sz w:val="28"/>
          <w:szCs w:val="28"/>
        </w:rPr>
        <w:t>10</w:t>
      </w:r>
      <w:r w:rsidRPr="005A0476">
        <w:rPr>
          <w:rFonts w:eastAsia="仿宋_GB2312" w:hint="eastAsia"/>
          <w:sz w:val="28"/>
          <w:szCs w:val="28"/>
        </w:rPr>
        <w:t>个公路隧道，共计</w:t>
      </w:r>
      <w:r w:rsidRPr="005A0476">
        <w:rPr>
          <w:rFonts w:eastAsia="仿宋_GB2312" w:hint="eastAsia"/>
          <w:sz w:val="28"/>
          <w:szCs w:val="28"/>
        </w:rPr>
        <w:t>2277</w:t>
      </w:r>
      <w:r w:rsidR="007545D6">
        <w:rPr>
          <w:rFonts w:eastAsia="仿宋_GB2312" w:hint="eastAsia"/>
          <w:sz w:val="28"/>
          <w:szCs w:val="28"/>
        </w:rPr>
        <w:t>m</w:t>
      </w:r>
      <w:r w:rsidRPr="005A0476">
        <w:rPr>
          <w:rFonts w:eastAsia="仿宋_GB2312" w:hint="eastAsia"/>
          <w:sz w:val="28"/>
          <w:szCs w:val="28"/>
        </w:rPr>
        <w:t>无灯光照明问题，满足当地群众安全通行的要求。根据相关规范进行设计，隧道电灯设计耗电量按照</w:t>
      </w:r>
      <w:r w:rsidRPr="005A0476">
        <w:rPr>
          <w:rFonts w:eastAsia="仿宋_GB2312" w:hint="eastAsia"/>
          <w:sz w:val="28"/>
          <w:szCs w:val="28"/>
        </w:rPr>
        <w:t>60</w:t>
      </w:r>
      <w:r w:rsidRPr="005A0476">
        <w:rPr>
          <w:rFonts w:eastAsia="仿宋_GB2312" w:hint="eastAsia"/>
          <w:sz w:val="28"/>
          <w:szCs w:val="28"/>
        </w:rPr>
        <w:t>公里时速，照明分回路控制，采用高压钠灯的日能耗为：</w:t>
      </w:r>
      <w:r w:rsidRPr="005A0476">
        <w:rPr>
          <w:rFonts w:eastAsia="仿宋_GB2312" w:hint="eastAsia"/>
          <w:sz w:val="28"/>
          <w:szCs w:val="28"/>
        </w:rPr>
        <w:t>3840</w:t>
      </w:r>
      <w:r w:rsidR="00C058CA">
        <w:rPr>
          <w:rFonts w:eastAsia="仿宋_GB2312" w:hint="eastAsia"/>
          <w:sz w:val="28"/>
          <w:szCs w:val="28"/>
        </w:rPr>
        <w:t>kW</w:t>
      </w:r>
      <w:r w:rsidRPr="005A0476">
        <w:rPr>
          <w:rFonts w:eastAsia="仿宋_GB2312" w:hint="eastAsia"/>
          <w:sz w:val="28"/>
          <w:szCs w:val="28"/>
        </w:rPr>
        <w:t>h/d</w:t>
      </w:r>
      <w:r w:rsidRPr="005A0476">
        <w:rPr>
          <w:rFonts w:eastAsia="仿宋_GB2312" w:hint="eastAsia"/>
          <w:sz w:val="28"/>
          <w:szCs w:val="28"/>
        </w:rPr>
        <w:t>，每年耗电量为：</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3840</w:t>
      </w:r>
      <w:r w:rsidR="00C058CA">
        <w:rPr>
          <w:rFonts w:eastAsia="仿宋_GB2312" w:hint="eastAsia"/>
          <w:sz w:val="28"/>
          <w:szCs w:val="28"/>
        </w:rPr>
        <w:t>kW</w:t>
      </w:r>
      <w:r w:rsidRPr="005A0476">
        <w:rPr>
          <w:rFonts w:eastAsia="仿宋_GB2312" w:hint="eastAsia"/>
          <w:sz w:val="28"/>
          <w:szCs w:val="28"/>
        </w:rPr>
        <w:t>h/d</w:t>
      </w:r>
      <w:r w:rsidRPr="005A0476">
        <w:rPr>
          <w:rFonts w:eastAsia="仿宋_GB2312" w:hint="eastAsia"/>
          <w:sz w:val="28"/>
          <w:szCs w:val="28"/>
        </w:rPr>
        <w:t>×</w:t>
      </w:r>
      <w:r w:rsidRPr="005A0476">
        <w:rPr>
          <w:rFonts w:eastAsia="仿宋_GB2312" w:hint="eastAsia"/>
          <w:sz w:val="28"/>
          <w:szCs w:val="28"/>
        </w:rPr>
        <w:t>365d</w:t>
      </w:r>
      <w:r w:rsidRPr="005A0476">
        <w:rPr>
          <w:rFonts w:eastAsia="仿宋_GB2312" w:hint="eastAsia"/>
          <w:sz w:val="28"/>
          <w:szCs w:val="28"/>
        </w:rPr>
        <w:t>×</w:t>
      </w:r>
      <w:r w:rsidRPr="005A0476">
        <w:rPr>
          <w:rFonts w:eastAsia="仿宋_GB2312" w:hint="eastAsia"/>
          <w:sz w:val="28"/>
          <w:szCs w:val="28"/>
        </w:rPr>
        <w:t>10</w:t>
      </w:r>
      <w:r w:rsidRPr="00073D52">
        <w:rPr>
          <w:rFonts w:eastAsia="仿宋_GB2312" w:hint="eastAsia"/>
          <w:sz w:val="28"/>
          <w:szCs w:val="28"/>
          <w:vertAlign w:val="superscript"/>
        </w:rPr>
        <w:t>-4</w:t>
      </w:r>
      <w:r w:rsidRPr="005A0476">
        <w:rPr>
          <w:rFonts w:eastAsia="仿宋_GB2312" w:hint="eastAsia"/>
          <w:sz w:val="28"/>
          <w:szCs w:val="28"/>
        </w:rPr>
        <w:t>=140</w:t>
      </w:r>
      <w:r w:rsidR="00073D52" w:rsidRPr="00073D52">
        <w:rPr>
          <w:rFonts w:eastAsia="仿宋_GB2312" w:hint="eastAsia"/>
          <w:sz w:val="28"/>
          <w:szCs w:val="28"/>
        </w:rPr>
        <w:t xml:space="preserve"> </w:t>
      </w:r>
      <w:r w:rsidR="00C058CA">
        <w:rPr>
          <w:rFonts w:eastAsia="仿宋_GB2312" w:hint="eastAsia"/>
          <w:sz w:val="28"/>
          <w:szCs w:val="28"/>
        </w:rPr>
        <w:t>kW</w:t>
      </w:r>
      <w:r w:rsidR="00073D52" w:rsidRPr="005A0476">
        <w:rPr>
          <w:rFonts w:eastAsia="仿宋_GB2312" w:hint="eastAsia"/>
          <w:sz w:val="28"/>
          <w:szCs w:val="28"/>
        </w:rPr>
        <w:t xml:space="preserve">h </w:t>
      </w:r>
      <w:r w:rsidRPr="005A0476">
        <w:rPr>
          <w:rFonts w:eastAsia="仿宋_GB2312" w:hint="eastAsia"/>
          <w:sz w:val="28"/>
          <w:szCs w:val="28"/>
        </w:rPr>
        <w:t>/</w:t>
      </w:r>
      <w:r w:rsidRPr="005A0476">
        <w:rPr>
          <w:rFonts w:eastAsia="仿宋_GB2312" w:hint="eastAsia"/>
          <w:sz w:val="28"/>
          <w:szCs w:val="28"/>
        </w:rPr>
        <w:t>年。</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与原设计方案相比年节能量为：</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w:t>
      </w:r>
      <w:r w:rsidRPr="005A0476">
        <w:rPr>
          <w:rFonts w:eastAsia="仿宋_GB2312" w:hint="eastAsia"/>
          <w:sz w:val="28"/>
          <w:szCs w:val="28"/>
        </w:rPr>
        <w:t>140</w:t>
      </w:r>
      <w:r w:rsidRPr="005A0476">
        <w:rPr>
          <w:rFonts w:eastAsia="仿宋_GB2312" w:hint="eastAsia"/>
          <w:sz w:val="28"/>
          <w:szCs w:val="28"/>
        </w:rPr>
        <w:t>万</w:t>
      </w:r>
      <w:r w:rsidR="00C058CA">
        <w:rPr>
          <w:rFonts w:eastAsia="仿宋_GB2312" w:hint="eastAsia"/>
          <w:sz w:val="28"/>
          <w:szCs w:val="28"/>
        </w:rPr>
        <w:t>kW</w:t>
      </w:r>
      <w:r w:rsidR="00073D52">
        <w:rPr>
          <w:rFonts w:eastAsia="仿宋_GB2312" w:hint="eastAsia"/>
          <w:sz w:val="28"/>
          <w:szCs w:val="28"/>
        </w:rPr>
        <w:t>h</w:t>
      </w:r>
      <w:r w:rsidRPr="005A0476">
        <w:rPr>
          <w:rFonts w:eastAsia="仿宋_GB2312" w:hint="eastAsia"/>
          <w:sz w:val="28"/>
          <w:szCs w:val="28"/>
        </w:rPr>
        <w:t>-0</w:t>
      </w:r>
      <w:r w:rsidRPr="005A0476">
        <w:rPr>
          <w:rFonts w:eastAsia="仿宋_GB2312" w:hint="eastAsia"/>
          <w:sz w:val="28"/>
          <w:szCs w:val="28"/>
        </w:rPr>
        <w:t>）×</w:t>
      </w:r>
      <w:r w:rsidRPr="005A0476">
        <w:rPr>
          <w:rFonts w:eastAsia="仿宋_GB2312" w:hint="eastAsia"/>
          <w:sz w:val="28"/>
          <w:szCs w:val="28"/>
        </w:rPr>
        <w:t>0.326</w:t>
      </w:r>
      <w:r w:rsidRPr="005A0476">
        <w:rPr>
          <w:rFonts w:eastAsia="仿宋_GB2312" w:hint="eastAsia"/>
          <w:sz w:val="28"/>
          <w:szCs w:val="28"/>
        </w:rPr>
        <w:t>×</w:t>
      </w:r>
      <w:r w:rsidRPr="005A0476">
        <w:rPr>
          <w:rFonts w:eastAsia="仿宋_GB2312" w:hint="eastAsia"/>
          <w:sz w:val="28"/>
          <w:szCs w:val="28"/>
        </w:rPr>
        <w:t>10</w:t>
      </w:r>
      <w:r w:rsidRPr="00073D52">
        <w:rPr>
          <w:rFonts w:eastAsia="仿宋_GB2312" w:hint="eastAsia"/>
          <w:sz w:val="28"/>
          <w:szCs w:val="28"/>
          <w:vertAlign w:val="superscript"/>
        </w:rPr>
        <w:t>-3</w:t>
      </w:r>
      <w:r w:rsidRPr="005A0476">
        <w:rPr>
          <w:rFonts w:eastAsia="仿宋_GB2312" w:hint="eastAsia"/>
          <w:sz w:val="28"/>
          <w:szCs w:val="28"/>
        </w:rPr>
        <w:t>=456.4</w:t>
      </w:r>
      <w:r w:rsidR="00073D52">
        <w:rPr>
          <w:rFonts w:eastAsia="仿宋_GB2312" w:hint="eastAsia"/>
          <w:sz w:val="28"/>
          <w:szCs w:val="28"/>
        </w:rPr>
        <w:t>tce</w:t>
      </w:r>
      <w:r w:rsidR="00073D52">
        <w:rPr>
          <w:rFonts w:eastAsia="仿宋_GB2312" w:hint="eastAsia"/>
          <w:sz w:val="28"/>
          <w:szCs w:val="28"/>
        </w:rPr>
        <w:t>。</w:t>
      </w:r>
    </w:p>
    <w:p w:rsidR="00A3147E" w:rsidRPr="003B46EE" w:rsidRDefault="00372172" w:rsidP="00A3147E">
      <w:pPr>
        <w:ind w:firstLineChars="200" w:firstLine="562"/>
        <w:rPr>
          <w:rFonts w:eastAsia="仿宋_GB2312"/>
          <w:b/>
          <w:sz w:val="28"/>
          <w:szCs w:val="28"/>
        </w:rPr>
      </w:pPr>
      <w:r>
        <w:rPr>
          <w:rFonts w:eastAsia="仿宋_GB2312" w:hint="eastAsia"/>
          <w:b/>
          <w:sz w:val="28"/>
          <w:szCs w:val="28"/>
        </w:rPr>
        <w:t>③</w:t>
      </w:r>
      <w:r w:rsidR="00A3147E" w:rsidRPr="003B46EE">
        <w:rPr>
          <w:rFonts w:eastAsia="仿宋_GB2312" w:hint="eastAsia"/>
          <w:b/>
          <w:sz w:val="28"/>
          <w:szCs w:val="28"/>
        </w:rPr>
        <w:t>节能</w:t>
      </w:r>
      <w:proofErr w:type="gramStart"/>
      <w:r w:rsidR="00A3147E">
        <w:rPr>
          <w:rFonts w:eastAsia="仿宋_GB2312" w:hint="eastAsia"/>
          <w:b/>
          <w:sz w:val="28"/>
          <w:szCs w:val="28"/>
        </w:rPr>
        <w:t>降碳</w:t>
      </w:r>
      <w:r w:rsidR="00A3147E" w:rsidRPr="003B46EE">
        <w:rPr>
          <w:rFonts w:eastAsia="仿宋_GB2312" w:hint="eastAsia"/>
          <w:b/>
          <w:sz w:val="28"/>
          <w:szCs w:val="28"/>
        </w:rPr>
        <w:t>效益</w:t>
      </w:r>
      <w:proofErr w:type="gramEnd"/>
      <w:r w:rsidR="00A3147E" w:rsidRPr="003B46EE">
        <w:rPr>
          <w:rFonts w:eastAsia="仿宋_GB2312" w:hint="eastAsia"/>
          <w:b/>
          <w:sz w:val="28"/>
          <w:szCs w:val="28"/>
        </w:rPr>
        <w:t>分析</w:t>
      </w:r>
    </w:p>
    <w:p w:rsidR="00A3147E" w:rsidRPr="005A0476" w:rsidRDefault="00073D52" w:rsidP="00073D52">
      <w:pPr>
        <w:ind w:firstLineChars="200" w:firstLine="560"/>
        <w:rPr>
          <w:rFonts w:eastAsia="仿宋_GB2312"/>
          <w:sz w:val="28"/>
          <w:szCs w:val="28"/>
        </w:rPr>
      </w:pPr>
      <w:r>
        <w:rPr>
          <w:rFonts w:eastAsia="仿宋_GB2312" w:hint="eastAsia"/>
          <w:sz w:val="28"/>
          <w:szCs w:val="28"/>
        </w:rPr>
        <w:t>综合以上，项目实施后</w:t>
      </w:r>
      <w:r w:rsidR="00A3147E" w:rsidRPr="005A0476">
        <w:rPr>
          <w:rFonts w:eastAsia="仿宋_GB2312" w:hint="eastAsia"/>
          <w:sz w:val="28"/>
          <w:szCs w:val="28"/>
        </w:rPr>
        <w:t>每年可节约标煤：</w:t>
      </w:r>
      <w:r w:rsidR="00A3147E">
        <w:rPr>
          <w:rFonts w:eastAsia="仿宋_GB2312" w:hint="eastAsia"/>
          <w:sz w:val="28"/>
          <w:szCs w:val="28"/>
        </w:rPr>
        <w:t>951.9+456.4=1408.3</w:t>
      </w:r>
      <w:r w:rsidR="00A3147E" w:rsidRPr="005A0476">
        <w:rPr>
          <w:rFonts w:eastAsia="仿宋_GB2312" w:hint="eastAsia"/>
          <w:sz w:val="28"/>
          <w:szCs w:val="28"/>
        </w:rPr>
        <w:t>tce</w:t>
      </w:r>
      <w:r w:rsidR="00A3147E" w:rsidRPr="005A0476">
        <w:rPr>
          <w:rFonts w:eastAsia="仿宋_GB2312" w:hint="eastAsia"/>
          <w:sz w:val="28"/>
          <w:szCs w:val="28"/>
        </w:rPr>
        <w:t>减少</w:t>
      </w:r>
      <w:r w:rsidR="00A3147E" w:rsidRPr="005A0476">
        <w:rPr>
          <w:rFonts w:eastAsia="仿宋_GB2312" w:hint="eastAsia"/>
          <w:sz w:val="28"/>
          <w:szCs w:val="28"/>
        </w:rPr>
        <w:t>CO</w:t>
      </w:r>
      <w:r w:rsidR="00A3147E" w:rsidRPr="001A2025">
        <w:rPr>
          <w:rFonts w:eastAsia="仿宋_GB2312" w:hint="eastAsia"/>
          <w:sz w:val="28"/>
          <w:szCs w:val="28"/>
          <w:vertAlign w:val="subscript"/>
        </w:rPr>
        <w:t>2</w:t>
      </w:r>
      <w:r w:rsidR="00A3147E" w:rsidRPr="005A0476">
        <w:rPr>
          <w:rFonts w:eastAsia="仿宋_GB2312" w:hint="eastAsia"/>
          <w:sz w:val="28"/>
          <w:szCs w:val="28"/>
        </w:rPr>
        <w:t>排放</w:t>
      </w:r>
      <w:r w:rsidR="00A3147E">
        <w:rPr>
          <w:rFonts w:eastAsia="仿宋_GB2312" w:hint="eastAsia"/>
          <w:sz w:val="28"/>
          <w:szCs w:val="28"/>
        </w:rPr>
        <w:t>351</w:t>
      </w:r>
      <w:r>
        <w:rPr>
          <w:rFonts w:eastAsia="仿宋_GB2312" w:hint="eastAsia"/>
          <w:sz w:val="28"/>
          <w:szCs w:val="28"/>
        </w:rPr>
        <w:t>1t</w:t>
      </w:r>
      <w:r>
        <w:rPr>
          <w:rFonts w:eastAsia="仿宋_GB2312" w:hint="eastAsia"/>
          <w:sz w:val="28"/>
          <w:szCs w:val="28"/>
        </w:rPr>
        <w:t>。</w:t>
      </w:r>
    </w:p>
    <w:p w:rsidR="00372172" w:rsidRPr="003B46EE" w:rsidRDefault="00372172" w:rsidP="00372172">
      <w:pPr>
        <w:ind w:firstLineChars="200" w:firstLine="562"/>
        <w:rPr>
          <w:rFonts w:eastAsia="仿宋_GB2312"/>
          <w:b/>
          <w:sz w:val="28"/>
          <w:szCs w:val="28"/>
        </w:rPr>
      </w:pPr>
      <w:r>
        <w:rPr>
          <w:rFonts w:eastAsia="仿宋_GB2312" w:hint="eastAsia"/>
          <w:b/>
          <w:sz w:val="28"/>
          <w:szCs w:val="28"/>
        </w:rPr>
        <w:t>④经济</w:t>
      </w:r>
      <w:r w:rsidRPr="003B46EE">
        <w:rPr>
          <w:rFonts w:eastAsia="仿宋_GB2312" w:hint="eastAsia"/>
          <w:b/>
          <w:sz w:val="28"/>
          <w:szCs w:val="28"/>
        </w:rPr>
        <w:t>效益分析</w:t>
      </w:r>
    </w:p>
    <w:p w:rsidR="00A3147E" w:rsidRPr="005A0476" w:rsidRDefault="00A3147E" w:rsidP="00A3147E">
      <w:pPr>
        <w:ind w:firstLineChars="200" w:firstLine="560"/>
        <w:rPr>
          <w:rFonts w:eastAsia="仿宋_GB2312"/>
          <w:sz w:val="28"/>
          <w:szCs w:val="28"/>
        </w:rPr>
      </w:pPr>
      <w:r w:rsidRPr="005A0476">
        <w:rPr>
          <w:rFonts w:eastAsia="仿宋_GB2312" w:hint="eastAsia"/>
          <w:sz w:val="28"/>
          <w:szCs w:val="28"/>
        </w:rPr>
        <w:t>项目应用后</w:t>
      </w:r>
      <w:r>
        <w:rPr>
          <w:rFonts w:eastAsia="仿宋_GB2312" w:hint="eastAsia"/>
          <w:sz w:val="28"/>
          <w:szCs w:val="28"/>
        </w:rPr>
        <w:t>每年可节省用电</w:t>
      </w:r>
      <w:r>
        <w:rPr>
          <w:rFonts w:eastAsia="仿宋_GB2312" w:hint="eastAsia"/>
          <w:sz w:val="28"/>
          <w:szCs w:val="28"/>
        </w:rPr>
        <w:t>292+140=432</w:t>
      </w:r>
      <w:r>
        <w:rPr>
          <w:rFonts w:eastAsia="仿宋_GB2312" w:hint="eastAsia"/>
          <w:sz w:val="28"/>
          <w:szCs w:val="28"/>
        </w:rPr>
        <w:t>万</w:t>
      </w:r>
      <w:r w:rsidR="007545D6">
        <w:rPr>
          <w:rFonts w:eastAsia="仿宋_GB2312" w:hint="eastAsia"/>
          <w:sz w:val="28"/>
          <w:szCs w:val="28"/>
        </w:rPr>
        <w:t>k</w:t>
      </w:r>
      <w:r w:rsidR="007545D6">
        <w:rPr>
          <w:rFonts w:eastAsia="仿宋_GB2312"/>
          <w:sz w:val="28"/>
          <w:szCs w:val="28"/>
        </w:rPr>
        <w:t>Wh</w:t>
      </w:r>
      <w:r>
        <w:rPr>
          <w:rFonts w:eastAsia="仿宋_GB2312" w:hint="eastAsia"/>
          <w:sz w:val="28"/>
          <w:szCs w:val="28"/>
        </w:rPr>
        <w:t>，按电</w:t>
      </w:r>
      <w:r w:rsidR="007545D6">
        <w:rPr>
          <w:rFonts w:eastAsia="仿宋_GB2312" w:hint="eastAsia"/>
          <w:sz w:val="28"/>
          <w:szCs w:val="28"/>
        </w:rPr>
        <w:t>费</w:t>
      </w:r>
      <w:r>
        <w:rPr>
          <w:rFonts w:eastAsia="仿宋_GB2312" w:hint="eastAsia"/>
          <w:sz w:val="28"/>
          <w:szCs w:val="28"/>
        </w:rPr>
        <w:t>0.6</w:t>
      </w:r>
      <w:r>
        <w:rPr>
          <w:rFonts w:eastAsia="仿宋_GB2312" w:hint="eastAsia"/>
          <w:sz w:val="28"/>
          <w:szCs w:val="28"/>
        </w:rPr>
        <w:t>元</w:t>
      </w:r>
      <w:r w:rsidR="007545D6">
        <w:rPr>
          <w:rFonts w:eastAsia="仿宋_GB2312" w:hint="eastAsia"/>
          <w:sz w:val="28"/>
          <w:szCs w:val="28"/>
        </w:rPr>
        <w:t>/k</w:t>
      </w:r>
      <w:r w:rsidR="007545D6">
        <w:rPr>
          <w:rFonts w:eastAsia="仿宋_GB2312"/>
          <w:sz w:val="28"/>
          <w:szCs w:val="28"/>
        </w:rPr>
        <w:t>Wh</w:t>
      </w:r>
      <w:r>
        <w:rPr>
          <w:rFonts w:eastAsia="仿宋_GB2312" w:hint="eastAsia"/>
          <w:sz w:val="28"/>
          <w:szCs w:val="28"/>
        </w:rPr>
        <w:t>计算，共可获得经济效益</w:t>
      </w:r>
      <w:r>
        <w:rPr>
          <w:rFonts w:eastAsia="仿宋_GB2312" w:hint="eastAsia"/>
          <w:sz w:val="28"/>
          <w:szCs w:val="28"/>
        </w:rPr>
        <w:t>259</w:t>
      </w:r>
      <w:r>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Default="00A3147E" w:rsidP="00A3147E">
      <w:pPr>
        <w:ind w:firstLineChars="200" w:firstLine="560"/>
        <w:rPr>
          <w:rFonts w:eastAsia="仿宋_GB2312"/>
          <w:sz w:val="28"/>
          <w:szCs w:val="28"/>
        </w:rPr>
      </w:pPr>
      <w:r w:rsidRPr="005A0476">
        <w:rPr>
          <w:rFonts w:eastAsia="仿宋_GB2312" w:hint="eastAsia"/>
          <w:sz w:val="28"/>
          <w:szCs w:val="28"/>
        </w:rPr>
        <w:t>建议</w:t>
      </w:r>
      <w:r w:rsidR="0091207D">
        <w:rPr>
          <w:rFonts w:eastAsia="仿宋_GB2312" w:hint="eastAsia"/>
          <w:sz w:val="28"/>
          <w:szCs w:val="28"/>
        </w:rPr>
        <w:t>应用企业</w:t>
      </w:r>
      <w:r w:rsidRPr="005A0476">
        <w:rPr>
          <w:rFonts w:eastAsia="仿宋_GB2312" w:hint="eastAsia"/>
          <w:sz w:val="28"/>
          <w:szCs w:val="28"/>
        </w:rPr>
        <w:t>在</w:t>
      </w:r>
      <w:r w:rsidR="00F50A9B">
        <w:rPr>
          <w:rFonts w:eastAsia="仿宋_GB2312" w:hint="eastAsia"/>
          <w:sz w:val="28"/>
          <w:szCs w:val="28"/>
        </w:rPr>
        <w:t>进行</w:t>
      </w:r>
      <w:r w:rsidRPr="005A0476">
        <w:rPr>
          <w:rFonts w:eastAsia="仿宋_GB2312" w:hint="eastAsia"/>
          <w:sz w:val="28"/>
          <w:szCs w:val="28"/>
        </w:rPr>
        <w:t>新改建工程、安保工程、路面及桥隧大中修工程</w:t>
      </w:r>
      <w:r w:rsidR="00F50A9B">
        <w:rPr>
          <w:rFonts w:eastAsia="仿宋_GB2312" w:hint="eastAsia"/>
          <w:sz w:val="28"/>
          <w:szCs w:val="28"/>
        </w:rPr>
        <w:t>的</w:t>
      </w:r>
      <w:r w:rsidRPr="005A0476">
        <w:rPr>
          <w:rFonts w:eastAsia="仿宋_GB2312" w:hint="eastAsia"/>
          <w:sz w:val="28"/>
          <w:szCs w:val="28"/>
        </w:rPr>
        <w:t>同时统一设计、同步实施。</w:t>
      </w:r>
    </w:p>
    <w:p w:rsidR="00AE7B32" w:rsidRDefault="00AE7B32" w:rsidP="00A3147E">
      <w:pPr>
        <w:ind w:firstLineChars="200" w:firstLine="560"/>
        <w:rPr>
          <w:rFonts w:eastAsia="仿宋_GB2312"/>
          <w:sz w:val="28"/>
          <w:szCs w:val="28"/>
        </w:rPr>
      </w:pPr>
    </w:p>
    <w:p w:rsidR="0091207D" w:rsidRPr="005A0476" w:rsidRDefault="0091207D" w:rsidP="00A3147E">
      <w:pPr>
        <w:ind w:firstLineChars="200" w:firstLine="560"/>
        <w:rPr>
          <w:rFonts w:eastAsia="仿宋_GB2312"/>
          <w:sz w:val="28"/>
          <w:szCs w:val="28"/>
        </w:rPr>
        <w:sectPr w:rsidR="0091207D" w:rsidRPr="005A0476" w:rsidSect="00744920">
          <w:footerReference w:type="default" r:id="rId44"/>
          <w:pgSz w:w="11906" w:h="16838"/>
          <w:pgMar w:top="1440" w:right="1800" w:bottom="1440" w:left="1800" w:header="851" w:footer="992" w:gutter="0"/>
          <w:cols w:space="425"/>
          <w:docGrid w:type="lines" w:linePitch="312"/>
        </w:sectPr>
      </w:pPr>
    </w:p>
    <w:p w:rsidR="00A3147E" w:rsidRPr="001D6F39" w:rsidRDefault="00AE7B32" w:rsidP="00A3147E">
      <w:pPr>
        <w:jc w:val="center"/>
        <w:outlineLvl w:val="0"/>
        <w:rPr>
          <w:rFonts w:eastAsia="仿宋_GB2312"/>
          <w:b/>
          <w:sz w:val="32"/>
          <w:szCs w:val="32"/>
        </w:rPr>
      </w:pPr>
      <w:bookmarkStart w:id="80" w:name="_Toc481259887"/>
      <w:bookmarkStart w:id="81" w:name="_Toc488842983"/>
      <w:r>
        <w:rPr>
          <w:rFonts w:eastAsia="仿宋_GB2312" w:hint="eastAsia"/>
          <w:b/>
          <w:sz w:val="32"/>
          <w:szCs w:val="32"/>
        </w:rPr>
        <w:lastRenderedPageBreak/>
        <w:t>二十二</w:t>
      </w:r>
      <w:r w:rsidR="00A3147E">
        <w:rPr>
          <w:rFonts w:eastAsia="仿宋_GB2312" w:hint="eastAsia"/>
          <w:b/>
          <w:sz w:val="32"/>
          <w:szCs w:val="32"/>
        </w:rPr>
        <w:t>、风光能源互补发电技术</w:t>
      </w:r>
      <w:bookmarkEnd w:id="80"/>
      <w:bookmarkEnd w:id="81"/>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DD7D8B" w:rsidRDefault="00A3147E" w:rsidP="00A3147E">
      <w:pPr>
        <w:ind w:firstLineChars="200" w:firstLine="560"/>
        <w:rPr>
          <w:rFonts w:eastAsia="仿宋_GB2312"/>
          <w:sz w:val="28"/>
          <w:szCs w:val="28"/>
        </w:rPr>
      </w:pPr>
      <w:r>
        <w:rPr>
          <w:rFonts w:eastAsia="仿宋_GB2312" w:hint="eastAsia"/>
          <w:sz w:val="28"/>
          <w:szCs w:val="28"/>
        </w:rPr>
        <w:t>风光互补发电技术</w:t>
      </w:r>
      <w:r w:rsidRPr="00DD7D8B">
        <w:rPr>
          <w:rFonts w:eastAsia="仿宋_GB2312" w:hint="eastAsia"/>
          <w:sz w:val="28"/>
          <w:szCs w:val="28"/>
        </w:rPr>
        <w:t>是利用太阳能电池方阵、风力发电机</w:t>
      </w:r>
      <w:r>
        <w:rPr>
          <w:rFonts w:eastAsia="仿宋_GB2312" w:hint="eastAsia"/>
          <w:sz w:val="28"/>
          <w:szCs w:val="28"/>
        </w:rPr>
        <w:t>（</w:t>
      </w:r>
      <w:r w:rsidRPr="00DD7D8B">
        <w:rPr>
          <w:rFonts w:eastAsia="仿宋_GB2312" w:hint="eastAsia"/>
          <w:sz w:val="28"/>
          <w:szCs w:val="28"/>
        </w:rPr>
        <w:t>将交流电转化为直流电</w:t>
      </w:r>
      <w:r>
        <w:rPr>
          <w:rFonts w:eastAsia="仿宋_GB2312" w:hint="eastAsia"/>
          <w:sz w:val="28"/>
          <w:szCs w:val="28"/>
        </w:rPr>
        <w:t>）</w:t>
      </w:r>
      <w:r w:rsidRPr="00DD7D8B">
        <w:rPr>
          <w:rFonts w:eastAsia="仿宋_GB2312" w:hint="eastAsia"/>
          <w:sz w:val="28"/>
          <w:szCs w:val="28"/>
        </w:rPr>
        <w:t>将发出的电能存储到蓄电池组中，</w:t>
      </w:r>
      <w:r>
        <w:rPr>
          <w:rFonts w:eastAsia="仿宋_GB2312" w:hint="eastAsia"/>
          <w:sz w:val="28"/>
          <w:szCs w:val="28"/>
        </w:rPr>
        <w:t>用电时</w:t>
      </w:r>
      <w:r w:rsidRPr="00DD7D8B">
        <w:rPr>
          <w:rFonts w:eastAsia="仿宋_GB2312" w:hint="eastAsia"/>
          <w:sz w:val="28"/>
          <w:szCs w:val="28"/>
        </w:rPr>
        <w:t>逆变器将蓄电池组中储存的直流电转变为交流电，通过输电线路送到用户负载处。该系统为风力发电机和太阳电池方阵两种发电设备共同发电。夜间和阴雨天无阳光时由风能发电，晴天由太阳能发电，在既有风又有太阳的情况下两者同时发挥作用，实现了全天候的发电功能。</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Pr="00DD7D8B" w:rsidRDefault="00A3147E" w:rsidP="00A3147E">
      <w:pPr>
        <w:ind w:firstLineChars="200" w:firstLine="560"/>
        <w:rPr>
          <w:rFonts w:eastAsia="仿宋_GB2312"/>
          <w:sz w:val="28"/>
          <w:szCs w:val="28"/>
        </w:rPr>
      </w:pPr>
      <w:r>
        <w:rPr>
          <w:rFonts w:eastAsia="仿宋_GB2312" w:hint="eastAsia"/>
          <w:sz w:val="28"/>
          <w:szCs w:val="28"/>
        </w:rPr>
        <w:t>该技术适</w:t>
      </w:r>
      <w:r w:rsidRPr="00DD7D8B">
        <w:rPr>
          <w:rFonts w:eastAsia="仿宋_GB2312" w:hint="eastAsia"/>
          <w:sz w:val="28"/>
          <w:szCs w:val="28"/>
        </w:rPr>
        <w:t>用于年平均风速</w:t>
      </w:r>
      <w:r>
        <w:rPr>
          <w:rFonts w:eastAsia="仿宋_GB2312" w:hint="eastAsia"/>
          <w:sz w:val="28"/>
          <w:szCs w:val="28"/>
        </w:rPr>
        <w:t>在</w:t>
      </w:r>
      <w:r w:rsidRPr="00DD7D8B">
        <w:rPr>
          <w:rFonts w:eastAsia="仿宋_GB2312" w:hint="eastAsia"/>
          <w:sz w:val="28"/>
          <w:szCs w:val="28"/>
        </w:rPr>
        <w:t>4m/s</w:t>
      </w:r>
      <w:r>
        <w:rPr>
          <w:rFonts w:eastAsia="仿宋_GB2312" w:hint="eastAsia"/>
          <w:sz w:val="28"/>
          <w:szCs w:val="28"/>
        </w:rPr>
        <w:t>左右</w:t>
      </w:r>
      <w:r w:rsidRPr="00DD7D8B">
        <w:rPr>
          <w:rFonts w:eastAsia="仿宋_GB2312" w:hint="eastAsia"/>
          <w:sz w:val="28"/>
          <w:szCs w:val="28"/>
        </w:rPr>
        <w:t>，</w:t>
      </w:r>
      <w:r>
        <w:rPr>
          <w:rFonts w:eastAsia="仿宋_GB2312" w:hint="eastAsia"/>
          <w:sz w:val="28"/>
          <w:szCs w:val="28"/>
        </w:rPr>
        <w:t>光照较为充足，</w:t>
      </w:r>
      <w:r w:rsidRPr="00DD7D8B">
        <w:rPr>
          <w:rFonts w:eastAsia="仿宋_GB2312" w:hint="eastAsia"/>
          <w:sz w:val="28"/>
          <w:szCs w:val="28"/>
        </w:rPr>
        <w:t>太阳能年辐射总量大于</w:t>
      </w:r>
      <w:r w:rsidRPr="00DD7D8B">
        <w:rPr>
          <w:rFonts w:eastAsia="仿宋_GB2312" w:hint="eastAsia"/>
          <w:sz w:val="28"/>
          <w:szCs w:val="28"/>
        </w:rPr>
        <w:t>4500 MJ</w:t>
      </w:r>
      <w:r>
        <w:rPr>
          <w:rFonts w:eastAsia="仿宋_GB2312" w:hint="eastAsia"/>
          <w:sz w:val="28"/>
          <w:szCs w:val="28"/>
        </w:rPr>
        <w:t>的</w:t>
      </w:r>
      <w:r w:rsidRPr="00DD7D8B">
        <w:rPr>
          <w:rFonts w:eastAsia="仿宋_GB2312" w:hint="eastAsia"/>
          <w:sz w:val="28"/>
          <w:szCs w:val="28"/>
        </w:rPr>
        <w:t>地区</w:t>
      </w:r>
      <w:r>
        <w:rPr>
          <w:rFonts w:eastAsia="仿宋_GB2312" w:hint="eastAsia"/>
          <w:sz w:val="28"/>
          <w:szCs w:val="28"/>
        </w:rPr>
        <w:t>。</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AE7B32">
        <w:rPr>
          <w:rFonts w:eastAsia="仿宋_GB2312" w:hint="eastAsia"/>
          <w:b/>
          <w:sz w:val="28"/>
          <w:szCs w:val="28"/>
        </w:rPr>
        <w:t>技术内容</w:t>
      </w:r>
    </w:p>
    <w:p w:rsidR="00A3147E" w:rsidRPr="000372DB" w:rsidRDefault="00A3147E" w:rsidP="00A3147E">
      <w:pPr>
        <w:ind w:firstLineChars="200" w:firstLine="560"/>
        <w:rPr>
          <w:rFonts w:eastAsia="仿宋_GB2312"/>
          <w:sz w:val="28"/>
          <w:szCs w:val="28"/>
        </w:rPr>
      </w:pPr>
      <w:r>
        <w:rPr>
          <w:rFonts w:eastAsia="仿宋_GB2312" w:hint="eastAsia"/>
          <w:sz w:val="28"/>
          <w:szCs w:val="28"/>
        </w:rPr>
        <w:t>该技术完全</w:t>
      </w:r>
      <w:r w:rsidRPr="000372DB">
        <w:rPr>
          <w:rFonts w:eastAsia="仿宋_GB2312" w:hint="eastAsia"/>
          <w:sz w:val="28"/>
          <w:szCs w:val="28"/>
        </w:rPr>
        <w:t>利用风能和太阳能来互补发电，无需外界供电。需配备风光发电的基本设备：风机、太阳能、蓄电池和逆变器。风光能源互补发电设备可根据项目所需电量配备。该技术主要原理：</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风力发电机通过风力带动三片扇叶与永磁发电机作用产生直流电流，通过电缆线存入蓄电池储存，使用时通过变频逆变器将蓄电池内直流电转化为交流电输出作为办公</w:t>
      </w:r>
      <w:r>
        <w:rPr>
          <w:rFonts w:eastAsia="仿宋_GB2312" w:hint="eastAsia"/>
          <w:sz w:val="28"/>
          <w:szCs w:val="28"/>
        </w:rPr>
        <w:t>、</w:t>
      </w:r>
      <w:r w:rsidRPr="000372DB">
        <w:rPr>
          <w:rFonts w:eastAsia="仿宋_GB2312" w:hint="eastAsia"/>
          <w:sz w:val="28"/>
          <w:szCs w:val="28"/>
        </w:rPr>
        <w:t>生活</w:t>
      </w:r>
      <w:r>
        <w:rPr>
          <w:rFonts w:eastAsia="仿宋_GB2312" w:hint="eastAsia"/>
          <w:sz w:val="28"/>
          <w:szCs w:val="28"/>
        </w:rPr>
        <w:t>或照明</w:t>
      </w:r>
      <w:r w:rsidRPr="000372DB">
        <w:rPr>
          <w:rFonts w:eastAsia="仿宋_GB2312" w:hint="eastAsia"/>
          <w:sz w:val="28"/>
          <w:szCs w:val="28"/>
        </w:rPr>
        <w:t>用电。</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太阳能发电：将太阳能转化转变为电能存储入蓄电池，后蓄电池内直流电经逆变器转化为交流电供办公</w:t>
      </w:r>
      <w:r>
        <w:rPr>
          <w:rFonts w:eastAsia="仿宋_GB2312" w:hint="eastAsia"/>
          <w:sz w:val="28"/>
          <w:szCs w:val="28"/>
        </w:rPr>
        <w:t>、</w:t>
      </w:r>
      <w:r w:rsidRPr="000372DB">
        <w:rPr>
          <w:rFonts w:eastAsia="仿宋_GB2312" w:hint="eastAsia"/>
          <w:sz w:val="28"/>
          <w:szCs w:val="28"/>
        </w:rPr>
        <w:t>生活</w:t>
      </w:r>
      <w:r>
        <w:rPr>
          <w:rFonts w:eastAsia="仿宋_GB2312" w:hint="eastAsia"/>
          <w:sz w:val="28"/>
          <w:szCs w:val="28"/>
        </w:rPr>
        <w:t>或照明</w:t>
      </w:r>
      <w:r w:rsidRPr="000372DB">
        <w:rPr>
          <w:rFonts w:eastAsia="仿宋_GB2312" w:hint="eastAsia"/>
          <w:sz w:val="28"/>
          <w:szCs w:val="28"/>
        </w:rPr>
        <w:t>用电</w:t>
      </w:r>
      <w:r>
        <w:rPr>
          <w:rFonts w:eastAsia="仿宋_GB2312" w:hint="eastAsia"/>
          <w:sz w:val="28"/>
          <w:szCs w:val="28"/>
        </w:rPr>
        <w:t>。</w:t>
      </w:r>
    </w:p>
    <w:p w:rsidR="00A3147E" w:rsidRDefault="00A3147E" w:rsidP="00A3147E">
      <w:pPr>
        <w:ind w:firstLineChars="200" w:firstLine="560"/>
        <w:rPr>
          <w:rFonts w:eastAsia="仿宋_GB2312"/>
          <w:sz w:val="28"/>
          <w:szCs w:val="28"/>
        </w:rPr>
      </w:pPr>
      <w:r>
        <w:rPr>
          <w:rFonts w:eastAsia="仿宋_GB2312" w:hint="eastAsia"/>
          <w:sz w:val="28"/>
          <w:szCs w:val="28"/>
        </w:rPr>
        <w:t>风光互补供电原理图如图</w:t>
      </w:r>
      <w:r>
        <w:rPr>
          <w:rFonts w:eastAsia="仿宋_GB2312" w:hint="eastAsia"/>
          <w:sz w:val="28"/>
          <w:szCs w:val="28"/>
        </w:rPr>
        <w:t>1</w:t>
      </w:r>
      <w:r>
        <w:rPr>
          <w:rFonts w:eastAsia="仿宋_GB2312" w:hint="eastAsia"/>
          <w:sz w:val="28"/>
          <w:szCs w:val="28"/>
        </w:rPr>
        <w:t>所示。</w:t>
      </w:r>
    </w:p>
    <w:p w:rsidR="00A3147E" w:rsidRDefault="00A3147E" w:rsidP="00A3147E">
      <w:pPr>
        <w:jc w:val="center"/>
        <w:rPr>
          <w:rFonts w:eastAsia="仿宋_GB2312"/>
          <w:sz w:val="28"/>
          <w:szCs w:val="28"/>
        </w:rPr>
      </w:pPr>
      <w:r w:rsidRPr="000048B7">
        <w:rPr>
          <w:rFonts w:eastAsia="仿宋_GB2312"/>
          <w:noProof/>
          <w:sz w:val="28"/>
          <w:szCs w:val="28"/>
        </w:rPr>
        <w:lastRenderedPageBreak/>
        <w:drawing>
          <wp:inline distT="0" distB="0" distL="0" distR="0" wp14:anchorId="375A3113" wp14:editId="1A19787A">
            <wp:extent cx="3943350" cy="2554014"/>
            <wp:effectExtent l="19050" t="0" r="0" b="0"/>
            <wp:docPr id="25" name="图片 12" descr="C:\Users\Administrator\Desktop\123139588983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231395889834106.jpg"/>
                    <pic:cNvPicPr>
                      <a:picLocks noChangeAspect="1" noChangeArrowheads="1"/>
                    </pic:cNvPicPr>
                  </pic:nvPicPr>
                  <pic:blipFill>
                    <a:blip r:embed="rId45" cstate="print"/>
                    <a:srcRect/>
                    <a:stretch>
                      <a:fillRect/>
                    </a:stretch>
                  </pic:blipFill>
                  <pic:spPr bwMode="auto">
                    <a:xfrm>
                      <a:off x="0" y="0"/>
                      <a:ext cx="3945570" cy="2555452"/>
                    </a:xfrm>
                    <a:prstGeom prst="rect">
                      <a:avLst/>
                    </a:prstGeom>
                    <a:noFill/>
                    <a:ln w="9525">
                      <a:noFill/>
                      <a:miter lim="800000"/>
                      <a:headEnd/>
                      <a:tailEnd/>
                    </a:ln>
                  </pic:spPr>
                </pic:pic>
              </a:graphicData>
            </a:graphic>
          </wp:inline>
        </w:drawing>
      </w:r>
    </w:p>
    <w:p w:rsidR="00A3147E" w:rsidRPr="006C103A" w:rsidRDefault="00A3147E" w:rsidP="00A3147E">
      <w:pPr>
        <w:jc w:val="center"/>
        <w:rPr>
          <w:rFonts w:eastAsia="仿宋_GB2312"/>
          <w:b/>
          <w:szCs w:val="21"/>
        </w:rPr>
      </w:pPr>
      <w:r w:rsidRPr="006C103A">
        <w:rPr>
          <w:rFonts w:eastAsia="仿宋_GB2312"/>
          <w:b/>
          <w:szCs w:val="21"/>
        </w:rPr>
        <w:t>图</w:t>
      </w:r>
      <w:r w:rsidRPr="006C103A">
        <w:rPr>
          <w:rFonts w:eastAsia="仿宋_GB2312"/>
          <w:b/>
          <w:szCs w:val="21"/>
        </w:rPr>
        <w:t xml:space="preserve">1 </w:t>
      </w:r>
      <w:r w:rsidRPr="006C103A">
        <w:rPr>
          <w:rFonts w:eastAsia="仿宋_GB2312"/>
          <w:b/>
          <w:szCs w:val="21"/>
        </w:rPr>
        <w:t>风光互补供电原理图</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风光互补发电系统完全取自自然界的风能和光能，是</w:t>
      </w:r>
      <w:r w:rsidR="00CF4708">
        <w:rPr>
          <w:rFonts w:eastAsia="仿宋_GB2312" w:hint="eastAsia"/>
          <w:sz w:val="28"/>
          <w:szCs w:val="28"/>
        </w:rPr>
        <w:t>可再生清洁</w:t>
      </w:r>
      <w:r w:rsidRPr="000372DB">
        <w:rPr>
          <w:rFonts w:eastAsia="仿宋_GB2312" w:hint="eastAsia"/>
          <w:sz w:val="28"/>
          <w:szCs w:val="28"/>
        </w:rPr>
        <w:t>能源，相比于普通供电系统具有以下技术特点：</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w:t>
      </w:r>
      <w:r w:rsidRPr="000372DB">
        <w:rPr>
          <w:rFonts w:eastAsia="仿宋_GB2312" w:hint="eastAsia"/>
          <w:sz w:val="28"/>
          <w:szCs w:val="28"/>
        </w:rPr>
        <w:t>1</w:t>
      </w:r>
      <w:r w:rsidRPr="000372DB">
        <w:rPr>
          <w:rFonts w:eastAsia="仿宋_GB2312" w:hint="eastAsia"/>
          <w:sz w:val="28"/>
          <w:szCs w:val="28"/>
        </w:rPr>
        <w:t>）完全利用风能和太阳能来发电，无需外界供电，节约能耗，减少排放；</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w:t>
      </w:r>
      <w:r w:rsidRPr="000372DB">
        <w:rPr>
          <w:rFonts w:eastAsia="仿宋_GB2312" w:hint="eastAsia"/>
          <w:sz w:val="28"/>
          <w:szCs w:val="28"/>
        </w:rPr>
        <w:t>2</w:t>
      </w:r>
      <w:r w:rsidRPr="000372DB">
        <w:rPr>
          <w:rFonts w:eastAsia="仿宋_GB2312" w:hint="eastAsia"/>
          <w:sz w:val="28"/>
          <w:szCs w:val="28"/>
        </w:rPr>
        <w:t>）免除建变电站、线路开挖、架设高低压线路和高低压配电系统等土建、机电工程；</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w:t>
      </w:r>
      <w:r w:rsidRPr="000372DB">
        <w:rPr>
          <w:rFonts w:eastAsia="仿宋_GB2312" w:hint="eastAsia"/>
          <w:sz w:val="28"/>
          <w:szCs w:val="28"/>
        </w:rPr>
        <w:t>3</w:t>
      </w:r>
      <w:r w:rsidRPr="000372DB">
        <w:rPr>
          <w:rFonts w:eastAsia="仿宋_GB2312" w:hint="eastAsia"/>
          <w:sz w:val="28"/>
          <w:szCs w:val="28"/>
        </w:rPr>
        <w:t>）电力设施维护工作量及相应的费用开销大幅度下降；</w:t>
      </w:r>
    </w:p>
    <w:p w:rsidR="00A3147E" w:rsidRPr="000372DB" w:rsidRDefault="00A3147E" w:rsidP="00A3147E">
      <w:pPr>
        <w:ind w:firstLineChars="200" w:firstLine="560"/>
        <w:rPr>
          <w:rFonts w:eastAsia="仿宋_GB2312"/>
          <w:sz w:val="28"/>
          <w:szCs w:val="28"/>
        </w:rPr>
      </w:pPr>
      <w:r w:rsidRPr="000372DB">
        <w:rPr>
          <w:rFonts w:eastAsia="仿宋_GB2312" w:hint="eastAsia"/>
          <w:sz w:val="28"/>
          <w:szCs w:val="28"/>
        </w:rPr>
        <w:t>（</w:t>
      </w:r>
      <w:r w:rsidRPr="000372DB">
        <w:rPr>
          <w:rFonts w:eastAsia="仿宋_GB2312" w:hint="eastAsia"/>
          <w:sz w:val="28"/>
          <w:szCs w:val="28"/>
        </w:rPr>
        <w:t>4</w:t>
      </w:r>
      <w:r w:rsidRPr="000372DB">
        <w:rPr>
          <w:rFonts w:eastAsia="仿宋_GB2312" w:hint="eastAsia"/>
          <w:sz w:val="28"/>
          <w:szCs w:val="28"/>
        </w:rPr>
        <w:t>）低压供电，运行安全、维护简单。</w:t>
      </w:r>
    </w:p>
    <w:p w:rsidR="00A3147E" w:rsidRPr="00C9204A"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AE7B32">
        <w:rPr>
          <w:rFonts w:eastAsia="仿宋_GB2312" w:hint="eastAsia"/>
          <w:b/>
          <w:sz w:val="28"/>
          <w:szCs w:val="28"/>
        </w:rPr>
        <w:t>案例分析</w:t>
      </w:r>
    </w:p>
    <w:p w:rsidR="0073378A" w:rsidRPr="0073378A" w:rsidRDefault="0073378A" w:rsidP="0073378A">
      <w:pPr>
        <w:ind w:firstLineChars="200" w:firstLine="562"/>
        <w:rPr>
          <w:rFonts w:eastAsia="仿宋_GB2312"/>
          <w:b/>
          <w:sz w:val="28"/>
          <w:szCs w:val="28"/>
        </w:rPr>
      </w:pPr>
      <w:r w:rsidRPr="0073378A">
        <w:rPr>
          <w:rFonts w:eastAsia="仿宋_GB2312" w:hint="eastAsia"/>
          <w:b/>
          <w:sz w:val="28"/>
          <w:szCs w:val="28"/>
        </w:rPr>
        <w:t>——风光能源互补发电技术在公路施工中的应用</w:t>
      </w:r>
    </w:p>
    <w:p w:rsidR="00AE7B32" w:rsidRPr="0073378A" w:rsidRDefault="0073378A" w:rsidP="0073378A">
      <w:pPr>
        <w:ind w:firstLineChars="200" w:firstLine="562"/>
        <w:rPr>
          <w:rFonts w:eastAsia="仿宋_GB2312"/>
          <w:b/>
          <w:sz w:val="28"/>
          <w:szCs w:val="28"/>
        </w:rPr>
      </w:pPr>
      <w:r w:rsidRPr="0073378A">
        <w:rPr>
          <w:rFonts w:eastAsia="仿宋_GB2312" w:hint="eastAsia"/>
          <w:b/>
          <w:sz w:val="28"/>
          <w:szCs w:val="28"/>
        </w:rPr>
        <w:t>（</w:t>
      </w:r>
      <w:r w:rsidRPr="0073378A">
        <w:rPr>
          <w:rFonts w:eastAsia="仿宋_GB2312" w:hint="eastAsia"/>
          <w:b/>
          <w:sz w:val="28"/>
          <w:szCs w:val="28"/>
        </w:rPr>
        <w:t>1</w:t>
      </w:r>
      <w:r w:rsidRPr="0073378A">
        <w:rPr>
          <w:rFonts w:eastAsia="仿宋_GB2312" w:hint="eastAsia"/>
          <w:b/>
          <w:sz w:val="28"/>
          <w:szCs w:val="28"/>
        </w:rPr>
        <w:t>）技术应用单位</w:t>
      </w:r>
    </w:p>
    <w:p w:rsidR="0073378A" w:rsidRDefault="00A3147E" w:rsidP="0073378A">
      <w:pPr>
        <w:ind w:firstLineChars="200" w:firstLine="560"/>
        <w:rPr>
          <w:rFonts w:eastAsia="仿宋_GB2312"/>
          <w:sz w:val="28"/>
          <w:szCs w:val="28"/>
        </w:rPr>
      </w:pPr>
      <w:r w:rsidRPr="000372DB">
        <w:rPr>
          <w:rFonts w:eastAsia="仿宋_GB2312" w:hint="eastAsia"/>
          <w:sz w:val="28"/>
          <w:szCs w:val="28"/>
        </w:rPr>
        <w:t>中交第四公路工程局有限公司</w:t>
      </w:r>
      <w:r>
        <w:rPr>
          <w:rFonts w:eastAsia="仿宋_GB2312" w:hint="eastAsia"/>
          <w:sz w:val="28"/>
          <w:szCs w:val="28"/>
        </w:rPr>
        <w:t>、</w:t>
      </w:r>
      <w:r w:rsidRPr="000372DB">
        <w:rPr>
          <w:rFonts w:eastAsia="仿宋_GB2312" w:hint="eastAsia"/>
          <w:sz w:val="28"/>
          <w:szCs w:val="28"/>
        </w:rPr>
        <w:t>中交四公局第一工程有限公司</w:t>
      </w:r>
    </w:p>
    <w:p w:rsidR="0073378A" w:rsidRPr="0073378A" w:rsidRDefault="0073378A" w:rsidP="0073378A">
      <w:pPr>
        <w:ind w:firstLineChars="200" w:firstLine="562"/>
        <w:rPr>
          <w:rFonts w:eastAsia="仿宋_GB2312"/>
          <w:b/>
          <w:sz w:val="28"/>
          <w:szCs w:val="28"/>
        </w:rPr>
      </w:pPr>
      <w:r w:rsidRPr="0073378A">
        <w:rPr>
          <w:rFonts w:eastAsia="仿宋_GB2312" w:hint="eastAsia"/>
          <w:b/>
          <w:sz w:val="28"/>
          <w:szCs w:val="28"/>
        </w:rPr>
        <w:t>（</w:t>
      </w:r>
      <w:r w:rsidRPr="0073378A">
        <w:rPr>
          <w:rFonts w:eastAsia="仿宋_GB2312" w:hint="eastAsia"/>
          <w:b/>
          <w:sz w:val="28"/>
          <w:szCs w:val="28"/>
        </w:rPr>
        <w:t>2</w:t>
      </w:r>
      <w:r w:rsidRPr="0073378A">
        <w:rPr>
          <w:rFonts w:eastAsia="仿宋_GB2312" w:hint="eastAsia"/>
          <w:b/>
          <w:sz w:val="28"/>
          <w:szCs w:val="28"/>
        </w:rPr>
        <w:t>）技术应用情况</w:t>
      </w:r>
    </w:p>
    <w:p w:rsidR="0073378A" w:rsidRDefault="0073378A" w:rsidP="00A3147E">
      <w:pPr>
        <w:ind w:firstLineChars="200" w:firstLine="560"/>
        <w:rPr>
          <w:rFonts w:eastAsia="仿宋_GB2312"/>
          <w:sz w:val="28"/>
          <w:szCs w:val="28"/>
        </w:rPr>
      </w:pPr>
      <w:r w:rsidRPr="000372DB">
        <w:rPr>
          <w:rFonts w:eastAsia="仿宋_GB2312" w:hint="eastAsia"/>
          <w:sz w:val="28"/>
          <w:szCs w:val="28"/>
        </w:rPr>
        <w:t>风光互补技术设备资金每套投入</w:t>
      </w:r>
      <w:r w:rsidRPr="000372DB">
        <w:rPr>
          <w:rFonts w:eastAsia="仿宋_GB2312" w:hint="eastAsia"/>
          <w:sz w:val="28"/>
          <w:szCs w:val="28"/>
        </w:rPr>
        <w:t>13.6</w:t>
      </w:r>
      <w:r w:rsidRPr="000372DB">
        <w:rPr>
          <w:rFonts w:eastAsia="仿宋_GB2312" w:hint="eastAsia"/>
          <w:sz w:val="28"/>
          <w:szCs w:val="28"/>
        </w:rPr>
        <w:t>万元。</w:t>
      </w:r>
      <w:r>
        <w:rPr>
          <w:rFonts w:eastAsia="仿宋_GB2312" w:hint="eastAsia"/>
          <w:sz w:val="28"/>
          <w:szCs w:val="28"/>
        </w:rPr>
        <w:t>如</w:t>
      </w:r>
      <w:r w:rsidRPr="000372DB">
        <w:rPr>
          <w:rFonts w:eastAsia="仿宋_GB2312" w:hint="eastAsia"/>
          <w:sz w:val="28"/>
          <w:szCs w:val="28"/>
        </w:rPr>
        <w:t>常规接入电网，按</w:t>
      </w:r>
      <w:r w:rsidRPr="000372DB">
        <w:rPr>
          <w:rFonts w:eastAsia="仿宋_GB2312" w:hint="eastAsia"/>
          <w:sz w:val="28"/>
          <w:szCs w:val="28"/>
        </w:rPr>
        <w:t>6</w:t>
      </w:r>
      <w:r w:rsidR="00274401">
        <w:rPr>
          <w:rFonts w:eastAsia="仿宋_GB2312" w:hint="eastAsia"/>
          <w:sz w:val="28"/>
          <w:szCs w:val="28"/>
        </w:rPr>
        <w:t>km</w:t>
      </w:r>
      <w:r w:rsidRPr="000372DB">
        <w:rPr>
          <w:rFonts w:eastAsia="仿宋_GB2312" w:hint="eastAsia"/>
          <w:sz w:val="28"/>
          <w:szCs w:val="28"/>
        </w:rPr>
        <w:t>接电计算，需投入</w:t>
      </w:r>
      <w:r w:rsidRPr="000372DB">
        <w:rPr>
          <w:rFonts w:eastAsia="仿宋_GB2312" w:hint="eastAsia"/>
          <w:sz w:val="28"/>
          <w:szCs w:val="28"/>
        </w:rPr>
        <w:t>80.2</w:t>
      </w:r>
      <w:r w:rsidRPr="000372DB">
        <w:rPr>
          <w:rFonts w:eastAsia="仿宋_GB2312" w:hint="eastAsia"/>
          <w:sz w:val="28"/>
          <w:szCs w:val="28"/>
        </w:rPr>
        <w:t>万元。</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lastRenderedPageBreak/>
        <w:t>（</w:t>
      </w:r>
      <w:r w:rsidRPr="008F5A5F">
        <w:rPr>
          <w:rFonts w:eastAsia="仿宋_GB2312" w:hint="eastAsia"/>
          <w:b/>
          <w:sz w:val="28"/>
          <w:szCs w:val="28"/>
        </w:rPr>
        <w:t>3</w:t>
      </w:r>
      <w:r w:rsidRPr="008F5A5F">
        <w:rPr>
          <w:rFonts w:eastAsia="仿宋_GB2312" w:hint="eastAsia"/>
          <w:b/>
          <w:sz w:val="28"/>
          <w:szCs w:val="28"/>
        </w:rPr>
        <w:t>）效益分析</w:t>
      </w:r>
    </w:p>
    <w:p w:rsidR="0073378A" w:rsidRDefault="00A3147E" w:rsidP="0073378A">
      <w:pPr>
        <w:ind w:firstLineChars="200" w:firstLine="560"/>
        <w:rPr>
          <w:rFonts w:eastAsia="仿宋_GB2312"/>
          <w:sz w:val="28"/>
          <w:szCs w:val="28"/>
        </w:rPr>
      </w:pPr>
      <w:r w:rsidRPr="000372DB">
        <w:rPr>
          <w:rFonts w:eastAsia="仿宋_GB2312" w:hint="eastAsia"/>
          <w:sz w:val="28"/>
          <w:szCs w:val="28"/>
        </w:rPr>
        <w:t>风光能源互补发电技术直接节能</w:t>
      </w:r>
      <w:proofErr w:type="gramStart"/>
      <w:r w:rsidRPr="000372DB">
        <w:rPr>
          <w:rFonts w:eastAsia="仿宋_GB2312" w:hint="eastAsia"/>
          <w:sz w:val="28"/>
          <w:szCs w:val="28"/>
        </w:rPr>
        <w:t>量体现</w:t>
      </w:r>
      <w:proofErr w:type="gramEnd"/>
      <w:r w:rsidRPr="000372DB">
        <w:rPr>
          <w:rFonts w:eastAsia="仿宋_GB2312" w:hint="eastAsia"/>
          <w:sz w:val="28"/>
          <w:szCs w:val="28"/>
        </w:rPr>
        <w:t>在无需外界供电，参照已实施项目的发电数据，按照月产电量不低于</w:t>
      </w:r>
      <w:r w:rsidRPr="000372DB">
        <w:rPr>
          <w:rFonts w:eastAsia="仿宋_GB2312" w:hint="eastAsia"/>
          <w:sz w:val="28"/>
          <w:szCs w:val="28"/>
        </w:rPr>
        <w:t>5100</w:t>
      </w:r>
      <w:r w:rsidR="008B63B8">
        <w:rPr>
          <w:rFonts w:eastAsia="仿宋_GB2312" w:hint="eastAsia"/>
          <w:sz w:val="28"/>
          <w:szCs w:val="28"/>
        </w:rPr>
        <w:t>kWh</w:t>
      </w:r>
      <w:r w:rsidRPr="000372DB">
        <w:rPr>
          <w:rFonts w:eastAsia="仿宋_GB2312" w:hint="eastAsia"/>
          <w:sz w:val="28"/>
          <w:szCs w:val="28"/>
        </w:rPr>
        <w:t>，每个项目每年节约电能</w:t>
      </w:r>
      <w:r w:rsidRPr="000372DB">
        <w:rPr>
          <w:rFonts w:eastAsia="仿宋_GB2312" w:hint="eastAsia"/>
          <w:sz w:val="28"/>
          <w:szCs w:val="28"/>
        </w:rPr>
        <w:t>6.12</w:t>
      </w:r>
      <w:r w:rsidRPr="000372DB">
        <w:rPr>
          <w:rFonts w:eastAsia="仿宋_GB2312" w:hint="eastAsia"/>
          <w:sz w:val="28"/>
          <w:szCs w:val="28"/>
        </w:rPr>
        <w:t>万</w:t>
      </w:r>
      <w:r w:rsidR="00C058CA">
        <w:rPr>
          <w:rFonts w:eastAsia="仿宋_GB2312" w:hint="eastAsia"/>
          <w:sz w:val="28"/>
          <w:szCs w:val="28"/>
        </w:rPr>
        <w:t>kW</w:t>
      </w:r>
      <w:r>
        <w:rPr>
          <w:rFonts w:eastAsia="仿宋_GB2312" w:hint="eastAsia"/>
          <w:sz w:val="28"/>
          <w:szCs w:val="28"/>
        </w:rPr>
        <w:t>h</w:t>
      </w:r>
      <w:r w:rsidRPr="000372DB">
        <w:rPr>
          <w:rFonts w:eastAsia="仿宋_GB2312" w:hint="eastAsia"/>
          <w:sz w:val="28"/>
          <w:szCs w:val="28"/>
        </w:rPr>
        <w:t>，</w:t>
      </w:r>
      <w:r>
        <w:rPr>
          <w:rFonts w:eastAsia="仿宋_GB2312" w:hint="eastAsia"/>
          <w:sz w:val="28"/>
          <w:szCs w:val="28"/>
        </w:rPr>
        <w:t>折合节能量</w:t>
      </w:r>
      <w:r>
        <w:rPr>
          <w:rFonts w:eastAsia="仿宋_GB2312"/>
          <w:sz w:val="28"/>
          <w:szCs w:val="28"/>
        </w:rPr>
        <w:t>20.2</w:t>
      </w:r>
      <w:r w:rsidR="007545D6">
        <w:rPr>
          <w:rFonts w:eastAsia="仿宋_GB2312" w:hint="eastAsia"/>
          <w:sz w:val="28"/>
          <w:szCs w:val="28"/>
        </w:rPr>
        <w:t>tce</w:t>
      </w:r>
      <w:r w:rsidRPr="000372DB">
        <w:rPr>
          <w:rFonts w:eastAsia="仿宋_GB2312" w:hint="eastAsia"/>
          <w:sz w:val="28"/>
          <w:szCs w:val="28"/>
        </w:rPr>
        <w:t>，每年减</w:t>
      </w:r>
      <w:r>
        <w:rPr>
          <w:rFonts w:eastAsia="仿宋_GB2312" w:hint="eastAsia"/>
          <w:sz w:val="28"/>
          <w:szCs w:val="28"/>
        </w:rPr>
        <w:t>少</w:t>
      </w:r>
      <w:r>
        <w:rPr>
          <w:rFonts w:eastAsia="仿宋_GB2312" w:hint="eastAsia"/>
          <w:sz w:val="28"/>
          <w:szCs w:val="28"/>
        </w:rPr>
        <w:t>CO</w:t>
      </w:r>
      <w:r w:rsidRPr="00D067F1">
        <w:rPr>
          <w:rFonts w:eastAsia="仿宋_GB2312" w:hint="eastAsia"/>
          <w:sz w:val="28"/>
          <w:szCs w:val="28"/>
          <w:vertAlign w:val="subscript"/>
        </w:rPr>
        <w:t>2</w:t>
      </w:r>
      <w:r w:rsidRPr="000372DB">
        <w:rPr>
          <w:rFonts w:eastAsia="仿宋_GB2312" w:hint="eastAsia"/>
          <w:sz w:val="28"/>
          <w:szCs w:val="28"/>
        </w:rPr>
        <w:t>排</w:t>
      </w:r>
      <w:r>
        <w:rPr>
          <w:rFonts w:eastAsia="仿宋_GB2312" w:hint="eastAsia"/>
          <w:sz w:val="28"/>
          <w:szCs w:val="28"/>
        </w:rPr>
        <w:t>放</w:t>
      </w:r>
      <w:r>
        <w:rPr>
          <w:rFonts w:eastAsia="仿宋_GB2312"/>
          <w:sz w:val="28"/>
          <w:szCs w:val="28"/>
        </w:rPr>
        <w:t>50.35</w:t>
      </w:r>
      <w:r w:rsidR="007545D6">
        <w:rPr>
          <w:rFonts w:eastAsia="仿宋_GB2312" w:hint="eastAsia"/>
          <w:sz w:val="28"/>
          <w:szCs w:val="28"/>
        </w:rPr>
        <w:t>t</w:t>
      </w:r>
      <w:r w:rsidRPr="000372DB">
        <w:rPr>
          <w:rFonts w:eastAsia="仿宋_GB2312" w:hint="eastAsia"/>
          <w:sz w:val="28"/>
          <w:szCs w:val="28"/>
        </w:rPr>
        <w:t>。</w:t>
      </w:r>
      <w:r w:rsidR="0073378A" w:rsidRPr="000372DB">
        <w:rPr>
          <w:rFonts w:eastAsia="仿宋_GB2312" w:hint="eastAsia"/>
          <w:sz w:val="28"/>
          <w:szCs w:val="28"/>
        </w:rPr>
        <w:t>按照</w:t>
      </w:r>
      <w:r w:rsidR="00274401">
        <w:rPr>
          <w:rFonts w:eastAsia="仿宋_GB2312" w:hint="eastAsia"/>
          <w:sz w:val="28"/>
          <w:szCs w:val="28"/>
        </w:rPr>
        <w:t>电价</w:t>
      </w:r>
      <w:r w:rsidR="0073378A" w:rsidRPr="000372DB">
        <w:rPr>
          <w:rFonts w:eastAsia="仿宋_GB2312" w:hint="eastAsia"/>
          <w:sz w:val="28"/>
          <w:szCs w:val="28"/>
        </w:rPr>
        <w:t>0.63</w:t>
      </w:r>
      <w:r w:rsidR="0073378A" w:rsidRPr="000372DB">
        <w:rPr>
          <w:rFonts w:eastAsia="仿宋_GB2312" w:hint="eastAsia"/>
          <w:sz w:val="28"/>
          <w:szCs w:val="28"/>
        </w:rPr>
        <w:t>元</w:t>
      </w:r>
      <w:r w:rsidR="0073378A" w:rsidRPr="000372DB">
        <w:rPr>
          <w:rFonts w:eastAsia="仿宋_GB2312" w:hint="eastAsia"/>
          <w:sz w:val="28"/>
          <w:szCs w:val="28"/>
        </w:rPr>
        <w:t>/</w:t>
      </w:r>
      <w:r w:rsidR="007545D6">
        <w:rPr>
          <w:rFonts w:eastAsia="仿宋_GB2312" w:hint="eastAsia"/>
          <w:sz w:val="28"/>
          <w:szCs w:val="28"/>
        </w:rPr>
        <w:t>k</w:t>
      </w:r>
      <w:r w:rsidR="007545D6">
        <w:rPr>
          <w:rFonts w:eastAsia="仿宋_GB2312"/>
          <w:sz w:val="28"/>
          <w:szCs w:val="28"/>
        </w:rPr>
        <w:t>Wh</w:t>
      </w:r>
      <w:r w:rsidR="0073378A" w:rsidRPr="000372DB">
        <w:rPr>
          <w:rFonts w:eastAsia="仿宋_GB2312" w:hint="eastAsia"/>
          <w:sz w:val="28"/>
          <w:szCs w:val="28"/>
        </w:rPr>
        <w:t>，每年节约电费约为</w:t>
      </w:r>
      <w:r w:rsidR="0073378A" w:rsidRPr="000372DB">
        <w:rPr>
          <w:rFonts w:eastAsia="仿宋_GB2312" w:hint="eastAsia"/>
          <w:sz w:val="28"/>
          <w:szCs w:val="28"/>
        </w:rPr>
        <w:t>3.86</w:t>
      </w:r>
      <w:r w:rsidR="0073378A" w:rsidRPr="000372DB">
        <w:rPr>
          <w:rFonts w:eastAsia="仿宋_GB2312" w:hint="eastAsia"/>
          <w:sz w:val="28"/>
          <w:szCs w:val="28"/>
        </w:rPr>
        <w:t>万元。</w:t>
      </w:r>
    </w:p>
    <w:p w:rsidR="001538B1" w:rsidRPr="0073378A" w:rsidRDefault="001538B1" w:rsidP="001538B1">
      <w:pPr>
        <w:ind w:firstLineChars="200" w:firstLine="562"/>
        <w:rPr>
          <w:rFonts w:eastAsia="仿宋_GB2312"/>
          <w:b/>
          <w:sz w:val="28"/>
          <w:szCs w:val="28"/>
        </w:rPr>
      </w:pPr>
      <w:r w:rsidRPr="0073378A">
        <w:rPr>
          <w:rFonts w:eastAsia="仿宋_GB2312" w:hint="eastAsia"/>
          <w:b/>
          <w:sz w:val="28"/>
          <w:szCs w:val="28"/>
        </w:rPr>
        <w:t>——风光能源</w:t>
      </w:r>
      <w:r w:rsidR="00DD5DF5">
        <w:rPr>
          <w:rFonts w:eastAsia="仿宋_GB2312" w:hint="eastAsia"/>
          <w:b/>
          <w:sz w:val="28"/>
          <w:szCs w:val="28"/>
        </w:rPr>
        <w:t>互补照明路灯应用</w:t>
      </w:r>
    </w:p>
    <w:p w:rsidR="00DD5DF5" w:rsidRPr="0073378A" w:rsidRDefault="00DD5DF5" w:rsidP="00DD5DF5">
      <w:pPr>
        <w:ind w:firstLineChars="200" w:firstLine="562"/>
        <w:rPr>
          <w:rFonts w:eastAsia="仿宋_GB2312"/>
          <w:b/>
          <w:sz w:val="28"/>
          <w:szCs w:val="28"/>
        </w:rPr>
      </w:pPr>
      <w:r w:rsidRPr="0073378A">
        <w:rPr>
          <w:rFonts w:eastAsia="仿宋_GB2312" w:hint="eastAsia"/>
          <w:b/>
          <w:sz w:val="28"/>
          <w:szCs w:val="28"/>
        </w:rPr>
        <w:t>（</w:t>
      </w:r>
      <w:r w:rsidRPr="0073378A">
        <w:rPr>
          <w:rFonts w:eastAsia="仿宋_GB2312" w:hint="eastAsia"/>
          <w:b/>
          <w:sz w:val="28"/>
          <w:szCs w:val="28"/>
        </w:rPr>
        <w:t>1</w:t>
      </w:r>
      <w:r w:rsidRPr="0073378A">
        <w:rPr>
          <w:rFonts w:eastAsia="仿宋_GB2312" w:hint="eastAsia"/>
          <w:b/>
          <w:sz w:val="28"/>
          <w:szCs w:val="28"/>
        </w:rPr>
        <w:t>）技术应用单位</w:t>
      </w:r>
    </w:p>
    <w:p w:rsidR="00DD5DF5" w:rsidRDefault="00A3147E" w:rsidP="00A3147E">
      <w:pPr>
        <w:ind w:firstLine="560"/>
        <w:rPr>
          <w:rFonts w:eastAsia="仿宋_GB2312"/>
          <w:sz w:val="28"/>
          <w:szCs w:val="28"/>
        </w:rPr>
      </w:pPr>
      <w:r w:rsidRPr="006B2D78">
        <w:rPr>
          <w:rFonts w:eastAsia="仿宋_GB2312"/>
          <w:sz w:val="28"/>
          <w:szCs w:val="28"/>
        </w:rPr>
        <w:t>江苏</w:t>
      </w:r>
      <w:proofErr w:type="gramStart"/>
      <w:r w:rsidRPr="006B2D78">
        <w:rPr>
          <w:rFonts w:eastAsia="仿宋_GB2312"/>
          <w:sz w:val="28"/>
          <w:szCs w:val="28"/>
        </w:rPr>
        <w:t>广靖锡澄</w:t>
      </w:r>
      <w:proofErr w:type="gramEnd"/>
      <w:r w:rsidRPr="006B2D78">
        <w:rPr>
          <w:rFonts w:eastAsia="仿宋_GB2312"/>
          <w:sz w:val="28"/>
          <w:szCs w:val="28"/>
        </w:rPr>
        <w:t>高速公路有限责任公司</w:t>
      </w:r>
    </w:p>
    <w:p w:rsidR="00DD5DF5" w:rsidRPr="0073378A" w:rsidRDefault="00DD5DF5" w:rsidP="00DD5DF5">
      <w:pPr>
        <w:ind w:firstLineChars="200" w:firstLine="562"/>
        <w:rPr>
          <w:rFonts w:eastAsia="仿宋_GB2312"/>
          <w:b/>
          <w:sz w:val="28"/>
          <w:szCs w:val="28"/>
        </w:rPr>
      </w:pPr>
      <w:r w:rsidRPr="0073378A">
        <w:rPr>
          <w:rFonts w:eastAsia="仿宋_GB2312" w:hint="eastAsia"/>
          <w:b/>
          <w:sz w:val="28"/>
          <w:szCs w:val="28"/>
        </w:rPr>
        <w:t>（</w:t>
      </w:r>
      <w:r>
        <w:rPr>
          <w:rFonts w:eastAsia="仿宋_GB2312" w:hint="eastAsia"/>
          <w:b/>
          <w:sz w:val="28"/>
          <w:szCs w:val="28"/>
        </w:rPr>
        <w:t>2</w:t>
      </w:r>
      <w:r w:rsidRPr="0073378A">
        <w:rPr>
          <w:rFonts w:eastAsia="仿宋_GB2312" w:hint="eastAsia"/>
          <w:b/>
          <w:sz w:val="28"/>
          <w:szCs w:val="28"/>
        </w:rPr>
        <w:t>）技术应用</w:t>
      </w:r>
      <w:r>
        <w:rPr>
          <w:rFonts w:eastAsia="仿宋_GB2312" w:hint="eastAsia"/>
          <w:b/>
          <w:sz w:val="28"/>
          <w:szCs w:val="28"/>
        </w:rPr>
        <w:t>情况</w:t>
      </w:r>
    </w:p>
    <w:p w:rsidR="008F5A5F" w:rsidRDefault="00DD5DF5" w:rsidP="00DD5DF5">
      <w:pPr>
        <w:ind w:firstLine="560"/>
        <w:rPr>
          <w:rFonts w:eastAsia="仿宋_GB2312"/>
          <w:sz w:val="28"/>
          <w:szCs w:val="28"/>
        </w:rPr>
      </w:pPr>
      <w:r>
        <w:rPr>
          <w:rFonts w:eastAsia="仿宋_GB2312" w:hint="eastAsia"/>
          <w:sz w:val="28"/>
          <w:szCs w:val="28"/>
        </w:rPr>
        <w:t>风光互补照明的初期投入</w:t>
      </w:r>
      <w:r w:rsidRPr="00D067F1">
        <w:rPr>
          <w:rFonts w:eastAsia="仿宋_GB2312" w:hint="eastAsia"/>
          <w:sz w:val="28"/>
          <w:szCs w:val="28"/>
        </w:rPr>
        <w:t>约为</w:t>
      </w:r>
      <w:r w:rsidRPr="00D067F1">
        <w:rPr>
          <w:rFonts w:eastAsia="仿宋_GB2312" w:hint="eastAsia"/>
          <w:sz w:val="28"/>
          <w:szCs w:val="28"/>
        </w:rPr>
        <w:t>25</w:t>
      </w:r>
      <w:r w:rsidRPr="00D067F1">
        <w:rPr>
          <w:rFonts w:eastAsia="仿宋_GB2312" w:hint="eastAsia"/>
          <w:sz w:val="28"/>
          <w:szCs w:val="28"/>
        </w:rPr>
        <w:t>万，和架设电缆照明大体相当。</w:t>
      </w:r>
    </w:p>
    <w:p w:rsidR="008F5A5F" w:rsidRPr="008F5A5F" w:rsidRDefault="008F5A5F" w:rsidP="00DD5DF5">
      <w:pPr>
        <w:ind w:firstLine="560"/>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A93280" w:rsidRDefault="00A3147E" w:rsidP="00DD5DF5">
      <w:pPr>
        <w:ind w:firstLine="560"/>
        <w:rPr>
          <w:rFonts w:eastAsia="仿宋_GB2312"/>
          <w:sz w:val="28"/>
          <w:szCs w:val="28"/>
        </w:rPr>
      </w:pPr>
      <w:r>
        <w:rPr>
          <w:rFonts w:eastAsia="仿宋_GB2312" w:hint="eastAsia"/>
          <w:sz w:val="28"/>
          <w:szCs w:val="28"/>
        </w:rPr>
        <w:t>与常规输电线网供电路灯相比，</w:t>
      </w:r>
      <w:r w:rsidRPr="000372DB">
        <w:rPr>
          <w:rFonts w:eastAsia="仿宋_GB2312" w:hint="eastAsia"/>
          <w:sz w:val="28"/>
          <w:szCs w:val="28"/>
        </w:rPr>
        <w:t>项目风光互补路灯年节约电量为</w:t>
      </w:r>
      <w:r w:rsidRPr="000372DB">
        <w:rPr>
          <w:rFonts w:eastAsia="仿宋_GB2312" w:hint="eastAsia"/>
          <w:sz w:val="28"/>
          <w:szCs w:val="28"/>
        </w:rPr>
        <w:t>8760</w:t>
      </w:r>
      <w:r w:rsidR="00C058CA">
        <w:rPr>
          <w:rFonts w:eastAsia="仿宋_GB2312" w:hint="eastAsia"/>
          <w:sz w:val="28"/>
          <w:szCs w:val="28"/>
        </w:rPr>
        <w:t>kW</w:t>
      </w:r>
      <w:r w:rsidRPr="000372DB">
        <w:rPr>
          <w:rFonts w:eastAsia="仿宋_GB2312" w:hint="eastAsia"/>
          <w:sz w:val="28"/>
          <w:szCs w:val="28"/>
        </w:rPr>
        <w:t>h</w:t>
      </w:r>
      <w:r>
        <w:rPr>
          <w:rFonts w:eastAsia="仿宋_GB2312" w:hint="eastAsia"/>
          <w:sz w:val="28"/>
          <w:szCs w:val="28"/>
        </w:rPr>
        <w:t>，折合标准煤</w:t>
      </w:r>
      <w:r>
        <w:rPr>
          <w:rFonts w:eastAsia="仿宋_GB2312" w:hint="eastAsia"/>
          <w:sz w:val="28"/>
          <w:szCs w:val="28"/>
        </w:rPr>
        <w:t>2.89t</w:t>
      </w:r>
      <w:r w:rsidRPr="000372DB">
        <w:rPr>
          <w:rFonts w:eastAsia="仿宋_GB2312" w:hint="eastAsia"/>
          <w:sz w:val="28"/>
          <w:szCs w:val="28"/>
        </w:rPr>
        <w:t>ce</w:t>
      </w:r>
      <w:r w:rsidRPr="000372DB">
        <w:rPr>
          <w:rFonts w:eastAsia="仿宋_GB2312" w:hint="eastAsia"/>
          <w:sz w:val="28"/>
          <w:szCs w:val="28"/>
        </w:rPr>
        <w:t>的能源，</w:t>
      </w:r>
      <w:r>
        <w:rPr>
          <w:rFonts w:eastAsia="仿宋_GB2312" w:hint="eastAsia"/>
          <w:sz w:val="28"/>
          <w:szCs w:val="28"/>
        </w:rPr>
        <w:t>减少</w:t>
      </w:r>
      <w:r>
        <w:rPr>
          <w:rFonts w:eastAsia="仿宋_GB2312" w:hint="eastAsia"/>
          <w:sz w:val="28"/>
          <w:szCs w:val="28"/>
        </w:rPr>
        <w:t>CO</w:t>
      </w:r>
      <w:r w:rsidRPr="00A93280">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7.2t</w:t>
      </w:r>
      <w:r>
        <w:rPr>
          <w:rFonts w:eastAsia="仿宋_GB2312" w:hint="eastAsia"/>
          <w:sz w:val="28"/>
          <w:szCs w:val="28"/>
        </w:rPr>
        <w:t>。</w:t>
      </w:r>
    </w:p>
    <w:p w:rsidR="00A3147E" w:rsidRPr="00D067F1" w:rsidRDefault="00A3147E" w:rsidP="00A3147E">
      <w:pPr>
        <w:ind w:firstLineChars="200" w:firstLine="560"/>
        <w:rPr>
          <w:rFonts w:eastAsia="仿宋_GB2312"/>
          <w:sz w:val="28"/>
          <w:szCs w:val="28"/>
        </w:rPr>
      </w:pPr>
      <w:r w:rsidRPr="00D067F1">
        <w:rPr>
          <w:rFonts w:eastAsia="仿宋_GB2312"/>
          <w:sz w:val="28"/>
          <w:szCs w:val="28"/>
        </w:rPr>
        <w:t>常规供电路灯年度耗电量为</w:t>
      </w:r>
      <w:r w:rsidRPr="00D067F1">
        <w:rPr>
          <w:rFonts w:eastAsia="仿宋_GB2312"/>
          <w:sz w:val="28"/>
          <w:szCs w:val="28"/>
        </w:rPr>
        <w:t>8760</w:t>
      </w:r>
      <w:r w:rsidR="00C058CA">
        <w:rPr>
          <w:rFonts w:eastAsia="仿宋_GB2312"/>
          <w:sz w:val="28"/>
          <w:szCs w:val="28"/>
        </w:rPr>
        <w:t>kW</w:t>
      </w:r>
      <w:r w:rsidRPr="00D067F1">
        <w:rPr>
          <w:rFonts w:eastAsia="仿宋_GB2312"/>
          <w:sz w:val="28"/>
          <w:szCs w:val="28"/>
        </w:rPr>
        <w:t>h</w:t>
      </w:r>
      <w:r w:rsidR="007545D6">
        <w:rPr>
          <w:rFonts w:eastAsia="仿宋_GB2312"/>
          <w:sz w:val="28"/>
          <w:szCs w:val="28"/>
        </w:rPr>
        <w:t>，</w:t>
      </w:r>
      <w:r w:rsidRPr="00D067F1">
        <w:rPr>
          <w:rFonts w:eastAsia="仿宋_GB2312"/>
          <w:sz w:val="28"/>
          <w:szCs w:val="28"/>
        </w:rPr>
        <w:t>按无锡市商业用电标准</w:t>
      </w:r>
      <w:r w:rsidRPr="00D067F1">
        <w:rPr>
          <w:rFonts w:eastAsia="仿宋_GB2312"/>
          <w:sz w:val="28"/>
          <w:szCs w:val="28"/>
        </w:rPr>
        <w:t>0.859</w:t>
      </w:r>
      <w:r w:rsidRPr="00D067F1">
        <w:rPr>
          <w:rFonts w:eastAsia="仿宋_GB2312"/>
          <w:sz w:val="28"/>
          <w:szCs w:val="28"/>
        </w:rPr>
        <w:t>元</w:t>
      </w:r>
      <w:r w:rsidRPr="00D067F1">
        <w:rPr>
          <w:rFonts w:eastAsia="仿宋_GB2312"/>
          <w:sz w:val="28"/>
          <w:szCs w:val="28"/>
        </w:rPr>
        <w:t>/</w:t>
      </w:r>
      <w:r w:rsidR="00C058CA">
        <w:rPr>
          <w:rFonts w:eastAsia="仿宋_GB2312"/>
          <w:sz w:val="28"/>
          <w:szCs w:val="28"/>
        </w:rPr>
        <w:t>kW</w:t>
      </w:r>
      <w:r w:rsidRPr="00D067F1">
        <w:rPr>
          <w:rFonts w:eastAsia="仿宋_GB2312"/>
          <w:sz w:val="28"/>
          <w:szCs w:val="28"/>
        </w:rPr>
        <w:t>h</w:t>
      </w:r>
      <w:r w:rsidRPr="00D067F1">
        <w:rPr>
          <w:rFonts w:eastAsia="仿宋_GB2312"/>
          <w:sz w:val="28"/>
          <w:szCs w:val="28"/>
        </w:rPr>
        <w:t>计算，常规供电路灯年运营成本为</w:t>
      </w:r>
      <w:r w:rsidRPr="00D067F1">
        <w:rPr>
          <w:rFonts w:eastAsia="仿宋_GB2312"/>
          <w:sz w:val="28"/>
          <w:szCs w:val="28"/>
        </w:rPr>
        <w:t>7530</w:t>
      </w:r>
      <w:r w:rsidRPr="00D067F1">
        <w:rPr>
          <w:rFonts w:eastAsia="仿宋_GB2312"/>
          <w:sz w:val="28"/>
          <w:szCs w:val="28"/>
        </w:rPr>
        <w:t>元。</w:t>
      </w:r>
      <w:r>
        <w:rPr>
          <w:rFonts w:eastAsia="仿宋_GB2312" w:hint="eastAsia"/>
          <w:sz w:val="28"/>
          <w:szCs w:val="28"/>
        </w:rPr>
        <w:t>此</w:t>
      </w:r>
      <w:r w:rsidRPr="00D067F1">
        <w:rPr>
          <w:rFonts w:eastAsia="仿宋_GB2312"/>
          <w:sz w:val="28"/>
          <w:szCs w:val="28"/>
        </w:rPr>
        <w:t>外常规供电路灯与风格互补路灯</w:t>
      </w:r>
      <w:proofErr w:type="gramStart"/>
      <w:r w:rsidRPr="00D067F1">
        <w:rPr>
          <w:rFonts w:eastAsia="仿宋_GB2312"/>
          <w:sz w:val="28"/>
          <w:szCs w:val="28"/>
        </w:rPr>
        <w:t>年维护</w:t>
      </w:r>
      <w:proofErr w:type="gramEnd"/>
      <w:r w:rsidRPr="00D067F1">
        <w:rPr>
          <w:rFonts w:eastAsia="仿宋_GB2312"/>
          <w:sz w:val="28"/>
          <w:szCs w:val="28"/>
        </w:rPr>
        <w:t>成本如</w:t>
      </w:r>
      <w:r>
        <w:rPr>
          <w:rFonts w:eastAsia="仿宋_GB2312" w:hint="eastAsia"/>
          <w:sz w:val="28"/>
          <w:szCs w:val="28"/>
        </w:rPr>
        <w:t>表</w:t>
      </w:r>
      <w:r>
        <w:rPr>
          <w:rFonts w:eastAsia="仿宋_GB2312" w:hint="eastAsia"/>
          <w:sz w:val="28"/>
          <w:szCs w:val="28"/>
        </w:rPr>
        <w:t>1</w:t>
      </w:r>
      <w:r w:rsidRPr="00D067F1">
        <w:rPr>
          <w:rFonts w:eastAsia="仿宋_GB2312"/>
          <w:sz w:val="28"/>
          <w:szCs w:val="28"/>
        </w:rPr>
        <w:t>所示：</w:t>
      </w:r>
    </w:p>
    <w:p w:rsidR="00A3147E" w:rsidRPr="000048B7" w:rsidRDefault="00A3147E" w:rsidP="00A3147E">
      <w:pPr>
        <w:spacing w:line="360" w:lineRule="auto"/>
        <w:jc w:val="center"/>
        <w:rPr>
          <w:rFonts w:eastAsia="仿宋_GB2312"/>
          <w:b/>
          <w:sz w:val="24"/>
        </w:rPr>
      </w:pPr>
      <w:r w:rsidRPr="000048B7">
        <w:rPr>
          <w:rFonts w:eastAsia="仿宋_GB2312"/>
          <w:b/>
          <w:sz w:val="24"/>
        </w:rPr>
        <w:t>表</w:t>
      </w:r>
      <w:r>
        <w:rPr>
          <w:rFonts w:eastAsia="仿宋_GB2312"/>
          <w:b/>
          <w:sz w:val="24"/>
        </w:rPr>
        <w:t>1</w:t>
      </w:r>
      <w:r w:rsidRPr="000048B7">
        <w:rPr>
          <w:rFonts w:eastAsia="仿宋_GB2312"/>
          <w:b/>
          <w:sz w:val="24"/>
        </w:rPr>
        <w:t xml:space="preserve">  </w:t>
      </w:r>
      <w:r w:rsidRPr="000048B7">
        <w:rPr>
          <w:rFonts w:eastAsia="仿宋_GB2312"/>
          <w:b/>
          <w:sz w:val="24"/>
        </w:rPr>
        <w:t>常规路灯与风格互补路灯</w:t>
      </w:r>
      <w:proofErr w:type="gramStart"/>
      <w:r w:rsidRPr="000048B7">
        <w:rPr>
          <w:rFonts w:eastAsia="仿宋_GB2312"/>
          <w:b/>
          <w:sz w:val="24"/>
        </w:rPr>
        <w:t>年维护</w:t>
      </w:r>
      <w:proofErr w:type="gramEnd"/>
      <w:r w:rsidRPr="000048B7">
        <w:rPr>
          <w:rFonts w:eastAsia="仿宋_GB2312"/>
          <w:b/>
          <w:sz w:val="24"/>
        </w:rPr>
        <w:t>成本（万元）</w:t>
      </w:r>
    </w:p>
    <w:tbl>
      <w:tblPr>
        <w:tblStyle w:val="aa"/>
        <w:tblW w:w="5000" w:type="pct"/>
        <w:tblLook w:val="04A0" w:firstRow="1" w:lastRow="0" w:firstColumn="1" w:lastColumn="0" w:noHBand="0" w:noVBand="1"/>
      </w:tblPr>
      <w:tblGrid>
        <w:gridCol w:w="2840"/>
        <w:gridCol w:w="2841"/>
        <w:gridCol w:w="2841"/>
      </w:tblGrid>
      <w:tr w:rsidR="00A3147E" w:rsidRPr="00D067F1" w:rsidTr="00B735BE">
        <w:tc>
          <w:tcPr>
            <w:tcW w:w="1666" w:type="pct"/>
            <w:tcBorders>
              <w:tl2br w:val="single" w:sz="4" w:space="0" w:color="auto"/>
            </w:tcBorders>
          </w:tcPr>
          <w:p w:rsidR="00A3147E" w:rsidRPr="00D067F1" w:rsidRDefault="00A3147E" w:rsidP="00B735BE">
            <w:pPr>
              <w:spacing w:line="360" w:lineRule="auto"/>
              <w:jc w:val="center"/>
              <w:rPr>
                <w:rFonts w:eastAsia="仿宋_GB2312"/>
                <w:kern w:val="0"/>
                <w:szCs w:val="21"/>
              </w:rPr>
            </w:pP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常规路灯</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风格互补路灯</w:t>
            </w:r>
          </w:p>
        </w:tc>
      </w:tr>
      <w:tr w:rsidR="00A3147E" w:rsidRPr="00D067F1" w:rsidTr="00B735BE">
        <w:tc>
          <w:tcPr>
            <w:tcW w:w="1666"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年检修费用</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0.220</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0.160</w:t>
            </w:r>
          </w:p>
        </w:tc>
      </w:tr>
      <w:tr w:rsidR="00A3147E" w:rsidRPr="00D067F1" w:rsidTr="00B735BE">
        <w:tc>
          <w:tcPr>
            <w:tcW w:w="1666"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零配件更换费用</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0.130</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0.170</w:t>
            </w:r>
          </w:p>
        </w:tc>
      </w:tr>
      <w:tr w:rsidR="00A3147E" w:rsidRPr="00D067F1" w:rsidTr="00B735BE">
        <w:tc>
          <w:tcPr>
            <w:tcW w:w="1666"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总计</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0.350</w:t>
            </w:r>
          </w:p>
        </w:tc>
        <w:tc>
          <w:tcPr>
            <w:tcW w:w="166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0.330</w:t>
            </w:r>
          </w:p>
        </w:tc>
      </w:tr>
    </w:tbl>
    <w:p w:rsidR="00A3147E" w:rsidRPr="00D067F1" w:rsidRDefault="00A3147E" w:rsidP="00A3147E">
      <w:pPr>
        <w:ind w:firstLineChars="200" w:firstLine="560"/>
        <w:rPr>
          <w:rFonts w:eastAsia="仿宋_GB2312"/>
          <w:sz w:val="28"/>
          <w:szCs w:val="28"/>
        </w:rPr>
      </w:pPr>
      <w:r w:rsidRPr="00D067F1">
        <w:rPr>
          <w:rFonts w:eastAsia="仿宋_GB2312"/>
          <w:sz w:val="28"/>
          <w:szCs w:val="28"/>
        </w:rPr>
        <w:t>常规供电路灯与风光互补路灯的总成本</w:t>
      </w:r>
      <w:r w:rsidRPr="00D067F1">
        <w:rPr>
          <w:rFonts w:eastAsia="仿宋_GB2312"/>
          <w:sz w:val="28"/>
          <w:szCs w:val="28"/>
        </w:rPr>
        <w:t>,</w:t>
      </w:r>
      <w:r w:rsidRPr="00D067F1">
        <w:rPr>
          <w:rFonts w:eastAsia="仿宋_GB2312"/>
          <w:sz w:val="28"/>
          <w:szCs w:val="28"/>
        </w:rPr>
        <w:t>则通过计算可得常规供电路灯与风光互补路灯未来</w:t>
      </w:r>
      <w:r w:rsidRPr="00D067F1">
        <w:rPr>
          <w:rFonts w:eastAsia="仿宋_GB2312"/>
          <w:sz w:val="28"/>
          <w:szCs w:val="28"/>
        </w:rPr>
        <w:t>2</w:t>
      </w:r>
      <w:r w:rsidRPr="00D067F1">
        <w:rPr>
          <w:rFonts w:eastAsia="仿宋_GB2312"/>
          <w:sz w:val="28"/>
          <w:szCs w:val="28"/>
        </w:rPr>
        <w:t>年、</w:t>
      </w:r>
      <w:r w:rsidRPr="00D067F1">
        <w:rPr>
          <w:rFonts w:eastAsia="仿宋_GB2312"/>
          <w:sz w:val="28"/>
          <w:szCs w:val="28"/>
        </w:rPr>
        <w:t>5</w:t>
      </w:r>
      <w:r w:rsidRPr="00D067F1">
        <w:rPr>
          <w:rFonts w:eastAsia="仿宋_GB2312"/>
          <w:sz w:val="28"/>
          <w:szCs w:val="28"/>
        </w:rPr>
        <w:t>年、</w:t>
      </w:r>
      <w:r w:rsidRPr="00D067F1">
        <w:rPr>
          <w:rFonts w:eastAsia="仿宋_GB2312"/>
          <w:sz w:val="28"/>
          <w:szCs w:val="28"/>
        </w:rPr>
        <w:t>10</w:t>
      </w:r>
      <w:r>
        <w:rPr>
          <w:rFonts w:eastAsia="仿宋_GB2312"/>
          <w:sz w:val="28"/>
          <w:szCs w:val="28"/>
        </w:rPr>
        <w:t>年的总成本。通过对比可</w:t>
      </w:r>
      <w:r>
        <w:rPr>
          <w:rFonts w:eastAsia="仿宋_GB2312"/>
          <w:sz w:val="28"/>
          <w:szCs w:val="28"/>
        </w:rPr>
        <w:lastRenderedPageBreak/>
        <w:t>得本项目的经济效益如</w:t>
      </w:r>
      <w:r w:rsidRPr="00D067F1">
        <w:rPr>
          <w:rFonts w:eastAsia="仿宋_GB2312"/>
          <w:sz w:val="28"/>
          <w:szCs w:val="28"/>
        </w:rPr>
        <w:t>表</w:t>
      </w:r>
      <w:r>
        <w:rPr>
          <w:rFonts w:eastAsia="仿宋_GB2312" w:hint="eastAsia"/>
          <w:sz w:val="28"/>
          <w:szCs w:val="28"/>
        </w:rPr>
        <w:t>2</w:t>
      </w:r>
      <w:r w:rsidRPr="00D067F1">
        <w:rPr>
          <w:rFonts w:eastAsia="仿宋_GB2312"/>
          <w:sz w:val="28"/>
          <w:szCs w:val="28"/>
        </w:rPr>
        <w:t>所示。</w:t>
      </w:r>
    </w:p>
    <w:p w:rsidR="00A3147E" w:rsidRPr="000048B7" w:rsidRDefault="00A3147E" w:rsidP="00A3147E">
      <w:pPr>
        <w:spacing w:line="360" w:lineRule="auto"/>
        <w:jc w:val="center"/>
        <w:rPr>
          <w:rFonts w:eastAsia="仿宋_GB2312"/>
          <w:b/>
          <w:sz w:val="24"/>
        </w:rPr>
      </w:pPr>
      <w:r w:rsidRPr="000048B7">
        <w:rPr>
          <w:rFonts w:eastAsia="仿宋_GB2312"/>
          <w:b/>
          <w:sz w:val="24"/>
        </w:rPr>
        <w:t>表</w:t>
      </w:r>
      <w:r w:rsidRPr="000048B7">
        <w:rPr>
          <w:rFonts w:eastAsia="仿宋_GB2312"/>
          <w:b/>
          <w:sz w:val="24"/>
        </w:rPr>
        <w:t xml:space="preserve">2 </w:t>
      </w:r>
      <w:r w:rsidRPr="000048B7">
        <w:rPr>
          <w:rFonts w:eastAsia="仿宋_GB2312"/>
          <w:b/>
          <w:sz w:val="24"/>
        </w:rPr>
        <w:t>常规供电路灯与风光互补路灯经济效益对比（万元）</w:t>
      </w:r>
    </w:p>
    <w:tbl>
      <w:tblPr>
        <w:tblStyle w:val="aa"/>
        <w:tblW w:w="5000" w:type="pct"/>
        <w:tblLook w:val="04A0" w:firstRow="1" w:lastRow="0" w:firstColumn="1" w:lastColumn="0" w:noHBand="0" w:noVBand="1"/>
      </w:tblPr>
      <w:tblGrid>
        <w:gridCol w:w="2204"/>
        <w:gridCol w:w="3085"/>
        <w:gridCol w:w="3233"/>
      </w:tblGrid>
      <w:tr w:rsidR="00A3147E" w:rsidRPr="00D067F1" w:rsidTr="00B735BE">
        <w:trPr>
          <w:tblHeader/>
        </w:trPr>
        <w:tc>
          <w:tcPr>
            <w:tcW w:w="1293" w:type="pct"/>
            <w:tcBorders>
              <w:tl2br w:val="single" w:sz="4" w:space="0" w:color="auto"/>
            </w:tcBorders>
          </w:tcPr>
          <w:p w:rsidR="00A3147E" w:rsidRPr="00D067F1" w:rsidRDefault="00A3147E" w:rsidP="00B735BE">
            <w:pPr>
              <w:spacing w:line="360" w:lineRule="auto"/>
              <w:jc w:val="center"/>
              <w:rPr>
                <w:rFonts w:eastAsia="仿宋_GB2312"/>
                <w:kern w:val="0"/>
                <w:szCs w:val="21"/>
              </w:rPr>
            </w:pP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常规供电路灯</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风光互补路灯</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总工程造价</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25.026</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24.937</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年运营成本</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0.753</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0.000</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proofErr w:type="gramStart"/>
            <w:r w:rsidRPr="00D067F1">
              <w:rPr>
                <w:rFonts w:eastAsia="仿宋_GB2312"/>
                <w:kern w:val="0"/>
                <w:szCs w:val="21"/>
              </w:rPr>
              <w:t>年维护</w:t>
            </w:r>
            <w:proofErr w:type="gramEnd"/>
            <w:r w:rsidRPr="00D067F1">
              <w:rPr>
                <w:rFonts w:eastAsia="仿宋_GB2312"/>
                <w:kern w:val="0"/>
                <w:szCs w:val="21"/>
              </w:rPr>
              <w:t>成本</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0.350</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0.330</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w:t>
            </w:r>
            <w:r w:rsidRPr="00D067F1">
              <w:rPr>
                <w:rFonts w:eastAsia="仿宋_GB2312"/>
                <w:kern w:val="0"/>
                <w:szCs w:val="21"/>
              </w:rPr>
              <w:t>年总成本</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27.232</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25.597</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5</w:t>
            </w:r>
            <w:r w:rsidRPr="00D067F1">
              <w:rPr>
                <w:rFonts w:eastAsia="仿宋_GB2312"/>
                <w:kern w:val="0"/>
                <w:szCs w:val="21"/>
              </w:rPr>
              <w:t>年总成本</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30.541</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26.587</w:t>
            </w:r>
          </w:p>
        </w:tc>
      </w:tr>
      <w:tr w:rsidR="00A3147E" w:rsidRPr="00D067F1" w:rsidTr="00B735BE">
        <w:tc>
          <w:tcPr>
            <w:tcW w:w="1293"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10</w:t>
            </w:r>
            <w:r w:rsidRPr="00D067F1">
              <w:rPr>
                <w:rFonts w:eastAsia="仿宋_GB2312"/>
                <w:kern w:val="0"/>
                <w:szCs w:val="21"/>
              </w:rPr>
              <w:t>年总成本</w:t>
            </w:r>
          </w:p>
        </w:tc>
        <w:tc>
          <w:tcPr>
            <w:tcW w:w="1810"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36.056</w:t>
            </w:r>
          </w:p>
        </w:tc>
        <w:tc>
          <w:tcPr>
            <w:tcW w:w="1897" w:type="pct"/>
          </w:tcPr>
          <w:p w:rsidR="00A3147E" w:rsidRPr="00D067F1" w:rsidRDefault="00A3147E" w:rsidP="00B735BE">
            <w:pPr>
              <w:spacing w:line="360" w:lineRule="auto"/>
              <w:jc w:val="center"/>
              <w:rPr>
                <w:rFonts w:eastAsia="仿宋_GB2312"/>
                <w:kern w:val="0"/>
                <w:szCs w:val="21"/>
              </w:rPr>
            </w:pPr>
            <w:r w:rsidRPr="00D067F1">
              <w:rPr>
                <w:rFonts w:eastAsia="仿宋_GB2312"/>
                <w:kern w:val="0"/>
                <w:szCs w:val="21"/>
              </w:rPr>
              <w:t>28.237</w:t>
            </w:r>
          </w:p>
        </w:tc>
      </w:tr>
    </w:tbl>
    <w:p w:rsidR="00A3147E" w:rsidRPr="00D067F1" w:rsidRDefault="00A3147E" w:rsidP="00A3147E">
      <w:pPr>
        <w:ind w:firstLineChars="200" w:firstLine="560"/>
        <w:rPr>
          <w:rFonts w:eastAsia="仿宋_GB2312"/>
          <w:sz w:val="28"/>
          <w:szCs w:val="28"/>
        </w:rPr>
      </w:pPr>
      <w:r w:rsidRPr="00D067F1">
        <w:rPr>
          <w:rFonts w:eastAsia="仿宋_GB2312"/>
          <w:sz w:val="28"/>
          <w:szCs w:val="28"/>
        </w:rPr>
        <w:t>由表</w:t>
      </w:r>
      <w:r w:rsidRPr="00D067F1">
        <w:rPr>
          <w:rFonts w:eastAsia="仿宋_GB2312"/>
          <w:sz w:val="28"/>
          <w:szCs w:val="28"/>
        </w:rPr>
        <w:t>2</w:t>
      </w:r>
      <w:r w:rsidRPr="00D067F1">
        <w:rPr>
          <w:rFonts w:eastAsia="仿宋_GB2312"/>
          <w:sz w:val="28"/>
          <w:szCs w:val="28"/>
        </w:rPr>
        <w:t>可知，风光互补路灯在工程造价以及运营成本上都优于常规供电路灯，并且运营时间越长，经济效益越明显。</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D067F1" w:rsidRDefault="00DD5DF5" w:rsidP="00DD5DF5">
      <w:pPr>
        <w:ind w:firstLineChars="200" w:firstLine="560"/>
        <w:rPr>
          <w:rFonts w:eastAsia="仿宋_GB2312"/>
          <w:sz w:val="28"/>
          <w:szCs w:val="28"/>
        </w:rPr>
      </w:pPr>
      <w:r>
        <w:rPr>
          <w:rFonts w:eastAsia="仿宋_GB2312" w:hint="eastAsia"/>
          <w:sz w:val="28"/>
          <w:szCs w:val="28"/>
        </w:rPr>
        <w:t>该技术适合</w:t>
      </w:r>
      <w:r w:rsidR="00A3147E">
        <w:rPr>
          <w:rFonts w:eastAsia="仿宋_GB2312" w:hint="eastAsia"/>
          <w:sz w:val="28"/>
          <w:szCs w:val="28"/>
        </w:rPr>
        <w:t>重点在</w:t>
      </w:r>
      <w:r w:rsidR="00A3147E" w:rsidRPr="00D067F1">
        <w:rPr>
          <w:rFonts w:eastAsia="仿宋_GB2312" w:hint="eastAsia"/>
          <w:sz w:val="28"/>
          <w:szCs w:val="28"/>
        </w:rPr>
        <w:t>电网接入困难且费用较高的</w:t>
      </w:r>
      <w:r w:rsidR="00A3147E">
        <w:rPr>
          <w:rFonts w:eastAsia="仿宋_GB2312" w:hint="eastAsia"/>
          <w:sz w:val="28"/>
          <w:szCs w:val="28"/>
        </w:rPr>
        <w:t>地区</w:t>
      </w:r>
      <w:r>
        <w:rPr>
          <w:rFonts w:eastAsia="仿宋_GB2312" w:hint="eastAsia"/>
          <w:sz w:val="28"/>
          <w:szCs w:val="28"/>
        </w:rPr>
        <w:t>进行推广使用。建议应用</w:t>
      </w:r>
      <w:r w:rsidR="00F50A9B">
        <w:rPr>
          <w:rFonts w:eastAsia="仿宋_GB2312" w:hint="eastAsia"/>
          <w:sz w:val="28"/>
          <w:szCs w:val="28"/>
        </w:rPr>
        <w:t>企业</w:t>
      </w:r>
      <w:r w:rsidR="00A3147E" w:rsidRPr="00D067F1">
        <w:rPr>
          <w:rFonts w:eastAsia="仿宋_GB2312" w:hint="eastAsia"/>
          <w:sz w:val="28"/>
          <w:szCs w:val="28"/>
        </w:rPr>
        <w:t>及时</w:t>
      </w:r>
      <w:r w:rsidR="00A3147E">
        <w:rPr>
          <w:rFonts w:eastAsia="仿宋_GB2312" w:hint="eastAsia"/>
          <w:sz w:val="28"/>
          <w:szCs w:val="28"/>
        </w:rPr>
        <w:t>与设备制造厂商就</w:t>
      </w:r>
      <w:r w:rsidR="00A3147E" w:rsidRPr="00D067F1">
        <w:rPr>
          <w:rFonts w:eastAsia="仿宋_GB2312" w:hint="eastAsia"/>
          <w:sz w:val="28"/>
          <w:szCs w:val="28"/>
        </w:rPr>
        <w:t>回收、更换蓄电池</w:t>
      </w:r>
      <w:r w:rsidR="00A3147E">
        <w:rPr>
          <w:rFonts w:eastAsia="仿宋_GB2312" w:hint="eastAsia"/>
          <w:sz w:val="28"/>
          <w:szCs w:val="28"/>
        </w:rPr>
        <w:t>达成协议，</w:t>
      </w:r>
      <w:r w:rsidR="00A3147E" w:rsidRPr="00D067F1">
        <w:rPr>
          <w:rFonts w:eastAsia="仿宋_GB2312" w:hint="eastAsia"/>
          <w:sz w:val="28"/>
          <w:szCs w:val="28"/>
        </w:rPr>
        <w:t>按国家相关规定和标准由专门机构进行环保处理。</w:t>
      </w:r>
    </w:p>
    <w:p w:rsidR="00A3147E" w:rsidRDefault="00A3147E" w:rsidP="00A3147E">
      <w:pPr>
        <w:ind w:firstLineChars="200" w:firstLine="600"/>
        <w:rPr>
          <w:rFonts w:asciiTheme="minorEastAsia" w:hAnsiTheme="minorEastAsia"/>
          <w:bCs/>
          <w:color w:val="000000"/>
          <w:sz w:val="30"/>
          <w:szCs w:val="30"/>
        </w:rPr>
        <w:sectPr w:rsidR="00A3147E" w:rsidSect="00744920">
          <w:footerReference w:type="default" r:id="rId46"/>
          <w:pgSz w:w="11906" w:h="16838"/>
          <w:pgMar w:top="1440" w:right="1800" w:bottom="1440" w:left="1800" w:header="851" w:footer="992" w:gutter="0"/>
          <w:cols w:space="425"/>
          <w:docGrid w:type="lines" w:linePitch="312"/>
        </w:sectPr>
      </w:pPr>
    </w:p>
    <w:p w:rsidR="00A3147E" w:rsidRPr="001D6F39" w:rsidRDefault="00DD5DF5" w:rsidP="00A3147E">
      <w:pPr>
        <w:jc w:val="center"/>
        <w:outlineLvl w:val="0"/>
        <w:rPr>
          <w:rFonts w:eastAsia="仿宋_GB2312"/>
          <w:b/>
          <w:sz w:val="32"/>
          <w:szCs w:val="32"/>
        </w:rPr>
      </w:pPr>
      <w:bookmarkStart w:id="82" w:name="_Toc481259888"/>
      <w:bookmarkStart w:id="83" w:name="_Toc488842984"/>
      <w:r>
        <w:rPr>
          <w:rFonts w:eastAsia="仿宋_GB2312" w:hint="eastAsia"/>
          <w:b/>
          <w:sz w:val="32"/>
          <w:szCs w:val="32"/>
        </w:rPr>
        <w:lastRenderedPageBreak/>
        <w:t>二十三</w:t>
      </w:r>
      <w:r w:rsidR="00A3147E">
        <w:rPr>
          <w:rFonts w:eastAsia="仿宋_GB2312" w:hint="eastAsia"/>
          <w:b/>
          <w:sz w:val="32"/>
          <w:szCs w:val="32"/>
        </w:rPr>
        <w:t>、</w:t>
      </w:r>
      <w:r w:rsidR="00A3147E" w:rsidRPr="000C7188">
        <w:rPr>
          <w:rFonts w:eastAsia="仿宋_GB2312" w:hint="eastAsia"/>
          <w:b/>
          <w:sz w:val="32"/>
          <w:szCs w:val="32"/>
        </w:rPr>
        <w:t>热泵技术应用</w:t>
      </w:r>
      <w:bookmarkEnd w:id="82"/>
      <w:bookmarkEnd w:id="83"/>
    </w:p>
    <w:p w:rsidR="00A3147E" w:rsidRDefault="00A3147E" w:rsidP="00A3147E">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A3147E" w:rsidRPr="001A47E5" w:rsidRDefault="00A3147E" w:rsidP="00A3147E">
      <w:pPr>
        <w:ind w:firstLineChars="200" w:firstLine="560"/>
        <w:rPr>
          <w:rFonts w:eastAsia="仿宋_GB2312"/>
          <w:sz w:val="28"/>
          <w:szCs w:val="28"/>
        </w:rPr>
      </w:pPr>
      <w:r w:rsidRPr="004E2DF3">
        <w:rPr>
          <w:rFonts w:eastAsia="仿宋_GB2312" w:hint="eastAsia"/>
          <w:sz w:val="28"/>
          <w:szCs w:val="28"/>
        </w:rPr>
        <w:t>热泵技术是近年来在全世界倍受关注的新能源技术。人们所熟悉的“泵”是一种可以提高位能的机械设备，比如水泵主要是将水从低位抽到高位。而“热泵”是一种能从自然界的空气、水或土壤中获取低位热能，经过电能做功，提供可被人们所用的高位热能的装置。</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A3147E" w:rsidRPr="004E2DF3" w:rsidRDefault="00A3147E" w:rsidP="00A3147E">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w:t>
      </w:r>
      <w:r w:rsidRPr="004E2DF3">
        <w:rPr>
          <w:rFonts w:eastAsia="仿宋_GB2312" w:hint="eastAsia"/>
          <w:sz w:val="28"/>
          <w:szCs w:val="28"/>
        </w:rPr>
        <w:t>年平均气温</w:t>
      </w:r>
      <w:r w:rsidRPr="004E2DF3">
        <w:rPr>
          <w:rFonts w:eastAsia="仿宋_GB2312" w:hint="eastAsia"/>
          <w:sz w:val="28"/>
          <w:szCs w:val="28"/>
        </w:rPr>
        <w:t>5</w:t>
      </w:r>
      <w:r w:rsidRPr="004E2DF3">
        <w:rPr>
          <w:rFonts w:eastAsia="仿宋_GB2312" w:hint="eastAsia"/>
          <w:sz w:val="28"/>
          <w:szCs w:val="28"/>
        </w:rPr>
        <w:t>℃以上的地区；</w:t>
      </w:r>
      <w:r>
        <w:rPr>
          <w:rFonts w:eastAsia="仿宋_GB2312" w:hint="eastAsia"/>
          <w:sz w:val="28"/>
          <w:szCs w:val="28"/>
        </w:rPr>
        <w:t>具有</w:t>
      </w:r>
      <w:r w:rsidRPr="004E2DF3">
        <w:rPr>
          <w:rFonts w:eastAsia="仿宋_GB2312" w:hint="eastAsia"/>
          <w:sz w:val="28"/>
          <w:szCs w:val="28"/>
        </w:rPr>
        <w:t>易于成孔的地质条件（岩性地质施工成本较高）；具备埋设地下换热器的场地。</w:t>
      </w:r>
    </w:p>
    <w:p w:rsidR="00A3147E" w:rsidRPr="00C9204A" w:rsidRDefault="00A3147E" w:rsidP="00A3147E">
      <w:pPr>
        <w:spacing w:beforeLines="50" w:before="156" w:afterLines="50" w:after="156"/>
        <w:outlineLvl w:val="1"/>
        <w:rPr>
          <w:rFonts w:eastAsia="仿宋_GB2312"/>
          <w:b/>
          <w:sz w:val="28"/>
          <w:szCs w:val="28"/>
        </w:rPr>
      </w:pPr>
      <w:r w:rsidRPr="00C9204A">
        <w:rPr>
          <w:rFonts w:eastAsia="仿宋_GB2312" w:hint="eastAsia"/>
          <w:b/>
          <w:sz w:val="28"/>
          <w:szCs w:val="28"/>
        </w:rPr>
        <w:t>3.</w:t>
      </w:r>
      <w:r w:rsidR="00DD5DF5">
        <w:rPr>
          <w:rFonts w:eastAsia="仿宋_GB2312" w:hint="eastAsia"/>
          <w:b/>
          <w:sz w:val="28"/>
          <w:szCs w:val="28"/>
        </w:rPr>
        <w:t>技术内容</w:t>
      </w:r>
    </w:p>
    <w:p w:rsidR="00A3147E" w:rsidRPr="004E2DF3" w:rsidRDefault="00A3147E" w:rsidP="00A3147E">
      <w:pPr>
        <w:ind w:firstLineChars="200" w:firstLine="560"/>
        <w:rPr>
          <w:rFonts w:eastAsia="仿宋_GB2312"/>
          <w:sz w:val="28"/>
          <w:szCs w:val="28"/>
        </w:rPr>
      </w:pPr>
      <w:r w:rsidRPr="004E2DF3">
        <w:rPr>
          <w:rFonts w:eastAsia="仿宋_GB2312"/>
          <w:sz w:val="28"/>
          <w:szCs w:val="28"/>
        </w:rPr>
        <w:t>按热源种类不同</w:t>
      </w:r>
      <w:r w:rsidR="00DD5DF5">
        <w:rPr>
          <w:rFonts w:eastAsia="仿宋_GB2312" w:hint="eastAsia"/>
          <w:sz w:val="28"/>
          <w:szCs w:val="28"/>
        </w:rPr>
        <w:t>可</w:t>
      </w:r>
      <w:r w:rsidRPr="004E2DF3">
        <w:rPr>
          <w:rFonts w:eastAsia="仿宋_GB2312"/>
          <w:sz w:val="28"/>
          <w:szCs w:val="28"/>
        </w:rPr>
        <w:t>分为：空气源热泵，水源热泵，地源热泵等。</w:t>
      </w:r>
    </w:p>
    <w:p w:rsidR="00A3147E" w:rsidRPr="004B37C1" w:rsidRDefault="00A3147E" w:rsidP="004B37C1">
      <w:pPr>
        <w:ind w:firstLineChars="200" w:firstLine="562"/>
        <w:rPr>
          <w:rFonts w:eastAsia="仿宋_GB2312"/>
          <w:b/>
          <w:sz w:val="28"/>
          <w:szCs w:val="28"/>
        </w:rPr>
      </w:pPr>
      <w:bookmarkStart w:id="84" w:name="4_1"/>
      <w:bookmarkStart w:id="85" w:name="sub380421_4_1"/>
      <w:bookmarkStart w:id="86" w:name="空气源热泵"/>
      <w:bookmarkEnd w:id="84"/>
      <w:bookmarkEnd w:id="85"/>
      <w:bookmarkEnd w:id="86"/>
      <w:r w:rsidRPr="004B37C1">
        <w:rPr>
          <w:rFonts w:eastAsia="仿宋_GB2312" w:hint="eastAsia"/>
          <w:b/>
          <w:sz w:val="28"/>
          <w:szCs w:val="28"/>
        </w:rPr>
        <w:t>（</w:t>
      </w:r>
      <w:r w:rsidRPr="004B37C1">
        <w:rPr>
          <w:rFonts w:eastAsia="仿宋_GB2312" w:hint="eastAsia"/>
          <w:b/>
          <w:sz w:val="28"/>
          <w:szCs w:val="28"/>
        </w:rPr>
        <w:t>1</w:t>
      </w:r>
      <w:r w:rsidRPr="004B37C1">
        <w:rPr>
          <w:rFonts w:eastAsia="仿宋_GB2312" w:hint="eastAsia"/>
          <w:b/>
          <w:sz w:val="28"/>
          <w:szCs w:val="28"/>
        </w:rPr>
        <w:t>）空气源热泵</w:t>
      </w:r>
    </w:p>
    <w:p w:rsidR="00A3147E" w:rsidRPr="004E2DF3" w:rsidRDefault="00596192" w:rsidP="00A3147E">
      <w:pPr>
        <w:ind w:firstLineChars="200" w:firstLine="420"/>
        <w:rPr>
          <w:rFonts w:eastAsia="仿宋_GB2312"/>
          <w:sz w:val="28"/>
          <w:szCs w:val="28"/>
        </w:rPr>
      </w:pPr>
      <w:hyperlink r:id="rId47" w:tgtFrame="_blank" w:history="1">
        <w:r w:rsidR="00A3147E" w:rsidRPr="004E2DF3">
          <w:rPr>
            <w:rFonts w:eastAsia="仿宋_GB2312"/>
            <w:sz w:val="28"/>
            <w:szCs w:val="28"/>
          </w:rPr>
          <w:t>空气源热泵</w:t>
        </w:r>
      </w:hyperlink>
      <w:r w:rsidR="00A3147E" w:rsidRPr="004E2DF3">
        <w:rPr>
          <w:rFonts w:eastAsia="仿宋_GB2312"/>
          <w:sz w:val="28"/>
          <w:szCs w:val="28"/>
        </w:rPr>
        <w:t>在运行中，蒸发器从空气中的环境热能中吸取热量以蒸发传热工质，工质</w:t>
      </w:r>
      <w:proofErr w:type="gramStart"/>
      <w:r w:rsidR="00A3147E" w:rsidRPr="004E2DF3">
        <w:rPr>
          <w:rFonts w:eastAsia="仿宋_GB2312"/>
          <w:sz w:val="28"/>
          <w:szCs w:val="28"/>
        </w:rPr>
        <w:t>蒸气</w:t>
      </w:r>
      <w:proofErr w:type="gramEnd"/>
      <w:r w:rsidR="00A3147E" w:rsidRPr="004E2DF3">
        <w:rPr>
          <w:rFonts w:eastAsia="仿宋_GB2312"/>
          <w:sz w:val="28"/>
          <w:szCs w:val="28"/>
        </w:rPr>
        <w:t>经压缩机压缩后压力和温度上升，高温</w:t>
      </w:r>
      <w:proofErr w:type="gramStart"/>
      <w:r w:rsidR="00A3147E" w:rsidRPr="004E2DF3">
        <w:rPr>
          <w:rFonts w:eastAsia="仿宋_GB2312"/>
          <w:sz w:val="28"/>
          <w:szCs w:val="28"/>
        </w:rPr>
        <w:t>蒸气</w:t>
      </w:r>
      <w:proofErr w:type="gramEnd"/>
      <w:r w:rsidR="00A3147E" w:rsidRPr="004E2DF3">
        <w:rPr>
          <w:rFonts w:eastAsia="仿宋_GB2312"/>
          <w:sz w:val="28"/>
          <w:szCs w:val="28"/>
        </w:rPr>
        <w:t>通过黏结在贮水箱外表面的特制环形管时，冷凝器冷凝成液体，将热量传递给空气源热泵贮水箱中的水。</w:t>
      </w:r>
    </w:p>
    <w:p w:rsidR="00A3147E" w:rsidRPr="004E2DF3" w:rsidRDefault="00A3147E" w:rsidP="00A3147E">
      <w:pPr>
        <w:ind w:firstLineChars="200" w:firstLine="560"/>
        <w:rPr>
          <w:rFonts w:eastAsia="仿宋_GB2312"/>
          <w:sz w:val="28"/>
          <w:szCs w:val="28"/>
        </w:rPr>
      </w:pPr>
      <w:r w:rsidRPr="004E2DF3">
        <w:rPr>
          <w:rFonts w:eastAsia="仿宋_GB2312"/>
          <w:sz w:val="28"/>
          <w:szCs w:val="28"/>
        </w:rPr>
        <w:t>空气源热泵传热工质是一种特殊物质，常压下其沸点为零下</w:t>
      </w:r>
      <w:r w:rsidRPr="004E2DF3">
        <w:rPr>
          <w:rFonts w:eastAsia="仿宋_GB2312"/>
          <w:sz w:val="28"/>
          <w:szCs w:val="28"/>
        </w:rPr>
        <w:t>40</w:t>
      </w:r>
      <w:r w:rsidRPr="004E2DF3">
        <w:rPr>
          <w:rFonts w:eastAsia="仿宋_GB2312" w:hint="eastAsia"/>
          <w:sz w:val="28"/>
          <w:szCs w:val="28"/>
        </w:rPr>
        <w:t>℃</w:t>
      </w:r>
      <w:r w:rsidRPr="004E2DF3">
        <w:rPr>
          <w:rFonts w:eastAsia="仿宋_GB2312"/>
          <w:sz w:val="28"/>
          <w:szCs w:val="28"/>
        </w:rPr>
        <w:t>，凝固点为零下</w:t>
      </w:r>
      <w:r w:rsidRPr="004E2DF3">
        <w:rPr>
          <w:rFonts w:eastAsia="仿宋_GB2312"/>
          <w:sz w:val="28"/>
          <w:szCs w:val="28"/>
        </w:rPr>
        <w:t>100</w:t>
      </w:r>
      <w:r w:rsidRPr="004E2DF3">
        <w:rPr>
          <w:rFonts w:eastAsia="仿宋_GB2312" w:hint="eastAsia"/>
          <w:sz w:val="28"/>
          <w:szCs w:val="28"/>
        </w:rPr>
        <w:t>℃</w:t>
      </w:r>
      <w:r w:rsidRPr="004E2DF3">
        <w:rPr>
          <w:rFonts w:eastAsia="仿宋_GB2312"/>
          <w:sz w:val="28"/>
          <w:szCs w:val="28"/>
        </w:rPr>
        <w:t>以下，该物质冷的时候是液体，但很容易被蒸发成气体，反之亦然。在实际运行中，空气源热泵中传热工质的蒸发极限温度为零下</w:t>
      </w:r>
      <w:r w:rsidRPr="004E2DF3">
        <w:rPr>
          <w:rFonts w:eastAsia="仿宋_GB2312"/>
          <w:sz w:val="28"/>
          <w:szCs w:val="28"/>
        </w:rPr>
        <w:t>20</w:t>
      </w:r>
      <w:r w:rsidRPr="004E2DF3">
        <w:rPr>
          <w:rFonts w:eastAsia="仿宋_GB2312" w:hint="eastAsia"/>
          <w:sz w:val="28"/>
          <w:szCs w:val="28"/>
        </w:rPr>
        <w:t>℃</w:t>
      </w:r>
      <w:r w:rsidR="00CF4708">
        <w:rPr>
          <w:rFonts w:eastAsia="仿宋_GB2312"/>
          <w:sz w:val="28"/>
          <w:szCs w:val="28"/>
        </w:rPr>
        <w:t>左右</w:t>
      </w:r>
      <w:r w:rsidRPr="004E2DF3">
        <w:rPr>
          <w:rFonts w:eastAsia="仿宋_GB2312"/>
          <w:sz w:val="28"/>
          <w:szCs w:val="28"/>
        </w:rPr>
        <w:t>。</w:t>
      </w:r>
    </w:p>
    <w:p w:rsidR="00A3147E" w:rsidRPr="004B37C1" w:rsidRDefault="00A3147E" w:rsidP="004B37C1">
      <w:pPr>
        <w:ind w:firstLineChars="200" w:firstLine="562"/>
        <w:rPr>
          <w:rFonts w:eastAsia="仿宋_GB2312"/>
          <w:b/>
          <w:sz w:val="28"/>
          <w:szCs w:val="28"/>
        </w:rPr>
      </w:pPr>
      <w:bookmarkStart w:id="87" w:name="4_2"/>
      <w:bookmarkStart w:id="88" w:name="sub380421_4_2"/>
      <w:bookmarkStart w:id="89" w:name="水源热泵"/>
      <w:bookmarkEnd w:id="87"/>
      <w:bookmarkEnd w:id="88"/>
      <w:bookmarkEnd w:id="89"/>
      <w:r w:rsidRPr="004B37C1">
        <w:rPr>
          <w:rFonts w:eastAsia="仿宋_GB2312" w:hint="eastAsia"/>
          <w:b/>
          <w:sz w:val="28"/>
          <w:szCs w:val="28"/>
        </w:rPr>
        <w:t>（</w:t>
      </w:r>
      <w:r w:rsidRPr="004B37C1">
        <w:rPr>
          <w:rFonts w:eastAsia="仿宋_GB2312" w:hint="eastAsia"/>
          <w:b/>
          <w:sz w:val="28"/>
          <w:szCs w:val="28"/>
        </w:rPr>
        <w:t>2</w:t>
      </w:r>
      <w:r w:rsidRPr="004B37C1">
        <w:rPr>
          <w:rFonts w:eastAsia="仿宋_GB2312" w:hint="eastAsia"/>
          <w:b/>
          <w:sz w:val="28"/>
          <w:szCs w:val="28"/>
        </w:rPr>
        <w:t>）水源热泵</w:t>
      </w:r>
    </w:p>
    <w:p w:rsidR="00A3147E" w:rsidRPr="004E2DF3" w:rsidRDefault="00A3147E" w:rsidP="00A3147E">
      <w:pPr>
        <w:ind w:firstLineChars="200" w:firstLine="560"/>
        <w:rPr>
          <w:rFonts w:eastAsia="仿宋_GB2312"/>
          <w:sz w:val="28"/>
          <w:szCs w:val="28"/>
        </w:rPr>
      </w:pPr>
      <w:r w:rsidRPr="004E2DF3">
        <w:rPr>
          <w:rFonts w:eastAsia="仿宋_GB2312"/>
          <w:sz w:val="28"/>
          <w:szCs w:val="28"/>
        </w:rPr>
        <w:lastRenderedPageBreak/>
        <w:t>地球表面浅层水源（一般在</w:t>
      </w:r>
      <w:r w:rsidR="00CF4708">
        <w:rPr>
          <w:rFonts w:eastAsia="仿宋_GB2312"/>
          <w:sz w:val="28"/>
          <w:szCs w:val="28"/>
        </w:rPr>
        <w:t>1000</w:t>
      </w:r>
      <w:r w:rsidR="007545D6">
        <w:rPr>
          <w:rFonts w:eastAsia="仿宋_GB2312" w:hint="eastAsia"/>
          <w:sz w:val="28"/>
          <w:szCs w:val="28"/>
        </w:rPr>
        <w:t>m</w:t>
      </w:r>
      <w:r w:rsidR="00CF4708">
        <w:rPr>
          <w:rFonts w:eastAsia="仿宋_GB2312"/>
          <w:sz w:val="28"/>
          <w:szCs w:val="28"/>
        </w:rPr>
        <w:t>以内），如地下水、地表的河流、湖泊和海洋，</w:t>
      </w:r>
      <w:r w:rsidR="00CF4708">
        <w:rPr>
          <w:rFonts w:eastAsia="仿宋_GB2312" w:hint="eastAsia"/>
          <w:sz w:val="28"/>
          <w:szCs w:val="28"/>
        </w:rPr>
        <w:t>其水源</w:t>
      </w:r>
      <w:r w:rsidR="00CF4708">
        <w:rPr>
          <w:rFonts w:eastAsia="仿宋_GB2312"/>
          <w:sz w:val="28"/>
          <w:szCs w:val="28"/>
        </w:rPr>
        <w:t>温度</w:t>
      </w:r>
      <w:r w:rsidR="00CF4708">
        <w:rPr>
          <w:rFonts w:eastAsia="仿宋_GB2312" w:hint="eastAsia"/>
          <w:sz w:val="28"/>
          <w:szCs w:val="28"/>
        </w:rPr>
        <w:t>一般较为</w:t>
      </w:r>
      <w:r w:rsidRPr="004E2DF3">
        <w:rPr>
          <w:rFonts w:eastAsia="仿宋_GB2312"/>
          <w:sz w:val="28"/>
          <w:szCs w:val="28"/>
        </w:rPr>
        <w:t>稳定。水源热泵技术</w:t>
      </w:r>
      <w:r w:rsidR="00CF4708">
        <w:rPr>
          <w:rFonts w:eastAsia="仿宋_GB2312" w:hint="eastAsia"/>
          <w:sz w:val="28"/>
          <w:szCs w:val="28"/>
        </w:rPr>
        <w:t>即利用水源温度相对稳定的特性，</w:t>
      </w:r>
      <w:r w:rsidRPr="004E2DF3">
        <w:rPr>
          <w:rFonts w:eastAsia="仿宋_GB2312"/>
          <w:sz w:val="28"/>
          <w:szCs w:val="28"/>
        </w:rPr>
        <w:t>通过输入少量高品位能源（如</w:t>
      </w:r>
      <w:hyperlink r:id="rId48" w:tgtFrame="_blank" w:history="1">
        <w:r w:rsidRPr="004E2DF3">
          <w:rPr>
            <w:rFonts w:eastAsia="仿宋_GB2312"/>
            <w:sz w:val="28"/>
            <w:szCs w:val="28"/>
          </w:rPr>
          <w:t>电能</w:t>
        </w:r>
      </w:hyperlink>
      <w:r w:rsidRPr="004E2DF3">
        <w:rPr>
          <w:rFonts w:eastAsia="仿宋_GB2312"/>
          <w:sz w:val="28"/>
          <w:szCs w:val="28"/>
        </w:rPr>
        <w:t>），实现</w:t>
      </w:r>
      <w:proofErr w:type="gramStart"/>
      <w:r w:rsidRPr="004E2DF3">
        <w:rPr>
          <w:rFonts w:eastAsia="仿宋_GB2312"/>
          <w:sz w:val="28"/>
          <w:szCs w:val="28"/>
        </w:rPr>
        <w:t>低温位</w:t>
      </w:r>
      <w:proofErr w:type="gramEnd"/>
      <w:r w:rsidRPr="004E2DF3">
        <w:rPr>
          <w:rFonts w:eastAsia="仿宋_GB2312"/>
          <w:sz w:val="28"/>
          <w:szCs w:val="28"/>
        </w:rPr>
        <w:t>热能向</w:t>
      </w:r>
      <w:proofErr w:type="gramStart"/>
      <w:r w:rsidRPr="004E2DF3">
        <w:rPr>
          <w:rFonts w:eastAsia="仿宋_GB2312"/>
          <w:sz w:val="28"/>
          <w:szCs w:val="28"/>
        </w:rPr>
        <w:t>高温位</w:t>
      </w:r>
      <w:proofErr w:type="gramEnd"/>
      <w:r w:rsidRPr="004E2DF3">
        <w:rPr>
          <w:rFonts w:eastAsia="仿宋_GB2312"/>
          <w:sz w:val="28"/>
          <w:szCs w:val="28"/>
        </w:rPr>
        <w:t>转移。水体分别作为冬季热泵供暖的热源和夏季空调的</w:t>
      </w:r>
      <w:hyperlink r:id="rId49" w:tgtFrame="_blank" w:history="1">
        <w:r w:rsidRPr="004E2DF3">
          <w:rPr>
            <w:rFonts w:eastAsia="仿宋_GB2312"/>
            <w:sz w:val="28"/>
            <w:szCs w:val="28"/>
          </w:rPr>
          <w:t>冷源</w:t>
        </w:r>
      </w:hyperlink>
      <w:r w:rsidRPr="004E2DF3">
        <w:rPr>
          <w:rFonts w:eastAsia="仿宋_GB2312"/>
          <w:sz w:val="28"/>
          <w:szCs w:val="28"/>
        </w:rPr>
        <w:t>，即在夏季将建筑物中的热量</w:t>
      </w:r>
      <w:r w:rsidRPr="004E2DF3">
        <w:rPr>
          <w:rFonts w:eastAsia="仿宋_GB2312"/>
          <w:sz w:val="28"/>
          <w:szCs w:val="28"/>
        </w:rPr>
        <w:t>“</w:t>
      </w:r>
      <w:r w:rsidRPr="004E2DF3">
        <w:rPr>
          <w:rFonts w:eastAsia="仿宋_GB2312"/>
          <w:sz w:val="28"/>
          <w:szCs w:val="28"/>
        </w:rPr>
        <w:t>取</w:t>
      </w:r>
      <w:r w:rsidRPr="004E2DF3">
        <w:rPr>
          <w:rFonts w:eastAsia="仿宋_GB2312"/>
          <w:sz w:val="28"/>
          <w:szCs w:val="28"/>
        </w:rPr>
        <w:t>”</w:t>
      </w:r>
      <w:r w:rsidRPr="004E2DF3">
        <w:rPr>
          <w:rFonts w:eastAsia="仿宋_GB2312"/>
          <w:sz w:val="28"/>
          <w:szCs w:val="28"/>
        </w:rPr>
        <w:t>出来，释放到水体中去，由于水源温度低，所以可以高效地带走热量，以达到夏季给建筑物室内制冷的目的；而冬季，则是通过水源热泵机组，从水源中</w:t>
      </w:r>
      <w:r w:rsidRPr="004E2DF3">
        <w:rPr>
          <w:rFonts w:eastAsia="仿宋_GB2312"/>
          <w:sz w:val="28"/>
          <w:szCs w:val="28"/>
        </w:rPr>
        <w:t>“</w:t>
      </w:r>
      <w:r w:rsidRPr="004E2DF3">
        <w:rPr>
          <w:rFonts w:eastAsia="仿宋_GB2312"/>
          <w:sz w:val="28"/>
          <w:szCs w:val="28"/>
        </w:rPr>
        <w:t>提取</w:t>
      </w:r>
      <w:r w:rsidRPr="004E2DF3">
        <w:rPr>
          <w:rFonts w:eastAsia="仿宋_GB2312"/>
          <w:sz w:val="28"/>
          <w:szCs w:val="28"/>
        </w:rPr>
        <w:t>”</w:t>
      </w:r>
      <w:r w:rsidRPr="004E2DF3">
        <w:rPr>
          <w:rFonts w:eastAsia="仿宋_GB2312"/>
          <w:sz w:val="28"/>
          <w:szCs w:val="28"/>
        </w:rPr>
        <w:t>热能，送到建筑物中采暖。</w:t>
      </w:r>
    </w:p>
    <w:p w:rsidR="00A3147E" w:rsidRPr="004E2DF3" w:rsidRDefault="00A3147E" w:rsidP="00A3147E">
      <w:pPr>
        <w:ind w:firstLineChars="200" w:firstLine="560"/>
        <w:rPr>
          <w:rFonts w:eastAsia="仿宋_GB2312"/>
          <w:sz w:val="28"/>
          <w:szCs w:val="28"/>
        </w:rPr>
      </w:pPr>
      <w:r w:rsidRPr="004E2DF3">
        <w:rPr>
          <w:rFonts w:eastAsia="仿宋_GB2312"/>
          <w:sz w:val="28"/>
          <w:szCs w:val="28"/>
        </w:rPr>
        <w:t>与锅炉（电、燃料）和空气源热泵的供热系统相比，水源热泵具明显的优势。锅炉供热只能将</w:t>
      </w:r>
      <w:r w:rsidRPr="004E2DF3">
        <w:rPr>
          <w:rFonts w:eastAsia="仿宋_GB2312"/>
          <w:sz w:val="28"/>
          <w:szCs w:val="28"/>
        </w:rPr>
        <w:t>90%</w:t>
      </w:r>
      <w:r w:rsidRPr="004E2DF3">
        <w:rPr>
          <w:rFonts w:eastAsia="仿宋_GB2312"/>
          <w:sz w:val="28"/>
          <w:szCs w:val="28"/>
        </w:rPr>
        <w:t>～</w:t>
      </w:r>
      <w:r w:rsidRPr="004E2DF3">
        <w:rPr>
          <w:rFonts w:eastAsia="仿宋_GB2312"/>
          <w:sz w:val="28"/>
          <w:szCs w:val="28"/>
        </w:rPr>
        <w:t>98%</w:t>
      </w:r>
      <w:r w:rsidRPr="004E2DF3">
        <w:rPr>
          <w:rFonts w:eastAsia="仿宋_GB2312"/>
          <w:sz w:val="28"/>
          <w:szCs w:val="28"/>
        </w:rPr>
        <w:t>的电能或</w:t>
      </w:r>
      <w:r w:rsidRPr="004E2DF3">
        <w:rPr>
          <w:rFonts w:eastAsia="仿宋_GB2312"/>
          <w:sz w:val="28"/>
          <w:szCs w:val="28"/>
        </w:rPr>
        <w:t>70%</w:t>
      </w:r>
      <w:r w:rsidRPr="004E2DF3">
        <w:rPr>
          <w:rFonts w:eastAsia="仿宋_GB2312"/>
          <w:sz w:val="28"/>
          <w:szCs w:val="28"/>
        </w:rPr>
        <w:t>～</w:t>
      </w:r>
      <w:r w:rsidRPr="004E2DF3">
        <w:rPr>
          <w:rFonts w:eastAsia="仿宋_GB2312"/>
          <w:sz w:val="28"/>
          <w:szCs w:val="28"/>
        </w:rPr>
        <w:t>90%</w:t>
      </w:r>
      <w:r w:rsidR="00CF4708">
        <w:rPr>
          <w:rFonts w:eastAsia="仿宋_GB2312"/>
          <w:sz w:val="28"/>
          <w:szCs w:val="28"/>
        </w:rPr>
        <w:t>的燃料</w:t>
      </w:r>
      <w:r w:rsidRPr="004E2DF3">
        <w:rPr>
          <w:rFonts w:eastAsia="仿宋_GB2312"/>
          <w:sz w:val="28"/>
          <w:szCs w:val="28"/>
        </w:rPr>
        <w:t>能转化为热量，供用户使用，因此地源热泵要比</w:t>
      </w:r>
      <w:hyperlink r:id="rId50" w:tgtFrame="_blank" w:history="1">
        <w:r w:rsidRPr="004E2DF3">
          <w:rPr>
            <w:rFonts w:eastAsia="仿宋_GB2312"/>
            <w:sz w:val="28"/>
            <w:szCs w:val="28"/>
          </w:rPr>
          <w:t>电锅炉</w:t>
        </w:r>
      </w:hyperlink>
      <w:r w:rsidRPr="004E2DF3">
        <w:rPr>
          <w:rFonts w:eastAsia="仿宋_GB2312"/>
          <w:sz w:val="28"/>
          <w:szCs w:val="28"/>
        </w:rPr>
        <w:t>加热节省三分之二以上的电能，比燃料锅炉节省二分之一以上的能量；由于水源热泵的热源温度全年较为稳定，一般为</w:t>
      </w:r>
      <w:r w:rsidRPr="004E2DF3">
        <w:rPr>
          <w:rFonts w:eastAsia="仿宋_GB2312"/>
          <w:sz w:val="28"/>
          <w:szCs w:val="28"/>
        </w:rPr>
        <w:t>10</w:t>
      </w:r>
      <w:r w:rsidRPr="004E2DF3">
        <w:rPr>
          <w:rFonts w:eastAsia="仿宋_GB2312"/>
          <w:sz w:val="28"/>
          <w:szCs w:val="28"/>
        </w:rPr>
        <w:t>～</w:t>
      </w:r>
      <w:r w:rsidRPr="004E2DF3">
        <w:rPr>
          <w:rFonts w:eastAsia="仿宋_GB2312"/>
          <w:sz w:val="28"/>
          <w:szCs w:val="28"/>
        </w:rPr>
        <w:t>25</w:t>
      </w:r>
      <w:r w:rsidRPr="004E2DF3">
        <w:rPr>
          <w:rFonts w:eastAsia="仿宋_GB2312" w:hint="eastAsia"/>
          <w:sz w:val="28"/>
          <w:szCs w:val="28"/>
        </w:rPr>
        <w:t>℃</w:t>
      </w:r>
      <w:r w:rsidRPr="004E2DF3">
        <w:rPr>
          <w:rFonts w:eastAsia="仿宋_GB2312"/>
          <w:sz w:val="28"/>
          <w:szCs w:val="28"/>
        </w:rPr>
        <w:t>，其制冷、制热系数可达</w:t>
      </w:r>
      <w:r w:rsidRPr="004E2DF3">
        <w:rPr>
          <w:rFonts w:eastAsia="仿宋_GB2312"/>
          <w:sz w:val="28"/>
          <w:szCs w:val="28"/>
        </w:rPr>
        <w:t>3.5</w:t>
      </w:r>
      <w:r w:rsidRPr="004E2DF3">
        <w:rPr>
          <w:rFonts w:eastAsia="仿宋_GB2312"/>
          <w:sz w:val="28"/>
          <w:szCs w:val="28"/>
        </w:rPr>
        <w:t>～</w:t>
      </w:r>
      <w:r w:rsidRPr="004E2DF3">
        <w:rPr>
          <w:rFonts w:eastAsia="仿宋_GB2312"/>
          <w:sz w:val="28"/>
          <w:szCs w:val="28"/>
        </w:rPr>
        <w:t>4.4</w:t>
      </w:r>
      <w:r w:rsidRPr="004E2DF3">
        <w:rPr>
          <w:rFonts w:eastAsia="仿宋_GB2312"/>
          <w:sz w:val="28"/>
          <w:szCs w:val="28"/>
        </w:rPr>
        <w:t>，与传统的空气源热泵相比，要高出</w:t>
      </w:r>
      <w:r w:rsidRPr="004E2DF3">
        <w:rPr>
          <w:rFonts w:eastAsia="仿宋_GB2312"/>
          <w:sz w:val="28"/>
          <w:szCs w:val="28"/>
        </w:rPr>
        <w:t>40%</w:t>
      </w:r>
      <w:r w:rsidRPr="004E2DF3">
        <w:rPr>
          <w:rFonts w:eastAsia="仿宋_GB2312"/>
          <w:sz w:val="28"/>
          <w:szCs w:val="28"/>
        </w:rPr>
        <w:t>左右，其运行费用为普通中央空调的</w:t>
      </w:r>
      <w:r w:rsidRPr="004E2DF3">
        <w:rPr>
          <w:rFonts w:eastAsia="仿宋_GB2312"/>
          <w:sz w:val="28"/>
          <w:szCs w:val="28"/>
        </w:rPr>
        <w:t>50%</w:t>
      </w:r>
      <w:r w:rsidRPr="004E2DF3">
        <w:rPr>
          <w:rFonts w:eastAsia="仿宋_GB2312"/>
          <w:sz w:val="28"/>
          <w:szCs w:val="28"/>
        </w:rPr>
        <w:t>～</w:t>
      </w:r>
      <w:r w:rsidRPr="004E2DF3">
        <w:rPr>
          <w:rFonts w:eastAsia="仿宋_GB2312"/>
          <w:sz w:val="28"/>
          <w:szCs w:val="28"/>
        </w:rPr>
        <w:t>60%</w:t>
      </w:r>
      <w:r w:rsidRPr="004E2DF3">
        <w:rPr>
          <w:rFonts w:eastAsia="仿宋_GB2312"/>
          <w:sz w:val="28"/>
          <w:szCs w:val="28"/>
        </w:rPr>
        <w:t>。因此，近十几年来，</w:t>
      </w:r>
      <w:hyperlink r:id="rId51" w:tgtFrame="_blank" w:history="1">
        <w:r w:rsidRPr="004E2DF3">
          <w:rPr>
            <w:rFonts w:eastAsia="仿宋_GB2312"/>
            <w:sz w:val="28"/>
            <w:szCs w:val="28"/>
          </w:rPr>
          <w:t>水源热泵空调系统</w:t>
        </w:r>
      </w:hyperlink>
      <w:r w:rsidRPr="004E2DF3">
        <w:rPr>
          <w:rFonts w:eastAsia="仿宋_GB2312"/>
          <w:sz w:val="28"/>
          <w:szCs w:val="28"/>
        </w:rPr>
        <w:t>在北美及中、北欧等国家取得了较快的发展，中国的水源热泵市场也日趋活跃，使该项技术得到了相当广泛的应用，成为一种有效的供热和供冷空调技术。</w:t>
      </w:r>
    </w:p>
    <w:p w:rsidR="00A3147E" w:rsidRPr="004B37C1" w:rsidRDefault="00A3147E" w:rsidP="004B37C1">
      <w:pPr>
        <w:ind w:firstLineChars="200" w:firstLine="562"/>
        <w:rPr>
          <w:rFonts w:eastAsia="仿宋_GB2312"/>
          <w:b/>
          <w:sz w:val="28"/>
          <w:szCs w:val="28"/>
        </w:rPr>
      </w:pPr>
      <w:bookmarkStart w:id="90" w:name="4_3"/>
      <w:bookmarkStart w:id="91" w:name="sub380421_4_3"/>
      <w:bookmarkStart w:id="92" w:name="地源热泵"/>
      <w:bookmarkEnd w:id="90"/>
      <w:bookmarkEnd w:id="91"/>
      <w:bookmarkEnd w:id="92"/>
      <w:r w:rsidRPr="004B37C1">
        <w:rPr>
          <w:rFonts w:eastAsia="仿宋_GB2312" w:hint="eastAsia"/>
          <w:b/>
          <w:sz w:val="28"/>
          <w:szCs w:val="28"/>
        </w:rPr>
        <w:t>（</w:t>
      </w:r>
      <w:r w:rsidRPr="004B37C1">
        <w:rPr>
          <w:rFonts w:eastAsia="仿宋_GB2312" w:hint="eastAsia"/>
          <w:b/>
          <w:sz w:val="28"/>
          <w:szCs w:val="28"/>
        </w:rPr>
        <w:t>3</w:t>
      </w:r>
      <w:r w:rsidRPr="004B37C1">
        <w:rPr>
          <w:rFonts w:eastAsia="仿宋_GB2312" w:hint="eastAsia"/>
          <w:b/>
          <w:sz w:val="28"/>
          <w:szCs w:val="28"/>
        </w:rPr>
        <w:t>）地源热泵</w:t>
      </w:r>
    </w:p>
    <w:p w:rsidR="00A3147E" w:rsidRPr="004E2DF3" w:rsidRDefault="00596192" w:rsidP="00A3147E">
      <w:pPr>
        <w:ind w:firstLineChars="200" w:firstLine="420"/>
        <w:rPr>
          <w:rFonts w:eastAsia="仿宋_GB2312"/>
          <w:sz w:val="28"/>
          <w:szCs w:val="28"/>
        </w:rPr>
      </w:pPr>
      <w:hyperlink r:id="rId52" w:tgtFrame="_blank" w:history="1">
        <w:r w:rsidR="00A3147E" w:rsidRPr="004E2DF3">
          <w:rPr>
            <w:rFonts w:eastAsia="仿宋_GB2312"/>
            <w:sz w:val="28"/>
            <w:szCs w:val="28"/>
          </w:rPr>
          <w:t>地源热泵</w:t>
        </w:r>
      </w:hyperlink>
      <w:r w:rsidR="00A3147E" w:rsidRPr="004E2DF3">
        <w:rPr>
          <w:rFonts w:eastAsia="仿宋_GB2312"/>
          <w:sz w:val="28"/>
          <w:szCs w:val="28"/>
        </w:rPr>
        <w:t>是一种利用浅层地热资源（也称地能，包括地下水、土壤或地表水等）的既可供热又可制冷的高效节能空调设备。地源热泵通过输入少量的高品位能源（如电能），实现由</w:t>
      </w:r>
      <w:proofErr w:type="gramStart"/>
      <w:r w:rsidR="00A3147E" w:rsidRPr="004E2DF3">
        <w:rPr>
          <w:rFonts w:eastAsia="仿宋_GB2312"/>
          <w:sz w:val="28"/>
          <w:szCs w:val="28"/>
        </w:rPr>
        <w:t>低温位</w:t>
      </w:r>
      <w:proofErr w:type="gramEnd"/>
      <w:r w:rsidR="00A3147E" w:rsidRPr="004E2DF3">
        <w:rPr>
          <w:rFonts w:eastAsia="仿宋_GB2312"/>
          <w:sz w:val="28"/>
          <w:szCs w:val="28"/>
        </w:rPr>
        <w:t>热能向</w:t>
      </w:r>
      <w:proofErr w:type="gramStart"/>
      <w:r w:rsidR="00A3147E" w:rsidRPr="004E2DF3">
        <w:rPr>
          <w:rFonts w:eastAsia="仿宋_GB2312"/>
          <w:sz w:val="28"/>
          <w:szCs w:val="28"/>
        </w:rPr>
        <w:t>高温位</w:t>
      </w:r>
      <w:proofErr w:type="gramEnd"/>
      <w:r w:rsidR="00A3147E" w:rsidRPr="004E2DF3">
        <w:rPr>
          <w:rFonts w:eastAsia="仿宋_GB2312"/>
          <w:sz w:val="28"/>
          <w:szCs w:val="28"/>
        </w:rPr>
        <w:lastRenderedPageBreak/>
        <w:t>热能转移。地能分别在冬季作为热泵供热的热源和夏季制冷的冷源，即在冬季，把地能中的热量取出来，提高温度后，供给室内采暖；夏季，把室内的热量取出来，释放到地能中去。通常地源热泵消耗</w:t>
      </w:r>
      <w:r w:rsidR="00A3147E" w:rsidRPr="004E2DF3">
        <w:rPr>
          <w:rFonts w:eastAsia="仿宋_GB2312"/>
          <w:sz w:val="28"/>
          <w:szCs w:val="28"/>
        </w:rPr>
        <w:t>1</w:t>
      </w:r>
      <w:r w:rsidR="00C058CA">
        <w:rPr>
          <w:rFonts w:eastAsia="仿宋_GB2312"/>
          <w:sz w:val="28"/>
          <w:szCs w:val="28"/>
        </w:rPr>
        <w:t>kW</w:t>
      </w:r>
      <w:r w:rsidR="00A3147E" w:rsidRPr="004E2DF3">
        <w:rPr>
          <w:rFonts w:eastAsia="仿宋_GB2312"/>
          <w:sz w:val="28"/>
          <w:szCs w:val="28"/>
        </w:rPr>
        <w:t>h</w:t>
      </w:r>
      <w:r w:rsidR="00A3147E" w:rsidRPr="004E2DF3">
        <w:rPr>
          <w:rFonts w:eastAsia="仿宋_GB2312"/>
          <w:sz w:val="28"/>
          <w:szCs w:val="28"/>
        </w:rPr>
        <w:t>的能量，用户可以得到</w:t>
      </w:r>
      <w:r w:rsidR="00A3147E" w:rsidRPr="004E2DF3">
        <w:rPr>
          <w:rFonts w:eastAsia="仿宋_GB2312"/>
          <w:sz w:val="28"/>
          <w:szCs w:val="28"/>
        </w:rPr>
        <w:t>4</w:t>
      </w:r>
      <w:r w:rsidR="00C058CA">
        <w:rPr>
          <w:rFonts w:eastAsia="仿宋_GB2312"/>
          <w:sz w:val="28"/>
          <w:szCs w:val="28"/>
        </w:rPr>
        <w:t>kW</w:t>
      </w:r>
      <w:r w:rsidR="00A3147E" w:rsidRPr="004E2DF3">
        <w:rPr>
          <w:rFonts w:eastAsia="仿宋_GB2312"/>
          <w:sz w:val="28"/>
          <w:szCs w:val="28"/>
        </w:rPr>
        <w:t>h</w:t>
      </w:r>
      <w:r w:rsidR="00A3147E" w:rsidRPr="004E2DF3">
        <w:rPr>
          <w:rFonts w:eastAsia="仿宋_GB2312"/>
          <w:sz w:val="28"/>
          <w:szCs w:val="28"/>
        </w:rPr>
        <w:t>以上的热量或冷量。</w:t>
      </w:r>
    </w:p>
    <w:p w:rsidR="00A3147E" w:rsidRPr="00C9204A" w:rsidRDefault="00A3147E" w:rsidP="00A3147E">
      <w:pPr>
        <w:spacing w:beforeLines="50" w:before="156" w:afterLines="50" w:after="156"/>
        <w:outlineLvl w:val="1"/>
        <w:rPr>
          <w:rFonts w:eastAsia="仿宋_GB2312"/>
          <w:b/>
          <w:sz w:val="28"/>
          <w:szCs w:val="28"/>
        </w:rPr>
      </w:pPr>
      <w:bookmarkStart w:id="93" w:name="4_4"/>
      <w:bookmarkStart w:id="94" w:name="sub380421_4_4"/>
      <w:bookmarkStart w:id="95" w:name="高温空气能热泵"/>
      <w:bookmarkEnd w:id="93"/>
      <w:bookmarkEnd w:id="94"/>
      <w:bookmarkEnd w:id="95"/>
      <w:r>
        <w:rPr>
          <w:rFonts w:eastAsia="仿宋_GB2312" w:hint="eastAsia"/>
          <w:b/>
          <w:sz w:val="28"/>
          <w:szCs w:val="28"/>
        </w:rPr>
        <w:t>4</w:t>
      </w:r>
      <w:r w:rsidRPr="00C9204A">
        <w:rPr>
          <w:rFonts w:eastAsia="仿宋_GB2312" w:hint="eastAsia"/>
          <w:b/>
          <w:sz w:val="28"/>
          <w:szCs w:val="28"/>
        </w:rPr>
        <w:t>.</w:t>
      </w:r>
      <w:r w:rsidR="00DD5DF5">
        <w:rPr>
          <w:rFonts w:eastAsia="仿宋_GB2312" w:hint="eastAsia"/>
          <w:b/>
          <w:sz w:val="28"/>
          <w:szCs w:val="28"/>
        </w:rPr>
        <w:t>案例分析</w:t>
      </w:r>
    </w:p>
    <w:p w:rsidR="00DD5DF5" w:rsidRPr="0073378A" w:rsidRDefault="00DD5DF5" w:rsidP="00DD5DF5">
      <w:pPr>
        <w:ind w:firstLineChars="200" w:firstLine="562"/>
        <w:rPr>
          <w:rFonts w:eastAsia="仿宋_GB2312"/>
          <w:b/>
          <w:sz w:val="28"/>
          <w:szCs w:val="28"/>
        </w:rPr>
      </w:pPr>
      <w:r w:rsidRPr="0073378A">
        <w:rPr>
          <w:rFonts w:eastAsia="仿宋_GB2312" w:hint="eastAsia"/>
          <w:b/>
          <w:sz w:val="28"/>
          <w:szCs w:val="28"/>
        </w:rPr>
        <w:t>——</w:t>
      </w:r>
      <w:r>
        <w:rPr>
          <w:rFonts w:eastAsia="仿宋_GB2312" w:hint="eastAsia"/>
          <w:b/>
          <w:sz w:val="28"/>
          <w:szCs w:val="28"/>
        </w:rPr>
        <w:t>地源热泵在高速公路服务站区的应用</w:t>
      </w:r>
    </w:p>
    <w:p w:rsidR="00DD5DF5" w:rsidRPr="00DD5DF5" w:rsidRDefault="00DD5DF5" w:rsidP="00DD5DF5">
      <w:pPr>
        <w:ind w:firstLineChars="200" w:firstLine="562"/>
        <w:rPr>
          <w:rFonts w:eastAsia="仿宋_GB2312"/>
          <w:b/>
          <w:sz w:val="28"/>
          <w:szCs w:val="28"/>
        </w:rPr>
      </w:pPr>
      <w:r w:rsidRPr="00DD5DF5">
        <w:rPr>
          <w:rFonts w:eastAsia="仿宋_GB2312" w:hint="eastAsia"/>
          <w:b/>
          <w:sz w:val="28"/>
          <w:szCs w:val="28"/>
        </w:rPr>
        <w:t>（</w:t>
      </w:r>
      <w:r w:rsidRPr="00DD5DF5">
        <w:rPr>
          <w:rFonts w:eastAsia="仿宋_GB2312" w:hint="eastAsia"/>
          <w:b/>
          <w:sz w:val="28"/>
          <w:szCs w:val="28"/>
        </w:rPr>
        <w:t>1</w:t>
      </w:r>
      <w:r w:rsidRPr="00DD5DF5">
        <w:rPr>
          <w:rFonts w:eastAsia="仿宋_GB2312" w:hint="eastAsia"/>
          <w:b/>
          <w:sz w:val="28"/>
          <w:szCs w:val="28"/>
        </w:rPr>
        <w:t>）技术应用单位</w:t>
      </w:r>
    </w:p>
    <w:p w:rsidR="00DD5DF5" w:rsidRDefault="00A3147E" w:rsidP="00A3147E">
      <w:pPr>
        <w:ind w:firstLineChars="200" w:firstLine="560"/>
        <w:rPr>
          <w:rFonts w:eastAsia="仿宋_GB2312"/>
          <w:sz w:val="28"/>
          <w:szCs w:val="28"/>
        </w:rPr>
      </w:pPr>
      <w:r w:rsidRPr="00AF4F32">
        <w:rPr>
          <w:rFonts w:eastAsia="仿宋_GB2312" w:hint="eastAsia"/>
          <w:sz w:val="28"/>
          <w:szCs w:val="28"/>
        </w:rPr>
        <w:t>河北省高速公路衡大筹建处</w:t>
      </w:r>
    </w:p>
    <w:p w:rsidR="00DD5DF5" w:rsidRPr="00DD5DF5" w:rsidRDefault="00DD5DF5" w:rsidP="00DD5DF5">
      <w:pPr>
        <w:ind w:firstLineChars="200" w:firstLine="562"/>
        <w:rPr>
          <w:rFonts w:eastAsia="仿宋_GB2312"/>
          <w:b/>
          <w:sz w:val="28"/>
          <w:szCs w:val="28"/>
        </w:rPr>
      </w:pPr>
      <w:r w:rsidRPr="00DD5DF5">
        <w:rPr>
          <w:rFonts w:eastAsia="仿宋_GB2312" w:hint="eastAsia"/>
          <w:b/>
          <w:sz w:val="28"/>
          <w:szCs w:val="28"/>
        </w:rPr>
        <w:t>（</w:t>
      </w:r>
      <w:r w:rsidRPr="00DD5DF5">
        <w:rPr>
          <w:rFonts w:eastAsia="仿宋_GB2312" w:hint="eastAsia"/>
          <w:b/>
          <w:sz w:val="28"/>
          <w:szCs w:val="28"/>
        </w:rPr>
        <w:t>2</w:t>
      </w:r>
      <w:r w:rsidRPr="00DD5DF5">
        <w:rPr>
          <w:rFonts w:eastAsia="仿宋_GB2312" w:hint="eastAsia"/>
          <w:b/>
          <w:sz w:val="28"/>
          <w:szCs w:val="28"/>
        </w:rPr>
        <w:t>）技术应用情况</w:t>
      </w:r>
    </w:p>
    <w:p w:rsidR="00A3147E" w:rsidRDefault="00A3147E" w:rsidP="00A3147E">
      <w:pPr>
        <w:ind w:firstLineChars="200" w:firstLine="560"/>
        <w:rPr>
          <w:rFonts w:eastAsia="仿宋_GB2312"/>
          <w:sz w:val="28"/>
          <w:szCs w:val="28"/>
        </w:rPr>
      </w:pPr>
      <w:r w:rsidRPr="00AF4F32">
        <w:rPr>
          <w:rFonts w:eastAsia="仿宋_GB2312" w:hint="eastAsia"/>
          <w:sz w:val="28"/>
          <w:szCs w:val="28"/>
        </w:rPr>
        <w:t>为避免能源浪费，筹建处出台节能操作规定：在空调系统运行前，操作人员应根据环境温度及室内温度（规定：夏季不低于</w:t>
      </w:r>
      <w:r w:rsidRPr="00AF4F32">
        <w:rPr>
          <w:rFonts w:eastAsia="仿宋_GB2312" w:hint="eastAsia"/>
          <w:sz w:val="28"/>
          <w:szCs w:val="28"/>
        </w:rPr>
        <w:t>26</w:t>
      </w:r>
      <w:r w:rsidRPr="00AF4F32">
        <w:rPr>
          <w:rFonts w:eastAsia="仿宋_GB2312" w:hint="eastAsia"/>
          <w:sz w:val="28"/>
          <w:szCs w:val="28"/>
        </w:rPr>
        <w:t>℃、冬季不高于</w:t>
      </w:r>
      <w:r w:rsidRPr="00AF4F32">
        <w:rPr>
          <w:rFonts w:eastAsia="仿宋_GB2312" w:hint="eastAsia"/>
          <w:sz w:val="28"/>
          <w:szCs w:val="28"/>
        </w:rPr>
        <w:t>20</w:t>
      </w:r>
      <w:r w:rsidRPr="00AF4F32">
        <w:rPr>
          <w:rFonts w:eastAsia="仿宋_GB2312" w:hint="eastAsia"/>
          <w:sz w:val="28"/>
          <w:szCs w:val="28"/>
        </w:rPr>
        <w:t>℃）需求，设置机组加卸载控制温度，确保机组大部分时段运行在</w:t>
      </w:r>
      <w:r w:rsidRPr="00AF4F32">
        <w:rPr>
          <w:rFonts w:eastAsia="仿宋_GB2312" w:hint="eastAsia"/>
          <w:sz w:val="28"/>
          <w:szCs w:val="28"/>
        </w:rPr>
        <w:t>75%</w:t>
      </w:r>
      <w:r w:rsidRPr="00AF4F32">
        <w:rPr>
          <w:rFonts w:eastAsia="仿宋_GB2312" w:hint="eastAsia"/>
          <w:sz w:val="28"/>
          <w:szCs w:val="28"/>
        </w:rPr>
        <w:t>负载以上，保证系统节能；在空调系统运行过程中经常观察对比用户端室内温度，结合环境温度调节加卸载控制温度，在保证供暖、制冷效果前提下实现节能；应经常提醒用户减少空调期间开窗通风时间、频率，利于系统节能。</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AF4F32" w:rsidRDefault="00A3147E" w:rsidP="00A3147E">
      <w:pPr>
        <w:ind w:firstLineChars="200" w:firstLine="560"/>
        <w:rPr>
          <w:rFonts w:eastAsia="仿宋_GB2312"/>
          <w:sz w:val="28"/>
          <w:szCs w:val="28"/>
        </w:rPr>
      </w:pPr>
      <w:r w:rsidRPr="00AF4F32">
        <w:rPr>
          <w:rFonts w:eastAsia="仿宋_GB2312" w:hint="eastAsia"/>
          <w:sz w:val="28"/>
          <w:szCs w:val="28"/>
        </w:rPr>
        <w:t>全线站点冬季运行</w:t>
      </w:r>
      <w:r w:rsidRPr="00AF4F32">
        <w:rPr>
          <w:rFonts w:eastAsia="仿宋_GB2312" w:hint="eastAsia"/>
          <w:sz w:val="28"/>
          <w:szCs w:val="28"/>
        </w:rPr>
        <w:t>2</w:t>
      </w:r>
      <w:r w:rsidRPr="00AF4F32">
        <w:rPr>
          <w:rFonts w:eastAsia="仿宋_GB2312" w:hint="eastAsia"/>
          <w:sz w:val="28"/>
          <w:szCs w:val="28"/>
        </w:rPr>
        <w:t>个月（室温均处于</w:t>
      </w:r>
      <w:r w:rsidRPr="00AF4F32">
        <w:rPr>
          <w:rFonts w:eastAsia="仿宋_GB2312" w:hint="eastAsia"/>
          <w:sz w:val="28"/>
          <w:szCs w:val="28"/>
        </w:rPr>
        <w:t>18</w:t>
      </w:r>
      <w:r w:rsidRPr="00AF4F32">
        <w:rPr>
          <w:rFonts w:eastAsia="仿宋_GB2312" w:hint="eastAsia"/>
          <w:sz w:val="28"/>
          <w:szCs w:val="28"/>
        </w:rPr>
        <w:t>～</w:t>
      </w:r>
      <w:r w:rsidRPr="00AF4F32">
        <w:rPr>
          <w:rFonts w:eastAsia="仿宋_GB2312" w:hint="eastAsia"/>
          <w:sz w:val="28"/>
          <w:szCs w:val="28"/>
        </w:rPr>
        <w:t>21</w:t>
      </w:r>
      <w:r w:rsidRPr="00AF4F32">
        <w:rPr>
          <w:rFonts w:eastAsia="仿宋_GB2312" w:hint="eastAsia"/>
          <w:sz w:val="28"/>
          <w:szCs w:val="28"/>
        </w:rPr>
        <w:t>℃间）耗能情况见表</w:t>
      </w:r>
      <w:r w:rsidRPr="00AF4F32">
        <w:rPr>
          <w:rFonts w:eastAsia="仿宋_GB2312" w:hint="eastAsia"/>
          <w:sz w:val="28"/>
          <w:szCs w:val="28"/>
        </w:rPr>
        <w:t>1</w:t>
      </w:r>
      <w:r w:rsidRPr="00AF4F32">
        <w:rPr>
          <w:rFonts w:eastAsia="仿宋_GB2312" w:hint="eastAsia"/>
          <w:sz w:val="28"/>
          <w:szCs w:val="28"/>
        </w:rPr>
        <w:t>。</w:t>
      </w:r>
    </w:p>
    <w:p w:rsidR="00A3147E" w:rsidRPr="00AF4F32" w:rsidRDefault="00A3147E" w:rsidP="00A3147E">
      <w:pPr>
        <w:spacing w:line="360" w:lineRule="auto"/>
        <w:jc w:val="center"/>
        <w:rPr>
          <w:rFonts w:eastAsia="仿宋_GB2312"/>
          <w:b/>
          <w:szCs w:val="21"/>
        </w:rPr>
      </w:pPr>
      <w:r w:rsidRPr="00AF4F32">
        <w:rPr>
          <w:rFonts w:eastAsia="仿宋_GB2312"/>
          <w:b/>
          <w:kern w:val="0"/>
          <w:szCs w:val="21"/>
        </w:rPr>
        <w:t>表</w:t>
      </w:r>
      <w:r w:rsidRPr="00AF4F32">
        <w:rPr>
          <w:rFonts w:eastAsia="仿宋_GB2312"/>
          <w:b/>
          <w:szCs w:val="21"/>
        </w:rPr>
        <w:t>1</w:t>
      </w:r>
      <w:r w:rsidRPr="00AF4F32">
        <w:rPr>
          <w:rFonts w:eastAsia="仿宋_GB2312"/>
          <w:b/>
          <w:kern w:val="0"/>
          <w:szCs w:val="21"/>
        </w:rPr>
        <w:t>沿线各站点电耗统计表</w:t>
      </w:r>
    </w:p>
    <w:tbl>
      <w:tblPr>
        <w:tblW w:w="80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4"/>
        <w:gridCol w:w="2326"/>
        <w:gridCol w:w="1187"/>
        <w:gridCol w:w="1549"/>
        <w:gridCol w:w="1356"/>
        <w:gridCol w:w="1221"/>
      </w:tblGrid>
      <w:tr w:rsidR="00A3147E" w:rsidRPr="00AF4F32" w:rsidTr="00B735BE">
        <w:trPr>
          <w:trHeight w:val="300"/>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序号</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站点名称</w:t>
            </w:r>
          </w:p>
        </w:tc>
        <w:tc>
          <w:tcPr>
            <w:tcW w:w="1187" w:type="dxa"/>
            <w:vAlign w:val="center"/>
          </w:tcPr>
          <w:p w:rsidR="00A3147E" w:rsidRPr="00AF4F32" w:rsidRDefault="00A3147E" w:rsidP="00B735BE">
            <w:pPr>
              <w:widowControl/>
              <w:spacing w:line="280" w:lineRule="exact"/>
              <w:jc w:val="center"/>
              <w:rPr>
                <w:rFonts w:eastAsia="仿宋_GB2312"/>
                <w:color w:val="000000"/>
                <w:kern w:val="0"/>
                <w:szCs w:val="21"/>
              </w:rPr>
            </w:pPr>
            <w:r w:rsidRPr="00AF4F32">
              <w:rPr>
                <w:rFonts w:eastAsia="仿宋_GB2312"/>
                <w:color w:val="000000"/>
                <w:kern w:val="0"/>
                <w:szCs w:val="21"/>
              </w:rPr>
              <w:t>建筑面积</w:t>
            </w:r>
          </w:p>
          <w:p w:rsidR="00A3147E" w:rsidRPr="00AF4F32" w:rsidRDefault="00A3147E" w:rsidP="00B735BE">
            <w:pPr>
              <w:widowControl/>
              <w:spacing w:line="280" w:lineRule="exact"/>
              <w:jc w:val="center"/>
              <w:rPr>
                <w:rFonts w:eastAsia="仿宋_GB2312"/>
                <w:color w:val="000000"/>
                <w:kern w:val="0"/>
                <w:szCs w:val="21"/>
              </w:rPr>
            </w:pPr>
            <w:r w:rsidRPr="00AF4F32">
              <w:rPr>
                <w:rFonts w:eastAsia="仿宋_GB2312"/>
                <w:color w:val="000000"/>
                <w:kern w:val="0"/>
                <w:szCs w:val="21"/>
              </w:rPr>
              <w:t>（</w:t>
            </w:r>
            <w:r w:rsidRPr="00AF4F32">
              <w:rPr>
                <w:rFonts w:eastAsia="仿宋_GB2312"/>
                <w:color w:val="000000"/>
                <w:kern w:val="0"/>
                <w:szCs w:val="21"/>
              </w:rPr>
              <w:t>m</w:t>
            </w:r>
            <w:r w:rsidRPr="00AF4F32">
              <w:rPr>
                <w:rFonts w:eastAsia="仿宋_GB2312"/>
                <w:color w:val="000000"/>
                <w:kern w:val="0"/>
                <w:szCs w:val="21"/>
                <w:vertAlign w:val="superscript"/>
              </w:rPr>
              <w:t>2</w:t>
            </w:r>
            <w:r w:rsidRPr="00AF4F32">
              <w:rPr>
                <w:rFonts w:eastAsia="仿宋_GB2312"/>
                <w:color w:val="000000"/>
                <w:kern w:val="0"/>
                <w:szCs w:val="21"/>
              </w:rPr>
              <w:t>）</w:t>
            </w:r>
          </w:p>
        </w:tc>
        <w:tc>
          <w:tcPr>
            <w:tcW w:w="1549"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综合换热系数</w:t>
            </w:r>
          </w:p>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w:t>
            </w:r>
            <w:r w:rsidRPr="00AF4F32">
              <w:rPr>
                <w:rFonts w:eastAsia="仿宋_GB2312"/>
                <w:kern w:val="0"/>
                <w:szCs w:val="21"/>
              </w:rPr>
              <w:t>w/m</w:t>
            </w:r>
            <w:r w:rsidRPr="00AF4F32">
              <w:rPr>
                <w:rFonts w:eastAsia="仿宋_GB2312"/>
                <w:kern w:val="0"/>
                <w:szCs w:val="21"/>
                <w:vertAlign w:val="superscript"/>
              </w:rPr>
              <w:t>2</w:t>
            </w:r>
            <w:r w:rsidRPr="00AF4F32">
              <w:rPr>
                <w:rFonts w:eastAsia="仿宋_GB2312"/>
                <w:kern w:val="0"/>
                <w:szCs w:val="21"/>
              </w:rPr>
              <w:t>·</w:t>
            </w:r>
            <w:r w:rsidRPr="00AF4F32">
              <w:rPr>
                <w:rFonts w:ascii="宋体" w:hAnsi="宋体" w:cs="宋体" w:hint="eastAsia"/>
                <w:kern w:val="0"/>
                <w:szCs w:val="21"/>
              </w:rPr>
              <w:t>℃</w:t>
            </w:r>
            <w:r w:rsidRPr="00AF4F32">
              <w:rPr>
                <w:rFonts w:eastAsia="仿宋_GB2312"/>
                <w:kern w:val="0"/>
                <w:szCs w:val="21"/>
              </w:rPr>
              <w:t>）</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换热器总量</w:t>
            </w:r>
          </w:p>
          <w:p w:rsidR="00A3147E" w:rsidRPr="00AF4F32" w:rsidRDefault="00A3147E" w:rsidP="00B735BE">
            <w:pPr>
              <w:spacing w:line="280" w:lineRule="exact"/>
              <w:jc w:val="center"/>
              <w:rPr>
                <w:rFonts w:eastAsia="仿宋_GB2312"/>
                <w:kern w:val="0"/>
                <w:szCs w:val="21"/>
              </w:rPr>
            </w:pPr>
            <w:r w:rsidRPr="00AF4F32">
              <w:rPr>
                <w:rFonts w:eastAsia="仿宋_GB2312"/>
                <w:color w:val="000000"/>
                <w:kern w:val="0"/>
                <w:szCs w:val="21"/>
              </w:rPr>
              <w:t>（</w:t>
            </w:r>
            <w:r w:rsidRPr="00AF4F32">
              <w:rPr>
                <w:rFonts w:eastAsia="仿宋_GB2312"/>
                <w:color w:val="000000"/>
                <w:kern w:val="0"/>
                <w:szCs w:val="21"/>
              </w:rPr>
              <w:t>m</w:t>
            </w:r>
            <w:r w:rsidRPr="00AF4F32">
              <w:rPr>
                <w:rFonts w:eastAsia="仿宋_GB2312"/>
                <w:color w:val="000000"/>
                <w:kern w:val="0"/>
                <w:szCs w:val="21"/>
              </w:rPr>
              <w:t>）</w:t>
            </w:r>
          </w:p>
        </w:tc>
        <w:tc>
          <w:tcPr>
            <w:tcW w:w="1221" w:type="dxa"/>
            <w:vAlign w:val="center"/>
          </w:tcPr>
          <w:p w:rsidR="00A3147E" w:rsidRPr="00AF4F32" w:rsidRDefault="00A3147E" w:rsidP="00B735BE">
            <w:pPr>
              <w:widowControl/>
              <w:spacing w:line="280" w:lineRule="exact"/>
              <w:jc w:val="center"/>
              <w:rPr>
                <w:rFonts w:eastAsia="仿宋_GB2312"/>
                <w:color w:val="000000"/>
                <w:kern w:val="0"/>
                <w:szCs w:val="21"/>
              </w:rPr>
            </w:pPr>
            <w:r w:rsidRPr="00AF4F32">
              <w:rPr>
                <w:rFonts w:eastAsia="仿宋_GB2312"/>
                <w:color w:val="000000"/>
                <w:kern w:val="0"/>
                <w:szCs w:val="21"/>
              </w:rPr>
              <w:t>用电量</w:t>
            </w:r>
            <w:r w:rsidRPr="00AF4F32">
              <w:rPr>
                <w:rFonts w:eastAsia="仿宋_GB2312"/>
                <w:color w:val="000000"/>
                <w:kern w:val="0"/>
                <w:szCs w:val="21"/>
              </w:rPr>
              <w:t>(</w:t>
            </w:r>
            <w:r w:rsidR="00C058CA">
              <w:rPr>
                <w:rFonts w:eastAsia="仿宋_GB2312"/>
                <w:sz w:val="24"/>
              </w:rPr>
              <w:t>kW</w:t>
            </w:r>
            <w:r w:rsidRPr="00AF4F32">
              <w:rPr>
                <w:rFonts w:eastAsia="仿宋_GB2312"/>
                <w:sz w:val="24"/>
              </w:rPr>
              <w:t>h</w:t>
            </w:r>
            <w:r w:rsidRPr="00AF4F32">
              <w:rPr>
                <w:rFonts w:eastAsia="仿宋_GB2312"/>
                <w:color w:val="000000"/>
                <w:kern w:val="0"/>
                <w:szCs w:val="21"/>
              </w:rPr>
              <w:t>)</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bookmarkStart w:id="96" w:name="_Hlk302050033"/>
            <w:r w:rsidRPr="00AF4F32">
              <w:rPr>
                <w:rFonts w:eastAsia="仿宋_GB2312"/>
                <w:kern w:val="0"/>
                <w:szCs w:val="21"/>
              </w:rPr>
              <w:t>1</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监控通信分中心</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11200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25200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暂未用</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桃城收费站</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1650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3.0</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4320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24138</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lastRenderedPageBreak/>
              <w:t>3</w:t>
            </w:r>
          </w:p>
        </w:tc>
        <w:tc>
          <w:tcPr>
            <w:tcW w:w="2326" w:type="dxa"/>
            <w:vAlign w:val="center"/>
          </w:tcPr>
          <w:p w:rsidR="00A3147E" w:rsidRPr="00AF4F32" w:rsidRDefault="00A3147E" w:rsidP="00B735BE">
            <w:pPr>
              <w:spacing w:line="280" w:lineRule="exact"/>
              <w:jc w:val="center"/>
              <w:rPr>
                <w:rFonts w:eastAsia="仿宋_GB2312"/>
                <w:szCs w:val="21"/>
              </w:rPr>
            </w:pPr>
            <w:proofErr w:type="gramStart"/>
            <w:r w:rsidRPr="00AF4F32">
              <w:rPr>
                <w:rFonts w:eastAsia="仿宋_GB2312"/>
                <w:szCs w:val="21"/>
              </w:rPr>
              <w:t>滏</w:t>
            </w:r>
            <w:proofErr w:type="gramEnd"/>
            <w:r w:rsidRPr="00AF4F32">
              <w:rPr>
                <w:rFonts w:eastAsia="仿宋_GB2312"/>
                <w:szCs w:val="21"/>
              </w:rPr>
              <w:t>阳收费站、养护工区</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2500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3.056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8640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26144</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w:t>
            </w:r>
          </w:p>
        </w:tc>
        <w:tc>
          <w:tcPr>
            <w:tcW w:w="2326" w:type="dxa"/>
            <w:vAlign w:val="center"/>
          </w:tcPr>
          <w:p w:rsidR="00A3147E" w:rsidRPr="00AF4F32" w:rsidRDefault="00A3147E" w:rsidP="00B735BE">
            <w:pPr>
              <w:spacing w:line="280" w:lineRule="exact"/>
              <w:jc w:val="center"/>
              <w:rPr>
                <w:rFonts w:eastAsia="仿宋_GB2312"/>
                <w:szCs w:val="21"/>
              </w:rPr>
            </w:pPr>
            <w:proofErr w:type="gramStart"/>
            <w:r w:rsidRPr="00AF4F32">
              <w:rPr>
                <w:rFonts w:eastAsia="仿宋_GB2312"/>
                <w:szCs w:val="21"/>
              </w:rPr>
              <w:t>衡水南</w:t>
            </w:r>
            <w:proofErr w:type="gramEnd"/>
            <w:r w:rsidRPr="00AF4F32">
              <w:rPr>
                <w:rFonts w:eastAsia="仿宋_GB2312"/>
                <w:szCs w:val="21"/>
              </w:rPr>
              <w:t>收费站</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1550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3.0</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3840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23888</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5</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衡水湖服务区</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5000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3.112</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11640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50219</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6</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枣强收费站</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1550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3.112</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3840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24601</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7</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冀州服务区</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3800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2.953</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8880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42678</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8</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南宫收费站、养护工区</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3450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2.962</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8640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29680</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9</w:t>
            </w:r>
          </w:p>
        </w:tc>
        <w:tc>
          <w:tcPr>
            <w:tcW w:w="2326"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威县北服务区</w:t>
            </w:r>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3800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2.996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9120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42676</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10</w:t>
            </w:r>
          </w:p>
        </w:tc>
        <w:tc>
          <w:tcPr>
            <w:tcW w:w="2326" w:type="dxa"/>
            <w:vAlign w:val="center"/>
          </w:tcPr>
          <w:p w:rsidR="00A3147E" w:rsidRPr="00AF4F32" w:rsidRDefault="00A3147E" w:rsidP="00B735BE">
            <w:pPr>
              <w:spacing w:line="280" w:lineRule="exact"/>
              <w:jc w:val="center"/>
              <w:rPr>
                <w:rFonts w:eastAsia="仿宋_GB2312"/>
                <w:szCs w:val="21"/>
              </w:rPr>
            </w:pPr>
            <w:proofErr w:type="gramStart"/>
            <w:r w:rsidRPr="00AF4F32">
              <w:rPr>
                <w:rFonts w:eastAsia="仿宋_GB2312"/>
                <w:szCs w:val="21"/>
              </w:rPr>
              <w:t>常屯收费站</w:t>
            </w:r>
            <w:proofErr w:type="gramEnd"/>
          </w:p>
        </w:tc>
        <w:tc>
          <w:tcPr>
            <w:tcW w:w="1187" w:type="dxa"/>
            <w:vAlign w:val="center"/>
          </w:tcPr>
          <w:p w:rsidR="00A3147E" w:rsidRPr="00AF4F32" w:rsidRDefault="00A3147E" w:rsidP="00B735BE">
            <w:pPr>
              <w:spacing w:line="280" w:lineRule="exact"/>
              <w:jc w:val="center"/>
              <w:rPr>
                <w:rFonts w:eastAsia="仿宋_GB2312"/>
                <w:szCs w:val="21"/>
              </w:rPr>
            </w:pPr>
            <w:r w:rsidRPr="00AF4F32">
              <w:rPr>
                <w:rFonts w:eastAsia="仿宋_GB2312"/>
                <w:szCs w:val="21"/>
              </w:rPr>
              <w:t>1550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2.981</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4320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23706</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11</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威县收费站</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1550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3.232</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4200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21180</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12</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szCs w:val="21"/>
              </w:rPr>
              <w:t>威县南服务区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3800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3.115</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9840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42655</w:t>
            </w:r>
          </w:p>
        </w:tc>
      </w:tr>
      <w:tr w:rsidR="00A3147E" w:rsidRPr="00AF4F32" w:rsidTr="00B735BE">
        <w:trPr>
          <w:trHeight w:val="26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13</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proofErr w:type="gramStart"/>
            <w:r w:rsidRPr="00AF4F32">
              <w:rPr>
                <w:rFonts w:eastAsia="仿宋_GB2312"/>
                <w:kern w:val="0"/>
                <w:szCs w:val="21"/>
              </w:rPr>
              <w:t>邱</w:t>
            </w:r>
            <w:proofErr w:type="gramEnd"/>
            <w:r w:rsidRPr="00AF4F32">
              <w:rPr>
                <w:rFonts w:eastAsia="仿宋_GB2312"/>
                <w:kern w:val="0"/>
                <w:szCs w:val="21"/>
              </w:rPr>
              <w:t>县收费站、养护工区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2900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3.126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7080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29367</w:t>
            </w:r>
          </w:p>
        </w:tc>
      </w:tr>
      <w:tr w:rsidR="00A3147E" w:rsidRPr="00AF4F32" w:rsidTr="00B735BE">
        <w:trPr>
          <w:trHeight w:val="288"/>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14</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proofErr w:type="gramStart"/>
            <w:r w:rsidRPr="00AF4F32">
              <w:rPr>
                <w:rFonts w:eastAsia="仿宋_GB2312"/>
                <w:kern w:val="0"/>
                <w:szCs w:val="21"/>
              </w:rPr>
              <w:t>邱</w:t>
            </w:r>
            <w:proofErr w:type="gramEnd"/>
            <w:r w:rsidRPr="00AF4F32">
              <w:rPr>
                <w:rFonts w:eastAsia="仿宋_GB2312"/>
                <w:kern w:val="0"/>
                <w:szCs w:val="21"/>
              </w:rPr>
              <w:t>县服务区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3800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3.10</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9600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42088.8</w:t>
            </w:r>
          </w:p>
        </w:tc>
      </w:tr>
      <w:tr w:rsidR="00A3147E" w:rsidRPr="00AF4F32" w:rsidTr="00B735BE">
        <w:trPr>
          <w:trHeight w:val="79"/>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15</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沙圪塔收费站</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1550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2.976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4560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23603.4</w:t>
            </w:r>
          </w:p>
        </w:tc>
      </w:tr>
      <w:tr w:rsidR="00A3147E" w:rsidRPr="00AF4F32" w:rsidTr="00B735BE">
        <w:trPr>
          <w:trHeight w:val="60"/>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16</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szCs w:val="21"/>
              </w:rPr>
              <w:t>漳河服务区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3800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3.096</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10800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41655</w:t>
            </w:r>
          </w:p>
        </w:tc>
      </w:tr>
      <w:tr w:rsidR="00A3147E" w:rsidRPr="00AF4F32" w:rsidTr="00B735BE">
        <w:trPr>
          <w:trHeight w:val="60"/>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17</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铺上收费站、养护工区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3450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3.007</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7800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29665</w:t>
            </w:r>
          </w:p>
        </w:tc>
      </w:tr>
      <w:tr w:rsidR="00A3147E" w:rsidRPr="00AF4F32" w:rsidTr="00B735BE">
        <w:trPr>
          <w:trHeight w:val="185"/>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18</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大名服务区</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4000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3.112</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10560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52984.8</w:t>
            </w:r>
          </w:p>
        </w:tc>
      </w:tr>
      <w:tr w:rsidR="00A3147E" w:rsidRPr="00AF4F32" w:rsidTr="00B735BE">
        <w:trPr>
          <w:trHeight w:val="161"/>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19</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大名省界站</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3000</w:t>
            </w:r>
          </w:p>
        </w:tc>
        <w:tc>
          <w:tcPr>
            <w:tcW w:w="1549" w:type="dxa"/>
            <w:vAlign w:val="center"/>
          </w:tcPr>
          <w:p w:rsidR="00A3147E" w:rsidRPr="00AF4F32" w:rsidRDefault="00A3147E" w:rsidP="00B735BE">
            <w:pPr>
              <w:spacing w:line="280" w:lineRule="exact"/>
              <w:jc w:val="center"/>
              <w:rPr>
                <w:rFonts w:eastAsia="仿宋_GB2312"/>
                <w:color w:val="000000"/>
                <w:szCs w:val="21"/>
              </w:rPr>
            </w:pPr>
            <w:r w:rsidRPr="00AF4F32">
              <w:rPr>
                <w:rFonts w:eastAsia="仿宋_GB2312"/>
                <w:color w:val="000000"/>
                <w:szCs w:val="21"/>
              </w:rPr>
              <w:t>3.117</w:t>
            </w:r>
          </w:p>
        </w:tc>
        <w:tc>
          <w:tcPr>
            <w:tcW w:w="1356" w:type="dxa"/>
            <w:vAlign w:val="center"/>
          </w:tcPr>
          <w:p w:rsidR="00A3147E" w:rsidRPr="00AF4F32" w:rsidRDefault="00A3147E" w:rsidP="00B735BE">
            <w:pPr>
              <w:spacing w:line="280" w:lineRule="exact"/>
              <w:jc w:val="center"/>
              <w:rPr>
                <w:rFonts w:eastAsia="仿宋_GB2312"/>
                <w:kern w:val="0"/>
                <w:szCs w:val="21"/>
              </w:rPr>
            </w:pPr>
            <w:r w:rsidRPr="00AF4F32">
              <w:rPr>
                <w:rFonts w:eastAsia="仿宋_GB2312"/>
                <w:kern w:val="0"/>
                <w:szCs w:val="21"/>
              </w:rPr>
              <w:t>9480</w:t>
            </w: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25701</w:t>
            </w:r>
          </w:p>
        </w:tc>
      </w:tr>
      <w:tr w:rsidR="00A3147E" w:rsidRPr="00AF4F32" w:rsidTr="00B735BE">
        <w:trPr>
          <w:trHeight w:val="161"/>
          <w:jc w:val="center"/>
        </w:trPr>
        <w:tc>
          <w:tcPr>
            <w:tcW w:w="444"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20</w:t>
            </w:r>
          </w:p>
        </w:tc>
        <w:tc>
          <w:tcPr>
            <w:tcW w:w="2326"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大名收费站</w:t>
            </w:r>
          </w:p>
        </w:tc>
        <w:tc>
          <w:tcPr>
            <w:tcW w:w="1187"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441</w:t>
            </w:r>
          </w:p>
        </w:tc>
        <w:tc>
          <w:tcPr>
            <w:tcW w:w="1549" w:type="dxa"/>
            <w:vAlign w:val="center"/>
          </w:tcPr>
          <w:p w:rsidR="00A3147E" w:rsidRPr="00AF4F32" w:rsidRDefault="00A3147E" w:rsidP="00B735BE">
            <w:pPr>
              <w:spacing w:line="280" w:lineRule="exact"/>
              <w:jc w:val="center"/>
              <w:rPr>
                <w:rFonts w:eastAsia="仿宋_GB2312"/>
                <w:kern w:val="0"/>
                <w:szCs w:val="21"/>
              </w:rPr>
            </w:pPr>
          </w:p>
        </w:tc>
        <w:tc>
          <w:tcPr>
            <w:tcW w:w="1356" w:type="dxa"/>
            <w:vAlign w:val="center"/>
          </w:tcPr>
          <w:p w:rsidR="00A3147E" w:rsidRPr="00AF4F32" w:rsidRDefault="00A3147E" w:rsidP="00B735BE">
            <w:pPr>
              <w:spacing w:line="280" w:lineRule="exact"/>
              <w:jc w:val="center"/>
              <w:rPr>
                <w:rFonts w:eastAsia="仿宋_GB2312"/>
                <w:kern w:val="0"/>
                <w:szCs w:val="21"/>
              </w:rPr>
            </w:pPr>
          </w:p>
        </w:tc>
        <w:tc>
          <w:tcPr>
            <w:tcW w:w="1221" w:type="dxa"/>
            <w:vAlign w:val="center"/>
          </w:tcPr>
          <w:p w:rsidR="00A3147E" w:rsidRPr="00AF4F32" w:rsidRDefault="00A3147E" w:rsidP="00B735BE">
            <w:pPr>
              <w:widowControl/>
              <w:spacing w:line="280" w:lineRule="exact"/>
              <w:jc w:val="center"/>
              <w:rPr>
                <w:rFonts w:eastAsia="仿宋_GB2312"/>
                <w:kern w:val="0"/>
                <w:szCs w:val="21"/>
              </w:rPr>
            </w:pPr>
            <w:r w:rsidRPr="00AF4F32">
              <w:rPr>
                <w:rFonts w:eastAsia="仿宋_GB2312"/>
                <w:kern w:val="0"/>
                <w:szCs w:val="21"/>
              </w:rPr>
              <w:t>未用</w:t>
            </w:r>
          </w:p>
        </w:tc>
      </w:tr>
      <w:bookmarkEnd w:id="96"/>
      <w:tr w:rsidR="00A3147E" w:rsidRPr="00AF4F32" w:rsidTr="00B735BE">
        <w:trPr>
          <w:trHeight w:val="300"/>
          <w:jc w:val="center"/>
        </w:trPr>
        <w:tc>
          <w:tcPr>
            <w:tcW w:w="444" w:type="dxa"/>
            <w:vAlign w:val="center"/>
          </w:tcPr>
          <w:p w:rsidR="00A3147E" w:rsidRPr="00AF4F32" w:rsidRDefault="00A3147E" w:rsidP="00B735BE">
            <w:pPr>
              <w:widowControl/>
              <w:jc w:val="center"/>
              <w:rPr>
                <w:rFonts w:eastAsia="仿宋_GB2312"/>
                <w:kern w:val="0"/>
                <w:szCs w:val="21"/>
              </w:rPr>
            </w:pPr>
            <w:r w:rsidRPr="00AF4F32">
              <w:rPr>
                <w:rFonts w:eastAsia="仿宋_GB2312"/>
                <w:kern w:val="0"/>
                <w:szCs w:val="21"/>
              </w:rPr>
              <w:t>21</w:t>
            </w:r>
          </w:p>
        </w:tc>
        <w:tc>
          <w:tcPr>
            <w:tcW w:w="2326" w:type="dxa"/>
            <w:vAlign w:val="center"/>
          </w:tcPr>
          <w:p w:rsidR="00A3147E" w:rsidRPr="00AF4F32" w:rsidRDefault="00A3147E" w:rsidP="00B735BE">
            <w:pPr>
              <w:widowControl/>
              <w:jc w:val="center"/>
              <w:rPr>
                <w:rFonts w:eastAsia="仿宋_GB2312"/>
                <w:kern w:val="0"/>
                <w:szCs w:val="21"/>
              </w:rPr>
            </w:pPr>
            <w:r w:rsidRPr="00AF4F32">
              <w:rPr>
                <w:rFonts w:eastAsia="仿宋_GB2312"/>
                <w:kern w:val="0"/>
                <w:szCs w:val="21"/>
              </w:rPr>
              <w:t>已使用站点合计</w:t>
            </w:r>
          </w:p>
        </w:tc>
        <w:tc>
          <w:tcPr>
            <w:tcW w:w="1187" w:type="dxa"/>
            <w:vAlign w:val="center"/>
          </w:tcPr>
          <w:p w:rsidR="00A3147E" w:rsidRPr="00AF4F32" w:rsidRDefault="00274401" w:rsidP="00B735BE">
            <w:pPr>
              <w:widowControl/>
              <w:jc w:val="center"/>
              <w:rPr>
                <w:rFonts w:eastAsia="仿宋_GB2312"/>
                <w:kern w:val="0"/>
                <w:szCs w:val="21"/>
              </w:rPr>
            </w:pPr>
            <w:r>
              <w:rPr>
                <w:rFonts w:eastAsia="仿宋_GB2312" w:hint="eastAsia"/>
                <w:kern w:val="0"/>
                <w:szCs w:val="21"/>
              </w:rPr>
              <w:t>64341</w:t>
            </w:r>
          </w:p>
        </w:tc>
        <w:tc>
          <w:tcPr>
            <w:tcW w:w="1549" w:type="dxa"/>
            <w:vAlign w:val="center"/>
          </w:tcPr>
          <w:p w:rsidR="00A3147E" w:rsidRPr="00AF4F32" w:rsidRDefault="00A3147E" w:rsidP="00B735BE">
            <w:pPr>
              <w:widowControl/>
              <w:jc w:val="center"/>
              <w:rPr>
                <w:rFonts w:eastAsia="仿宋_GB2312"/>
                <w:kern w:val="0"/>
                <w:szCs w:val="21"/>
              </w:rPr>
            </w:pPr>
          </w:p>
        </w:tc>
        <w:tc>
          <w:tcPr>
            <w:tcW w:w="1356" w:type="dxa"/>
            <w:vAlign w:val="center"/>
          </w:tcPr>
          <w:p w:rsidR="00A3147E" w:rsidRPr="00AF4F32" w:rsidRDefault="00A3147E" w:rsidP="00B735BE">
            <w:pPr>
              <w:widowControl/>
              <w:jc w:val="center"/>
              <w:rPr>
                <w:rFonts w:eastAsia="仿宋_GB2312"/>
                <w:kern w:val="0"/>
                <w:szCs w:val="21"/>
              </w:rPr>
            </w:pPr>
          </w:p>
        </w:tc>
        <w:tc>
          <w:tcPr>
            <w:tcW w:w="1221" w:type="dxa"/>
            <w:vAlign w:val="center"/>
          </w:tcPr>
          <w:p w:rsidR="00A3147E" w:rsidRPr="00AF4F32" w:rsidRDefault="00A3147E" w:rsidP="00B735BE">
            <w:pPr>
              <w:widowControl/>
              <w:jc w:val="center"/>
              <w:rPr>
                <w:rFonts w:eastAsia="仿宋_GB2312"/>
                <w:kern w:val="0"/>
                <w:szCs w:val="21"/>
              </w:rPr>
            </w:pPr>
            <w:r w:rsidRPr="00AF4F32">
              <w:rPr>
                <w:rFonts w:eastAsia="仿宋_GB2312"/>
                <w:kern w:val="0"/>
                <w:szCs w:val="21"/>
              </w:rPr>
              <w:t>596630</w:t>
            </w:r>
          </w:p>
        </w:tc>
      </w:tr>
    </w:tbl>
    <w:p w:rsidR="00A3147E" w:rsidRDefault="00A3147E" w:rsidP="00A3147E">
      <w:pPr>
        <w:adjustRightInd w:val="0"/>
        <w:snapToGrid w:val="0"/>
        <w:jc w:val="center"/>
        <w:rPr>
          <w:rFonts w:ascii="宋体" w:hAnsi="宋体"/>
          <w:szCs w:val="21"/>
        </w:rPr>
      </w:pPr>
    </w:p>
    <w:p w:rsidR="00A3147E" w:rsidRPr="0079060B" w:rsidRDefault="00A3147E" w:rsidP="00A3147E">
      <w:pPr>
        <w:ind w:firstLineChars="200" w:firstLine="560"/>
        <w:rPr>
          <w:rFonts w:eastAsia="仿宋_GB2312"/>
          <w:sz w:val="28"/>
          <w:szCs w:val="28"/>
        </w:rPr>
      </w:pPr>
      <w:r w:rsidRPr="0079060B">
        <w:rPr>
          <w:rFonts w:eastAsia="仿宋_GB2312" w:hint="eastAsia"/>
          <w:sz w:val="28"/>
          <w:szCs w:val="28"/>
        </w:rPr>
        <w:t>在</w:t>
      </w:r>
      <w:r w:rsidR="00274401">
        <w:rPr>
          <w:rFonts w:eastAsia="仿宋_GB2312" w:hint="eastAsia"/>
          <w:sz w:val="28"/>
          <w:szCs w:val="28"/>
        </w:rPr>
        <w:t>64341</w:t>
      </w:r>
      <w:r w:rsidRPr="0079060B">
        <w:rPr>
          <w:rFonts w:eastAsia="仿宋_GB2312" w:hint="eastAsia"/>
          <w:sz w:val="28"/>
          <w:szCs w:val="28"/>
        </w:rPr>
        <w:t>m</w:t>
      </w:r>
      <w:r w:rsidRPr="0079060B">
        <w:rPr>
          <w:rFonts w:eastAsia="仿宋_GB2312" w:hint="eastAsia"/>
          <w:sz w:val="28"/>
          <w:szCs w:val="28"/>
          <w:vertAlign w:val="superscript"/>
        </w:rPr>
        <w:t>2</w:t>
      </w:r>
      <w:r w:rsidRPr="0079060B">
        <w:rPr>
          <w:rFonts w:eastAsia="仿宋_GB2312" w:hint="eastAsia"/>
          <w:sz w:val="28"/>
          <w:szCs w:val="28"/>
        </w:rPr>
        <w:t>范围内</w:t>
      </w:r>
      <w:r w:rsidRPr="0079060B">
        <w:rPr>
          <w:rFonts w:eastAsia="仿宋_GB2312"/>
          <w:sz w:val="28"/>
          <w:szCs w:val="28"/>
        </w:rPr>
        <w:t>共使用</w:t>
      </w:r>
      <w:r w:rsidRPr="0079060B">
        <w:rPr>
          <w:rFonts w:eastAsia="仿宋_GB2312"/>
          <w:sz w:val="28"/>
          <w:szCs w:val="28"/>
        </w:rPr>
        <w:t>67</w:t>
      </w:r>
      <w:r w:rsidRPr="0079060B">
        <w:rPr>
          <w:rFonts w:eastAsia="仿宋_GB2312"/>
          <w:sz w:val="28"/>
          <w:szCs w:val="28"/>
        </w:rPr>
        <w:t>天，系统电耗</w:t>
      </w:r>
      <w:r w:rsidRPr="0079060B">
        <w:rPr>
          <w:rFonts w:eastAsia="仿宋_GB2312"/>
          <w:sz w:val="28"/>
          <w:szCs w:val="28"/>
        </w:rPr>
        <w:t>596630</w:t>
      </w:r>
      <w:r w:rsidR="00C058CA">
        <w:rPr>
          <w:rFonts w:eastAsia="仿宋_GB2312"/>
          <w:sz w:val="28"/>
          <w:szCs w:val="28"/>
        </w:rPr>
        <w:t>kW</w:t>
      </w:r>
      <w:r w:rsidRPr="0079060B">
        <w:rPr>
          <w:rFonts w:eastAsia="仿宋_GB2312"/>
          <w:sz w:val="28"/>
          <w:szCs w:val="28"/>
        </w:rPr>
        <w:t>h</w:t>
      </w:r>
      <w:r w:rsidR="007266C2">
        <w:rPr>
          <w:rFonts w:eastAsia="仿宋_GB2312" w:hint="eastAsia"/>
          <w:sz w:val="28"/>
          <w:szCs w:val="28"/>
        </w:rPr>
        <w:t>，</w:t>
      </w:r>
      <w:r w:rsidRPr="0079060B">
        <w:rPr>
          <w:rFonts w:eastAsia="仿宋_GB2312"/>
          <w:sz w:val="28"/>
          <w:szCs w:val="28"/>
        </w:rPr>
        <w:t>最冷月平均电耗</w:t>
      </w:r>
      <w:r w:rsidRPr="0079060B">
        <w:rPr>
          <w:rFonts w:eastAsia="仿宋_GB2312"/>
          <w:sz w:val="28"/>
          <w:szCs w:val="28"/>
        </w:rPr>
        <w:t>0.17</w:t>
      </w:r>
      <w:r w:rsidR="00C058CA">
        <w:rPr>
          <w:rFonts w:eastAsia="仿宋_GB2312"/>
          <w:sz w:val="28"/>
          <w:szCs w:val="28"/>
        </w:rPr>
        <w:t>kW</w:t>
      </w:r>
      <w:r w:rsidRPr="0079060B">
        <w:rPr>
          <w:rFonts w:eastAsia="仿宋_GB2312"/>
          <w:sz w:val="28"/>
          <w:szCs w:val="28"/>
        </w:rPr>
        <w:t>h/</w:t>
      </w:r>
      <w:r>
        <w:rPr>
          <w:rFonts w:eastAsia="仿宋_GB2312" w:hint="eastAsia"/>
          <w:sz w:val="28"/>
          <w:szCs w:val="28"/>
        </w:rPr>
        <w:t>m</w:t>
      </w:r>
      <w:r w:rsidRPr="006E13D9">
        <w:rPr>
          <w:rFonts w:eastAsia="仿宋_GB2312" w:hint="eastAsia"/>
          <w:sz w:val="28"/>
          <w:szCs w:val="28"/>
          <w:vertAlign w:val="superscript"/>
        </w:rPr>
        <w:t>2</w:t>
      </w:r>
      <w:r w:rsidRPr="0079060B">
        <w:rPr>
          <w:rFonts w:eastAsia="仿宋_GB2312"/>
          <w:sz w:val="28"/>
          <w:szCs w:val="28"/>
        </w:rPr>
        <w:t>·</w:t>
      </w:r>
      <w:r w:rsidRPr="0079060B">
        <w:rPr>
          <w:rFonts w:eastAsia="仿宋_GB2312"/>
          <w:sz w:val="28"/>
          <w:szCs w:val="28"/>
        </w:rPr>
        <w:t>日，推断采暖季最大电耗</w:t>
      </w:r>
      <w:r w:rsidRPr="0079060B">
        <w:rPr>
          <w:rFonts w:eastAsia="仿宋_GB2312"/>
          <w:sz w:val="28"/>
          <w:szCs w:val="28"/>
        </w:rPr>
        <w:t>20.28</w:t>
      </w:r>
      <w:r w:rsidR="00C058CA">
        <w:rPr>
          <w:rFonts w:eastAsia="仿宋_GB2312"/>
          <w:sz w:val="28"/>
          <w:szCs w:val="28"/>
        </w:rPr>
        <w:t>kW</w:t>
      </w:r>
      <w:r w:rsidRPr="0079060B">
        <w:rPr>
          <w:rFonts w:eastAsia="仿宋_GB2312"/>
          <w:sz w:val="28"/>
          <w:szCs w:val="28"/>
        </w:rPr>
        <w:t>h/</w:t>
      </w:r>
      <w:r w:rsidR="007266C2" w:rsidRPr="007266C2">
        <w:rPr>
          <w:rFonts w:eastAsia="仿宋_GB2312" w:hint="eastAsia"/>
          <w:sz w:val="28"/>
          <w:szCs w:val="28"/>
        </w:rPr>
        <w:t xml:space="preserve"> </w:t>
      </w:r>
      <w:r w:rsidR="007266C2">
        <w:rPr>
          <w:rFonts w:eastAsia="仿宋_GB2312" w:hint="eastAsia"/>
          <w:sz w:val="28"/>
          <w:szCs w:val="28"/>
        </w:rPr>
        <w:t>m</w:t>
      </w:r>
      <w:r w:rsidR="007266C2" w:rsidRPr="006E13D9">
        <w:rPr>
          <w:rFonts w:eastAsia="仿宋_GB2312" w:hint="eastAsia"/>
          <w:sz w:val="28"/>
          <w:szCs w:val="28"/>
          <w:vertAlign w:val="superscript"/>
        </w:rPr>
        <w:t>2</w:t>
      </w:r>
      <w:r w:rsidRPr="0079060B">
        <w:rPr>
          <w:rFonts w:eastAsia="仿宋_GB2312"/>
          <w:sz w:val="28"/>
          <w:szCs w:val="28"/>
        </w:rPr>
        <w:t>·</w:t>
      </w:r>
      <w:r w:rsidRPr="0079060B">
        <w:rPr>
          <w:rFonts w:eastAsia="仿宋_GB2312"/>
          <w:sz w:val="28"/>
          <w:szCs w:val="28"/>
        </w:rPr>
        <w:t>季（采暖</w:t>
      </w:r>
      <w:r w:rsidRPr="0079060B">
        <w:rPr>
          <w:rFonts w:eastAsia="仿宋_GB2312"/>
          <w:sz w:val="28"/>
          <w:szCs w:val="28"/>
        </w:rPr>
        <w:t>120</w:t>
      </w:r>
      <w:r w:rsidRPr="0079060B">
        <w:rPr>
          <w:rFonts w:eastAsia="仿宋_GB2312"/>
          <w:sz w:val="28"/>
          <w:szCs w:val="28"/>
        </w:rPr>
        <w:t>天），折合标煤</w:t>
      </w:r>
      <w:r w:rsidRPr="0079060B">
        <w:rPr>
          <w:rFonts w:eastAsia="仿宋_GB2312"/>
          <w:sz w:val="28"/>
          <w:szCs w:val="28"/>
        </w:rPr>
        <w:t>8.19kg/</w:t>
      </w:r>
      <w:r>
        <w:rPr>
          <w:rFonts w:eastAsia="仿宋_GB2312" w:hint="eastAsia"/>
          <w:sz w:val="28"/>
          <w:szCs w:val="28"/>
        </w:rPr>
        <w:t>m</w:t>
      </w:r>
      <w:r w:rsidRPr="006E13D9">
        <w:rPr>
          <w:rFonts w:eastAsia="仿宋_GB2312" w:hint="eastAsia"/>
          <w:sz w:val="28"/>
          <w:szCs w:val="28"/>
          <w:vertAlign w:val="superscript"/>
        </w:rPr>
        <w:t>2</w:t>
      </w:r>
      <w:r w:rsidRPr="0079060B">
        <w:rPr>
          <w:rFonts w:eastAsia="仿宋_GB2312"/>
          <w:sz w:val="28"/>
          <w:szCs w:val="28"/>
        </w:rPr>
        <w:t>·</w:t>
      </w:r>
      <w:r w:rsidRPr="0079060B">
        <w:rPr>
          <w:rFonts w:eastAsia="仿宋_GB2312"/>
          <w:sz w:val="28"/>
          <w:szCs w:val="28"/>
        </w:rPr>
        <w:t>季。</w:t>
      </w:r>
    </w:p>
    <w:p w:rsidR="00A3147E" w:rsidRPr="0079060B" w:rsidRDefault="00A3147E" w:rsidP="00A3147E">
      <w:pPr>
        <w:ind w:firstLineChars="200" w:firstLine="560"/>
        <w:rPr>
          <w:rFonts w:eastAsia="仿宋_GB2312"/>
          <w:sz w:val="28"/>
          <w:szCs w:val="28"/>
        </w:rPr>
      </w:pPr>
      <w:r w:rsidRPr="0079060B">
        <w:rPr>
          <w:rFonts w:eastAsia="仿宋_GB2312"/>
          <w:sz w:val="28"/>
          <w:szCs w:val="28"/>
        </w:rPr>
        <w:t>本指标已达到河北省《居住建筑节能设计标准》</w:t>
      </w:r>
      <w:r w:rsidRPr="0079060B">
        <w:rPr>
          <w:rFonts w:eastAsia="仿宋_GB2312" w:hint="eastAsia"/>
          <w:sz w:val="28"/>
          <w:szCs w:val="28"/>
        </w:rPr>
        <w:t>（</w:t>
      </w:r>
      <w:r w:rsidRPr="0079060B">
        <w:rPr>
          <w:rFonts w:eastAsia="仿宋_GB2312"/>
          <w:sz w:val="28"/>
          <w:szCs w:val="28"/>
        </w:rPr>
        <w:t>DB13</w:t>
      </w:r>
      <w:r w:rsidRPr="0079060B">
        <w:rPr>
          <w:rFonts w:eastAsia="仿宋_GB2312"/>
          <w:sz w:val="28"/>
          <w:szCs w:val="28"/>
        </w:rPr>
        <w:t>（</w:t>
      </w:r>
      <w:r w:rsidRPr="0079060B">
        <w:rPr>
          <w:rFonts w:eastAsia="仿宋_GB2312"/>
          <w:sz w:val="28"/>
          <w:szCs w:val="28"/>
        </w:rPr>
        <w:t>J</w:t>
      </w:r>
      <w:r w:rsidRPr="0079060B">
        <w:rPr>
          <w:rFonts w:eastAsia="仿宋_GB2312"/>
          <w:sz w:val="28"/>
          <w:szCs w:val="28"/>
        </w:rPr>
        <w:t>）</w:t>
      </w:r>
      <w:r w:rsidRPr="0079060B">
        <w:rPr>
          <w:rFonts w:eastAsia="仿宋_GB2312"/>
          <w:sz w:val="28"/>
          <w:szCs w:val="28"/>
        </w:rPr>
        <w:t>63</w:t>
      </w:r>
      <w:r w:rsidRPr="0079060B">
        <w:rPr>
          <w:rFonts w:eastAsia="仿宋_GB2312" w:hint="eastAsia"/>
          <w:sz w:val="28"/>
          <w:szCs w:val="28"/>
        </w:rPr>
        <w:t>-</w:t>
      </w:r>
      <w:r w:rsidRPr="0079060B">
        <w:rPr>
          <w:rFonts w:eastAsia="仿宋_GB2312"/>
          <w:sz w:val="28"/>
          <w:szCs w:val="28"/>
        </w:rPr>
        <w:t>2007</w:t>
      </w:r>
      <w:r w:rsidRPr="0079060B">
        <w:rPr>
          <w:rFonts w:eastAsia="仿宋_GB2312" w:hint="eastAsia"/>
          <w:sz w:val="28"/>
          <w:szCs w:val="28"/>
        </w:rPr>
        <w:t>）</w:t>
      </w:r>
      <w:r w:rsidRPr="0079060B">
        <w:rPr>
          <w:rFonts w:eastAsia="仿宋_GB2312"/>
          <w:sz w:val="28"/>
          <w:szCs w:val="28"/>
        </w:rPr>
        <w:t>耗煤量指标的要求</w:t>
      </w:r>
      <w:r w:rsidR="007266C2">
        <w:rPr>
          <w:rFonts w:eastAsia="仿宋_GB2312" w:hint="eastAsia"/>
          <w:sz w:val="28"/>
          <w:szCs w:val="28"/>
        </w:rPr>
        <w:t>及</w:t>
      </w:r>
      <w:r w:rsidRPr="0079060B">
        <w:rPr>
          <w:rFonts w:eastAsia="仿宋_GB2312"/>
          <w:sz w:val="28"/>
          <w:szCs w:val="28"/>
        </w:rPr>
        <w:t>河北省《公共建筑节能设计标准》</w:t>
      </w:r>
      <w:r w:rsidRPr="0079060B">
        <w:rPr>
          <w:rFonts w:eastAsia="仿宋_GB2312" w:hint="eastAsia"/>
          <w:sz w:val="28"/>
          <w:szCs w:val="28"/>
        </w:rPr>
        <w:t>（</w:t>
      </w:r>
      <w:r w:rsidRPr="0079060B">
        <w:rPr>
          <w:rFonts w:eastAsia="仿宋_GB2312"/>
          <w:sz w:val="28"/>
          <w:szCs w:val="28"/>
        </w:rPr>
        <w:t>DB13</w:t>
      </w:r>
      <w:r w:rsidRPr="0079060B">
        <w:rPr>
          <w:rFonts w:eastAsia="仿宋_GB2312"/>
          <w:sz w:val="28"/>
          <w:szCs w:val="28"/>
        </w:rPr>
        <w:t>（</w:t>
      </w:r>
      <w:r w:rsidRPr="0079060B">
        <w:rPr>
          <w:rFonts w:eastAsia="仿宋_GB2312"/>
          <w:sz w:val="28"/>
          <w:szCs w:val="28"/>
        </w:rPr>
        <w:t>J</w:t>
      </w:r>
      <w:r w:rsidRPr="0079060B">
        <w:rPr>
          <w:rFonts w:eastAsia="仿宋_GB2312"/>
          <w:sz w:val="28"/>
          <w:szCs w:val="28"/>
        </w:rPr>
        <w:t>）</w:t>
      </w:r>
      <w:r w:rsidRPr="0079060B">
        <w:rPr>
          <w:rFonts w:eastAsia="仿宋_GB2312"/>
          <w:sz w:val="28"/>
          <w:szCs w:val="28"/>
        </w:rPr>
        <w:t>81</w:t>
      </w:r>
      <w:r w:rsidRPr="0079060B">
        <w:rPr>
          <w:rFonts w:eastAsia="仿宋_GB2312" w:hint="eastAsia"/>
          <w:sz w:val="28"/>
          <w:szCs w:val="28"/>
        </w:rPr>
        <w:t>-</w:t>
      </w:r>
      <w:r w:rsidRPr="0079060B">
        <w:rPr>
          <w:rFonts w:eastAsia="仿宋_GB2312"/>
          <w:sz w:val="28"/>
          <w:szCs w:val="28"/>
        </w:rPr>
        <w:t>2009</w:t>
      </w:r>
      <w:r w:rsidRPr="0079060B">
        <w:rPr>
          <w:rFonts w:eastAsia="仿宋_GB2312" w:hint="eastAsia"/>
          <w:sz w:val="28"/>
          <w:szCs w:val="28"/>
        </w:rPr>
        <w:t>）</w:t>
      </w:r>
      <w:r w:rsidRPr="0079060B">
        <w:rPr>
          <w:rFonts w:eastAsia="仿宋_GB2312"/>
          <w:sz w:val="28"/>
          <w:szCs w:val="28"/>
        </w:rPr>
        <w:t>规定的要求。</w:t>
      </w:r>
    </w:p>
    <w:p w:rsidR="00A3147E" w:rsidRPr="0079060B" w:rsidRDefault="00A3147E" w:rsidP="00A3147E">
      <w:pPr>
        <w:ind w:firstLineChars="200" w:firstLine="560"/>
        <w:rPr>
          <w:rFonts w:eastAsia="仿宋_GB2312"/>
          <w:sz w:val="28"/>
          <w:szCs w:val="28"/>
        </w:rPr>
      </w:pPr>
      <w:r w:rsidRPr="0079060B">
        <w:rPr>
          <w:rFonts w:eastAsia="仿宋_GB2312"/>
          <w:sz w:val="28"/>
          <w:szCs w:val="28"/>
        </w:rPr>
        <w:t>与相似气候类型高速公路</w:t>
      </w:r>
      <w:proofErr w:type="gramStart"/>
      <w:r w:rsidRPr="0079060B">
        <w:rPr>
          <w:rFonts w:eastAsia="仿宋_GB2312"/>
          <w:sz w:val="28"/>
          <w:szCs w:val="28"/>
        </w:rPr>
        <w:t>沿线房</w:t>
      </w:r>
      <w:proofErr w:type="gramEnd"/>
      <w:r w:rsidRPr="0079060B">
        <w:rPr>
          <w:rFonts w:eastAsia="仿宋_GB2312"/>
          <w:sz w:val="28"/>
          <w:szCs w:val="28"/>
        </w:rPr>
        <w:t>建设施采用燃煤锅炉供暖对比本段高速房建采暖季节能减排量：节约标煤</w:t>
      </w:r>
      <w:r w:rsidRPr="0079060B">
        <w:rPr>
          <w:rFonts w:eastAsia="仿宋_GB2312"/>
          <w:sz w:val="28"/>
          <w:szCs w:val="28"/>
        </w:rPr>
        <w:t>10</w:t>
      </w:r>
      <w:r w:rsidRPr="0079060B">
        <w:rPr>
          <w:rFonts w:eastAsia="仿宋_GB2312" w:hint="eastAsia"/>
          <w:sz w:val="28"/>
          <w:szCs w:val="28"/>
        </w:rPr>
        <w:t>69</w:t>
      </w:r>
      <w:r w:rsidR="007266C2">
        <w:rPr>
          <w:rFonts w:eastAsia="仿宋_GB2312" w:hint="eastAsia"/>
          <w:sz w:val="28"/>
          <w:szCs w:val="28"/>
        </w:rPr>
        <w:t>tce</w:t>
      </w:r>
      <w:r w:rsidRPr="0079060B">
        <w:rPr>
          <w:rFonts w:eastAsia="仿宋_GB2312"/>
          <w:sz w:val="28"/>
          <w:szCs w:val="28"/>
        </w:rPr>
        <w:t>/</w:t>
      </w:r>
      <w:r w:rsidR="007266C2">
        <w:rPr>
          <w:rFonts w:eastAsia="仿宋_GB2312" w:hint="eastAsia"/>
          <w:sz w:val="28"/>
          <w:szCs w:val="28"/>
        </w:rPr>
        <w:t>年</w:t>
      </w:r>
      <w:r w:rsidRPr="0079060B">
        <w:rPr>
          <w:rFonts w:eastAsia="仿宋_GB2312"/>
          <w:sz w:val="28"/>
          <w:szCs w:val="28"/>
        </w:rPr>
        <w:t>，减少粉尘</w:t>
      </w:r>
      <w:r w:rsidRPr="0079060B">
        <w:rPr>
          <w:rFonts w:eastAsia="仿宋_GB2312"/>
          <w:sz w:val="28"/>
          <w:szCs w:val="28"/>
        </w:rPr>
        <w:t>135</w:t>
      </w:r>
      <w:r w:rsidR="007266C2">
        <w:rPr>
          <w:rFonts w:eastAsia="仿宋_GB2312" w:hint="eastAsia"/>
          <w:sz w:val="28"/>
          <w:szCs w:val="28"/>
        </w:rPr>
        <w:t>t</w:t>
      </w:r>
      <w:r w:rsidRPr="0079060B">
        <w:rPr>
          <w:rFonts w:eastAsia="仿宋_GB2312"/>
          <w:sz w:val="28"/>
          <w:szCs w:val="28"/>
        </w:rPr>
        <w:t>、煤渣</w:t>
      </w:r>
      <w:r w:rsidRPr="0079060B">
        <w:rPr>
          <w:rFonts w:eastAsia="仿宋_GB2312"/>
          <w:sz w:val="28"/>
          <w:szCs w:val="28"/>
        </w:rPr>
        <w:t>656</w:t>
      </w:r>
      <w:r w:rsidR="007266C2">
        <w:rPr>
          <w:rFonts w:eastAsia="仿宋_GB2312" w:hint="eastAsia"/>
          <w:sz w:val="28"/>
          <w:szCs w:val="28"/>
        </w:rPr>
        <w:t>t</w:t>
      </w:r>
      <w:r w:rsidRPr="0079060B">
        <w:rPr>
          <w:rFonts w:eastAsia="仿宋_GB2312"/>
          <w:sz w:val="28"/>
          <w:szCs w:val="28"/>
        </w:rPr>
        <w:t>、二氧化碳</w:t>
      </w:r>
      <w:r w:rsidR="00852AFF">
        <w:rPr>
          <w:rFonts w:eastAsia="仿宋_GB2312" w:hint="eastAsia"/>
          <w:sz w:val="28"/>
          <w:szCs w:val="28"/>
        </w:rPr>
        <w:t>266</w:t>
      </w:r>
      <w:r>
        <w:rPr>
          <w:rFonts w:eastAsia="仿宋_GB2312" w:hint="eastAsia"/>
          <w:sz w:val="28"/>
          <w:szCs w:val="28"/>
        </w:rPr>
        <w:t>5</w:t>
      </w:r>
      <w:r w:rsidR="007266C2">
        <w:rPr>
          <w:rFonts w:eastAsia="仿宋_GB2312" w:hint="eastAsia"/>
          <w:sz w:val="28"/>
          <w:szCs w:val="28"/>
        </w:rPr>
        <w:t>t</w:t>
      </w:r>
      <w:r w:rsidRPr="0079060B">
        <w:rPr>
          <w:rFonts w:eastAsia="仿宋_GB2312"/>
          <w:sz w:val="28"/>
          <w:szCs w:val="28"/>
        </w:rPr>
        <w:t>、二氧化硫约</w:t>
      </w:r>
      <w:r w:rsidRPr="0079060B">
        <w:rPr>
          <w:rFonts w:eastAsia="仿宋_GB2312"/>
          <w:sz w:val="28"/>
          <w:szCs w:val="28"/>
        </w:rPr>
        <w:t>10</w:t>
      </w:r>
      <w:r w:rsidR="007266C2">
        <w:rPr>
          <w:rFonts w:eastAsia="仿宋_GB2312" w:hint="eastAsia"/>
          <w:sz w:val="28"/>
          <w:szCs w:val="28"/>
        </w:rPr>
        <w:t>t</w:t>
      </w:r>
      <w:r w:rsidRPr="0079060B">
        <w:rPr>
          <w:rFonts w:eastAsia="仿宋_GB2312"/>
          <w:sz w:val="28"/>
          <w:szCs w:val="28"/>
        </w:rPr>
        <w:t>、氮氧化物约</w:t>
      </w:r>
      <w:r w:rsidRPr="0079060B">
        <w:rPr>
          <w:rFonts w:eastAsia="仿宋_GB2312"/>
          <w:sz w:val="28"/>
          <w:szCs w:val="28"/>
        </w:rPr>
        <w:t>8</w:t>
      </w:r>
      <w:r w:rsidR="007266C2">
        <w:rPr>
          <w:rFonts w:eastAsia="仿宋_GB2312" w:hint="eastAsia"/>
          <w:sz w:val="28"/>
          <w:szCs w:val="28"/>
        </w:rPr>
        <w:t>t</w:t>
      </w:r>
      <w:r w:rsidRPr="0079060B">
        <w:rPr>
          <w:rFonts w:eastAsia="仿宋_GB2312"/>
          <w:sz w:val="28"/>
          <w:szCs w:val="28"/>
        </w:rPr>
        <w:t>。</w:t>
      </w:r>
    </w:p>
    <w:p w:rsidR="00D8434B" w:rsidRDefault="00A3147E" w:rsidP="00A3147E">
      <w:pPr>
        <w:ind w:firstLineChars="200" w:firstLine="560"/>
        <w:rPr>
          <w:rFonts w:eastAsia="仿宋_GB2312"/>
          <w:sz w:val="28"/>
          <w:szCs w:val="28"/>
        </w:rPr>
      </w:pPr>
      <w:r w:rsidRPr="0079060B">
        <w:rPr>
          <w:rFonts w:eastAsia="仿宋_GB2312" w:hint="eastAsia"/>
          <w:sz w:val="28"/>
          <w:szCs w:val="28"/>
        </w:rPr>
        <w:t>按功能、使用条件相近原则选用分体空调</w:t>
      </w:r>
      <w:r w:rsidRPr="0079060B">
        <w:rPr>
          <w:rFonts w:eastAsia="仿宋_GB2312" w:hint="eastAsia"/>
          <w:sz w:val="28"/>
          <w:szCs w:val="28"/>
        </w:rPr>
        <w:t>+</w:t>
      </w:r>
      <w:r w:rsidRPr="0079060B">
        <w:rPr>
          <w:rFonts w:eastAsia="仿宋_GB2312" w:hint="eastAsia"/>
          <w:sz w:val="28"/>
          <w:szCs w:val="28"/>
        </w:rPr>
        <w:t>锅炉供暖方式与地源热泵对比</w:t>
      </w:r>
      <w:r w:rsidR="00D8434B">
        <w:rPr>
          <w:rFonts w:eastAsia="仿宋_GB2312" w:hint="eastAsia"/>
          <w:sz w:val="28"/>
          <w:szCs w:val="28"/>
        </w:rPr>
        <w:t>。</w:t>
      </w:r>
    </w:p>
    <w:p w:rsidR="00D8434B" w:rsidRDefault="00A3147E" w:rsidP="00A3147E">
      <w:pPr>
        <w:ind w:firstLineChars="200" w:firstLine="560"/>
        <w:rPr>
          <w:rFonts w:eastAsia="仿宋_GB2312"/>
          <w:sz w:val="28"/>
          <w:szCs w:val="28"/>
        </w:rPr>
      </w:pPr>
      <w:r w:rsidRPr="0079060B">
        <w:rPr>
          <w:rFonts w:eastAsia="仿宋_GB2312" w:hint="eastAsia"/>
          <w:sz w:val="28"/>
          <w:szCs w:val="28"/>
        </w:rPr>
        <w:t>分体空调</w:t>
      </w:r>
      <w:r w:rsidRPr="0079060B">
        <w:rPr>
          <w:rFonts w:eastAsia="仿宋_GB2312" w:hint="eastAsia"/>
          <w:sz w:val="28"/>
          <w:szCs w:val="28"/>
        </w:rPr>
        <w:t>+</w:t>
      </w:r>
      <w:r w:rsidRPr="0079060B">
        <w:rPr>
          <w:rFonts w:eastAsia="仿宋_GB2312" w:hint="eastAsia"/>
          <w:sz w:val="28"/>
          <w:szCs w:val="28"/>
        </w:rPr>
        <w:t>锅炉供暖：</w:t>
      </w:r>
      <w:proofErr w:type="gramStart"/>
      <w:r w:rsidRPr="0079060B">
        <w:rPr>
          <w:rFonts w:eastAsia="仿宋_GB2312" w:hint="eastAsia"/>
          <w:sz w:val="28"/>
          <w:szCs w:val="28"/>
        </w:rPr>
        <w:t>初投资</w:t>
      </w:r>
      <w:proofErr w:type="gramEnd"/>
      <w:r w:rsidRPr="0079060B">
        <w:rPr>
          <w:rFonts w:eastAsia="仿宋_GB2312" w:hint="eastAsia"/>
          <w:sz w:val="28"/>
          <w:szCs w:val="28"/>
        </w:rPr>
        <w:t>0.206</w:t>
      </w:r>
      <w:r w:rsidRPr="0079060B">
        <w:rPr>
          <w:rFonts w:eastAsia="仿宋_GB2312" w:hint="eastAsia"/>
          <w:sz w:val="28"/>
          <w:szCs w:val="28"/>
        </w:rPr>
        <w:t>万元</w:t>
      </w:r>
      <w:r w:rsidRPr="0079060B">
        <w:rPr>
          <w:rFonts w:eastAsia="仿宋_GB2312" w:hint="eastAsia"/>
          <w:sz w:val="28"/>
          <w:szCs w:val="28"/>
        </w:rPr>
        <w:t>/</w:t>
      </w:r>
      <w:r w:rsidR="00C058CA">
        <w:rPr>
          <w:rFonts w:eastAsia="仿宋_GB2312" w:hint="eastAsia"/>
          <w:sz w:val="28"/>
          <w:szCs w:val="28"/>
        </w:rPr>
        <w:t>kW</w:t>
      </w:r>
      <w:r w:rsidRPr="0079060B">
        <w:rPr>
          <w:rFonts w:eastAsia="仿宋_GB2312" w:hint="eastAsia"/>
          <w:sz w:val="28"/>
          <w:szCs w:val="28"/>
        </w:rPr>
        <w:t>、运行成本</w:t>
      </w:r>
      <w:r w:rsidRPr="0079060B">
        <w:rPr>
          <w:rFonts w:eastAsia="仿宋_GB2312" w:hint="eastAsia"/>
          <w:sz w:val="28"/>
          <w:szCs w:val="28"/>
        </w:rPr>
        <w:t>0.207</w:t>
      </w:r>
      <w:r w:rsidRPr="0079060B">
        <w:rPr>
          <w:rFonts w:eastAsia="仿宋_GB2312" w:hint="eastAsia"/>
          <w:sz w:val="28"/>
          <w:szCs w:val="28"/>
        </w:rPr>
        <w:t>元</w:t>
      </w:r>
      <w:r w:rsidRPr="0079060B">
        <w:rPr>
          <w:rFonts w:eastAsia="仿宋_GB2312" w:hint="eastAsia"/>
          <w:sz w:val="28"/>
          <w:szCs w:val="28"/>
        </w:rPr>
        <w:t>/</w:t>
      </w:r>
      <w:r w:rsidR="00C058CA">
        <w:rPr>
          <w:rFonts w:eastAsia="仿宋_GB2312" w:hint="eastAsia"/>
          <w:sz w:val="28"/>
          <w:szCs w:val="28"/>
        </w:rPr>
        <w:t>kW</w:t>
      </w:r>
      <w:r w:rsidRPr="0079060B">
        <w:rPr>
          <w:rFonts w:eastAsia="仿宋_GB2312" w:hint="eastAsia"/>
          <w:sz w:val="28"/>
          <w:szCs w:val="28"/>
        </w:rPr>
        <w:t>h</w:t>
      </w:r>
      <w:r w:rsidRPr="0079060B">
        <w:rPr>
          <w:rFonts w:eastAsia="仿宋_GB2312" w:hint="eastAsia"/>
          <w:sz w:val="28"/>
          <w:szCs w:val="28"/>
        </w:rPr>
        <w:t>；</w:t>
      </w:r>
    </w:p>
    <w:p w:rsidR="00A3147E" w:rsidRPr="0079060B" w:rsidRDefault="00A3147E" w:rsidP="00A3147E">
      <w:pPr>
        <w:ind w:firstLineChars="200" w:firstLine="560"/>
        <w:rPr>
          <w:rFonts w:eastAsia="仿宋_GB2312"/>
          <w:sz w:val="28"/>
          <w:szCs w:val="28"/>
        </w:rPr>
      </w:pPr>
      <w:r w:rsidRPr="0079060B">
        <w:rPr>
          <w:rFonts w:eastAsia="仿宋_GB2312" w:hint="eastAsia"/>
          <w:sz w:val="28"/>
          <w:szCs w:val="28"/>
        </w:rPr>
        <w:lastRenderedPageBreak/>
        <w:t>地源热泵：</w:t>
      </w:r>
      <w:proofErr w:type="gramStart"/>
      <w:r w:rsidRPr="0079060B">
        <w:rPr>
          <w:rFonts w:eastAsia="仿宋_GB2312" w:hint="eastAsia"/>
          <w:sz w:val="28"/>
          <w:szCs w:val="28"/>
        </w:rPr>
        <w:t>初投资</w:t>
      </w:r>
      <w:proofErr w:type="gramEnd"/>
      <w:r w:rsidRPr="0079060B">
        <w:rPr>
          <w:rFonts w:eastAsia="仿宋_GB2312" w:hint="eastAsia"/>
          <w:sz w:val="28"/>
          <w:szCs w:val="28"/>
        </w:rPr>
        <w:t>0.212</w:t>
      </w:r>
      <w:r w:rsidRPr="0079060B">
        <w:rPr>
          <w:rFonts w:eastAsia="仿宋_GB2312" w:hint="eastAsia"/>
          <w:sz w:val="28"/>
          <w:szCs w:val="28"/>
        </w:rPr>
        <w:t>万元</w:t>
      </w:r>
      <w:r w:rsidRPr="0079060B">
        <w:rPr>
          <w:rFonts w:eastAsia="仿宋_GB2312" w:hint="eastAsia"/>
          <w:sz w:val="28"/>
          <w:szCs w:val="28"/>
        </w:rPr>
        <w:t>/</w:t>
      </w:r>
      <w:r w:rsidR="00C058CA">
        <w:rPr>
          <w:rFonts w:eastAsia="仿宋_GB2312" w:hint="eastAsia"/>
          <w:sz w:val="28"/>
          <w:szCs w:val="28"/>
        </w:rPr>
        <w:t>kW</w:t>
      </w:r>
      <w:r w:rsidRPr="0079060B">
        <w:rPr>
          <w:rFonts w:eastAsia="仿宋_GB2312" w:hint="eastAsia"/>
          <w:sz w:val="28"/>
          <w:szCs w:val="28"/>
        </w:rPr>
        <w:t>、运行成本</w:t>
      </w:r>
      <w:r w:rsidRPr="0079060B">
        <w:rPr>
          <w:rFonts w:eastAsia="仿宋_GB2312" w:hint="eastAsia"/>
          <w:sz w:val="28"/>
          <w:szCs w:val="28"/>
        </w:rPr>
        <w:t>0.134</w:t>
      </w:r>
      <w:r w:rsidRPr="0079060B">
        <w:rPr>
          <w:rFonts w:eastAsia="仿宋_GB2312" w:hint="eastAsia"/>
          <w:sz w:val="28"/>
          <w:szCs w:val="28"/>
        </w:rPr>
        <w:t>元</w:t>
      </w:r>
      <w:r w:rsidRPr="0079060B">
        <w:rPr>
          <w:rFonts w:eastAsia="仿宋_GB2312" w:hint="eastAsia"/>
          <w:sz w:val="28"/>
          <w:szCs w:val="28"/>
        </w:rPr>
        <w:t>/</w:t>
      </w:r>
      <w:r w:rsidR="00C058CA">
        <w:rPr>
          <w:rFonts w:eastAsia="仿宋_GB2312" w:hint="eastAsia"/>
          <w:sz w:val="28"/>
          <w:szCs w:val="28"/>
        </w:rPr>
        <w:t>kW</w:t>
      </w:r>
      <w:r w:rsidRPr="0079060B">
        <w:rPr>
          <w:rFonts w:eastAsia="仿宋_GB2312" w:hint="eastAsia"/>
          <w:sz w:val="28"/>
          <w:szCs w:val="28"/>
        </w:rPr>
        <w:t>h</w:t>
      </w:r>
      <w:r w:rsidRPr="0079060B">
        <w:rPr>
          <w:rFonts w:eastAsia="仿宋_GB2312" w:hint="eastAsia"/>
          <w:sz w:val="28"/>
          <w:szCs w:val="28"/>
        </w:rPr>
        <w:t>。</w:t>
      </w:r>
    </w:p>
    <w:p w:rsidR="00A3147E" w:rsidRPr="0079060B" w:rsidRDefault="00D8434B" w:rsidP="00A3147E">
      <w:pPr>
        <w:ind w:firstLineChars="200" w:firstLine="560"/>
        <w:rPr>
          <w:rFonts w:eastAsia="仿宋_GB2312"/>
          <w:sz w:val="28"/>
          <w:szCs w:val="28"/>
        </w:rPr>
      </w:pPr>
      <w:r>
        <w:rPr>
          <w:rFonts w:eastAsia="仿宋_GB2312" w:hint="eastAsia"/>
          <w:sz w:val="28"/>
          <w:szCs w:val="28"/>
        </w:rPr>
        <w:t>二者对比</w:t>
      </w:r>
      <w:r w:rsidR="00A3147E" w:rsidRPr="0079060B">
        <w:rPr>
          <w:rFonts w:eastAsia="仿宋_GB2312" w:hint="eastAsia"/>
          <w:sz w:val="28"/>
          <w:szCs w:val="28"/>
        </w:rPr>
        <w:t>，</w:t>
      </w:r>
      <w:r>
        <w:rPr>
          <w:rFonts w:eastAsia="仿宋_GB2312" w:hint="eastAsia"/>
          <w:sz w:val="28"/>
          <w:szCs w:val="28"/>
        </w:rPr>
        <w:t>本项目共辐射</w:t>
      </w:r>
      <w:r w:rsidR="00274401">
        <w:rPr>
          <w:rFonts w:eastAsia="仿宋_GB2312" w:hint="eastAsia"/>
          <w:sz w:val="28"/>
          <w:szCs w:val="28"/>
        </w:rPr>
        <w:t>64341</w:t>
      </w:r>
      <w:r w:rsidR="00A3147E" w:rsidRPr="0079060B">
        <w:rPr>
          <w:rFonts w:eastAsia="仿宋_GB2312" w:hint="eastAsia"/>
          <w:sz w:val="28"/>
          <w:szCs w:val="28"/>
        </w:rPr>
        <w:t>m</w:t>
      </w:r>
      <w:r w:rsidR="00A3147E" w:rsidRPr="00C47A0A">
        <w:rPr>
          <w:rFonts w:eastAsia="仿宋_GB2312" w:hint="eastAsia"/>
          <w:sz w:val="28"/>
          <w:szCs w:val="28"/>
          <w:vertAlign w:val="superscript"/>
        </w:rPr>
        <w:t>2</w:t>
      </w:r>
      <w:r w:rsidR="00A3147E" w:rsidRPr="0079060B">
        <w:rPr>
          <w:rFonts w:eastAsia="仿宋_GB2312" w:hint="eastAsia"/>
          <w:sz w:val="28"/>
          <w:szCs w:val="28"/>
        </w:rPr>
        <w:t>的建筑，按正常供暖制冷计算：分体空调＋锅炉供热系统，冷热源投资为</w:t>
      </w:r>
      <w:r w:rsidR="00A3147E" w:rsidRPr="0079060B">
        <w:rPr>
          <w:rFonts w:eastAsia="仿宋_GB2312" w:hint="eastAsia"/>
          <w:sz w:val="28"/>
          <w:szCs w:val="28"/>
        </w:rPr>
        <w:t>916.5</w:t>
      </w:r>
      <w:r w:rsidR="00A3147E" w:rsidRPr="0079060B">
        <w:rPr>
          <w:rFonts w:eastAsia="仿宋_GB2312" w:hint="eastAsia"/>
          <w:sz w:val="28"/>
          <w:szCs w:val="28"/>
        </w:rPr>
        <w:t>万元，年运行费用为</w:t>
      </w:r>
      <w:r w:rsidR="00A3147E" w:rsidRPr="0079060B">
        <w:rPr>
          <w:rFonts w:eastAsia="仿宋_GB2312" w:hint="eastAsia"/>
          <w:sz w:val="28"/>
          <w:szCs w:val="28"/>
        </w:rPr>
        <w:t>426.5</w:t>
      </w:r>
      <w:r w:rsidR="00A3147E" w:rsidRPr="0079060B">
        <w:rPr>
          <w:rFonts w:eastAsia="仿宋_GB2312" w:hint="eastAsia"/>
          <w:sz w:val="28"/>
          <w:szCs w:val="28"/>
        </w:rPr>
        <w:t>万元。地源热泵系统冷热源投资为</w:t>
      </w:r>
      <w:r w:rsidR="00A3147E" w:rsidRPr="0079060B">
        <w:rPr>
          <w:rFonts w:eastAsia="仿宋_GB2312" w:hint="eastAsia"/>
          <w:sz w:val="28"/>
          <w:szCs w:val="28"/>
        </w:rPr>
        <w:t>1350</w:t>
      </w:r>
      <w:r w:rsidR="00A3147E" w:rsidRPr="0079060B">
        <w:rPr>
          <w:rFonts w:eastAsia="仿宋_GB2312" w:hint="eastAsia"/>
          <w:sz w:val="28"/>
          <w:szCs w:val="28"/>
        </w:rPr>
        <w:t>万元，年运行费用为</w:t>
      </w:r>
      <w:r w:rsidR="00A3147E" w:rsidRPr="0079060B">
        <w:rPr>
          <w:rFonts w:eastAsia="仿宋_GB2312" w:hint="eastAsia"/>
          <w:sz w:val="28"/>
          <w:szCs w:val="28"/>
        </w:rPr>
        <w:t>273.7</w:t>
      </w:r>
      <w:r w:rsidR="00A3147E" w:rsidRPr="0079060B">
        <w:rPr>
          <w:rFonts w:eastAsia="仿宋_GB2312" w:hint="eastAsia"/>
          <w:sz w:val="28"/>
          <w:szCs w:val="28"/>
        </w:rPr>
        <w:t>万元。地源热泵</w:t>
      </w:r>
      <w:proofErr w:type="gramStart"/>
      <w:r w:rsidR="00A3147E" w:rsidRPr="0079060B">
        <w:rPr>
          <w:rFonts w:eastAsia="仿宋_GB2312" w:hint="eastAsia"/>
          <w:sz w:val="28"/>
          <w:szCs w:val="28"/>
        </w:rPr>
        <w:t>初投资</w:t>
      </w:r>
      <w:proofErr w:type="gramEnd"/>
      <w:r w:rsidR="00A3147E" w:rsidRPr="0079060B">
        <w:rPr>
          <w:rFonts w:eastAsia="仿宋_GB2312" w:hint="eastAsia"/>
          <w:sz w:val="28"/>
          <w:szCs w:val="28"/>
        </w:rPr>
        <w:t>增加</w:t>
      </w:r>
      <w:r w:rsidR="00A3147E" w:rsidRPr="0079060B">
        <w:rPr>
          <w:rFonts w:eastAsia="仿宋_GB2312" w:hint="eastAsia"/>
          <w:sz w:val="28"/>
          <w:szCs w:val="28"/>
        </w:rPr>
        <w:t>433.5</w:t>
      </w:r>
      <w:r w:rsidR="00A3147E" w:rsidRPr="0079060B">
        <w:rPr>
          <w:rFonts w:eastAsia="仿宋_GB2312" w:hint="eastAsia"/>
          <w:sz w:val="28"/>
          <w:szCs w:val="28"/>
        </w:rPr>
        <w:t>万元，年运行费用节约</w:t>
      </w:r>
      <w:r w:rsidR="00A3147E" w:rsidRPr="0079060B">
        <w:rPr>
          <w:rFonts w:eastAsia="仿宋_GB2312" w:hint="eastAsia"/>
          <w:sz w:val="28"/>
          <w:szCs w:val="28"/>
        </w:rPr>
        <w:t>153</w:t>
      </w:r>
      <w:r w:rsidR="00A3147E" w:rsidRPr="0079060B">
        <w:rPr>
          <w:rFonts w:eastAsia="仿宋_GB2312" w:hint="eastAsia"/>
          <w:sz w:val="28"/>
          <w:szCs w:val="28"/>
        </w:rPr>
        <w:t>万元，三年即可收回其</w:t>
      </w:r>
      <w:proofErr w:type="gramStart"/>
      <w:r w:rsidR="00A3147E" w:rsidRPr="0079060B">
        <w:rPr>
          <w:rFonts w:eastAsia="仿宋_GB2312" w:hint="eastAsia"/>
          <w:sz w:val="28"/>
          <w:szCs w:val="28"/>
        </w:rPr>
        <w:t>初投资</w:t>
      </w:r>
      <w:proofErr w:type="gramEnd"/>
      <w:r w:rsidR="00A3147E" w:rsidRPr="0079060B">
        <w:rPr>
          <w:rFonts w:eastAsia="仿宋_GB2312" w:hint="eastAsia"/>
          <w:sz w:val="28"/>
          <w:szCs w:val="28"/>
        </w:rPr>
        <w:t>增加的费用。</w:t>
      </w:r>
    </w:p>
    <w:p w:rsidR="00DD5DF5" w:rsidRPr="00DD5DF5" w:rsidRDefault="00DD5DF5" w:rsidP="00DD5DF5">
      <w:pPr>
        <w:ind w:firstLineChars="200" w:firstLine="562"/>
        <w:rPr>
          <w:rFonts w:eastAsia="仿宋_GB2312"/>
          <w:sz w:val="28"/>
          <w:szCs w:val="28"/>
        </w:rPr>
      </w:pPr>
      <w:r w:rsidRPr="0073378A">
        <w:rPr>
          <w:rFonts w:eastAsia="仿宋_GB2312" w:hint="eastAsia"/>
          <w:b/>
          <w:sz w:val="28"/>
          <w:szCs w:val="28"/>
        </w:rPr>
        <w:t>——</w:t>
      </w:r>
      <w:r w:rsidRPr="00DD5DF5">
        <w:rPr>
          <w:rFonts w:eastAsia="仿宋_GB2312" w:hint="eastAsia"/>
          <w:b/>
          <w:sz w:val="28"/>
          <w:szCs w:val="28"/>
        </w:rPr>
        <w:t>土壤源和海水源热泵空调技术在港口建筑中的应用</w:t>
      </w:r>
    </w:p>
    <w:p w:rsidR="00DD5DF5" w:rsidRPr="00DD5DF5" w:rsidRDefault="00DD5DF5" w:rsidP="00DD5DF5">
      <w:pPr>
        <w:ind w:firstLineChars="200" w:firstLine="562"/>
        <w:rPr>
          <w:rFonts w:eastAsia="仿宋_GB2312"/>
          <w:b/>
          <w:sz w:val="28"/>
          <w:szCs w:val="28"/>
        </w:rPr>
      </w:pPr>
      <w:r w:rsidRPr="00DD5DF5">
        <w:rPr>
          <w:rFonts w:eastAsia="仿宋_GB2312" w:hint="eastAsia"/>
          <w:b/>
          <w:sz w:val="28"/>
          <w:szCs w:val="28"/>
        </w:rPr>
        <w:t>（</w:t>
      </w:r>
      <w:r w:rsidRPr="00DD5DF5">
        <w:rPr>
          <w:rFonts w:eastAsia="仿宋_GB2312" w:hint="eastAsia"/>
          <w:b/>
          <w:sz w:val="28"/>
          <w:szCs w:val="28"/>
        </w:rPr>
        <w:t>1</w:t>
      </w:r>
      <w:r w:rsidRPr="00DD5DF5">
        <w:rPr>
          <w:rFonts w:eastAsia="仿宋_GB2312" w:hint="eastAsia"/>
          <w:b/>
          <w:sz w:val="28"/>
          <w:szCs w:val="28"/>
        </w:rPr>
        <w:t>）技术应用单位</w:t>
      </w:r>
    </w:p>
    <w:p w:rsidR="00DD5DF5" w:rsidRDefault="00DD5DF5" w:rsidP="00DD5DF5">
      <w:pPr>
        <w:ind w:firstLineChars="200" w:firstLine="560"/>
        <w:rPr>
          <w:rFonts w:eastAsia="仿宋_GB2312"/>
          <w:sz w:val="28"/>
          <w:szCs w:val="28"/>
        </w:rPr>
      </w:pPr>
      <w:r>
        <w:rPr>
          <w:rFonts w:eastAsia="仿宋_GB2312" w:hint="eastAsia"/>
          <w:sz w:val="28"/>
          <w:szCs w:val="28"/>
        </w:rPr>
        <w:t>天津港集团有限公司</w:t>
      </w:r>
    </w:p>
    <w:p w:rsidR="00DD5DF5" w:rsidRPr="00DD5DF5" w:rsidRDefault="00DD5DF5" w:rsidP="00DD5DF5">
      <w:pPr>
        <w:ind w:firstLineChars="200" w:firstLine="562"/>
        <w:rPr>
          <w:rFonts w:eastAsia="仿宋_GB2312"/>
          <w:b/>
          <w:sz w:val="28"/>
          <w:szCs w:val="28"/>
        </w:rPr>
      </w:pPr>
      <w:r w:rsidRPr="00DD5DF5">
        <w:rPr>
          <w:rFonts w:eastAsia="仿宋_GB2312" w:hint="eastAsia"/>
          <w:b/>
          <w:sz w:val="28"/>
          <w:szCs w:val="28"/>
        </w:rPr>
        <w:t>（</w:t>
      </w:r>
      <w:r w:rsidRPr="00DD5DF5">
        <w:rPr>
          <w:rFonts w:eastAsia="仿宋_GB2312" w:hint="eastAsia"/>
          <w:b/>
          <w:sz w:val="28"/>
          <w:szCs w:val="28"/>
        </w:rPr>
        <w:t>2</w:t>
      </w:r>
      <w:r w:rsidRPr="00DD5DF5">
        <w:rPr>
          <w:rFonts w:eastAsia="仿宋_GB2312" w:hint="eastAsia"/>
          <w:b/>
          <w:sz w:val="28"/>
          <w:szCs w:val="28"/>
        </w:rPr>
        <w:t>）技术应用情况</w:t>
      </w:r>
    </w:p>
    <w:p w:rsidR="00BF09D7" w:rsidRDefault="00BF09D7" w:rsidP="00DD5DF5">
      <w:pPr>
        <w:ind w:firstLineChars="200" w:firstLine="560"/>
        <w:rPr>
          <w:rFonts w:eastAsia="仿宋_GB2312"/>
          <w:sz w:val="28"/>
          <w:szCs w:val="28"/>
        </w:rPr>
      </w:pPr>
      <w:r w:rsidRPr="000D50E0">
        <w:rPr>
          <w:rFonts w:eastAsia="仿宋_GB2312" w:hint="eastAsia"/>
          <w:sz w:val="28"/>
          <w:szCs w:val="28"/>
        </w:rPr>
        <w:t>地源热泵（土壤源、海水源等）空调系统可以实现供暖、制冷，主机寿命一般在</w:t>
      </w:r>
      <w:r w:rsidRPr="000D50E0">
        <w:rPr>
          <w:rFonts w:eastAsia="仿宋_GB2312" w:hint="eastAsia"/>
          <w:sz w:val="28"/>
          <w:szCs w:val="28"/>
        </w:rPr>
        <w:t>20</w:t>
      </w:r>
      <w:r w:rsidRPr="000D50E0">
        <w:rPr>
          <w:rFonts w:eastAsia="仿宋_GB2312" w:hint="eastAsia"/>
          <w:sz w:val="28"/>
          <w:szCs w:val="28"/>
        </w:rPr>
        <w:t>年左</w:t>
      </w:r>
      <w:r>
        <w:rPr>
          <w:rFonts w:eastAsia="仿宋_GB2312" w:hint="eastAsia"/>
          <w:sz w:val="28"/>
          <w:szCs w:val="28"/>
        </w:rPr>
        <w:t>右。根据天津港实际工程测算采用土壤源热泵系统，初期投资</w:t>
      </w:r>
      <w:r w:rsidRPr="000D50E0">
        <w:rPr>
          <w:rFonts w:eastAsia="仿宋_GB2312" w:hint="eastAsia"/>
          <w:sz w:val="28"/>
          <w:szCs w:val="28"/>
        </w:rPr>
        <w:t>约为</w:t>
      </w:r>
      <w:r w:rsidRPr="000D50E0">
        <w:rPr>
          <w:rFonts w:eastAsia="仿宋_GB2312" w:hint="eastAsia"/>
          <w:sz w:val="28"/>
          <w:szCs w:val="28"/>
        </w:rPr>
        <w:t>400</w:t>
      </w:r>
      <w:r w:rsidRPr="000D50E0">
        <w:rPr>
          <w:rFonts w:eastAsia="仿宋_GB2312" w:hint="eastAsia"/>
          <w:sz w:val="28"/>
          <w:szCs w:val="28"/>
        </w:rPr>
        <w:t>元</w:t>
      </w:r>
      <w:r>
        <w:rPr>
          <w:rFonts w:eastAsia="仿宋_GB2312" w:hint="eastAsia"/>
          <w:sz w:val="28"/>
          <w:szCs w:val="28"/>
        </w:rPr>
        <w:t>/m</w:t>
      </w:r>
      <w:r w:rsidRPr="00834C87">
        <w:rPr>
          <w:rFonts w:eastAsia="仿宋_GB2312" w:hint="eastAsia"/>
          <w:sz w:val="28"/>
          <w:szCs w:val="28"/>
          <w:vertAlign w:val="superscript"/>
        </w:rPr>
        <w:t>2</w:t>
      </w:r>
      <w:r>
        <w:rPr>
          <w:rFonts w:eastAsia="仿宋_GB2312" w:hint="eastAsia"/>
          <w:sz w:val="28"/>
          <w:szCs w:val="28"/>
        </w:rPr>
        <w:t>；</w:t>
      </w:r>
      <w:r w:rsidRPr="000D50E0">
        <w:rPr>
          <w:rFonts w:eastAsia="仿宋_GB2312" w:hint="eastAsia"/>
          <w:sz w:val="28"/>
          <w:szCs w:val="28"/>
        </w:rPr>
        <w:t>采用海水源热泵系统</w:t>
      </w:r>
      <w:r>
        <w:rPr>
          <w:rFonts w:eastAsia="仿宋_GB2312" w:hint="eastAsia"/>
          <w:sz w:val="28"/>
          <w:szCs w:val="28"/>
        </w:rPr>
        <w:t>，初期</w:t>
      </w:r>
      <w:r w:rsidRPr="000D50E0">
        <w:rPr>
          <w:rFonts w:eastAsia="仿宋_GB2312" w:hint="eastAsia"/>
          <w:sz w:val="28"/>
          <w:szCs w:val="28"/>
        </w:rPr>
        <w:t>投资约为</w:t>
      </w:r>
      <w:r w:rsidRPr="000D50E0">
        <w:rPr>
          <w:rFonts w:eastAsia="仿宋_GB2312" w:hint="eastAsia"/>
          <w:sz w:val="28"/>
          <w:szCs w:val="28"/>
        </w:rPr>
        <w:t>300</w:t>
      </w:r>
      <w:r w:rsidRPr="000D50E0">
        <w:rPr>
          <w:rFonts w:eastAsia="仿宋_GB2312" w:hint="eastAsia"/>
          <w:sz w:val="28"/>
          <w:szCs w:val="28"/>
        </w:rPr>
        <w:t>元</w:t>
      </w:r>
      <w:r>
        <w:rPr>
          <w:rFonts w:eastAsia="仿宋_GB2312" w:hint="eastAsia"/>
          <w:sz w:val="28"/>
          <w:szCs w:val="28"/>
        </w:rPr>
        <w:t>/m</w:t>
      </w:r>
      <w:r w:rsidRPr="00834C87">
        <w:rPr>
          <w:rFonts w:eastAsia="仿宋_GB2312" w:hint="eastAsia"/>
          <w:sz w:val="28"/>
          <w:szCs w:val="28"/>
          <w:vertAlign w:val="superscript"/>
        </w:rPr>
        <w:t>2</w:t>
      </w:r>
      <w:r w:rsidRPr="000D50E0">
        <w:rPr>
          <w:rFonts w:eastAsia="仿宋_GB2312" w:hint="eastAsia"/>
          <w:sz w:val="28"/>
          <w:szCs w:val="28"/>
        </w:rPr>
        <w:t>，与采用分体式空调加燃油锅炉的方式相比</w:t>
      </w:r>
      <w:proofErr w:type="gramStart"/>
      <w:r w:rsidRPr="000D50E0">
        <w:rPr>
          <w:rFonts w:eastAsia="仿宋_GB2312" w:hint="eastAsia"/>
          <w:sz w:val="28"/>
          <w:szCs w:val="28"/>
        </w:rPr>
        <w:t>初投资</w:t>
      </w:r>
      <w:proofErr w:type="gramEnd"/>
      <w:r w:rsidRPr="000D50E0">
        <w:rPr>
          <w:rFonts w:eastAsia="仿宋_GB2312" w:hint="eastAsia"/>
          <w:sz w:val="28"/>
          <w:szCs w:val="28"/>
        </w:rPr>
        <w:t>略高。但其运行费用低</w:t>
      </w:r>
      <w:r w:rsidRPr="000D50E0">
        <w:rPr>
          <w:rFonts w:eastAsia="仿宋_GB2312" w:hint="eastAsia"/>
          <w:sz w:val="28"/>
          <w:szCs w:val="28"/>
        </w:rPr>
        <w:t>30%~60%</w:t>
      </w:r>
      <w:r>
        <w:rPr>
          <w:rFonts w:eastAsia="仿宋_GB2312" w:hint="eastAsia"/>
          <w:sz w:val="28"/>
          <w:szCs w:val="28"/>
        </w:rPr>
        <w:t>，</w:t>
      </w:r>
      <w:r w:rsidRPr="000D50E0">
        <w:rPr>
          <w:rFonts w:eastAsia="仿宋_GB2312" w:hint="eastAsia"/>
          <w:sz w:val="28"/>
          <w:szCs w:val="28"/>
        </w:rPr>
        <w:t>静态投资回收期为</w:t>
      </w:r>
      <w:r w:rsidRPr="000D50E0">
        <w:rPr>
          <w:rFonts w:eastAsia="仿宋_GB2312" w:hint="eastAsia"/>
          <w:sz w:val="28"/>
          <w:szCs w:val="28"/>
        </w:rPr>
        <w:t>3~10</w:t>
      </w:r>
      <w:r w:rsidRPr="000D50E0">
        <w:rPr>
          <w:rFonts w:eastAsia="仿宋_GB2312" w:hint="eastAsia"/>
          <w:sz w:val="28"/>
          <w:szCs w:val="28"/>
        </w:rPr>
        <w:t>年。</w:t>
      </w:r>
    </w:p>
    <w:p w:rsidR="00DD5DF5" w:rsidRPr="000D50E0" w:rsidRDefault="00DD5DF5" w:rsidP="00DD5DF5">
      <w:pPr>
        <w:ind w:firstLineChars="200" w:firstLine="560"/>
        <w:rPr>
          <w:rFonts w:eastAsia="仿宋_GB2312"/>
          <w:sz w:val="28"/>
          <w:szCs w:val="28"/>
        </w:rPr>
      </w:pPr>
      <w:r w:rsidRPr="000D50E0">
        <w:rPr>
          <w:rFonts w:eastAsia="仿宋_GB2312" w:hint="eastAsia"/>
          <w:sz w:val="28"/>
          <w:szCs w:val="28"/>
        </w:rPr>
        <w:t>土壤源和海水源热泵空调系统的提供热量中，</w:t>
      </w:r>
      <w:r w:rsidRPr="000D50E0">
        <w:rPr>
          <w:rFonts w:eastAsia="仿宋_GB2312" w:hint="eastAsia"/>
          <w:sz w:val="28"/>
          <w:szCs w:val="28"/>
        </w:rPr>
        <w:t>70%</w:t>
      </w:r>
      <w:r w:rsidRPr="000D50E0">
        <w:rPr>
          <w:rFonts w:eastAsia="仿宋_GB2312" w:hint="eastAsia"/>
          <w:sz w:val="28"/>
          <w:szCs w:val="28"/>
        </w:rPr>
        <w:t>的热量来源于土壤或海水，</w:t>
      </w:r>
      <w:r w:rsidRPr="000D50E0">
        <w:rPr>
          <w:rFonts w:eastAsia="仿宋_GB2312" w:hint="eastAsia"/>
          <w:sz w:val="28"/>
          <w:szCs w:val="28"/>
        </w:rPr>
        <w:t>30%</w:t>
      </w:r>
      <w:r w:rsidRPr="000D50E0">
        <w:rPr>
          <w:rFonts w:eastAsia="仿宋_GB2312" w:hint="eastAsia"/>
          <w:sz w:val="28"/>
          <w:szCs w:val="28"/>
        </w:rPr>
        <w:t>的能量来自电力。与锅炉供热系统相比，锅炉只能将</w:t>
      </w:r>
      <w:r w:rsidRPr="000D50E0">
        <w:rPr>
          <w:rFonts w:eastAsia="仿宋_GB2312" w:hint="eastAsia"/>
          <w:sz w:val="28"/>
          <w:szCs w:val="28"/>
        </w:rPr>
        <w:t>90%</w:t>
      </w:r>
      <w:r w:rsidRPr="000D50E0">
        <w:rPr>
          <w:rFonts w:eastAsia="仿宋_GB2312" w:hint="eastAsia"/>
          <w:sz w:val="28"/>
          <w:szCs w:val="28"/>
        </w:rPr>
        <w:t>以上的电能或</w:t>
      </w:r>
      <w:r w:rsidRPr="000D50E0">
        <w:rPr>
          <w:rFonts w:eastAsia="仿宋_GB2312" w:hint="eastAsia"/>
          <w:sz w:val="28"/>
          <w:szCs w:val="28"/>
        </w:rPr>
        <w:t>70%~90%</w:t>
      </w:r>
      <w:r>
        <w:rPr>
          <w:rFonts w:eastAsia="仿宋_GB2312" w:hint="eastAsia"/>
          <w:sz w:val="28"/>
          <w:szCs w:val="28"/>
        </w:rPr>
        <w:t>的燃料能转换为热量供用户使用，因此它</w:t>
      </w:r>
      <w:r w:rsidRPr="000D50E0">
        <w:rPr>
          <w:rFonts w:eastAsia="仿宋_GB2312" w:hint="eastAsia"/>
          <w:sz w:val="28"/>
          <w:szCs w:val="28"/>
        </w:rPr>
        <w:t>比电锅炉加热节省三分之二以上的电能，比燃料锅炉节省二分之一以上的能量。由于土壤和海水的温度全年较为稳定，其制冷、制热时的性能系数可达</w:t>
      </w:r>
      <w:r w:rsidRPr="000D50E0">
        <w:rPr>
          <w:rFonts w:eastAsia="仿宋_GB2312" w:hint="eastAsia"/>
          <w:sz w:val="28"/>
          <w:szCs w:val="28"/>
        </w:rPr>
        <w:t>3.5~4.7</w:t>
      </w:r>
      <w:r w:rsidRPr="000D50E0">
        <w:rPr>
          <w:rFonts w:eastAsia="仿宋_GB2312" w:hint="eastAsia"/>
          <w:sz w:val="28"/>
          <w:szCs w:val="28"/>
        </w:rPr>
        <w:t>，与传统的空气源热泵（家用窗式和分体式空调、中央式风冷热泵）相比，要高出</w:t>
      </w:r>
      <w:r w:rsidRPr="000D50E0">
        <w:rPr>
          <w:rFonts w:eastAsia="仿宋_GB2312" w:hint="eastAsia"/>
          <w:sz w:val="28"/>
          <w:szCs w:val="28"/>
        </w:rPr>
        <w:t>40%</w:t>
      </w:r>
      <w:r w:rsidRPr="000D50E0">
        <w:rPr>
          <w:rFonts w:eastAsia="仿宋_GB2312" w:hint="eastAsia"/>
          <w:sz w:val="28"/>
          <w:szCs w:val="28"/>
        </w:rPr>
        <w:t>以上，其运行费用仅为</w:t>
      </w:r>
      <w:r w:rsidRPr="000D50E0">
        <w:rPr>
          <w:rFonts w:eastAsia="仿宋_GB2312" w:hint="eastAsia"/>
          <w:sz w:val="28"/>
          <w:szCs w:val="28"/>
        </w:rPr>
        <w:lastRenderedPageBreak/>
        <w:t>普通中央空调的</w:t>
      </w:r>
      <w:r w:rsidRPr="000D50E0">
        <w:rPr>
          <w:rFonts w:eastAsia="仿宋_GB2312" w:hint="eastAsia"/>
          <w:sz w:val="28"/>
          <w:szCs w:val="28"/>
        </w:rPr>
        <w:t>50%~60%</w:t>
      </w:r>
      <w:r w:rsidRPr="000D50E0">
        <w:rPr>
          <w:rFonts w:eastAsia="仿宋_GB2312" w:hint="eastAsia"/>
          <w:sz w:val="28"/>
          <w:szCs w:val="28"/>
        </w:rPr>
        <w:t>。对于大型建筑，在过渡季节可以同时实现外区的供热和内区制冷，可以将内区的热量转移到外区，更为节能。</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Pr="002515E1" w:rsidRDefault="00DD5DF5" w:rsidP="00DD5DF5">
      <w:pPr>
        <w:ind w:firstLineChars="200" w:firstLine="560"/>
        <w:rPr>
          <w:rFonts w:eastAsia="仿宋_GB2312"/>
          <w:sz w:val="28"/>
          <w:szCs w:val="28"/>
        </w:rPr>
      </w:pPr>
      <w:r>
        <w:rPr>
          <w:rFonts w:eastAsia="仿宋_GB2312" w:hint="eastAsia"/>
          <w:sz w:val="28"/>
          <w:szCs w:val="28"/>
        </w:rPr>
        <w:t>天津港</w:t>
      </w:r>
      <w:r w:rsidRPr="000D50E0">
        <w:rPr>
          <w:rFonts w:eastAsia="仿宋_GB2312" w:hint="eastAsia"/>
          <w:sz w:val="28"/>
          <w:szCs w:val="28"/>
        </w:rPr>
        <w:t>通过利用土壤能、海水能</w:t>
      </w:r>
      <w:r>
        <w:rPr>
          <w:rFonts w:eastAsia="仿宋_GB2312" w:hint="eastAsia"/>
          <w:sz w:val="28"/>
          <w:szCs w:val="28"/>
        </w:rPr>
        <w:t>，在</w:t>
      </w:r>
      <w:r>
        <w:rPr>
          <w:rFonts w:eastAsia="仿宋_GB2312" w:hint="eastAsia"/>
          <w:sz w:val="28"/>
          <w:szCs w:val="28"/>
        </w:rPr>
        <w:t>30000m</w:t>
      </w:r>
      <w:r w:rsidRPr="002515E1">
        <w:rPr>
          <w:rFonts w:eastAsia="仿宋_GB2312"/>
          <w:sz w:val="28"/>
          <w:szCs w:val="28"/>
          <w:vertAlign w:val="superscript"/>
        </w:rPr>
        <w:t>2</w:t>
      </w:r>
      <w:r w:rsidRPr="000D50E0">
        <w:rPr>
          <w:rFonts w:eastAsia="仿宋_GB2312" w:hint="eastAsia"/>
          <w:sz w:val="28"/>
          <w:szCs w:val="28"/>
        </w:rPr>
        <w:t>建筑</w:t>
      </w:r>
      <w:r>
        <w:rPr>
          <w:rFonts w:eastAsia="仿宋_GB2312" w:hint="eastAsia"/>
          <w:sz w:val="28"/>
          <w:szCs w:val="28"/>
        </w:rPr>
        <w:t>上</w:t>
      </w:r>
      <w:r w:rsidRPr="000D50E0">
        <w:rPr>
          <w:rFonts w:eastAsia="仿宋_GB2312" w:hint="eastAsia"/>
          <w:sz w:val="28"/>
          <w:szCs w:val="28"/>
        </w:rPr>
        <w:t>采用海水源和土壤源热泵系统</w:t>
      </w:r>
      <w:r>
        <w:rPr>
          <w:rFonts w:eastAsia="仿宋_GB2312" w:hint="eastAsia"/>
          <w:sz w:val="28"/>
          <w:szCs w:val="28"/>
        </w:rPr>
        <w:t>，</w:t>
      </w:r>
      <w:r w:rsidRPr="000D50E0">
        <w:rPr>
          <w:rFonts w:eastAsia="仿宋_GB2312" w:hint="eastAsia"/>
          <w:sz w:val="28"/>
          <w:szCs w:val="28"/>
        </w:rPr>
        <w:t>5</w:t>
      </w:r>
      <w:r>
        <w:rPr>
          <w:rFonts w:eastAsia="仿宋_GB2312" w:hint="eastAsia"/>
          <w:sz w:val="28"/>
          <w:szCs w:val="28"/>
        </w:rPr>
        <w:t>年</w:t>
      </w:r>
      <w:r w:rsidRPr="000D50E0">
        <w:rPr>
          <w:rFonts w:eastAsia="仿宋_GB2312" w:hint="eastAsia"/>
          <w:sz w:val="28"/>
          <w:szCs w:val="28"/>
        </w:rPr>
        <w:t>累计节能量达</w:t>
      </w:r>
      <w:r w:rsidRPr="000D50E0">
        <w:rPr>
          <w:rFonts w:eastAsia="仿宋_GB2312" w:hint="eastAsia"/>
          <w:sz w:val="28"/>
          <w:szCs w:val="28"/>
        </w:rPr>
        <w:t>2.7</w:t>
      </w:r>
      <w:r>
        <w:rPr>
          <w:rFonts w:eastAsia="仿宋_GB2312" w:hint="eastAsia"/>
          <w:sz w:val="28"/>
          <w:szCs w:val="28"/>
        </w:rPr>
        <w:t>万</w:t>
      </w:r>
      <w:r>
        <w:rPr>
          <w:rFonts w:eastAsia="仿宋_GB2312" w:hint="eastAsia"/>
          <w:sz w:val="28"/>
          <w:szCs w:val="28"/>
        </w:rPr>
        <w:t>tce</w:t>
      </w:r>
      <w:r>
        <w:rPr>
          <w:rFonts w:eastAsia="仿宋_GB2312" w:hint="eastAsia"/>
          <w:sz w:val="28"/>
          <w:szCs w:val="28"/>
        </w:rPr>
        <w:t>，平均年节能量</w:t>
      </w:r>
      <w:r>
        <w:rPr>
          <w:rFonts w:eastAsia="仿宋_GB2312" w:hint="eastAsia"/>
          <w:sz w:val="28"/>
          <w:szCs w:val="28"/>
        </w:rPr>
        <w:t>5400tce</w:t>
      </w:r>
      <w:r>
        <w:rPr>
          <w:rFonts w:eastAsia="仿宋_GB2312" w:hint="eastAsia"/>
          <w:sz w:val="28"/>
          <w:szCs w:val="28"/>
        </w:rPr>
        <w:t>，减少</w:t>
      </w:r>
      <w:r>
        <w:rPr>
          <w:rFonts w:eastAsia="仿宋_GB2312" w:hint="eastAsia"/>
          <w:sz w:val="28"/>
          <w:szCs w:val="28"/>
        </w:rPr>
        <w:t>CO</w:t>
      </w:r>
      <w:r w:rsidRPr="002515E1">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13462t</w:t>
      </w:r>
      <w:r>
        <w:rPr>
          <w:rFonts w:eastAsia="仿宋_GB2312" w:hint="eastAsia"/>
          <w:sz w:val="28"/>
          <w:szCs w:val="28"/>
        </w:rPr>
        <w:t>。</w:t>
      </w:r>
    </w:p>
    <w:p w:rsidR="00DD5DF5" w:rsidRDefault="00DD5DF5" w:rsidP="00DD5DF5">
      <w:pPr>
        <w:ind w:firstLineChars="200" w:firstLine="560"/>
        <w:rPr>
          <w:rFonts w:eastAsia="仿宋_GB2312"/>
          <w:sz w:val="28"/>
          <w:szCs w:val="28"/>
        </w:rPr>
      </w:pPr>
      <w:r w:rsidRPr="000D50E0">
        <w:rPr>
          <w:rFonts w:eastAsia="仿宋_GB2312" w:hint="eastAsia"/>
          <w:sz w:val="28"/>
          <w:szCs w:val="28"/>
        </w:rPr>
        <w:t>地源热泵（土壤源、海水源等）空调系统的维护成本非常低，无需专人看守节省了占地空间和人工成本。以天津港</w:t>
      </w:r>
      <w:r>
        <w:rPr>
          <w:rFonts w:eastAsia="仿宋_GB2312" w:hint="eastAsia"/>
          <w:sz w:val="28"/>
          <w:szCs w:val="28"/>
        </w:rPr>
        <w:t>30000m</w:t>
      </w:r>
      <w:r w:rsidRPr="00834C87">
        <w:rPr>
          <w:rFonts w:eastAsia="仿宋_GB2312" w:hint="eastAsia"/>
          <w:sz w:val="28"/>
          <w:szCs w:val="28"/>
          <w:vertAlign w:val="superscript"/>
        </w:rPr>
        <w:t>2</w:t>
      </w:r>
      <w:r w:rsidRPr="000D50E0">
        <w:rPr>
          <w:rFonts w:eastAsia="仿宋_GB2312" w:hint="eastAsia"/>
          <w:sz w:val="28"/>
          <w:szCs w:val="28"/>
        </w:rPr>
        <w:t>已采用</w:t>
      </w:r>
      <w:r>
        <w:rPr>
          <w:rFonts w:eastAsia="仿宋_GB2312" w:hint="eastAsia"/>
          <w:sz w:val="28"/>
          <w:szCs w:val="28"/>
        </w:rPr>
        <w:t>土壤源和海水源热泵系统的建筑为例，</w:t>
      </w:r>
      <w:proofErr w:type="gramStart"/>
      <w:r>
        <w:rPr>
          <w:rFonts w:eastAsia="仿宋_GB2312" w:hint="eastAsia"/>
          <w:sz w:val="28"/>
          <w:szCs w:val="28"/>
        </w:rPr>
        <w:t>若建设</w:t>
      </w:r>
      <w:proofErr w:type="gramEnd"/>
      <w:r>
        <w:rPr>
          <w:rFonts w:eastAsia="仿宋_GB2312" w:hint="eastAsia"/>
          <w:sz w:val="28"/>
          <w:szCs w:val="28"/>
        </w:rPr>
        <w:t>燃油锅炉房，每个锅炉房人工费</w:t>
      </w:r>
      <w:r w:rsidRPr="000D50E0">
        <w:rPr>
          <w:rFonts w:eastAsia="仿宋_GB2312" w:hint="eastAsia"/>
          <w:sz w:val="28"/>
          <w:szCs w:val="28"/>
        </w:rPr>
        <w:t>需要</w:t>
      </w:r>
      <w:r w:rsidRPr="000D50E0">
        <w:rPr>
          <w:rFonts w:eastAsia="仿宋_GB2312" w:hint="eastAsia"/>
          <w:sz w:val="28"/>
          <w:szCs w:val="28"/>
        </w:rPr>
        <w:t>10</w:t>
      </w:r>
      <w:r w:rsidRPr="000D50E0">
        <w:rPr>
          <w:rFonts w:eastAsia="仿宋_GB2312" w:hint="eastAsia"/>
          <w:sz w:val="28"/>
          <w:szCs w:val="28"/>
        </w:rPr>
        <w:t>万元，仅此一项每年就将至少节省</w:t>
      </w:r>
      <w:r w:rsidRPr="000D50E0">
        <w:rPr>
          <w:rFonts w:eastAsia="仿宋_GB2312" w:hint="eastAsia"/>
          <w:sz w:val="28"/>
          <w:szCs w:val="28"/>
        </w:rPr>
        <w:t>120</w:t>
      </w:r>
      <w:r w:rsidRPr="000D50E0">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F05A57" w:rsidRDefault="00F50A9B" w:rsidP="00DD5DF5">
      <w:pPr>
        <w:ind w:firstLineChars="200" w:firstLine="560"/>
        <w:rPr>
          <w:rFonts w:eastAsia="仿宋_GB2312"/>
          <w:sz w:val="28"/>
          <w:szCs w:val="28"/>
        </w:rPr>
      </w:pPr>
      <w:r>
        <w:rPr>
          <w:rFonts w:eastAsia="仿宋_GB2312" w:hint="eastAsia"/>
          <w:sz w:val="28"/>
          <w:szCs w:val="28"/>
        </w:rPr>
        <w:t>建议应用企业</w:t>
      </w:r>
      <w:r w:rsidR="00DD5DF5" w:rsidRPr="002515E1">
        <w:rPr>
          <w:rFonts w:eastAsia="仿宋_GB2312" w:hint="eastAsia"/>
          <w:sz w:val="28"/>
          <w:szCs w:val="28"/>
        </w:rPr>
        <w:t>根据当地</w:t>
      </w:r>
      <w:r w:rsidR="00DD5DF5">
        <w:rPr>
          <w:rFonts w:eastAsia="仿宋_GB2312" w:hint="eastAsia"/>
          <w:sz w:val="28"/>
          <w:szCs w:val="28"/>
        </w:rPr>
        <w:t>条件</w:t>
      </w:r>
      <w:r w:rsidR="00DD5DF5" w:rsidRPr="002515E1">
        <w:rPr>
          <w:rFonts w:eastAsia="仿宋_GB2312" w:hint="eastAsia"/>
          <w:sz w:val="28"/>
          <w:szCs w:val="28"/>
        </w:rPr>
        <w:t>，科学选择合适的</w:t>
      </w:r>
      <w:r w:rsidR="00DD5DF5">
        <w:rPr>
          <w:rFonts w:eastAsia="仿宋_GB2312" w:hint="eastAsia"/>
          <w:sz w:val="28"/>
          <w:szCs w:val="28"/>
        </w:rPr>
        <w:t>热泵技术</w:t>
      </w:r>
      <w:proofErr w:type="gramStart"/>
      <w:r w:rsidR="00DD5DF5" w:rsidRPr="002515E1">
        <w:rPr>
          <w:rFonts w:eastAsia="仿宋_GB2312" w:hint="eastAsia"/>
          <w:sz w:val="28"/>
          <w:szCs w:val="28"/>
        </w:rPr>
        <w:t>技术</w:t>
      </w:r>
      <w:proofErr w:type="gramEnd"/>
      <w:r w:rsidR="00DD5DF5" w:rsidRPr="002515E1">
        <w:rPr>
          <w:rFonts w:eastAsia="仿宋_GB2312" w:hint="eastAsia"/>
          <w:sz w:val="28"/>
          <w:szCs w:val="28"/>
        </w:rPr>
        <w:t>。</w:t>
      </w:r>
      <w:r w:rsidR="00DD5DF5">
        <w:rPr>
          <w:rFonts w:eastAsia="仿宋_GB2312" w:hint="eastAsia"/>
          <w:sz w:val="28"/>
          <w:szCs w:val="28"/>
        </w:rPr>
        <w:t>应用时建议</w:t>
      </w:r>
      <w:r w:rsidR="00A3147E" w:rsidRPr="0079060B">
        <w:rPr>
          <w:rFonts w:eastAsia="仿宋_GB2312" w:hint="eastAsia"/>
          <w:sz w:val="28"/>
          <w:szCs w:val="28"/>
        </w:rPr>
        <w:t>加强项目运行管理，认真做好勘察、设计、施工等阶段工作；完善项目监测手段，不断积累经验，改善运行方案。</w:t>
      </w:r>
    </w:p>
    <w:p w:rsidR="00A3147E" w:rsidRDefault="00A3147E" w:rsidP="00A3147E">
      <w:pPr>
        <w:rPr>
          <w:rFonts w:eastAsia="仿宋_GB2312"/>
          <w:sz w:val="28"/>
          <w:szCs w:val="28"/>
        </w:rPr>
        <w:sectPr w:rsidR="00A3147E" w:rsidSect="00744920">
          <w:footerReference w:type="default" r:id="rId53"/>
          <w:pgSz w:w="11906" w:h="16838"/>
          <w:pgMar w:top="1440" w:right="1800" w:bottom="1440" w:left="1800" w:header="851" w:footer="992" w:gutter="0"/>
          <w:cols w:space="425"/>
          <w:docGrid w:type="lines" w:linePitch="312"/>
        </w:sectPr>
      </w:pPr>
    </w:p>
    <w:p w:rsidR="00DD5DF5" w:rsidRPr="001D6F39" w:rsidRDefault="00DD5DF5" w:rsidP="00DD5DF5">
      <w:pPr>
        <w:jc w:val="center"/>
        <w:outlineLvl w:val="0"/>
        <w:rPr>
          <w:rFonts w:eastAsia="仿宋_GB2312"/>
          <w:b/>
          <w:sz w:val="32"/>
          <w:szCs w:val="32"/>
        </w:rPr>
      </w:pPr>
      <w:bookmarkStart w:id="97" w:name="_Toc467579431"/>
      <w:bookmarkStart w:id="98" w:name="_Toc481272498"/>
      <w:bookmarkStart w:id="99" w:name="_Toc467579424"/>
      <w:bookmarkStart w:id="100" w:name="_Toc480733828"/>
      <w:bookmarkStart w:id="101" w:name="_Toc488842985"/>
      <w:r>
        <w:rPr>
          <w:rFonts w:eastAsia="仿宋_GB2312" w:hint="eastAsia"/>
          <w:b/>
          <w:sz w:val="32"/>
          <w:szCs w:val="32"/>
        </w:rPr>
        <w:lastRenderedPageBreak/>
        <w:t>二十四、集装箱门式起重机</w:t>
      </w:r>
      <w:r w:rsidRPr="00C148B2">
        <w:rPr>
          <w:rFonts w:eastAsia="仿宋_GB2312" w:hint="eastAsia"/>
          <w:b/>
          <w:sz w:val="32"/>
          <w:szCs w:val="32"/>
        </w:rPr>
        <w:t>起升配重节能</w:t>
      </w:r>
      <w:bookmarkEnd w:id="97"/>
      <w:bookmarkEnd w:id="98"/>
      <w:r>
        <w:rPr>
          <w:rFonts w:eastAsia="仿宋_GB2312" w:hint="eastAsia"/>
          <w:b/>
          <w:sz w:val="32"/>
          <w:szCs w:val="32"/>
        </w:rPr>
        <w:t>装置应用</w:t>
      </w:r>
      <w:bookmarkEnd w:id="101"/>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Default="00DD5DF5" w:rsidP="00DD5DF5">
      <w:pPr>
        <w:ind w:firstLineChars="200" w:firstLine="560"/>
        <w:rPr>
          <w:rFonts w:eastAsia="仿宋_GB2312"/>
          <w:sz w:val="28"/>
          <w:szCs w:val="28"/>
        </w:rPr>
      </w:pPr>
      <w:r w:rsidRPr="00C148B2">
        <w:rPr>
          <w:rFonts w:eastAsia="仿宋_GB2312" w:hint="eastAsia"/>
          <w:sz w:val="28"/>
          <w:szCs w:val="28"/>
        </w:rPr>
        <w:t>在</w:t>
      </w:r>
      <w:r>
        <w:rPr>
          <w:rFonts w:eastAsia="仿宋_GB2312" w:hint="eastAsia"/>
          <w:sz w:val="28"/>
          <w:szCs w:val="28"/>
        </w:rPr>
        <w:t>港口</w:t>
      </w:r>
      <w:r w:rsidRPr="00C148B2">
        <w:rPr>
          <w:rFonts w:eastAsia="仿宋_GB2312" w:hint="eastAsia"/>
          <w:sz w:val="28"/>
          <w:szCs w:val="28"/>
        </w:rPr>
        <w:t>吊具和上架（以下简称吊具）升降系统上加</w:t>
      </w:r>
      <w:proofErr w:type="gramStart"/>
      <w:r w:rsidRPr="00C148B2">
        <w:rPr>
          <w:rFonts w:eastAsia="仿宋_GB2312" w:hint="eastAsia"/>
          <w:sz w:val="28"/>
          <w:szCs w:val="28"/>
        </w:rPr>
        <w:t>装配重平衡</w:t>
      </w:r>
      <w:proofErr w:type="gramEnd"/>
      <w:r w:rsidRPr="00C148B2">
        <w:rPr>
          <w:rFonts w:eastAsia="仿宋_GB2312" w:hint="eastAsia"/>
          <w:sz w:val="28"/>
          <w:szCs w:val="28"/>
        </w:rPr>
        <w:t>装置。通过配重及其控制系统实现起升或下降时吊具及其上架的位能与</w:t>
      </w:r>
      <w:proofErr w:type="gramStart"/>
      <w:r w:rsidRPr="00C148B2">
        <w:rPr>
          <w:rFonts w:eastAsia="仿宋_GB2312" w:hint="eastAsia"/>
          <w:sz w:val="28"/>
          <w:szCs w:val="28"/>
        </w:rPr>
        <w:t>平衡块</w:t>
      </w:r>
      <w:proofErr w:type="gramEnd"/>
      <w:r w:rsidRPr="00C148B2">
        <w:rPr>
          <w:rFonts w:eastAsia="仿宋_GB2312" w:hint="eastAsia"/>
          <w:sz w:val="28"/>
          <w:szCs w:val="28"/>
        </w:rPr>
        <w:t>之间位能互相转换，使得</w:t>
      </w:r>
      <w:r w:rsidR="005D7C64">
        <w:rPr>
          <w:rFonts w:eastAsia="仿宋_GB2312" w:hint="eastAsia"/>
          <w:sz w:val="28"/>
          <w:szCs w:val="28"/>
        </w:rPr>
        <w:t>集装箱门式起重机</w:t>
      </w:r>
      <w:r w:rsidRPr="00C148B2">
        <w:rPr>
          <w:rFonts w:eastAsia="仿宋_GB2312" w:hint="eastAsia"/>
          <w:sz w:val="28"/>
          <w:szCs w:val="28"/>
        </w:rPr>
        <w:t>起升时的实际起重量等于总起重量减去</w:t>
      </w:r>
      <w:proofErr w:type="gramStart"/>
      <w:r w:rsidRPr="00C148B2">
        <w:rPr>
          <w:rFonts w:eastAsia="仿宋_GB2312" w:hint="eastAsia"/>
          <w:sz w:val="28"/>
          <w:szCs w:val="28"/>
        </w:rPr>
        <w:t>平衡块</w:t>
      </w:r>
      <w:proofErr w:type="gramEnd"/>
      <w:r w:rsidRPr="00C148B2">
        <w:rPr>
          <w:rFonts w:eastAsia="仿宋_GB2312" w:hint="eastAsia"/>
          <w:sz w:val="28"/>
          <w:szCs w:val="28"/>
        </w:rPr>
        <w:t>重量。如以</w:t>
      </w:r>
      <w:proofErr w:type="gramStart"/>
      <w:r w:rsidRPr="00C148B2">
        <w:rPr>
          <w:rFonts w:eastAsia="仿宋_GB2312" w:hint="eastAsia"/>
          <w:sz w:val="28"/>
          <w:szCs w:val="28"/>
        </w:rPr>
        <w:t>平衡块</w:t>
      </w:r>
      <w:proofErr w:type="gramEnd"/>
      <w:r w:rsidRPr="00C148B2">
        <w:rPr>
          <w:rFonts w:eastAsia="仿宋_GB2312" w:hint="eastAsia"/>
          <w:sz w:val="28"/>
          <w:szCs w:val="28"/>
        </w:rPr>
        <w:t>重量为</w:t>
      </w:r>
      <w:r w:rsidRPr="00C148B2">
        <w:rPr>
          <w:rFonts w:eastAsia="仿宋_GB2312" w:hint="eastAsia"/>
          <w:sz w:val="28"/>
          <w:szCs w:val="28"/>
        </w:rPr>
        <w:t>8</w:t>
      </w:r>
      <w:r w:rsidR="007545D6">
        <w:rPr>
          <w:rFonts w:eastAsia="仿宋_GB2312" w:hint="eastAsia"/>
          <w:sz w:val="28"/>
          <w:szCs w:val="28"/>
        </w:rPr>
        <w:t>t</w:t>
      </w:r>
      <w:r w:rsidRPr="00C148B2">
        <w:rPr>
          <w:rFonts w:eastAsia="仿宋_GB2312" w:hint="eastAsia"/>
          <w:sz w:val="28"/>
          <w:szCs w:val="28"/>
        </w:rPr>
        <w:t>来算，按照吊具及其上架重量为</w:t>
      </w:r>
      <w:r w:rsidRPr="00C148B2">
        <w:rPr>
          <w:rFonts w:eastAsia="仿宋_GB2312" w:hint="eastAsia"/>
          <w:sz w:val="28"/>
          <w:szCs w:val="28"/>
        </w:rPr>
        <w:t>10.5</w:t>
      </w:r>
      <w:r w:rsidR="007545D6">
        <w:rPr>
          <w:rFonts w:eastAsia="仿宋_GB2312" w:hint="eastAsia"/>
          <w:sz w:val="28"/>
          <w:szCs w:val="28"/>
        </w:rPr>
        <w:t>t</w:t>
      </w:r>
      <w:r w:rsidRPr="00C148B2">
        <w:rPr>
          <w:rFonts w:eastAsia="仿宋_GB2312" w:hint="eastAsia"/>
          <w:sz w:val="28"/>
          <w:szCs w:val="28"/>
        </w:rPr>
        <w:t>计，以额定起重量为</w:t>
      </w:r>
      <w:r w:rsidRPr="00C148B2">
        <w:rPr>
          <w:rFonts w:eastAsia="仿宋_GB2312" w:hint="eastAsia"/>
          <w:sz w:val="28"/>
          <w:szCs w:val="28"/>
        </w:rPr>
        <w:t>40</w:t>
      </w:r>
      <w:r w:rsidR="007545D6">
        <w:rPr>
          <w:rFonts w:eastAsia="仿宋_GB2312" w:hint="eastAsia"/>
          <w:sz w:val="28"/>
          <w:szCs w:val="28"/>
        </w:rPr>
        <w:t>t</w:t>
      </w:r>
      <w:r w:rsidRPr="00C148B2">
        <w:rPr>
          <w:rFonts w:eastAsia="仿宋_GB2312" w:hint="eastAsia"/>
          <w:sz w:val="28"/>
          <w:szCs w:val="28"/>
        </w:rPr>
        <w:t>的</w:t>
      </w:r>
      <w:r w:rsidR="005D7C64">
        <w:rPr>
          <w:rFonts w:eastAsia="仿宋_GB2312" w:hint="eastAsia"/>
          <w:sz w:val="28"/>
          <w:szCs w:val="28"/>
        </w:rPr>
        <w:t>集装箱门式起重机</w:t>
      </w:r>
      <w:r w:rsidRPr="00C148B2">
        <w:rPr>
          <w:rFonts w:eastAsia="仿宋_GB2312" w:hint="eastAsia"/>
          <w:sz w:val="28"/>
          <w:szCs w:val="28"/>
        </w:rPr>
        <w:t>为例，加装起升配重节能装置后实际起重量从加装前的</w:t>
      </w:r>
      <w:r w:rsidRPr="00C148B2">
        <w:rPr>
          <w:rFonts w:eastAsia="仿宋_GB2312" w:hint="eastAsia"/>
          <w:sz w:val="28"/>
          <w:szCs w:val="28"/>
        </w:rPr>
        <w:t>50.5</w:t>
      </w:r>
      <w:r w:rsidR="007545D6">
        <w:rPr>
          <w:rFonts w:eastAsia="仿宋_GB2312" w:hint="eastAsia"/>
          <w:sz w:val="28"/>
          <w:szCs w:val="28"/>
        </w:rPr>
        <w:t>t</w:t>
      </w:r>
      <w:r w:rsidRPr="00C148B2">
        <w:rPr>
          <w:rFonts w:eastAsia="仿宋_GB2312" w:hint="eastAsia"/>
          <w:sz w:val="28"/>
          <w:szCs w:val="28"/>
        </w:rPr>
        <w:t>降低为</w:t>
      </w:r>
      <w:r w:rsidRPr="00C148B2">
        <w:rPr>
          <w:rFonts w:eastAsia="仿宋_GB2312" w:hint="eastAsia"/>
          <w:sz w:val="28"/>
          <w:szCs w:val="28"/>
        </w:rPr>
        <w:t>42.5</w:t>
      </w:r>
      <w:r w:rsidR="007545D6">
        <w:rPr>
          <w:rFonts w:eastAsia="仿宋_GB2312" w:hint="eastAsia"/>
          <w:sz w:val="28"/>
          <w:szCs w:val="28"/>
        </w:rPr>
        <w:t>t</w:t>
      </w:r>
      <w:r w:rsidRPr="00C148B2">
        <w:rPr>
          <w:rFonts w:eastAsia="仿宋_GB2312" w:hint="eastAsia"/>
          <w:sz w:val="28"/>
          <w:szCs w:val="28"/>
        </w:rPr>
        <w:t>，是加装起升配重节能装置</w:t>
      </w:r>
      <w:proofErr w:type="gramStart"/>
      <w:r w:rsidRPr="00C148B2">
        <w:rPr>
          <w:rFonts w:eastAsia="仿宋_GB2312" w:hint="eastAsia"/>
          <w:sz w:val="28"/>
          <w:szCs w:val="28"/>
        </w:rPr>
        <w:t>前实际</w:t>
      </w:r>
      <w:proofErr w:type="gramEnd"/>
      <w:r w:rsidRPr="00C148B2">
        <w:rPr>
          <w:rFonts w:eastAsia="仿宋_GB2312" w:hint="eastAsia"/>
          <w:sz w:val="28"/>
          <w:szCs w:val="28"/>
        </w:rPr>
        <w:t>起重量的</w:t>
      </w:r>
      <w:r w:rsidRPr="00C148B2">
        <w:rPr>
          <w:rFonts w:eastAsia="仿宋_GB2312" w:hint="eastAsia"/>
          <w:sz w:val="28"/>
          <w:szCs w:val="28"/>
        </w:rPr>
        <w:t>84%</w:t>
      </w:r>
      <w:r w:rsidRPr="00C148B2">
        <w:rPr>
          <w:rFonts w:eastAsia="仿宋_GB2312" w:hint="eastAsia"/>
          <w:sz w:val="28"/>
          <w:szCs w:val="28"/>
        </w:rPr>
        <w:t>。发动机</w:t>
      </w:r>
      <w:r w:rsidRPr="00C148B2">
        <w:rPr>
          <w:rFonts w:eastAsia="仿宋_GB2312" w:hint="eastAsia"/>
          <w:sz w:val="28"/>
          <w:szCs w:val="28"/>
        </w:rPr>
        <w:t>-</w:t>
      </w:r>
      <w:r w:rsidRPr="00C148B2">
        <w:rPr>
          <w:rFonts w:eastAsia="仿宋_GB2312" w:hint="eastAsia"/>
          <w:sz w:val="28"/>
          <w:szCs w:val="28"/>
        </w:rPr>
        <w:t>发电机组的功率主要是依据起</w:t>
      </w:r>
      <w:proofErr w:type="gramStart"/>
      <w:r w:rsidRPr="00C148B2">
        <w:rPr>
          <w:rFonts w:eastAsia="仿宋_GB2312" w:hint="eastAsia"/>
          <w:sz w:val="28"/>
          <w:szCs w:val="28"/>
        </w:rPr>
        <w:t>升机构</w:t>
      </w:r>
      <w:proofErr w:type="gramEnd"/>
      <w:r w:rsidRPr="00C148B2">
        <w:rPr>
          <w:rFonts w:eastAsia="仿宋_GB2312" w:hint="eastAsia"/>
          <w:sz w:val="28"/>
          <w:szCs w:val="28"/>
        </w:rPr>
        <w:t>的最大载荷需求来设计配置的，加装起升配重节能装置后起升系统消耗的功率可以减少约</w:t>
      </w:r>
      <w:r w:rsidRPr="00C148B2">
        <w:rPr>
          <w:rFonts w:eastAsia="仿宋_GB2312" w:hint="eastAsia"/>
          <w:sz w:val="28"/>
          <w:szCs w:val="28"/>
        </w:rPr>
        <w:t>16%</w:t>
      </w:r>
      <w:r w:rsidRPr="00C148B2">
        <w:rPr>
          <w:rFonts w:eastAsia="仿宋_GB2312" w:hint="eastAsia"/>
          <w:sz w:val="28"/>
          <w:szCs w:val="28"/>
        </w:rPr>
        <w:t>，达到明显的节能效果。</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于各类集装箱码头。</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Pr>
          <w:rFonts w:eastAsia="仿宋_GB2312" w:hint="eastAsia"/>
          <w:b/>
          <w:sz w:val="28"/>
          <w:szCs w:val="28"/>
        </w:rPr>
        <w:t>技术内容</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1</w:t>
      </w:r>
      <w:r w:rsidRPr="001F78B7">
        <w:rPr>
          <w:rFonts w:eastAsia="仿宋_GB2312" w:hint="eastAsia"/>
          <w:b/>
          <w:sz w:val="28"/>
          <w:szCs w:val="28"/>
        </w:rPr>
        <w:t>）</w:t>
      </w:r>
      <w:r w:rsidR="005D7C64">
        <w:rPr>
          <w:rFonts w:eastAsia="仿宋_GB2312" w:hint="eastAsia"/>
          <w:b/>
          <w:sz w:val="28"/>
          <w:szCs w:val="28"/>
        </w:rPr>
        <w:t>集装箱门式起重机</w:t>
      </w:r>
      <w:r w:rsidRPr="001F78B7">
        <w:rPr>
          <w:rFonts w:eastAsia="仿宋_GB2312" w:hint="eastAsia"/>
          <w:b/>
          <w:sz w:val="28"/>
          <w:szCs w:val="28"/>
        </w:rPr>
        <w:t>三大机构能耗分析</w:t>
      </w:r>
    </w:p>
    <w:p w:rsidR="00DD5DF5" w:rsidRPr="003B78CB" w:rsidRDefault="005D7C64" w:rsidP="00DD5DF5">
      <w:pPr>
        <w:ind w:firstLineChars="200" w:firstLine="560"/>
        <w:rPr>
          <w:rFonts w:eastAsia="仿宋_GB2312"/>
          <w:sz w:val="28"/>
          <w:szCs w:val="28"/>
        </w:rPr>
      </w:pPr>
      <w:r>
        <w:rPr>
          <w:rFonts w:eastAsia="仿宋_GB2312" w:hint="eastAsia"/>
          <w:sz w:val="28"/>
          <w:szCs w:val="28"/>
        </w:rPr>
        <w:t>集装箱门式起重机</w:t>
      </w:r>
      <w:r w:rsidR="00DD5DF5" w:rsidRPr="003B78CB">
        <w:rPr>
          <w:rFonts w:eastAsia="仿宋_GB2312" w:hint="eastAsia"/>
          <w:sz w:val="28"/>
          <w:szCs w:val="28"/>
        </w:rPr>
        <w:t>的作业能耗主要有起升，大车，小车三大机构产生，单台</w:t>
      </w:r>
      <w:r>
        <w:rPr>
          <w:rFonts w:eastAsia="仿宋_GB2312" w:hint="eastAsia"/>
          <w:sz w:val="28"/>
          <w:szCs w:val="28"/>
        </w:rPr>
        <w:t>集装箱门式起重机</w:t>
      </w:r>
      <w:r w:rsidR="00DD5DF5" w:rsidRPr="003B78CB">
        <w:rPr>
          <w:rFonts w:eastAsia="仿宋_GB2312" w:hint="eastAsia"/>
          <w:sz w:val="28"/>
          <w:szCs w:val="28"/>
        </w:rPr>
        <w:t>三大机构运行时间</w:t>
      </w:r>
      <w:r w:rsidR="00DD5DF5">
        <w:rPr>
          <w:rFonts w:eastAsia="仿宋_GB2312" w:hint="eastAsia"/>
          <w:sz w:val="28"/>
          <w:szCs w:val="28"/>
        </w:rPr>
        <w:t>如图</w:t>
      </w:r>
      <w:r w:rsidR="00DD5DF5">
        <w:rPr>
          <w:rFonts w:eastAsia="仿宋_GB2312" w:hint="eastAsia"/>
          <w:sz w:val="28"/>
          <w:szCs w:val="28"/>
        </w:rPr>
        <w:t>1</w:t>
      </w:r>
      <w:r w:rsidR="00DD5DF5">
        <w:rPr>
          <w:rFonts w:eastAsia="仿宋_GB2312" w:hint="eastAsia"/>
          <w:sz w:val="28"/>
          <w:szCs w:val="28"/>
        </w:rPr>
        <w:t>所示，</w:t>
      </w:r>
      <w:r w:rsidR="00DD5DF5" w:rsidRPr="003B78CB">
        <w:rPr>
          <w:rFonts w:eastAsia="仿宋_GB2312" w:hint="eastAsia"/>
          <w:sz w:val="28"/>
          <w:szCs w:val="28"/>
        </w:rPr>
        <w:t>单台</w:t>
      </w:r>
      <w:r>
        <w:rPr>
          <w:rFonts w:eastAsia="仿宋_GB2312" w:hint="eastAsia"/>
          <w:sz w:val="28"/>
          <w:szCs w:val="28"/>
        </w:rPr>
        <w:t>集装箱门式起重机</w:t>
      </w:r>
      <w:r w:rsidR="00DD5DF5" w:rsidRPr="003B78CB">
        <w:rPr>
          <w:rFonts w:eastAsia="仿宋_GB2312" w:hint="eastAsia"/>
          <w:sz w:val="28"/>
          <w:szCs w:val="28"/>
        </w:rPr>
        <w:t>三大机构运行能耗</w:t>
      </w:r>
      <w:r w:rsidR="00DD5DF5">
        <w:rPr>
          <w:rFonts w:eastAsia="仿宋_GB2312" w:hint="eastAsia"/>
          <w:sz w:val="28"/>
          <w:szCs w:val="28"/>
        </w:rPr>
        <w:t>如图</w:t>
      </w:r>
      <w:r w:rsidR="00DD5DF5">
        <w:rPr>
          <w:rFonts w:eastAsia="仿宋_GB2312" w:hint="eastAsia"/>
          <w:sz w:val="28"/>
          <w:szCs w:val="28"/>
        </w:rPr>
        <w:t>2</w:t>
      </w:r>
      <w:r w:rsidR="00DD5DF5">
        <w:rPr>
          <w:rFonts w:eastAsia="仿宋_GB2312" w:hint="eastAsia"/>
          <w:sz w:val="28"/>
          <w:szCs w:val="28"/>
        </w:rPr>
        <w:t>所示。</w:t>
      </w:r>
    </w:p>
    <w:p w:rsidR="00DD5DF5" w:rsidRDefault="00DD5DF5" w:rsidP="00DD5DF5">
      <w:pPr>
        <w:jc w:val="center"/>
      </w:pPr>
      <w:r>
        <w:rPr>
          <w:noProof/>
        </w:rPr>
        <w:lastRenderedPageBreak/>
        <w:drawing>
          <wp:inline distT="0" distB="0" distL="0" distR="0" wp14:anchorId="44FB7421" wp14:editId="7DA2E017">
            <wp:extent cx="3802743" cy="2169232"/>
            <wp:effectExtent l="0" t="0" r="7620" b="254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01566" cy="2168561"/>
                    </a:xfrm>
                    <a:prstGeom prst="rect">
                      <a:avLst/>
                    </a:prstGeom>
                  </pic:spPr>
                </pic:pic>
              </a:graphicData>
            </a:graphic>
          </wp:inline>
        </w:drawing>
      </w:r>
    </w:p>
    <w:p w:rsidR="00DD5DF5" w:rsidRPr="003B78CB" w:rsidRDefault="00DD5DF5" w:rsidP="00DD5DF5">
      <w:pPr>
        <w:jc w:val="center"/>
        <w:rPr>
          <w:rFonts w:eastAsia="仿宋_GB2312"/>
          <w:b/>
          <w:sz w:val="24"/>
        </w:rPr>
      </w:pPr>
      <w:r w:rsidRPr="003B78CB">
        <w:rPr>
          <w:rFonts w:eastAsia="仿宋_GB2312"/>
          <w:b/>
          <w:sz w:val="24"/>
        </w:rPr>
        <w:t>图</w:t>
      </w:r>
      <w:r w:rsidRPr="003B78CB">
        <w:rPr>
          <w:rFonts w:eastAsia="仿宋_GB2312"/>
          <w:b/>
          <w:sz w:val="24"/>
        </w:rPr>
        <w:t xml:space="preserve">1 </w:t>
      </w:r>
      <w:r w:rsidR="005D7C64">
        <w:rPr>
          <w:rFonts w:eastAsia="仿宋_GB2312"/>
          <w:b/>
          <w:sz w:val="24"/>
        </w:rPr>
        <w:t>集装箱门式起重机</w:t>
      </w:r>
      <w:r w:rsidRPr="003B78CB">
        <w:rPr>
          <w:rFonts w:eastAsia="仿宋_GB2312"/>
          <w:b/>
          <w:sz w:val="24"/>
        </w:rPr>
        <w:t>三大机构运行时间</w:t>
      </w:r>
      <w:r w:rsidRPr="003B78CB">
        <w:rPr>
          <w:rFonts w:eastAsia="仿宋_GB2312"/>
          <w:b/>
          <w:sz w:val="24"/>
        </w:rPr>
        <w:t xml:space="preserve"> </w:t>
      </w:r>
      <w:r w:rsidRPr="003B78CB">
        <w:rPr>
          <w:rFonts w:eastAsia="仿宋_GB2312"/>
          <w:b/>
          <w:sz w:val="24"/>
        </w:rPr>
        <w:t>（单位：小时）</w:t>
      </w:r>
    </w:p>
    <w:p w:rsidR="00DD5DF5" w:rsidRDefault="00DD5DF5" w:rsidP="00DD5DF5">
      <w:pPr>
        <w:jc w:val="center"/>
      </w:pPr>
      <w:r>
        <w:rPr>
          <w:noProof/>
        </w:rPr>
        <w:drawing>
          <wp:inline distT="0" distB="0" distL="0" distR="0" wp14:anchorId="6C7BC4D8" wp14:editId="633B8149">
            <wp:extent cx="3875315" cy="2123364"/>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75962" cy="2123718"/>
                    </a:xfrm>
                    <a:prstGeom prst="rect">
                      <a:avLst/>
                    </a:prstGeom>
                  </pic:spPr>
                </pic:pic>
              </a:graphicData>
            </a:graphic>
          </wp:inline>
        </w:drawing>
      </w:r>
    </w:p>
    <w:p w:rsidR="00DD5DF5" w:rsidRPr="003B78CB" w:rsidRDefault="00DD5DF5" w:rsidP="00DD5DF5">
      <w:pPr>
        <w:jc w:val="center"/>
        <w:rPr>
          <w:rFonts w:eastAsia="仿宋_GB2312"/>
          <w:b/>
          <w:sz w:val="24"/>
        </w:rPr>
      </w:pPr>
      <w:r w:rsidRPr="003B78CB">
        <w:rPr>
          <w:rFonts w:eastAsia="仿宋_GB2312" w:hint="eastAsia"/>
          <w:b/>
          <w:sz w:val="24"/>
        </w:rPr>
        <w:t>图</w:t>
      </w:r>
      <w:r w:rsidRPr="003B78CB">
        <w:rPr>
          <w:rFonts w:eastAsia="仿宋_GB2312" w:hint="eastAsia"/>
          <w:b/>
          <w:sz w:val="24"/>
        </w:rPr>
        <w:t xml:space="preserve">2 </w:t>
      </w:r>
      <w:r w:rsidR="005D7C64">
        <w:rPr>
          <w:rFonts w:eastAsia="仿宋_GB2312" w:hint="eastAsia"/>
          <w:b/>
          <w:sz w:val="24"/>
        </w:rPr>
        <w:t>集装箱门式起重机</w:t>
      </w:r>
      <w:r w:rsidRPr="003B78CB">
        <w:rPr>
          <w:rFonts w:eastAsia="仿宋_GB2312" w:hint="eastAsia"/>
          <w:b/>
          <w:sz w:val="24"/>
        </w:rPr>
        <w:t>三大机构运行能耗（单位：</w:t>
      </w:r>
      <w:r>
        <w:rPr>
          <w:rFonts w:eastAsia="仿宋_GB2312" w:hint="eastAsia"/>
          <w:b/>
          <w:sz w:val="24"/>
        </w:rPr>
        <w:t>KW</w:t>
      </w:r>
      <w:r w:rsidRPr="003B78CB">
        <w:rPr>
          <w:rFonts w:eastAsia="仿宋_GB2312" w:hint="eastAsia"/>
          <w:b/>
          <w:sz w:val="24"/>
        </w:rPr>
        <w:t>H</w:t>
      </w:r>
      <w:r w:rsidRPr="003B78CB">
        <w:rPr>
          <w:rFonts w:eastAsia="仿宋_GB2312" w:hint="eastAsia"/>
          <w:b/>
          <w:sz w:val="24"/>
        </w:rPr>
        <w:t>）</w:t>
      </w:r>
    </w:p>
    <w:p w:rsidR="00DD5DF5" w:rsidRPr="003B78CB" w:rsidRDefault="00DD5DF5" w:rsidP="00DD5DF5">
      <w:pPr>
        <w:ind w:firstLineChars="200" w:firstLine="560"/>
        <w:rPr>
          <w:rFonts w:eastAsia="仿宋_GB2312"/>
          <w:sz w:val="28"/>
          <w:szCs w:val="28"/>
        </w:rPr>
      </w:pPr>
      <w:r w:rsidRPr="003B78CB">
        <w:rPr>
          <w:rFonts w:eastAsia="仿宋_GB2312" w:hint="eastAsia"/>
          <w:sz w:val="28"/>
          <w:szCs w:val="28"/>
        </w:rPr>
        <w:t>由图</w:t>
      </w:r>
      <w:r w:rsidRPr="003B78CB">
        <w:rPr>
          <w:rFonts w:eastAsia="仿宋_GB2312" w:hint="eastAsia"/>
          <w:sz w:val="28"/>
          <w:szCs w:val="28"/>
        </w:rPr>
        <w:t>1</w:t>
      </w:r>
      <w:r w:rsidRPr="003B78CB">
        <w:rPr>
          <w:rFonts w:eastAsia="仿宋_GB2312" w:hint="eastAsia"/>
          <w:sz w:val="28"/>
          <w:szCs w:val="28"/>
        </w:rPr>
        <w:t>、图</w:t>
      </w:r>
      <w:r w:rsidRPr="003B78CB">
        <w:rPr>
          <w:rFonts w:eastAsia="仿宋_GB2312" w:hint="eastAsia"/>
          <w:sz w:val="28"/>
          <w:szCs w:val="28"/>
        </w:rPr>
        <w:t>2</w:t>
      </w:r>
      <w:r w:rsidRPr="003B78CB">
        <w:rPr>
          <w:rFonts w:eastAsia="仿宋_GB2312" w:hint="eastAsia"/>
          <w:sz w:val="28"/>
          <w:szCs w:val="28"/>
        </w:rPr>
        <w:t>可知，</w:t>
      </w:r>
      <w:r w:rsidR="005D7C64">
        <w:rPr>
          <w:rFonts w:eastAsia="仿宋_GB2312" w:hint="eastAsia"/>
          <w:sz w:val="28"/>
          <w:szCs w:val="28"/>
        </w:rPr>
        <w:t>集装箱门式起重机</w:t>
      </w:r>
      <w:r w:rsidRPr="003B78CB">
        <w:rPr>
          <w:rFonts w:eastAsia="仿宋_GB2312" w:hint="eastAsia"/>
          <w:sz w:val="28"/>
          <w:szCs w:val="28"/>
        </w:rPr>
        <w:t>的作业主要由起</w:t>
      </w:r>
      <w:proofErr w:type="gramStart"/>
      <w:r w:rsidRPr="003B78CB">
        <w:rPr>
          <w:rFonts w:eastAsia="仿宋_GB2312" w:hint="eastAsia"/>
          <w:sz w:val="28"/>
          <w:szCs w:val="28"/>
        </w:rPr>
        <w:t>升机构</w:t>
      </w:r>
      <w:proofErr w:type="gramEnd"/>
      <w:r w:rsidRPr="003B78CB">
        <w:rPr>
          <w:rFonts w:eastAsia="仿宋_GB2312" w:hint="eastAsia"/>
          <w:sz w:val="28"/>
          <w:szCs w:val="28"/>
        </w:rPr>
        <w:t>完成，能耗也主要是由起</w:t>
      </w:r>
      <w:proofErr w:type="gramStart"/>
      <w:r w:rsidRPr="003B78CB">
        <w:rPr>
          <w:rFonts w:eastAsia="仿宋_GB2312" w:hint="eastAsia"/>
          <w:sz w:val="28"/>
          <w:szCs w:val="28"/>
        </w:rPr>
        <w:t>升机构</w:t>
      </w:r>
      <w:proofErr w:type="gramEnd"/>
      <w:r w:rsidRPr="003B78CB">
        <w:rPr>
          <w:rFonts w:eastAsia="仿宋_GB2312" w:hint="eastAsia"/>
          <w:sz w:val="28"/>
          <w:szCs w:val="28"/>
        </w:rPr>
        <w:t>消耗。假设能耗与载荷重量成线性关系，起</w:t>
      </w:r>
      <w:proofErr w:type="gramStart"/>
      <w:r w:rsidRPr="003B78CB">
        <w:rPr>
          <w:rFonts w:eastAsia="仿宋_GB2312" w:hint="eastAsia"/>
          <w:sz w:val="28"/>
          <w:szCs w:val="28"/>
        </w:rPr>
        <w:t>升机构</w:t>
      </w:r>
      <w:proofErr w:type="gramEnd"/>
      <w:r w:rsidRPr="003B78CB">
        <w:rPr>
          <w:rFonts w:eastAsia="仿宋_GB2312" w:hint="eastAsia"/>
          <w:sz w:val="28"/>
          <w:szCs w:val="28"/>
        </w:rPr>
        <w:t>消耗占比为</w:t>
      </w:r>
      <w:r w:rsidRPr="003B78CB">
        <w:rPr>
          <w:rFonts w:eastAsia="仿宋_GB2312" w:hint="eastAsia"/>
          <w:sz w:val="28"/>
          <w:szCs w:val="28"/>
        </w:rPr>
        <w:t>75%</w:t>
      </w:r>
      <w:r w:rsidRPr="003B78CB">
        <w:rPr>
          <w:rFonts w:eastAsia="仿宋_GB2312" w:hint="eastAsia"/>
          <w:sz w:val="28"/>
          <w:szCs w:val="28"/>
        </w:rPr>
        <w:t>，因此减少起</w:t>
      </w:r>
      <w:proofErr w:type="gramStart"/>
      <w:r w:rsidRPr="003B78CB">
        <w:rPr>
          <w:rFonts w:eastAsia="仿宋_GB2312" w:hint="eastAsia"/>
          <w:sz w:val="28"/>
          <w:szCs w:val="28"/>
        </w:rPr>
        <w:t>升机构</w:t>
      </w:r>
      <w:proofErr w:type="gramEnd"/>
      <w:r w:rsidRPr="003B78CB">
        <w:rPr>
          <w:rFonts w:eastAsia="仿宋_GB2312" w:hint="eastAsia"/>
          <w:sz w:val="28"/>
          <w:szCs w:val="28"/>
        </w:rPr>
        <w:t>载荷，就能降低</w:t>
      </w:r>
      <w:r w:rsidR="005D7C64">
        <w:rPr>
          <w:rFonts w:eastAsia="仿宋_GB2312" w:hint="eastAsia"/>
          <w:sz w:val="28"/>
          <w:szCs w:val="28"/>
        </w:rPr>
        <w:t>集装箱门式起重机</w:t>
      </w:r>
      <w:r w:rsidRPr="003B78CB">
        <w:rPr>
          <w:rFonts w:eastAsia="仿宋_GB2312" w:hint="eastAsia"/>
          <w:sz w:val="28"/>
          <w:szCs w:val="28"/>
        </w:rPr>
        <w:t>能源消耗，达到节能效果。</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2</w:t>
      </w:r>
      <w:r w:rsidRPr="001F78B7">
        <w:rPr>
          <w:rFonts w:eastAsia="仿宋_GB2312" w:hint="eastAsia"/>
          <w:b/>
          <w:sz w:val="28"/>
          <w:szCs w:val="28"/>
        </w:rPr>
        <w:t>）配重节能原理</w:t>
      </w:r>
    </w:p>
    <w:p w:rsidR="00DD5DF5" w:rsidRDefault="005D7C64" w:rsidP="00DD5DF5">
      <w:pPr>
        <w:ind w:firstLineChars="200" w:firstLine="560"/>
        <w:rPr>
          <w:rFonts w:eastAsia="仿宋_GB2312"/>
          <w:sz w:val="28"/>
          <w:szCs w:val="28"/>
        </w:rPr>
      </w:pPr>
      <w:r>
        <w:rPr>
          <w:rFonts w:eastAsia="仿宋_GB2312" w:hint="eastAsia"/>
          <w:sz w:val="28"/>
          <w:szCs w:val="28"/>
        </w:rPr>
        <w:t>集装箱门式起重机</w:t>
      </w:r>
      <w:r w:rsidR="00DD5DF5">
        <w:rPr>
          <w:rFonts w:eastAsia="仿宋_GB2312" w:hint="eastAsia"/>
          <w:sz w:val="28"/>
          <w:szCs w:val="28"/>
        </w:rPr>
        <w:t>的配重节能装置是在吊具和上架（以下简称吊具）加</w:t>
      </w:r>
      <w:proofErr w:type="gramStart"/>
      <w:r w:rsidR="00DD5DF5">
        <w:rPr>
          <w:rFonts w:eastAsia="仿宋_GB2312" w:hint="eastAsia"/>
          <w:sz w:val="28"/>
          <w:szCs w:val="28"/>
        </w:rPr>
        <w:t>装配重平衡</w:t>
      </w:r>
      <w:proofErr w:type="gramEnd"/>
      <w:r w:rsidR="00DD5DF5">
        <w:rPr>
          <w:rFonts w:eastAsia="仿宋_GB2312" w:hint="eastAsia"/>
          <w:sz w:val="28"/>
          <w:szCs w:val="28"/>
        </w:rPr>
        <w:t>装置，配重示意图如图</w:t>
      </w:r>
      <w:r w:rsidR="00DD5DF5">
        <w:rPr>
          <w:rFonts w:eastAsia="仿宋_GB2312" w:hint="eastAsia"/>
          <w:sz w:val="28"/>
          <w:szCs w:val="28"/>
        </w:rPr>
        <w:t>3</w:t>
      </w:r>
      <w:r w:rsidR="00DD5DF5">
        <w:rPr>
          <w:rFonts w:eastAsia="仿宋_GB2312" w:hint="eastAsia"/>
          <w:sz w:val="28"/>
          <w:szCs w:val="28"/>
        </w:rPr>
        <w:t>所示。</w:t>
      </w:r>
    </w:p>
    <w:p w:rsidR="00DD5DF5" w:rsidRDefault="00DD5DF5" w:rsidP="00DD5DF5">
      <w:pPr>
        <w:jc w:val="center"/>
        <w:rPr>
          <w:rFonts w:eastAsia="仿宋_GB2312"/>
          <w:sz w:val="28"/>
          <w:szCs w:val="28"/>
        </w:rPr>
      </w:pPr>
      <w:r>
        <w:rPr>
          <w:rFonts w:ascii="宋体" w:hint="eastAsia"/>
          <w:bCs/>
          <w:noProof/>
          <w:sz w:val="24"/>
        </w:rPr>
        <w:lastRenderedPageBreak/>
        <w:drawing>
          <wp:inline distT="0" distB="0" distL="0" distR="0" wp14:anchorId="7CDBC03B" wp14:editId="156A9B29">
            <wp:extent cx="3813504" cy="2085975"/>
            <wp:effectExtent l="0" t="0" r="0" b="0"/>
            <wp:docPr id="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823569" cy="2091481"/>
                    </a:xfrm>
                    <a:prstGeom prst="rect">
                      <a:avLst/>
                    </a:prstGeom>
                    <a:noFill/>
                    <a:ln w="9525">
                      <a:noFill/>
                      <a:miter lim="800000"/>
                      <a:headEnd/>
                      <a:tailEnd/>
                    </a:ln>
                  </pic:spPr>
                </pic:pic>
              </a:graphicData>
            </a:graphic>
          </wp:inline>
        </w:drawing>
      </w:r>
    </w:p>
    <w:p w:rsidR="00DD5DF5" w:rsidRPr="00691659" w:rsidRDefault="00DD5DF5" w:rsidP="00DD5DF5">
      <w:pPr>
        <w:jc w:val="center"/>
        <w:rPr>
          <w:rFonts w:eastAsia="仿宋_GB2312"/>
          <w:b/>
          <w:sz w:val="24"/>
        </w:rPr>
      </w:pPr>
      <w:r w:rsidRPr="00691659">
        <w:rPr>
          <w:rFonts w:eastAsia="仿宋_GB2312" w:hint="eastAsia"/>
          <w:b/>
          <w:sz w:val="24"/>
        </w:rPr>
        <w:t>图</w:t>
      </w:r>
      <w:r w:rsidRPr="00691659">
        <w:rPr>
          <w:rFonts w:eastAsia="仿宋_GB2312" w:hint="eastAsia"/>
          <w:b/>
          <w:sz w:val="24"/>
        </w:rPr>
        <w:t xml:space="preserve">3 </w:t>
      </w:r>
      <w:r w:rsidRPr="00691659">
        <w:rPr>
          <w:rFonts w:eastAsia="仿宋_GB2312" w:hint="eastAsia"/>
          <w:b/>
          <w:sz w:val="24"/>
        </w:rPr>
        <w:t>配重示意图</w:t>
      </w:r>
    </w:p>
    <w:p w:rsidR="00DD5DF5" w:rsidRPr="003B78CB" w:rsidRDefault="00DD5DF5" w:rsidP="00DD5DF5">
      <w:pPr>
        <w:ind w:firstLineChars="200" w:firstLine="560"/>
        <w:rPr>
          <w:rFonts w:eastAsia="仿宋_GB2312"/>
          <w:sz w:val="28"/>
          <w:szCs w:val="28"/>
        </w:rPr>
      </w:pPr>
      <w:r>
        <w:rPr>
          <w:rFonts w:eastAsia="仿宋_GB2312" w:hint="eastAsia"/>
          <w:sz w:val="28"/>
          <w:szCs w:val="28"/>
        </w:rPr>
        <w:t>①</w:t>
      </w:r>
      <w:r w:rsidR="005D7C64">
        <w:rPr>
          <w:rFonts w:eastAsia="仿宋_GB2312" w:hint="eastAsia"/>
          <w:sz w:val="28"/>
          <w:szCs w:val="28"/>
        </w:rPr>
        <w:t>集装箱门式起重机</w:t>
      </w:r>
      <w:r w:rsidRPr="003B78CB">
        <w:rPr>
          <w:rFonts w:eastAsia="仿宋_GB2312" w:hint="eastAsia"/>
          <w:sz w:val="28"/>
          <w:szCs w:val="28"/>
        </w:rPr>
        <w:t>加装了起升配重节能装置以后，能实现起升时吊具位能与</w:t>
      </w:r>
      <w:proofErr w:type="gramStart"/>
      <w:r w:rsidRPr="003B78CB">
        <w:rPr>
          <w:rFonts w:eastAsia="仿宋_GB2312" w:hint="eastAsia"/>
          <w:sz w:val="28"/>
          <w:szCs w:val="28"/>
        </w:rPr>
        <w:t>平衡块</w:t>
      </w:r>
      <w:proofErr w:type="gramEnd"/>
      <w:r w:rsidRPr="003B78CB">
        <w:rPr>
          <w:rFonts w:eastAsia="仿宋_GB2312" w:hint="eastAsia"/>
          <w:sz w:val="28"/>
          <w:szCs w:val="28"/>
        </w:rPr>
        <w:t>位能互相转换，使得</w:t>
      </w:r>
      <w:r w:rsidR="005D7C64">
        <w:rPr>
          <w:rFonts w:eastAsia="仿宋_GB2312" w:hint="eastAsia"/>
          <w:sz w:val="28"/>
          <w:szCs w:val="28"/>
        </w:rPr>
        <w:t>集装箱门式起重机</w:t>
      </w:r>
      <w:r w:rsidRPr="003B78CB">
        <w:rPr>
          <w:rFonts w:eastAsia="仿宋_GB2312" w:hint="eastAsia"/>
          <w:sz w:val="28"/>
          <w:szCs w:val="28"/>
        </w:rPr>
        <w:t>空载起升时的实际起重量等于吊具重量减去</w:t>
      </w:r>
      <w:proofErr w:type="gramStart"/>
      <w:r w:rsidRPr="003B78CB">
        <w:rPr>
          <w:rFonts w:eastAsia="仿宋_GB2312" w:hint="eastAsia"/>
          <w:sz w:val="28"/>
          <w:szCs w:val="28"/>
        </w:rPr>
        <w:t>平衡块</w:t>
      </w:r>
      <w:proofErr w:type="gramEnd"/>
      <w:r w:rsidRPr="003B78CB">
        <w:rPr>
          <w:rFonts w:eastAsia="仿宋_GB2312" w:hint="eastAsia"/>
          <w:sz w:val="28"/>
          <w:szCs w:val="28"/>
        </w:rPr>
        <w:t>重量。按照吊具与吊架重量为</w:t>
      </w:r>
      <w:r w:rsidRPr="003B78CB">
        <w:rPr>
          <w:rFonts w:eastAsia="仿宋_GB2312" w:hint="eastAsia"/>
          <w:sz w:val="28"/>
          <w:szCs w:val="28"/>
        </w:rPr>
        <w:t>10.5</w:t>
      </w:r>
      <w:r w:rsidR="007545D6">
        <w:rPr>
          <w:rFonts w:eastAsia="仿宋_GB2312" w:hint="eastAsia"/>
          <w:sz w:val="28"/>
          <w:szCs w:val="28"/>
        </w:rPr>
        <w:t>t</w:t>
      </w:r>
      <w:r w:rsidRPr="003B78CB">
        <w:rPr>
          <w:rFonts w:eastAsia="仿宋_GB2312" w:hint="eastAsia"/>
          <w:sz w:val="28"/>
          <w:szCs w:val="28"/>
        </w:rPr>
        <w:t>，</w:t>
      </w:r>
      <w:proofErr w:type="gramStart"/>
      <w:r w:rsidRPr="003B78CB">
        <w:rPr>
          <w:rFonts w:eastAsia="仿宋_GB2312" w:hint="eastAsia"/>
          <w:sz w:val="28"/>
          <w:szCs w:val="28"/>
        </w:rPr>
        <w:t>平衡块</w:t>
      </w:r>
      <w:proofErr w:type="gramEnd"/>
      <w:r w:rsidRPr="003B78CB">
        <w:rPr>
          <w:rFonts w:eastAsia="仿宋_GB2312" w:hint="eastAsia"/>
          <w:sz w:val="28"/>
          <w:szCs w:val="28"/>
        </w:rPr>
        <w:t>重量为</w:t>
      </w:r>
      <w:r w:rsidRPr="003B78CB">
        <w:rPr>
          <w:rFonts w:eastAsia="仿宋_GB2312" w:hint="eastAsia"/>
          <w:sz w:val="28"/>
          <w:szCs w:val="28"/>
        </w:rPr>
        <w:t>8</w:t>
      </w:r>
      <w:r w:rsidR="007545D6">
        <w:rPr>
          <w:rFonts w:eastAsia="仿宋_GB2312" w:hint="eastAsia"/>
          <w:sz w:val="28"/>
          <w:szCs w:val="28"/>
        </w:rPr>
        <w:t>t</w:t>
      </w:r>
      <w:r w:rsidRPr="003B78CB">
        <w:rPr>
          <w:rFonts w:eastAsia="仿宋_GB2312" w:hint="eastAsia"/>
          <w:sz w:val="28"/>
          <w:szCs w:val="28"/>
        </w:rPr>
        <w:t>来计算，</w:t>
      </w:r>
      <w:r w:rsidR="005D7C64">
        <w:rPr>
          <w:rFonts w:eastAsia="仿宋_GB2312" w:hint="eastAsia"/>
          <w:sz w:val="28"/>
          <w:szCs w:val="28"/>
        </w:rPr>
        <w:t>集装箱门式起重机</w:t>
      </w:r>
      <w:r w:rsidRPr="003B78CB">
        <w:rPr>
          <w:rFonts w:eastAsia="仿宋_GB2312" w:hint="eastAsia"/>
          <w:sz w:val="28"/>
          <w:szCs w:val="28"/>
        </w:rPr>
        <w:t>空载起升时的实际重量为</w:t>
      </w:r>
      <w:r w:rsidRPr="003B78CB">
        <w:rPr>
          <w:rFonts w:eastAsia="仿宋_GB2312" w:hint="eastAsia"/>
          <w:sz w:val="28"/>
          <w:szCs w:val="28"/>
        </w:rPr>
        <w:t>2.5</w:t>
      </w:r>
      <w:r w:rsidR="007545D6">
        <w:rPr>
          <w:rFonts w:eastAsia="仿宋_GB2312" w:hint="eastAsia"/>
          <w:sz w:val="28"/>
          <w:szCs w:val="28"/>
        </w:rPr>
        <w:t>t</w:t>
      </w:r>
      <w:r w:rsidRPr="003B78CB">
        <w:rPr>
          <w:rFonts w:eastAsia="仿宋_GB2312" w:hint="eastAsia"/>
          <w:sz w:val="28"/>
          <w:szCs w:val="28"/>
        </w:rPr>
        <w:t>。以额定起重量为</w:t>
      </w:r>
      <w:r w:rsidRPr="003B78CB">
        <w:rPr>
          <w:rFonts w:eastAsia="仿宋_GB2312" w:hint="eastAsia"/>
          <w:sz w:val="28"/>
          <w:szCs w:val="28"/>
        </w:rPr>
        <w:t>40</w:t>
      </w:r>
      <w:r w:rsidR="007545D6">
        <w:rPr>
          <w:rFonts w:eastAsia="仿宋_GB2312" w:hint="eastAsia"/>
          <w:sz w:val="28"/>
          <w:szCs w:val="28"/>
        </w:rPr>
        <w:t>t</w:t>
      </w:r>
      <w:r w:rsidRPr="003B78CB">
        <w:rPr>
          <w:rFonts w:eastAsia="仿宋_GB2312" w:hint="eastAsia"/>
          <w:sz w:val="28"/>
          <w:szCs w:val="28"/>
        </w:rPr>
        <w:t>的</w:t>
      </w:r>
      <w:r w:rsidR="005D7C64">
        <w:rPr>
          <w:rFonts w:eastAsia="仿宋_GB2312" w:hint="eastAsia"/>
          <w:sz w:val="28"/>
          <w:szCs w:val="28"/>
        </w:rPr>
        <w:t>集装箱门式起重机</w:t>
      </w:r>
      <w:r w:rsidRPr="003B78CB">
        <w:rPr>
          <w:rFonts w:eastAsia="仿宋_GB2312" w:hint="eastAsia"/>
          <w:sz w:val="28"/>
          <w:szCs w:val="28"/>
        </w:rPr>
        <w:t>来计算，加装起升配重节能装置后实际起重量为</w:t>
      </w:r>
      <w:r w:rsidRPr="003B78CB">
        <w:rPr>
          <w:rFonts w:eastAsia="仿宋_GB2312" w:hint="eastAsia"/>
          <w:sz w:val="28"/>
          <w:szCs w:val="28"/>
        </w:rPr>
        <w:t>42.5</w:t>
      </w:r>
      <w:r w:rsidR="007545D6">
        <w:rPr>
          <w:rFonts w:eastAsia="仿宋_GB2312" w:hint="eastAsia"/>
          <w:sz w:val="28"/>
          <w:szCs w:val="28"/>
        </w:rPr>
        <w:t>t</w:t>
      </w:r>
      <w:r w:rsidRPr="003B78CB">
        <w:rPr>
          <w:rFonts w:eastAsia="仿宋_GB2312" w:hint="eastAsia"/>
          <w:sz w:val="28"/>
          <w:szCs w:val="28"/>
        </w:rPr>
        <w:t>，是加装起升配重节能装置</w:t>
      </w:r>
      <w:proofErr w:type="gramStart"/>
      <w:r w:rsidRPr="003B78CB">
        <w:rPr>
          <w:rFonts w:eastAsia="仿宋_GB2312" w:hint="eastAsia"/>
          <w:sz w:val="28"/>
          <w:szCs w:val="28"/>
        </w:rPr>
        <w:t>前实际</w:t>
      </w:r>
      <w:proofErr w:type="gramEnd"/>
      <w:r w:rsidRPr="003B78CB">
        <w:rPr>
          <w:rFonts w:eastAsia="仿宋_GB2312" w:hint="eastAsia"/>
          <w:sz w:val="28"/>
          <w:szCs w:val="28"/>
        </w:rPr>
        <w:t>起重量</w:t>
      </w:r>
      <w:r w:rsidRPr="003B78CB">
        <w:rPr>
          <w:rFonts w:eastAsia="仿宋_GB2312" w:hint="eastAsia"/>
          <w:sz w:val="28"/>
          <w:szCs w:val="28"/>
        </w:rPr>
        <w:t>50.5</w:t>
      </w:r>
      <w:r w:rsidR="007545D6">
        <w:rPr>
          <w:rFonts w:eastAsia="仿宋_GB2312" w:hint="eastAsia"/>
          <w:sz w:val="28"/>
          <w:szCs w:val="28"/>
        </w:rPr>
        <w:t>t</w:t>
      </w:r>
      <w:r w:rsidRPr="003B78CB">
        <w:rPr>
          <w:rFonts w:eastAsia="仿宋_GB2312" w:hint="eastAsia"/>
          <w:sz w:val="28"/>
          <w:szCs w:val="28"/>
        </w:rPr>
        <w:t>的</w:t>
      </w:r>
      <w:r w:rsidRPr="003B78CB">
        <w:rPr>
          <w:rFonts w:eastAsia="仿宋_GB2312" w:hint="eastAsia"/>
          <w:sz w:val="28"/>
          <w:szCs w:val="28"/>
        </w:rPr>
        <w:t>84%</w:t>
      </w:r>
      <w:r w:rsidRPr="003B78CB">
        <w:rPr>
          <w:rFonts w:eastAsia="仿宋_GB2312" w:hint="eastAsia"/>
          <w:sz w:val="28"/>
          <w:szCs w:val="28"/>
        </w:rPr>
        <w:t>。</w:t>
      </w:r>
    </w:p>
    <w:p w:rsidR="00DD5DF5" w:rsidRPr="003B78CB" w:rsidRDefault="00DD5DF5" w:rsidP="00DD5DF5">
      <w:pPr>
        <w:ind w:firstLineChars="200" w:firstLine="560"/>
        <w:rPr>
          <w:rFonts w:eastAsia="仿宋_GB2312"/>
          <w:sz w:val="28"/>
          <w:szCs w:val="28"/>
        </w:rPr>
      </w:pPr>
      <w:r>
        <w:rPr>
          <w:rFonts w:eastAsia="仿宋_GB2312" w:hint="eastAsia"/>
          <w:sz w:val="28"/>
          <w:szCs w:val="28"/>
        </w:rPr>
        <w:t>②</w:t>
      </w:r>
      <w:r w:rsidR="005D7C64">
        <w:rPr>
          <w:rFonts w:eastAsia="仿宋_GB2312" w:hint="eastAsia"/>
          <w:sz w:val="28"/>
          <w:szCs w:val="28"/>
        </w:rPr>
        <w:t>集装箱门式起重机</w:t>
      </w:r>
      <w:r w:rsidRPr="003B78CB">
        <w:rPr>
          <w:rFonts w:eastAsia="仿宋_GB2312" w:hint="eastAsia"/>
          <w:sz w:val="28"/>
          <w:szCs w:val="28"/>
        </w:rPr>
        <w:t>起升配重节能装置不受</w:t>
      </w:r>
      <w:r w:rsidR="005D7C64">
        <w:rPr>
          <w:rFonts w:eastAsia="仿宋_GB2312" w:hint="eastAsia"/>
          <w:sz w:val="28"/>
          <w:szCs w:val="28"/>
        </w:rPr>
        <w:t>集装箱门式起重机</w:t>
      </w:r>
      <w:r w:rsidRPr="003B78CB">
        <w:rPr>
          <w:rFonts w:eastAsia="仿宋_GB2312" w:hint="eastAsia"/>
          <w:sz w:val="28"/>
          <w:szCs w:val="28"/>
        </w:rPr>
        <w:t>动力</w:t>
      </w:r>
      <w:proofErr w:type="gramStart"/>
      <w:r w:rsidRPr="003B78CB">
        <w:rPr>
          <w:rFonts w:eastAsia="仿宋_GB2312" w:hint="eastAsia"/>
          <w:sz w:val="28"/>
          <w:szCs w:val="28"/>
        </w:rPr>
        <w:t>源类型</w:t>
      </w:r>
      <w:proofErr w:type="gramEnd"/>
      <w:r w:rsidRPr="003B78CB">
        <w:rPr>
          <w:rFonts w:eastAsia="仿宋_GB2312" w:hint="eastAsia"/>
          <w:sz w:val="28"/>
          <w:szCs w:val="28"/>
        </w:rPr>
        <w:t>的影响，它是一套柔性连接的机械系统，只要</w:t>
      </w:r>
      <w:r w:rsidR="005D7C64">
        <w:rPr>
          <w:rFonts w:eastAsia="仿宋_GB2312" w:hint="eastAsia"/>
          <w:sz w:val="28"/>
          <w:szCs w:val="28"/>
        </w:rPr>
        <w:t>集装箱门式起重机</w:t>
      </w:r>
      <w:r w:rsidRPr="003B78CB">
        <w:rPr>
          <w:rFonts w:eastAsia="仿宋_GB2312" w:hint="eastAsia"/>
          <w:sz w:val="28"/>
          <w:szCs w:val="28"/>
        </w:rPr>
        <w:t>起</w:t>
      </w:r>
      <w:proofErr w:type="gramStart"/>
      <w:r w:rsidRPr="003B78CB">
        <w:rPr>
          <w:rFonts w:eastAsia="仿宋_GB2312" w:hint="eastAsia"/>
          <w:sz w:val="28"/>
          <w:szCs w:val="28"/>
        </w:rPr>
        <w:t>升机构</w:t>
      </w:r>
      <w:proofErr w:type="gramEnd"/>
      <w:r w:rsidRPr="003B78CB">
        <w:rPr>
          <w:rFonts w:eastAsia="仿宋_GB2312" w:hint="eastAsia"/>
          <w:sz w:val="28"/>
          <w:szCs w:val="28"/>
        </w:rPr>
        <w:t>运行，它就能起到预期的节能效果，不仅可应用于各种供电模式的</w:t>
      </w:r>
      <w:r w:rsidR="005D7C64">
        <w:rPr>
          <w:rFonts w:eastAsia="仿宋_GB2312" w:hint="eastAsia"/>
          <w:sz w:val="28"/>
          <w:szCs w:val="28"/>
        </w:rPr>
        <w:t>集装箱门式起重机</w:t>
      </w:r>
      <w:r w:rsidRPr="003B78CB">
        <w:rPr>
          <w:rFonts w:eastAsia="仿宋_GB2312" w:hint="eastAsia"/>
          <w:sz w:val="28"/>
          <w:szCs w:val="28"/>
        </w:rPr>
        <w:t>，也可推广应用于其它起重机械节能领域。</w:t>
      </w:r>
    </w:p>
    <w:p w:rsidR="00DD5DF5" w:rsidRPr="003B78CB" w:rsidRDefault="00DD5DF5" w:rsidP="00DD5DF5">
      <w:pPr>
        <w:ind w:firstLineChars="200" w:firstLine="560"/>
        <w:rPr>
          <w:rFonts w:eastAsia="仿宋_GB2312"/>
          <w:sz w:val="28"/>
          <w:szCs w:val="28"/>
        </w:rPr>
      </w:pPr>
      <w:r>
        <w:rPr>
          <w:rFonts w:eastAsia="仿宋_GB2312" w:hint="eastAsia"/>
          <w:sz w:val="28"/>
          <w:szCs w:val="28"/>
        </w:rPr>
        <w:t>③</w:t>
      </w:r>
      <w:r w:rsidRPr="003B78CB">
        <w:rPr>
          <w:rFonts w:eastAsia="仿宋_GB2312" w:hint="eastAsia"/>
          <w:sz w:val="28"/>
          <w:szCs w:val="28"/>
        </w:rPr>
        <w:t>配重导轨装置简洁、可靠。配重导轨采用柔性钢丝绳导轨，替代刚性导轨，减轻整机重量。同时采用超越离合器配合配重块自重，始终使配重柔性钢丝绳导轨处于张紧状态，避免</w:t>
      </w:r>
      <w:r w:rsidR="005D7C64">
        <w:rPr>
          <w:rFonts w:eastAsia="仿宋_GB2312" w:hint="eastAsia"/>
          <w:sz w:val="28"/>
          <w:szCs w:val="28"/>
        </w:rPr>
        <w:t>集装箱门式起重机</w:t>
      </w:r>
      <w:r w:rsidRPr="003B78CB">
        <w:rPr>
          <w:rFonts w:eastAsia="仿宋_GB2312" w:hint="eastAsia"/>
          <w:sz w:val="28"/>
          <w:szCs w:val="28"/>
        </w:rPr>
        <w:t>大车运行时，配重块摆动幅度过大。</w:t>
      </w:r>
    </w:p>
    <w:p w:rsidR="00DD5DF5" w:rsidRPr="003B78CB" w:rsidRDefault="00DD5DF5" w:rsidP="00DD5DF5">
      <w:pPr>
        <w:ind w:firstLineChars="200" w:firstLine="560"/>
        <w:rPr>
          <w:rFonts w:eastAsia="仿宋_GB2312"/>
          <w:sz w:val="28"/>
          <w:szCs w:val="28"/>
        </w:rPr>
      </w:pPr>
      <w:r>
        <w:rPr>
          <w:rFonts w:eastAsia="仿宋_GB2312" w:hint="eastAsia"/>
          <w:sz w:val="28"/>
          <w:szCs w:val="28"/>
        </w:rPr>
        <w:lastRenderedPageBreak/>
        <w:t>④</w:t>
      </w:r>
      <w:r w:rsidRPr="003B78CB">
        <w:rPr>
          <w:rFonts w:eastAsia="仿宋_GB2312" w:hint="eastAsia"/>
          <w:sz w:val="28"/>
          <w:szCs w:val="28"/>
        </w:rPr>
        <w:t>配重挂脱钩装置操作方便、安全可靠。配重块只有在挂脱钩平台上才能实现挂脱钩操作。配重</w:t>
      </w:r>
      <w:proofErr w:type="gramStart"/>
      <w:r w:rsidRPr="003B78CB">
        <w:rPr>
          <w:rFonts w:eastAsia="仿宋_GB2312" w:hint="eastAsia"/>
          <w:sz w:val="28"/>
          <w:szCs w:val="28"/>
        </w:rPr>
        <w:t>块运行</w:t>
      </w:r>
      <w:proofErr w:type="gramEnd"/>
      <w:r w:rsidRPr="003B78CB">
        <w:rPr>
          <w:rFonts w:eastAsia="仿宋_GB2312" w:hint="eastAsia"/>
          <w:sz w:val="28"/>
          <w:szCs w:val="28"/>
        </w:rPr>
        <w:t>中采用机械保护机构，能有效避免配重块发生脱钩现象。</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Pr>
          <w:rFonts w:eastAsia="仿宋_GB2312" w:hint="eastAsia"/>
          <w:b/>
          <w:sz w:val="28"/>
          <w:szCs w:val="28"/>
        </w:rPr>
        <w:t>案例分析</w:t>
      </w:r>
    </w:p>
    <w:p w:rsidR="00DD5DF5" w:rsidRPr="00DD5DF5" w:rsidRDefault="00DD5DF5" w:rsidP="00DD5DF5">
      <w:pPr>
        <w:ind w:firstLineChars="200" w:firstLine="562"/>
        <w:rPr>
          <w:rFonts w:eastAsia="仿宋_GB2312"/>
          <w:b/>
          <w:sz w:val="28"/>
          <w:szCs w:val="28"/>
        </w:rPr>
      </w:pPr>
      <w:r w:rsidRPr="00DD5DF5">
        <w:rPr>
          <w:rFonts w:eastAsia="仿宋_GB2312" w:hint="eastAsia"/>
          <w:b/>
          <w:sz w:val="28"/>
          <w:szCs w:val="28"/>
        </w:rPr>
        <w:t>（</w:t>
      </w:r>
      <w:r w:rsidRPr="00DD5DF5">
        <w:rPr>
          <w:rFonts w:eastAsia="仿宋_GB2312" w:hint="eastAsia"/>
          <w:b/>
          <w:sz w:val="28"/>
          <w:szCs w:val="28"/>
        </w:rPr>
        <w:t>1</w:t>
      </w:r>
      <w:r w:rsidRPr="00DD5DF5">
        <w:rPr>
          <w:rFonts w:eastAsia="仿宋_GB2312" w:hint="eastAsia"/>
          <w:b/>
          <w:sz w:val="28"/>
          <w:szCs w:val="28"/>
        </w:rPr>
        <w:t>）技术应用单位</w:t>
      </w:r>
    </w:p>
    <w:p w:rsidR="00DD5DF5" w:rsidRDefault="00DD5DF5" w:rsidP="00DD5DF5">
      <w:pPr>
        <w:ind w:firstLineChars="200" w:firstLine="560"/>
        <w:rPr>
          <w:rFonts w:eastAsia="仿宋_GB2312"/>
          <w:sz w:val="28"/>
          <w:szCs w:val="28"/>
        </w:rPr>
      </w:pPr>
      <w:r>
        <w:rPr>
          <w:rFonts w:eastAsia="仿宋_GB2312" w:hint="eastAsia"/>
          <w:sz w:val="28"/>
          <w:szCs w:val="28"/>
        </w:rPr>
        <w:t>上海国际港务（集团）股份有限公司、上海沪东集装箱码头有限公司。</w:t>
      </w:r>
    </w:p>
    <w:p w:rsidR="005D7C64" w:rsidRPr="005D7C64" w:rsidRDefault="005D7C64" w:rsidP="005D7C64">
      <w:pPr>
        <w:ind w:firstLineChars="200" w:firstLine="562"/>
        <w:rPr>
          <w:rFonts w:eastAsia="仿宋_GB2312"/>
          <w:b/>
          <w:sz w:val="28"/>
          <w:szCs w:val="28"/>
        </w:rPr>
      </w:pPr>
      <w:r w:rsidRPr="005D7C64">
        <w:rPr>
          <w:rFonts w:eastAsia="仿宋_GB2312" w:hint="eastAsia"/>
          <w:b/>
          <w:sz w:val="28"/>
          <w:szCs w:val="28"/>
        </w:rPr>
        <w:t>（</w:t>
      </w:r>
      <w:r w:rsidRPr="005D7C64">
        <w:rPr>
          <w:rFonts w:eastAsia="仿宋_GB2312" w:hint="eastAsia"/>
          <w:b/>
          <w:sz w:val="28"/>
          <w:szCs w:val="28"/>
        </w:rPr>
        <w:t>2</w:t>
      </w:r>
      <w:r w:rsidRPr="005D7C64">
        <w:rPr>
          <w:rFonts w:eastAsia="仿宋_GB2312" w:hint="eastAsia"/>
          <w:b/>
          <w:sz w:val="28"/>
          <w:szCs w:val="28"/>
        </w:rPr>
        <w:t>）技术应用情况</w:t>
      </w:r>
    </w:p>
    <w:p w:rsidR="00DD5DF5" w:rsidRDefault="005D7C64" w:rsidP="005D7C64">
      <w:pPr>
        <w:ind w:firstLineChars="200" w:firstLine="560"/>
        <w:rPr>
          <w:rFonts w:eastAsia="仿宋_GB2312"/>
          <w:sz w:val="28"/>
          <w:szCs w:val="28"/>
        </w:rPr>
      </w:pPr>
      <w:r>
        <w:rPr>
          <w:rFonts w:eastAsia="仿宋_GB2312" w:hint="eastAsia"/>
          <w:sz w:val="28"/>
          <w:szCs w:val="28"/>
        </w:rPr>
        <w:t>上海国际港务（集团）股份有限公司、上海沪东集装箱码头有限公司</w:t>
      </w:r>
      <w:r w:rsidR="00DD5DF5">
        <w:rPr>
          <w:rFonts w:eastAsia="仿宋_GB2312" w:hint="eastAsia"/>
          <w:sz w:val="28"/>
          <w:szCs w:val="28"/>
        </w:rPr>
        <w:t>针对自有</w:t>
      </w:r>
      <w:r w:rsidR="00DD5DF5">
        <w:rPr>
          <w:rFonts w:eastAsia="仿宋_GB2312" w:hint="eastAsia"/>
          <w:sz w:val="28"/>
          <w:szCs w:val="28"/>
        </w:rPr>
        <w:t>48</w:t>
      </w:r>
      <w:r w:rsidR="00DD5DF5">
        <w:rPr>
          <w:rFonts w:eastAsia="仿宋_GB2312" w:hint="eastAsia"/>
          <w:sz w:val="28"/>
          <w:szCs w:val="28"/>
        </w:rPr>
        <w:t>台</w:t>
      </w:r>
      <w:r>
        <w:rPr>
          <w:rFonts w:eastAsia="仿宋_GB2312" w:hint="eastAsia"/>
          <w:sz w:val="28"/>
          <w:szCs w:val="28"/>
        </w:rPr>
        <w:t>集装箱门式起重机</w:t>
      </w:r>
      <w:r>
        <w:rPr>
          <w:rFonts w:eastAsia="仿宋_GB2312"/>
          <w:sz w:val="28"/>
          <w:szCs w:val="28"/>
        </w:rPr>
        <w:t>开发</w:t>
      </w:r>
      <w:r>
        <w:rPr>
          <w:rFonts w:eastAsia="仿宋_GB2312" w:hint="eastAsia"/>
          <w:sz w:val="28"/>
          <w:szCs w:val="28"/>
        </w:rPr>
        <w:t>了</w:t>
      </w:r>
      <w:r>
        <w:rPr>
          <w:rFonts w:eastAsia="仿宋_GB2312"/>
          <w:sz w:val="28"/>
          <w:szCs w:val="28"/>
        </w:rPr>
        <w:t>起升配重节能装置</w:t>
      </w:r>
      <w:r>
        <w:rPr>
          <w:rFonts w:eastAsia="仿宋_GB2312" w:hint="eastAsia"/>
          <w:sz w:val="28"/>
          <w:szCs w:val="28"/>
        </w:rPr>
        <w:t>，技改资金每台约为</w:t>
      </w:r>
      <w:r>
        <w:rPr>
          <w:rFonts w:eastAsia="仿宋_GB2312" w:hint="eastAsia"/>
          <w:sz w:val="28"/>
          <w:szCs w:val="28"/>
        </w:rPr>
        <w:t>30</w:t>
      </w:r>
      <w:r>
        <w:rPr>
          <w:rFonts w:eastAsia="仿宋_GB2312" w:hint="eastAsia"/>
          <w:sz w:val="28"/>
          <w:szCs w:val="28"/>
        </w:rPr>
        <w:t>万元。</w:t>
      </w:r>
    </w:p>
    <w:p w:rsidR="008F5A5F" w:rsidRPr="008F5A5F" w:rsidRDefault="008F5A5F" w:rsidP="008F5A5F">
      <w:pPr>
        <w:spacing w:line="360" w:lineRule="auto"/>
        <w:ind w:firstLineChars="177" w:firstLine="498"/>
        <w:rPr>
          <w:rFonts w:eastAsia="仿宋_GB2312"/>
          <w:b/>
          <w:bCs/>
          <w:sz w:val="28"/>
          <w:szCs w:val="28"/>
        </w:rPr>
      </w:pPr>
      <w:r w:rsidRPr="008F5A5F">
        <w:rPr>
          <w:rFonts w:eastAsia="仿宋_GB2312" w:hint="eastAsia"/>
          <w:b/>
          <w:bCs/>
          <w:sz w:val="28"/>
          <w:szCs w:val="28"/>
        </w:rPr>
        <w:t>（</w:t>
      </w:r>
      <w:r w:rsidRPr="008F5A5F">
        <w:rPr>
          <w:rFonts w:eastAsia="仿宋_GB2312" w:hint="eastAsia"/>
          <w:b/>
          <w:bCs/>
          <w:sz w:val="28"/>
          <w:szCs w:val="28"/>
        </w:rPr>
        <w:t>3</w:t>
      </w:r>
      <w:r w:rsidRPr="008F5A5F">
        <w:rPr>
          <w:rFonts w:eastAsia="仿宋_GB2312" w:hint="eastAsia"/>
          <w:b/>
          <w:bCs/>
          <w:sz w:val="28"/>
          <w:szCs w:val="28"/>
        </w:rPr>
        <w:t>）效益分析</w:t>
      </w:r>
    </w:p>
    <w:p w:rsidR="005D7C64" w:rsidRDefault="005D7C64" w:rsidP="005D7C64">
      <w:pPr>
        <w:spacing w:line="360" w:lineRule="auto"/>
        <w:ind w:firstLineChars="177" w:firstLine="496"/>
        <w:rPr>
          <w:rFonts w:eastAsia="仿宋_GB2312"/>
          <w:sz w:val="28"/>
          <w:szCs w:val="28"/>
        </w:rPr>
      </w:pPr>
      <w:r w:rsidRPr="005B36B3">
        <w:rPr>
          <w:rFonts w:eastAsia="仿宋_GB2312"/>
          <w:bCs/>
          <w:sz w:val="28"/>
          <w:szCs w:val="28"/>
        </w:rPr>
        <w:t>2015</w:t>
      </w:r>
      <w:r w:rsidRPr="005B36B3">
        <w:rPr>
          <w:rFonts w:eastAsia="仿宋_GB2312"/>
          <w:bCs/>
          <w:sz w:val="28"/>
          <w:szCs w:val="28"/>
        </w:rPr>
        <w:t>年</w:t>
      </w:r>
      <w:r w:rsidRPr="005B36B3">
        <w:rPr>
          <w:rFonts w:eastAsia="仿宋_GB2312"/>
          <w:bCs/>
          <w:sz w:val="28"/>
          <w:szCs w:val="28"/>
        </w:rPr>
        <w:t>4</w:t>
      </w:r>
      <w:r w:rsidRPr="005B36B3">
        <w:rPr>
          <w:rFonts w:eastAsia="仿宋_GB2312"/>
          <w:bCs/>
          <w:sz w:val="28"/>
          <w:szCs w:val="28"/>
        </w:rPr>
        <w:t>月，由上海市能效中心完成现场实地检测，经过对多组工况多次检测，</w:t>
      </w:r>
      <w:r w:rsidRPr="005B36B3">
        <w:rPr>
          <w:rFonts w:eastAsia="仿宋_GB2312"/>
          <w:sz w:val="28"/>
          <w:szCs w:val="28"/>
        </w:rPr>
        <w:t>项目整体节电量为</w:t>
      </w:r>
      <w:r w:rsidRPr="005B36B3">
        <w:rPr>
          <w:rFonts w:eastAsia="仿宋_GB2312"/>
          <w:sz w:val="28"/>
          <w:szCs w:val="28"/>
        </w:rPr>
        <w:t>30.02%</w:t>
      </w:r>
      <w:r w:rsidRPr="005B36B3">
        <w:rPr>
          <w:rFonts w:eastAsia="仿宋_GB2312"/>
          <w:sz w:val="28"/>
          <w:szCs w:val="28"/>
        </w:rPr>
        <w:t>，节油量为</w:t>
      </w:r>
      <w:r w:rsidRPr="005B36B3">
        <w:rPr>
          <w:rFonts w:eastAsia="仿宋_GB2312"/>
          <w:sz w:val="28"/>
          <w:szCs w:val="28"/>
        </w:rPr>
        <w:t>15.15%</w:t>
      </w:r>
      <w:r w:rsidRPr="005B36B3">
        <w:rPr>
          <w:rFonts w:eastAsia="仿宋_GB2312"/>
          <w:sz w:val="28"/>
          <w:szCs w:val="28"/>
        </w:rPr>
        <w:t>。</w:t>
      </w:r>
    </w:p>
    <w:p w:rsidR="005D7C64" w:rsidRPr="005D7C64" w:rsidRDefault="005D7C64" w:rsidP="005D7C64">
      <w:pPr>
        <w:ind w:firstLineChars="200" w:firstLine="560"/>
        <w:rPr>
          <w:rFonts w:eastAsia="仿宋_GB2312"/>
          <w:sz w:val="28"/>
          <w:szCs w:val="28"/>
        </w:rPr>
      </w:pPr>
      <w:r>
        <w:rPr>
          <w:rFonts w:eastAsia="仿宋_GB2312" w:hint="eastAsia"/>
          <w:sz w:val="28"/>
          <w:szCs w:val="28"/>
        </w:rPr>
        <w:t>具体计算如下：</w:t>
      </w:r>
    </w:p>
    <w:p w:rsidR="00DD5DF5" w:rsidRPr="005B36B3" w:rsidRDefault="00DD5DF5" w:rsidP="00DD5DF5">
      <w:pPr>
        <w:spacing w:line="360" w:lineRule="auto"/>
        <w:ind w:left="567"/>
        <w:jc w:val="left"/>
        <w:rPr>
          <w:rFonts w:eastAsia="仿宋_GB2312"/>
          <w:bCs/>
          <w:sz w:val="28"/>
          <w:szCs w:val="28"/>
        </w:rPr>
      </w:pPr>
      <w:r w:rsidRPr="005B36B3">
        <w:rPr>
          <w:rFonts w:eastAsia="仿宋_GB2312"/>
          <w:bCs/>
          <w:sz w:val="28"/>
          <w:szCs w:val="28"/>
        </w:rPr>
        <w:t>假设：重箱</w:t>
      </w:r>
      <w:proofErr w:type="gramStart"/>
      <w:r w:rsidRPr="005B36B3">
        <w:rPr>
          <w:rFonts w:eastAsia="仿宋_GB2312"/>
          <w:bCs/>
          <w:sz w:val="28"/>
          <w:szCs w:val="28"/>
        </w:rPr>
        <w:t>平均箱重为</w:t>
      </w:r>
      <w:proofErr w:type="gramEnd"/>
      <w:r w:rsidRPr="005B36B3">
        <w:rPr>
          <w:rFonts w:eastAsia="仿宋_GB2312"/>
          <w:bCs/>
          <w:sz w:val="28"/>
          <w:szCs w:val="28"/>
        </w:rPr>
        <w:t>M</w:t>
      </w:r>
    </w:p>
    <w:p w:rsidR="00DD5DF5" w:rsidRPr="005B36B3" w:rsidRDefault="00DD5DF5" w:rsidP="00DD5DF5">
      <w:pPr>
        <w:spacing w:line="360" w:lineRule="auto"/>
        <w:ind w:leftChars="270" w:left="567" w:firstLineChars="255" w:firstLine="714"/>
        <w:jc w:val="left"/>
        <w:rPr>
          <w:rFonts w:eastAsia="仿宋_GB2312"/>
          <w:bCs/>
          <w:sz w:val="28"/>
          <w:szCs w:val="28"/>
        </w:rPr>
      </w:pPr>
      <w:r w:rsidRPr="005B36B3">
        <w:rPr>
          <w:rFonts w:eastAsia="仿宋_GB2312"/>
          <w:bCs/>
          <w:sz w:val="28"/>
          <w:szCs w:val="28"/>
        </w:rPr>
        <w:t>空箱重量为</w:t>
      </w:r>
      <w:r w:rsidRPr="005B36B3">
        <w:rPr>
          <w:rFonts w:eastAsia="仿宋_GB2312"/>
          <w:bCs/>
          <w:sz w:val="28"/>
          <w:szCs w:val="28"/>
        </w:rPr>
        <w:t>2.5</w:t>
      </w:r>
      <w:r w:rsidR="007545D6">
        <w:rPr>
          <w:rFonts w:eastAsia="仿宋_GB2312" w:hint="eastAsia"/>
          <w:bCs/>
          <w:sz w:val="28"/>
          <w:szCs w:val="28"/>
        </w:rPr>
        <w:t>t</w:t>
      </w:r>
    </w:p>
    <w:p w:rsidR="00DD5DF5" w:rsidRPr="005B36B3" w:rsidRDefault="00DD5DF5" w:rsidP="00DD5DF5">
      <w:pPr>
        <w:spacing w:line="360" w:lineRule="auto"/>
        <w:ind w:leftChars="270" w:left="567" w:firstLineChars="255" w:firstLine="714"/>
        <w:jc w:val="left"/>
        <w:rPr>
          <w:rFonts w:eastAsia="仿宋_GB2312"/>
          <w:bCs/>
          <w:sz w:val="28"/>
          <w:szCs w:val="28"/>
        </w:rPr>
      </w:pPr>
      <w:r w:rsidRPr="005B36B3">
        <w:rPr>
          <w:rFonts w:eastAsia="仿宋_GB2312"/>
          <w:bCs/>
          <w:sz w:val="28"/>
          <w:szCs w:val="28"/>
        </w:rPr>
        <w:t>吊具（含上架）重量</w:t>
      </w:r>
      <w:r w:rsidRPr="005B36B3">
        <w:rPr>
          <w:rFonts w:eastAsia="仿宋_GB2312"/>
          <w:bCs/>
          <w:sz w:val="28"/>
          <w:szCs w:val="28"/>
        </w:rPr>
        <w:t>10.5</w:t>
      </w:r>
      <w:r w:rsidR="007545D6">
        <w:rPr>
          <w:rFonts w:eastAsia="仿宋_GB2312" w:hint="eastAsia"/>
          <w:bCs/>
          <w:sz w:val="28"/>
          <w:szCs w:val="28"/>
        </w:rPr>
        <w:t>t</w:t>
      </w:r>
    </w:p>
    <w:p w:rsidR="00DD5DF5" w:rsidRPr="005B36B3" w:rsidRDefault="005D7C64" w:rsidP="00DD5DF5">
      <w:pPr>
        <w:spacing w:line="360" w:lineRule="auto"/>
        <w:ind w:leftChars="270" w:left="567" w:firstLineChars="255" w:firstLine="714"/>
        <w:jc w:val="left"/>
        <w:rPr>
          <w:rFonts w:eastAsia="仿宋_GB2312"/>
          <w:bCs/>
          <w:sz w:val="28"/>
          <w:szCs w:val="28"/>
        </w:rPr>
      </w:pPr>
      <w:r>
        <w:rPr>
          <w:rFonts w:eastAsia="仿宋_GB2312"/>
          <w:bCs/>
          <w:sz w:val="28"/>
          <w:szCs w:val="28"/>
        </w:rPr>
        <w:t>集装箱门式起重机</w:t>
      </w:r>
      <w:r w:rsidR="00DD5DF5" w:rsidRPr="005B36B3">
        <w:rPr>
          <w:rFonts w:eastAsia="仿宋_GB2312"/>
          <w:bCs/>
          <w:sz w:val="28"/>
          <w:szCs w:val="28"/>
        </w:rPr>
        <w:t>每</w:t>
      </w:r>
      <w:r w:rsidR="007545D6">
        <w:rPr>
          <w:rFonts w:eastAsia="仿宋_GB2312" w:hint="eastAsia"/>
          <w:bCs/>
          <w:sz w:val="28"/>
          <w:szCs w:val="28"/>
        </w:rPr>
        <w:t>t</w:t>
      </w:r>
      <w:r w:rsidR="00DD5DF5" w:rsidRPr="005B36B3">
        <w:rPr>
          <w:rFonts w:eastAsia="仿宋_GB2312"/>
          <w:bCs/>
          <w:sz w:val="28"/>
          <w:szCs w:val="28"/>
        </w:rPr>
        <w:t>的操作能耗系数为</w:t>
      </w:r>
      <w:r w:rsidR="00DD5DF5" w:rsidRPr="005B36B3">
        <w:rPr>
          <w:rFonts w:eastAsia="仿宋_GB2312"/>
          <w:bCs/>
          <w:sz w:val="28"/>
          <w:szCs w:val="28"/>
        </w:rPr>
        <w:t>K</w:t>
      </w:r>
    </w:p>
    <w:p w:rsidR="00DD5DF5" w:rsidRPr="001F78B7" w:rsidRDefault="005D7C64" w:rsidP="00DD5DF5">
      <w:pPr>
        <w:ind w:firstLineChars="200" w:firstLine="562"/>
        <w:rPr>
          <w:rFonts w:eastAsia="仿宋_GB2312"/>
          <w:b/>
          <w:sz w:val="28"/>
          <w:szCs w:val="28"/>
        </w:rPr>
      </w:pPr>
      <w:r>
        <w:rPr>
          <w:rFonts w:eastAsia="仿宋_GB2312" w:hint="eastAsia"/>
          <w:b/>
          <w:sz w:val="28"/>
          <w:szCs w:val="28"/>
        </w:rPr>
        <w:t>①</w:t>
      </w:r>
      <w:r w:rsidR="00DD5DF5" w:rsidRPr="001F78B7">
        <w:rPr>
          <w:rFonts w:eastAsia="仿宋_GB2312"/>
          <w:b/>
          <w:sz w:val="28"/>
          <w:szCs w:val="28"/>
        </w:rPr>
        <w:t>重载节能计算：</w:t>
      </w:r>
    </w:p>
    <w:p w:rsidR="00DD5DF5" w:rsidRPr="005B36B3" w:rsidRDefault="00DD5DF5" w:rsidP="00DD5DF5">
      <w:pPr>
        <w:spacing w:line="360" w:lineRule="auto"/>
        <w:ind w:firstLineChars="263" w:firstLine="736"/>
        <w:jc w:val="left"/>
        <w:rPr>
          <w:rFonts w:eastAsia="仿宋_GB2312"/>
          <w:bCs/>
          <w:color w:val="FF0000"/>
          <w:sz w:val="28"/>
          <w:szCs w:val="28"/>
        </w:rPr>
      </w:pPr>
      <w:r w:rsidRPr="005B36B3">
        <w:rPr>
          <w:rFonts w:eastAsia="仿宋_GB2312"/>
          <w:bCs/>
          <w:sz w:val="28"/>
          <w:szCs w:val="28"/>
        </w:rPr>
        <w:t>重箱作业节能比例</w:t>
      </w:r>
      <w:r w:rsidRPr="005B36B3">
        <w:rPr>
          <w:bCs/>
          <w:sz w:val="28"/>
          <w:szCs w:val="28"/>
        </w:rPr>
        <w:t>ƒ</w:t>
      </w:r>
      <w:r w:rsidRPr="005B36B3">
        <w:rPr>
          <w:rFonts w:eastAsia="仿宋_GB2312"/>
          <w:bCs/>
          <w:sz w:val="28"/>
          <w:szCs w:val="28"/>
          <w:vertAlign w:val="subscript"/>
        </w:rPr>
        <w:t>重</w:t>
      </w:r>
      <w:r>
        <w:rPr>
          <w:rFonts w:eastAsia="仿宋_GB2312" w:hint="eastAsia"/>
          <w:bCs/>
          <w:sz w:val="28"/>
          <w:szCs w:val="28"/>
        </w:rPr>
        <w:t>=</w:t>
      </w:r>
      <w:r w:rsidRPr="004604EB">
        <w:rPr>
          <w:position w:val="-2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3pt" o:ole="">
            <v:imagedata r:id="rId57" o:title=""/>
          </v:shape>
          <o:OLEObject Type="Embed" ProgID="Equation.DSMT4" ShapeID="_x0000_i1025" DrawAspect="Content" ObjectID="_1562584982" r:id="rId58"/>
        </w:object>
      </w:r>
      <w:r w:rsidRPr="005B36B3">
        <w:rPr>
          <w:rFonts w:eastAsia="仿宋_GB2312"/>
          <w:bCs/>
          <w:sz w:val="28"/>
          <w:szCs w:val="28"/>
        </w:rPr>
        <w:t xml:space="preserve"> = </w:t>
      </w:r>
      <w:r w:rsidRPr="004A2189">
        <w:rPr>
          <w:rFonts w:eastAsia="仿宋_GB2312"/>
          <w:bCs/>
          <w:color w:val="FF0000"/>
          <w:position w:val="-26"/>
          <w:sz w:val="28"/>
          <w:szCs w:val="28"/>
        </w:rPr>
        <w:object w:dxaOrig="1660" w:dyaOrig="660">
          <v:shape id="_x0000_i1026" type="#_x0000_t75" style="width:82.5pt;height:33pt" o:ole="">
            <v:imagedata r:id="rId59" o:title=""/>
          </v:shape>
          <o:OLEObject Type="Embed" ProgID="Equation.3" ShapeID="_x0000_i1026" DrawAspect="Content" ObjectID="_1562584983" r:id="rId60"/>
        </w:object>
      </w:r>
    </w:p>
    <w:p w:rsidR="00DD5DF5" w:rsidRPr="005B36B3" w:rsidRDefault="00DD5DF5" w:rsidP="00DD5DF5">
      <w:pPr>
        <w:spacing w:line="360" w:lineRule="auto"/>
        <w:ind w:firstLineChars="263" w:firstLine="736"/>
        <w:jc w:val="left"/>
        <w:rPr>
          <w:rFonts w:eastAsia="仿宋_GB2312"/>
          <w:bCs/>
          <w:sz w:val="28"/>
          <w:szCs w:val="28"/>
        </w:rPr>
      </w:pPr>
      <w:r w:rsidRPr="005B36B3">
        <w:rPr>
          <w:rFonts w:eastAsia="仿宋_GB2312"/>
          <w:bCs/>
          <w:sz w:val="28"/>
          <w:szCs w:val="28"/>
        </w:rPr>
        <w:lastRenderedPageBreak/>
        <w:t>当</w:t>
      </w:r>
      <w:r w:rsidRPr="005B36B3">
        <w:rPr>
          <w:rFonts w:eastAsia="仿宋_GB2312"/>
          <w:bCs/>
          <w:sz w:val="28"/>
          <w:szCs w:val="28"/>
        </w:rPr>
        <w:t>M</w:t>
      </w:r>
      <w:r w:rsidRPr="005B36B3">
        <w:rPr>
          <w:rFonts w:eastAsia="仿宋_GB2312"/>
          <w:bCs/>
          <w:sz w:val="28"/>
          <w:szCs w:val="28"/>
        </w:rPr>
        <w:t>（空箱）</w:t>
      </w:r>
      <w:r w:rsidRPr="005B36B3">
        <w:rPr>
          <w:rFonts w:eastAsia="仿宋_GB2312"/>
          <w:bCs/>
          <w:sz w:val="28"/>
          <w:szCs w:val="28"/>
        </w:rPr>
        <w:t>= 2.5</w:t>
      </w:r>
      <w:r w:rsidR="007545D6">
        <w:rPr>
          <w:rFonts w:eastAsia="仿宋_GB2312" w:hint="eastAsia"/>
          <w:bCs/>
          <w:sz w:val="28"/>
          <w:szCs w:val="28"/>
        </w:rPr>
        <w:t>t</w:t>
      </w:r>
      <w:r w:rsidRPr="005B36B3">
        <w:rPr>
          <w:rFonts w:eastAsia="仿宋_GB2312"/>
          <w:bCs/>
          <w:sz w:val="28"/>
          <w:szCs w:val="28"/>
        </w:rPr>
        <w:t>时：</w:t>
      </w:r>
    </w:p>
    <w:p w:rsidR="00DD5DF5" w:rsidRPr="005B36B3" w:rsidRDefault="00DD5DF5" w:rsidP="00DD5DF5">
      <w:pPr>
        <w:spacing w:line="360" w:lineRule="auto"/>
        <w:ind w:firstLineChars="200" w:firstLine="560"/>
        <w:jc w:val="left"/>
        <w:rPr>
          <w:rFonts w:eastAsia="仿宋_GB2312"/>
          <w:bCs/>
          <w:sz w:val="28"/>
          <w:szCs w:val="28"/>
        </w:rPr>
      </w:pPr>
      <w:r w:rsidRPr="005B36B3">
        <w:rPr>
          <w:bCs/>
          <w:sz w:val="28"/>
          <w:szCs w:val="28"/>
        </w:rPr>
        <w:t>ƒ</w:t>
      </w:r>
      <w:r w:rsidRPr="005B36B3">
        <w:rPr>
          <w:rFonts w:eastAsia="仿宋_GB2312"/>
          <w:bCs/>
          <w:sz w:val="28"/>
          <w:szCs w:val="28"/>
          <w:vertAlign w:val="subscript"/>
        </w:rPr>
        <w:t>重</w:t>
      </w:r>
      <w:r w:rsidRPr="005B36B3">
        <w:rPr>
          <w:rFonts w:eastAsia="仿宋_GB2312"/>
          <w:bCs/>
          <w:sz w:val="28"/>
          <w:szCs w:val="28"/>
        </w:rPr>
        <w:t xml:space="preserve">= </w:t>
      </w:r>
      <w:r w:rsidRPr="004A2189">
        <w:rPr>
          <w:rFonts w:eastAsia="仿宋_GB2312"/>
          <w:bCs/>
          <w:position w:val="-26"/>
          <w:sz w:val="28"/>
          <w:szCs w:val="28"/>
        </w:rPr>
        <w:object w:dxaOrig="1660" w:dyaOrig="660">
          <v:shape id="_x0000_i1027" type="#_x0000_t75" style="width:82.5pt;height:33pt" o:ole="">
            <v:imagedata r:id="rId61" o:title=""/>
          </v:shape>
          <o:OLEObject Type="Embed" ProgID="Equation.3" ShapeID="_x0000_i1027" DrawAspect="Content" ObjectID="_1562584984" r:id="rId62"/>
        </w:object>
      </w:r>
      <w:r w:rsidRPr="005B36B3">
        <w:rPr>
          <w:rFonts w:eastAsia="仿宋_GB2312"/>
          <w:bCs/>
          <w:sz w:val="28"/>
          <w:szCs w:val="28"/>
        </w:rPr>
        <w:t>=</w:t>
      </w:r>
      <w:r w:rsidRPr="004604EB">
        <w:rPr>
          <w:position w:val="-24"/>
        </w:rPr>
        <w:object w:dxaOrig="320" w:dyaOrig="620">
          <v:shape id="_x0000_i1028" type="#_x0000_t75" style="width:15.75pt;height:30.75pt" o:ole="">
            <v:imagedata r:id="rId63" o:title=""/>
          </v:shape>
          <o:OLEObject Type="Embed" ProgID="Equation.DSMT4" ShapeID="_x0000_i1028" DrawAspect="Content" ObjectID="_1562584985" r:id="rId64"/>
        </w:object>
      </w:r>
      <w:r w:rsidRPr="005B36B3">
        <w:rPr>
          <w:rFonts w:eastAsia="仿宋_GB2312"/>
          <w:bCs/>
          <w:sz w:val="28"/>
          <w:szCs w:val="28"/>
        </w:rPr>
        <w:t>= 61.5%</w:t>
      </w:r>
    </w:p>
    <w:p w:rsidR="00DD5DF5" w:rsidRPr="005B36B3" w:rsidRDefault="00DD5DF5" w:rsidP="00DD5DF5">
      <w:pPr>
        <w:ind w:firstLineChars="263" w:firstLine="736"/>
        <w:jc w:val="left"/>
        <w:rPr>
          <w:rFonts w:eastAsia="仿宋_GB2312"/>
          <w:bCs/>
          <w:sz w:val="28"/>
          <w:szCs w:val="28"/>
        </w:rPr>
      </w:pPr>
      <w:r w:rsidRPr="005B36B3">
        <w:rPr>
          <w:rFonts w:eastAsia="仿宋_GB2312"/>
          <w:bCs/>
          <w:sz w:val="28"/>
          <w:szCs w:val="28"/>
        </w:rPr>
        <w:t>当</w:t>
      </w:r>
      <w:r w:rsidRPr="005B36B3">
        <w:rPr>
          <w:rFonts w:eastAsia="仿宋_GB2312"/>
          <w:bCs/>
          <w:sz w:val="28"/>
          <w:szCs w:val="28"/>
        </w:rPr>
        <w:t>M</w:t>
      </w:r>
      <w:r w:rsidRPr="005B36B3">
        <w:rPr>
          <w:rFonts w:eastAsia="仿宋_GB2312"/>
          <w:bCs/>
          <w:sz w:val="28"/>
          <w:szCs w:val="28"/>
        </w:rPr>
        <w:t>（重箱）</w:t>
      </w:r>
      <w:r w:rsidRPr="005B36B3">
        <w:rPr>
          <w:rFonts w:eastAsia="仿宋_GB2312"/>
          <w:bCs/>
          <w:sz w:val="28"/>
          <w:szCs w:val="28"/>
        </w:rPr>
        <w:t>=15</w:t>
      </w:r>
      <w:r w:rsidR="007545D6">
        <w:rPr>
          <w:rFonts w:eastAsia="仿宋_GB2312" w:hint="eastAsia"/>
          <w:bCs/>
          <w:sz w:val="28"/>
          <w:szCs w:val="28"/>
        </w:rPr>
        <w:t>t</w:t>
      </w:r>
      <w:r w:rsidRPr="005B36B3">
        <w:rPr>
          <w:rFonts w:eastAsia="仿宋_GB2312"/>
          <w:bCs/>
          <w:sz w:val="28"/>
          <w:szCs w:val="28"/>
        </w:rPr>
        <w:t>时：</w:t>
      </w:r>
    </w:p>
    <w:p w:rsidR="00DD5DF5" w:rsidRPr="005B36B3" w:rsidRDefault="00DD5DF5" w:rsidP="00DD5DF5">
      <w:pPr>
        <w:ind w:firstLineChars="263" w:firstLine="736"/>
        <w:jc w:val="left"/>
        <w:rPr>
          <w:rFonts w:eastAsia="仿宋_GB2312"/>
          <w:bCs/>
          <w:sz w:val="28"/>
          <w:szCs w:val="28"/>
        </w:rPr>
      </w:pPr>
      <w:r w:rsidRPr="005B36B3">
        <w:rPr>
          <w:bCs/>
          <w:sz w:val="28"/>
          <w:szCs w:val="28"/>
        </w:rPr>
        <w:t>ƒ</w:t>
      </w:r>
      <w:r w:rsidRPr="005B36B3">
        <w:rPr>
          <w:rFonts w:eastAsia="仿宋_GB2312"/>
          <w:bCs/>
          <w:sz w:val="28"/>
          <w:szCs w:val="28"/>
          <w:vertAlign w:val="subscript"/>
        </w:rPr>
        <w:t>重</w:t>
      </w:r>
      <w:r w:rsidRPr="005B36B3">
        <w:rPr>
          <w:rFonts w:eastAsia="仿宋_GB2312"/>
          <w:bCs/>
          <w:sz w:val="28"/>
          <w:szCs w:val="28"/>
        </w:rPr>
        <w:t xml:space="preserve">= </w:t>
      </w:r>
      <w:r w:rsidRPr="005B36B3">
        <w:rPr>
          <w:rFonts w:eastAsia="仿宋_GB2312"/>
          <w:bCs/>
          <w:position w:val="-28"/>
          <w:sz w:val="28"/>
          <w:szCs w:val="28"/>
        </w:rPr>
        <w:object w:dxaOrig="1480" w:dyaOrig="660">
          <v:shape id="_x0000_i1029" type="#_x0000_t75" style="width:73.5pt;height:33pt" o:ole="">
            <v:imagedata r:id="rId65" o:title=""/>
          </v:shape>
          <o:OLEObject Type="Embed" ProgID="Equation.3" ShapeID="_x0000_i1029" DrawAspect="Content" ObjectID="_1562584986" r:id="rId66"/>
        </w:object>
      </w:r>
      <w:r w:rsidRPr="005B36B3">
        <w:rPr>
          <w:rFonts w:eastAsia="仿宋_GB2312"/>
          <w:bCs/>
          <w:sz w:val="28"/>
          <w:szCs w:val="28"/>
        </w:rPr>
        <w:t>= 31.4%</w:t>
      </w:r>
    </w:p>
    <w:p w:rsidR="00DD5DF5" w:rsidRPr="005B36B3" w:rsidRDefault="00DD5DF5" w:rsidP="00DD5DF5">
      <w:pPr>
        <w:ind w:firstLineChars="263" w:firstLine="736"/>
        <w:jc w:val="left"/>
        <w:rPr>
          <w:rFonts w:eastAsia="仿宋_GB2312"/>
          <w:bCs/>
          <w:sz w:val="28"/>
          <w:szCs w:val="28"/>
        </w:rPr>
      </w:pPr>
      <w:r w:rsidRPr="005B36B3">
        <w:rPr>
          <w:rFonts w:eastAsia="仿宋_GB2312"/>
          <w:bCs/>
          <w:sz w:val="28"/>
          <w:szCs w:val="28"/>
        </w:rPr>
        <w:t>当</w:t>
      </w:r>
      <w:r w:rsidRPr="005B36B3">
        <w:rPr>
          <w:rFonts w:eastAsia="仿宋_GB2312"/>
          <w:bCs/>
          <w:sz w:val="28"/>
          <w:szCs w:val="28"/>
        </w:rPr>
        <w:t>M</w:t>
      </w:r>
      <w:r w:rsidRPr="005B36B3">
        <w:rPr>
          <w:rFonts w:eastAsia="仿宋_GB2312"/>
          <w:bCs/>
          <w:sz w:val="28"/>
          <w:szCs w:val="28"/>
        </w:rPr>
        <w:t>（重箱）</w:t>
      </w:r>
      <w:r w:rsidRPr="005B36B3">
        <w:rPr>
          <w:rFonts w:eastAsia="仿宋_GB2312"/>
          <w:bCs/>
          <w:sz w:val="28"/>
          <w:szCs w:val="28"/>
        </w:rPr>
        <w:t>=24</w:t>
      </w:r>
      <w:r w:rsidR="007545D6">
        <w:rPr>
          <w:rFonts w:eastAsia="仿宋_GB2312" w:hint="eastAsia"/>
          <w:bCs/>
          <w:sz w:val="28"/>
          <w:szCs w:val="28"/>
        </w:rPr>
        <w:t>t</w:t>
      </w:r>
      <w:r w:rsidRPr="005B36B3">
        <w:rPr>
          <w:rFonts w:eastAsia="仿宋_GB2312"/>
          <w:bCs/>
          <w:sz w:val="28"/>
          <w:szCs w:val="28"/>
        </w:rPr>
        <w:t>时：</w:t>
      </w:r>
    </w:p>
    <w:p w:rsidR="00DD5DF5" w:rsidRPr="005B36B3" w:rsidRDefault="00DD5DF5" w:rsidP="00DD5DF5">
      <w:pPr>
        <w:ind w:firstLineChars="263" w:firstLine="736"/>
        <w:jc w:val="left"/>
        <w:rPr>
          <w:rFonts w:eastAsia="仿宋_GB2312"/>
          <w:bCs/>
          <w:sz w:val="28"/>
          <w:szCs w:val="28"/>
        </w:rPr>
      </w:pPr>
      <w:r w:rsidRPr="005B36B3">
        <w:rPr>
          <w:bCs/>
          <w:sz w:val="28"/>
          <w:szCs w:val="28"/>
        </w:rPr>
        <w:t>ƒ</w:t>
      </w:r>
      <w:r w:rsidRPr="005B36B3">
        <w:rPr>
          <w:rFonts w:eastAsia="仿宋_GB2312"/>
          <w:bCs/>
          <w:sz w:val="28"/>
          <w:szCs w:val="28"/>
          <w:vertAlign w:val="subscript"/>
        </w:rPr>
        <w:t>重</w:t>
      </w:r>
      <w:r w:rsidRPr="005B36B3">
        <w:rPr>
          <w:rFonts w:eastAsia="仿宋_GB2312"/>
          <w:bCs/>
          <w:sz w:val="28"/>
          <w:szCs w:val="28"/>
        </w:rPr>
        <w:t xml:space="preserve">= </w:t>
      </w:r>
      <w:r w:rsidRPr="004A2189">
        <w:rPr>
          <w:rFonts w:eastAsia="仿宋_GB2312"/>
          <w:bCs/>
          <w:position w:val="-26"/>
          <w:sz w:val="28"/>
          <w:szCs w:val="28"/>
        </w:rPr>
        <w:object w:dxaOrig="1660" w:dyaOrig="660">
          <v:shape id="_x0000_i1030" type="#_x0000_t75" style="width:82.5pt;height:33pt" o:ole="">
            <v:imagedata r:id="rId67" o:title=""/>
          </v:shape>
          <o:OLEObject Type="Embed" ProgID="Equation.3" ShapeID="_x0000_i1030" DrawAspect="Content" ObjectID="_1562584987" r:id="rId68"/>
        </w:object>
      </w:r>
      <w:r w:rsidRPr="005B36B3">
        <w:rPr>
          <w:rFonts w:eastAsia="仿宋_GB2312"/>
          <w:bCs/>
          <w:sz w:val="28"/>
          <w:szCs w:val="28"/>
        </w:rPr>
        <w:t>= 23%</w:t>
      </w:r>
    </w:p>
    <w:p w:rsidR="00DD5DF5" w:rsidRPr="001F78B7" w:rsidRDefault="005D7C64" w:rsidP="00DD5DF5">
      <w:pPr>
        <w:ind w:firstLineChars="200" w:firstLine="562"/>
        <w:rPr>
          <w:rFonts w:eastAsia="仿宋_GB2312"/>
          <w:b/>
          <w:sz w:val="28"/>
          <w:szCs w:val="28"/>
        </w:rPr>
      </w:pPr>
      <w:r>
        <w:rPr>
          <w:rFonts w:eastAsia="仿宋_GB2312" w:hint="eastAsia"/>
          <w:b/>
          <w:sz w:val="28"/>
          <w:szCs w:val="28"/>
        </w:rPr>
        <w:t>②</w:t>
      </w:r>
      <w:r w:rsidR="00DD5DF5" w:rsidRPr="001F78B7">
        <w:rPr>
          <w:rFonts w:eastAsia="仿宋_GB2312"/>
          <w:b/>
          <w:sz w:val="28"/>
          <w:szCs w:val="28"/>
        </w:rPr>
        <w:t>空载节能计算：</w:t>
      </w:r>
    </w:p>
    <w:p w:rsidR="00DD5DF5" w:rsidRPr="005B36B3" w:rsidRDefault="00DD5DF5" w:rsidP="00DD5DF5">
      <w:pPr>
        <w:ind w:firstLineChars="263" w:firstLine="736"/>
        <w:jc w:val="left"/>
        <w:rPr>
          <w:rFonts w:eastAsia="仿宋_GB2312"/>
          <w:bCs/>
          <w:sz w:val="28"/>
          <w:szCs w:val="28"/>
        </w:rPr>
      </w:pPr>
      <w:r w:rsidRPr="005B36B3">
        <w:rPr>
          <w:rFonts w:eastAsia="仿宋_GB2312"/>
          <w:bCs/>
          <w:sz w:val="28"/>
          <w:szCs w:val="28"/>
        </w:rPr>
        <w:t>空载作业节能比例</w:t>
      </w:r>
      <w:r w:rsidRPr="005B36B3">
        <w:rPr>
          <w:bCs/>
          <w:sz w:val="28"/>
          <w:szCs w:val="28"/>
        </w:rPr>
        <w:t>ƒ</w:t>
      </w:r>
      <w:r w:rsidRPr="005B36B3">
        <w:rPr>
          <w:rFonts w:eastAsia="仿宋_GB2312"/>
          <w:bCs/>
          <w:sz w:val="28"/>
          <w:szCs w:val="28"/>
          <w:vertAlign w:val="subscript"/>
        </w:rPr>
        <w:t>空</w:t>
      </w:r>
      <w:r w:rsidRPr="005B36B3">
        <w:rPr>
          <w:rFonts w:eastAsia="仿宋_GB2312"/>
          <w:bCs/>
          <w:sz w:val="28"/>
          <w:szCs w:val="28"/>
        </w:rPr>
        <w:t xml:space="preserve">= </w:t>
      </w:r>
      <w:r w:rsidRPr="005B36B3">
        <w:rPr>
          <w:rFonts w:eastAsia="仿宋_GB2312"/>
          <w:bCs/>
          <w:position w:val="-24"/>
          <w:sz w:val="28"/>
          <w:szCs w:val="28"/>
        </w:rPr>
        <w:object w:dxaOrig="1180" w:dyaOrig="639">
          <v:shape id="_x0000_i1031" type="#_x0000_t75" style="width:59.25pt;height:31.5pt" o:ole="">
            <v:imagedata r:id="rId69" o:title=""/>
          </v:shape>
          <o:OLEObject Type="Embed" ProgID="Equation.3" ShapeID="_x0000_i1031" DrawAspect="Content" ObjectID="_1562584988" r:id="rId70"/>
        </w:object>
      </w:r>
      <w:r w:rsidRPr="005B36B3">
        <w:rPr>
          <w:rFonts w:eastAsia="仿宋_GB2312"/>
          <w:bCs/>
          <w:sz w:val="28"/>
          <w:szCs w:val="28"/>
        </w:rPr>
        <w:t>=</w:t>
      </w:r>
      <w:r w:rsidRPr="005B36B3">
        <w:rPr>
          <w:rFonts w:eastAsia="仿宋_GB2312"/>
          <w:bCs/>
          <w:position w:val="-24"/>
          <w:sz w:val="28"/>
          <w:szCs w:val="28"/>
        </w:rPr>
        <w:object w:dxaOrig="820" w:dyaOrig="620">
          <v:shape id="_x0000_i1032" type="#_x0000_t75" style="width:42pt;height:30pt" o:ole="">
            <v:imagedata r:id="rId71" o:title=""/>
          </v:shape>
          <o:OLEObject Type="Embed" ProgID="Equation.3" ShapeID="_x0000_i1032" DrawAspect="Content" ObjectID="_1562584989" r:id="rId72"/>
        </w:object>
      </w:r>
      <w:r w:rsidRPr="005B36B3">
        <w:rPr>
          <w:rFonts w:eastAsia="仿宋_GB2312"/>
          <w:bCs/>
          <w:sz w:val="28"/>
          <w:szCs w:val="28"/>
        </w:rPr>
        <w:t>=76%</w:t>
      </w:r>
    </w:p>
    <w:p w:rsidR="00DD5DF5" w:rsidRPr="005B36B3" w:rsidRDefault="00DD5DF5" w:rsidP="00DD5DF5">
      <w:pPr>
        <w:spacing w:line="360" w:lineRule="auto"/>
        <w:ind w:firstLineChars="177" w:firstLine="496"/>
        <w:rPr>
          <w:rFonts w:eastAsia="仿宋_GB2312"/>
          <w:bCs/>
          <w:sz w:val="28"/>
          <w:szCs w:val="28"/>
        </w:rPr>
      </w:pPr>
      <w:r w:rsidRPr="005B36B3">
        <w:rPr>
          <w:rFonts w:eastAsia="仿宋_GB2312"/>
          <w:bCs/>
          <w:sz w:val="28"/>
          <w:szCs w:val="28"/>
        </w:rPr>
        <w:t>经过计算得出重载作业（重箱</w:t>
      </w:r>
      <w:r w:rsidRPr="005B36B3">
        <w:rPr>
          <w:rFonts w:eastAsia="仿宋_GB2312"/>
          <w:bCs/>
          <w:sz w:val="28"/>
          <w:szCs w:val="28"/>
        </w:rPr>
        <w:t>24</w:t>
      </w:r>
      <w:r w:rsidR="007545D6">
        <w:rPr>
          <w:rFonts w:eastAsia="仿宋_GB2312" w:hint="eastAsia"/>
          <w:bCs/>
          <w:sz w:val="28"/>
          <w:szCs w:val="28"/>
        </w:rPr>
        <w:t>t</w:t>
      </w:r>
      <w:r w:rsidRPr="005B36B3">
        <w:rPr>
          <w:rFonts w:eastAsia="仿宋_GB2312"/>
          <w:bCs/>
          <w:sz w:val="28"/>
          <w:szCs w:val="28"/>
        </w:rPr>
        <w:t>时）节能</w:t>
      </w:r>
      <w:r w:rsidRPr="005B36B3">
        <w:rPr>
          <w:rFonts w:eastAsia="仿宋_GB2312"/>
          <w:bCs/>
          <w:sz w:val="28"/>
          <w:szCs w:val="28"/>
        </w:rPr>
        <w:t>23%</w:t>
      </w:r>
      <w:r w:rsidRPr="005B36B3">
        <w:rPr>
          <w:rFonts w:eastAsia="仿宋_GB2312"/>
          <w:bCs/>
          <w:sz w:val="28"/>
          <w:szCs w:val="28"/>
        </w:rPr>
        <w:t>，空载作业节能</w:t>
      </w:r>
      <w:r w:rsidRPr="005B36B3">
        <w:rPr>
          <w:rFonts w:eastAsia="仿宋_GB2312"/>
          <w:bCs/>
          <w:sz w:val="28"/>
          <w:szCs w:val="28"/>
        </w:rPr>
        <w:t>76%</w:t>
      </w:r>
      <w:r w:rsidRPr="005B36B3">
        <w:rPr>
          <w:rFonts w:eastAsia="仿宋_GB2312"/>
          <w:bCs/>
          <w:sz w:val="28"/>
          <w:szCs w:val="28"/>
        </w:rPr>
        <w:t>，综合节能达到</w:t>
      </w:r>
      <w:r w:rsidRPr="005B36B3">
        <w:rPr>
          <w:rFonts w:eastAsia="仿宋_GB2312"/>
          <w:bCs/>
          <w:sz w:val="28"/>
          <w:szCs w:val="28"/>
        </w:rPr>
        <w:t>30%</w:t>
      </w:r>
      <w:r w:rsidRPr="005B36B3">
        <w:rPr>
          <w:rFonts w:eastAsia="仿宋_GB2312"/>
          <w:bCs/>
          <w:sz w:val="28"/>
          <w:szCs w:val="28"/>
        </w:rPr>
        <w:t>。</w:t>
      </w:r>
    </w:p>
    <w:p w:rsidR="005D7C64" w:rsidRPr="005B36B3" w:rsidRDefault="00DD5DF5" w:rsidP="005D7C64">
      <w:pPr>
        <w:ind w:firstLineChars="200" w:firstLine="560"/>
        <w:rPr>
          <w:rFonts w:eastAsia="仿宋_GB2312"/>
          <w:sz w:val="28"/>
          <w:szCs w:val="28"/>
        </w:rPr>
      </w:pPr>
      <w:r>
        <w:rPr>
          <w:rFonts w:eastAsia="仿宋_GB2312" w:hint="eastAsia"/>
          <w:sz w:val="28"/>
          <w:szCs w:val="28"/>
        </w:rPr>
        <w:t>对于“油改电”</w:t>
      </w:r>
      <w:r w:rsidR="005D7C64">
        <w:rPr>
          <w:rFonts w:eastAsia="仿宋_GB2312" w:hint="eastAsia"/>
          <w:sz w:val="28"/>
          <w:szCs w:val="28"/>
        </w:rPr>
        <w:t>集装箱门式起重机</w:t>
      </w:r>
      <w:r>
        <w:rPr>
          <w:rFonts w:eastAsia="仿宋_GB2312" w:hint="eastAsia"/>
          <w:sz w:val="28"/>
          <w:szCs w:val="28"/>
        </w:rPr>
        <w:t>，</w:t>
      </w:r>
      <w:r w:rsidR="005D7C64" w:rsidRPr="005B36B3">
        <w:rPr>
          <w:rFonts w:eastAsia="仿宋_GB2312" w:hint="eastAsia"/>
          <w:sz w:val="28"/>
          <w:szCs w:val="28"/>
        </w:rPr>
        <w:t>以一台</w:t>
      </w:r>
      <w:r w:rsidR="005D7C64">
        <w:rPr>
          <w:rFonts w:eastAsia="仿宋_GB2312" w:hint="eastAsia"/>
          <w:sz w:val="28"/>
          <w:szCs w:val="28"/>
        </w:rPr>
        <w:t>集装箱门式起重机</w:t>
      </w:r>
      <w:r w:rsidR="005D7C64" w:rsidRPr="005B36B3">
        <w:rPr>
          <w:rFonts w:eastAsia="仿宋_GB2312" w:hint="eastAsia"/>
          <w:sz w:val="28"/>
          <w:szCs w:val="28"/>
        </w:rPr>
        <w:t>全年平均作业箱量</w:t>
      </w:r>
      <w:r w:rsidR="005D7C64" w:rsidRPr="005B36B3">
        <w:rPr>
          <w:rFonts w:eastAsia="仿宋_GB2312" w:hint="eastAsia"/>
          <w:sz w:val="28"/>
          <w:szCs w:val="28"/>
        </w:rPr>
        <w:t>13.2</w:t>
      </w:r>
      <w:r w:rsidR="005D7C64" w:rsidRPr="005B36B3">
        <w:rPr>
          <w:rFonts w:eastAsia="仿宋_GB2312" w:hint="eastAsia"/>
          <w:sz w:val="28"/>
          <w:szCs w:val="28"/>
        </w:rPr>
        <w:t>万</w:t>
      </w:r>
      <w:r w:rsidR="005D7C64" w:rsidRPr="005B36B3">
        <w:rPr>
          <w:rFonts w:eastAsia="仿宋_GB2312" w:hint="eastAsia"/>
          <w:sz w:val="28"/>
          <w:szCs w:val="28"/>
        </w:rPr>
        <w:t>TEU</w:t>
      </w:r>
      <w:r w:rsidR="005D7C64" w:rsidRPr="005B36B3">
        <w:rPr>
          <w:rFonts w:eastAsia="仿宋_GB2312" w:hint="eastAsia"/>
          <w:sz w:val="28"/>
          <w:szCs w:val="28"/>
        </w:rPr>
        <w:t>计，未安装</w:t>
      </w:r>
      <w:r w:rsidR="005D7C64">
        <w:rPr>
          <w:rFonts w:eastAsia="仿宋_GB2312" w:hint="eastAsia"/>
          <w:sz w:val="28"/>
          <w:szCs w:val="28"/>
        </w:rPr>
        <w:t>集装箱门式起重机</w:t>
      </w:r>
      <w:r w:rsidR="005D7C64" w:rsidRPr="005B36B3">
        <w:rPr>
          <w:rFonts w:eastAsia="仿宋_GB2312" w:hint="eastAsia"/>
          <w:sz w:val="28"/>
          <w:szCs w:val="28"/>
        </w:rPr>
        <w:t>起升配重节能装置作业</w:t>
      </w:r>
      <w:r w:rsidR="005D7C64" w:rsidRPr="005B36B3">
        <w:rPr>
          <w:rFonts w:eastAsia="仿宋_GB2312" w:hint="eastAsia"/>
          <w:sz w:val="28"/>
          <w:szCs w:val="28"/>
        </w:rPr>
        <w:t>1.2</w:t>
      </w:r>
      <w:r w:rsidR="005D7C64">
        <w:rPr>
          <w:rFonts w:eastAsia="仿宋_GB2312" w:hint="eastAsia"/>
          <w:sz w:val="28"/>
          <w:szCs w:val="28"/>
        </w:rPr>
        <w:t>kWh</w:t>
      </w:r>
      <w:r w:rsidR="005D7C64" w:rsidRPr="005B36B3">
        <w:rPr>
          <w:rFonts w:eastAsia="仿宋_GB2312" w:hint="eastAsia"/>
          <w:sz w:val="28"/>
          <w:szCs w:val="28"/>
        </w:rPr>
        <w:t>/TEU</w:t>
      </w:r>
      <w:r w:rsidR="005D7C64" w:rsidRPr="005B36B3">
        <w:rPr>
          <w:rFonts w:eastAsia="仿宋_GB2312" w:hint="eastAsia"/>
          <w:sz w:val="28"/>
          <w:szCs w:val="28"/>
        </w:rPr>
        <w:t>，单台</w:t>
      </w:r>
      <w:r w:rsidR="005D7C64">
        <w:rPr>
          <w:rFonts w:eastAsia="仿宋_GB2312" w:hint="eastAsia"/>
          <w:sz w:val="28"/>
          <w:szCs w:val="28"/>
        </w:rPr>
        <w:t>集装箱门式起重机</w:t>
      </w:r>
      <w:r w:rsidR="005D7C64" w:rsidRPr="005B36B3">
        <w:rPr>
          <w:rFonts w:eastAsia="仿宋_GB2312" w:hint="eastAsia"/>
          <w:sz w:val="28"/>
          <w:szCs w:val="28"/>
        </w:rPr>
        <w:t>年耗电</w:t>
      </w:r>
      <w:r w:rsidR="005D7C64" w:rsidRPr="005B36B3">
        <w:rPr>
          <w:rFonts w:eastAsia="仿宋_GB2312" w:hint="eastAsia"/>
          <w:sz w:val="28"/>
          <w:szCs w:val="28"/>
        </w:rPr>
        <w:t>15.84</w:t>
      </w:r>
      <w:r w:rsidR="005D7C64" w:rsidRPr="005B36B3">
        <w:rPr>
          <w:rFonts w:eastAsia="仿宋_GB2312" w:hint="eastAsia"/>
          <w:sz w:val="28"/>
          <w:szCs w:val="28"/>
        </w:rPr>
        <w:t>万</w:t>
      </w:r>
      <w:r w:rsidR="005D7C64">
        <w:rPr>
          <w:rFonts w:eastAsia="仿宋_GB2312" w:hint="eastAsia"/>
          <w:sz w:val="28"/>
          <w:szCs w:val="28"/>
        </w:rPr>
        <w:t>kWh</w:t>
      </w:r>
      <w:r w:rsidR="005D7C64" w:rsidRPr="005B36B3">
        <w:rPr>
          <w:rFonts w:eastAsia="仿宋_GB2312" w:hint="eastAsia"/>
          <w:sz w:val="28"/>
          <w:szCs w:val="28"/>
        </w:rPr>
        <w:t>，依据上海能效中心检测，项目总体节电量为</w:t>
      </w:r>
      <w:r w:rsidR="005D7C64" w:rsidRPr="005B36B3">
        <w:rPr>
          <w:rFonts w:eastAsia="仿宋_GB2312" w:hint="eastAsia"/>
          <w:sz w:val="28"/>
          <w:szCs w:val="28"/>
        </w:rPr>
        <w:t>30.02%</w:t>
      </w:r>
      <w:r w:rsidR="005D7C64" w:rsidRPr="005B36B3">
        <w:rPr>
          <w:rFonts w:eastAsia="仿宋_GB2312" w:hint="eastAsia"/>
          <w:sz w:val="28"/>
          <w:szCs w:val="28"/>
        </w:rPr>
        <w:t>计算，单台</w:t>
      </w:r>
      <w:r w:rsidR="005D7C64">
        <w:rPr>
          <w:rFonts w:eastAsia="仿宋_GB2312" w:hint="eastAsia"/>
          <w:sz w:val="28"/>
          <w:szCs w:val="28"/>
        </w:rPr>
        <w:t>集装箱门式起重机</w:t>
      </w:r>
      <w:r w:rsidR="005D7C64" w:rsidRPr="005B36B3">
        <w:rPr>
          <w:rFonts w:eastAsia="仿宋_GB2312" w:hint="eastAsia"/>
          <w:sz w:val="28"/>
          <w:szCs w:val="28"/>
        </w:rPr>
        <w:t>年节电</w:t>
      </w:r>
      <w:r w:rsidR="005D7C64" w:rsidRPr="005B36B3">
        <w:rPr>
          <w:rFonts w:eastAsia="仿宋_GB2312" w:hint="eastAsia"/>
          <w:sz w:val="28"/>
          <w:szCs w:val="28"/>
        </w:rPr>
        <w:t>4.76</w:t>
      </w:r>
      <w:r w:rsidR="005D7C64" w:rsidRPr="005B36B3">
        <w:rPr>
          <w:rFonts w:eastAsia="仿宋_GB2312" w:hint="eastAsia"/>
          <w:sz w:val="28"/>
          <w:szCs w:val="28"/>
        </w:rPr>
        <w:t>万</w:t>
      </w:r>
      <w:r w:rsidR="005D7C64">
        <w:rPr>
          <w:rFonts w:eastAsia="仿宋_GB2312" w:hint="eastAsia"/>
          <w:sz w:val="28"/>
          <w:szCs w:val="28"/>
        </w:rPr>
        <w:t>kWh</w:t>
      </w:r>
      <w:r w:rsidR="005D7C64" w:rsidRPr="005B36B3">
        <w:rPr>
          <w:rFonts w:eastAsia="仿宋_GB2312" w:hint="eastAsia"/>
          <w:sz w:val="28"/>
          <w:szCs w:val="28"/>
        </w:rPr>
        <w:t>，</w:t>
      </w:r>
      <w:r w:rsidR="005D7C64">
        <w:rPr>
          <w:rFonts w:eastAsia="仿宋_GB2312" w:hint="eastAsia"/>
          <w:sz w:val="28"/>
          <w:szCs w:val="28"/>
        </w:rPr>
        <w:t>折合标准煤</w:t>
      </w:r>
      <w:r w:rsidR="005D7C64">
        <w:rPr>
          <w:rFonts w:eastAsia="仿宋_GB2312" w:hint="eastAsia"/>
          <w:sz w:val="28"/>
          <w:szCs w:val="28"/>
        </w:rPr>
        <w:t>15.7tce</w:t>
      </w:r>
      <w:r w:rsidR="005D7C64">
        <w:rPr>
          <w:rFonts w:eastAsia="仿宋_GB2312" w:hint="eastAsia"/>
          <w:sz w:val="28"/>
          <w:szCs w:val="28"/>
        </w:rPr>
        <w:t>，减少</w:t>
      </w:r>
      <w:r w:rsidR="005D7C64">
        <w:rPr>
          <w:rFonts w:eastAsia="仿宋_GB2312" w:hint="eastAsia"/>
          <w:sz w:val="28"/>
          <w:szCs w:val="28"/>
        </w:rPr>
        <w:t>CO</w:t>
      </w:r>
      <w:r w:rsidR="005D7C64" w:rsidRPr="00DC23B8">
        <w:rPr>
          <w:rFonts w:eastAsia="仿宋_GB2312"/>
          <w:sz w:val="28"/>
          <w:szCs w:val="28"/>
          <w:vertAlign w:val="subscript"/>
        </w:rPr>
        <w:t>2</w:t>
      </w:r>
      <w:r w:rsidR="005D7C64">
        <w:rPr>
          <w:rFonts w:eastAsia="仿宋_GB2312" w:hint="eastAsia"/>
          <w:sz w:val="28"/>
          <w:szCs w:val="28"/>
        </w:rPr>
        <w:t>排放</w:t>
      </w:r>
      <w:r w:rsidR="005D7C64">
        <w:rPr>
          <w:rFonts w:eastAsia="仿宋_GB2312" w:hint="eastAsia"/>
          <w:sz w:val="28"/>
          <w:szCs w:val="28"/>
        </w:rPr>
        <w:t>39t</w:t>
      </w:r>
      <w:r w:rsidR="005D7C64">
        <w:rPr>
          <w:rFonts w:eastAsia="仿宋_GB2312" w:hint="eastAsia"/>
          <w:sz w:val="28"/>
          <w:szCs w:val="28"/>
        </w:rPr>
        <w:t>。</w:t>
      </w:r>
      <w:r w:rsidR="005D7C64" w:rsidRPr="005B36B3">
        <w:rPr>
          <w:rFonts w:eastAsia="仿宋_GB2312" w:hint="eastAsia"/>
          <w:sz w:val="28"/>
          <w:szCs w:val="28"/>
        </w:rPr>
        <w:t>节约费用</w:t>
      </w:r>
      <w:r w:rsidR="005D7C64" w:rsidRPr="005B36B3">
        <w:rPr>
          <w:rFonts w:eastAsia="仿宋_GB2312" w:hint="eastAsia"/>
          <w:sz w:val="28"/>
          <w:szCs w:val="28"/>
        </w:rPr>
        <w:t>4.18</w:t>
      </w:r>
      <w:r w:rsidR="005D7C64" w:rsidRPr="005B36B3">
        <w:rPr>
          <w:rFonts w:eastAsia="仿宋_GB2312" w:hint="eastAsia"/>
          <w:sz w:val="28"/>
          <w:szCs w:val="28"/>
        </w:rPr>
        <w:t>万（</w:t>
      </w:r>
      <w:r w:rsidR="005D7C64" w:rsidRPr="005B36B3">
        <w:rPr>
          <w:rFonts w:eastAsia="仿宋_GB2312" w:hint="eastAsia"/>
          <w:sz w:val="28"/>
          <w:szCs w:val="28"/>
        </w:rPr>
        <w:t>0.88</w:t>
      </w:r>
      <w:r w:rsidR="005D7C64" w:rsidRPr="005B36B3">
        <w:rPr>
          <w:rFonts w:eastAsia="仿宋_GB2312" w:hint="eastAsia"/>
          <w:sz w:val="28"/>
          <w:szCs w:val="28"/>
        </w:rPr>
        <w:t>元</w:t>
      </w:r>
      <w:r w:rsidR="005D7C64" w:rsidRPr="005B36B3">
        <w:rPr>
          <w:rFonts w:eastAsia="仿宋_GB2312" w:hint="eastAsia"/>
          <w:sz w:val="28"/>
          <w:szCs w:val="28"/>
        </w:rPr>
        <w:t>/</w:t>
      </w:r>
      <w:r w:rsidR="005D7C64">
        <w:rPr>
          <w:rFonts w:eastAsia="仿宋_GB2312" w:hint="eastAsia"/>
          <w:sz w:val="28"/>
          <w:szCs w:val="28"/>
        </w:rPr>
        <w:t>kWh</w:t>
      </w:r>
      <w:r w:rsidR="005D7C64" w:rsidRPr="005B36B3">
        <w:rPr>
          <w:rFonts w:eastAsia="仿宋_GB2312" w:hint="eastAsia"/>
          <w:sz w:val="28"/>
          <w:szCs w:val="28"/>
        </w:rPr>
        <w:t>）。</w:t>
      </w:r>
    </w:p>
    <w:p w:rsidR="005D7C64" w:rsidRDefault="00DD5DF5" w:rsidP="005D7C64">
      <w:pPr>
        <w:ind w:firstLineChars="200" w:firstLine="560"/>
        <w:rPr>
          <w:rFonts w:eastAsia="仿宋_GB2312"/>
          <w:sz w:val="28"/>
          <w:szCs w:val="28"/>
        </w:rPr>
      </w:pPr>
      <w:r>
        <w:rPr>
          <w:rFonts w:eastAsia="仿宋_GB2312" w:hint="eastAsia"/>
          <w:sz w:val="28"/>
          <w:szCs w:val="28"/>
        </w:rPr>
        <w:t>对于</w:t>
      </w:r>
      <w:r w:rsidRPr="005B36B3">
        <w:rPr>
          <w:rFonts w:eastAsia="仿宋_GB2312" w:hint="eastAsia"/>
          <w:sz w:val="28"/>
          <w:szCs w:val="28"/>
        </w:rPr>
        <w:t>柴油</w:t>
      </w:r>
      <w:r w:rsidR="005D7C64">
        <w:rPr>
          <w:rFonts w:eastAsia="仿宋_GB2312" w:hint="eastAsia"/>
          <w:sz w:val="28"/>
          <w:szCs w:val="28"/>
        </w:rPr>
        <w:t>集装箱门式起重机</w:t>
      </w:r>
      <w:r>
        <w:rPr>
          <w:rFonts w:eastAsia="仿宋_GB2312" w:hint="eastAsia"/>
          <w:sz w:val="28"/>
          <w:szCs w:val="28"/>
        </w:rPr>
        <w:t>，</w:t>
      </w:r>
      <w:r w:rsidR="005D7C64" w:rsidRPr="005B36B3">
        <w:rPr>
          <w:rFonts w:eastAsia="仿宋_GB2312" w:hint="eastAsia"/>
          <w:sz w:val="28"/>
          <w:szCs w:val="28"/>
        </w:rPr>
        <w:t>以一台</w:t>
      </w:r>
      <w:r w:rsidR="005D7C64">
        <w:rPr>
          <w:rFonts w:eastAsia="仿宋_GB2312" w:hint="eastAsia"/>
          <w:sz w:val="28"/>
          <w:szCs w:val="28"/>
        </w:rPr>
        <w:t>集装箱门式起重机</w:t>
      </w:r>
      <w:r w:rsidR="005D7C64" w:rsidRPr="005B36B3">
        <w:rPr>
          <w:rFonts w:eastAsia="仿宋_GB2312" w:hint="eastAsia"/>
          <w:sz w:val="28"/>
          <w:szCs w:val="28"/>
        </w:rPr>
        <w:t>全年平均作业箱量</w:t>
      </w:r>
      <w:r w:rsidR="005D7C64" w:rsidRPr="005B36B3">
        <w:rPr>
          <w:rFonts w:eastAsia="仿宋_GB2312" w:hint="eastAsia"/>
          <w:sz w:val="28"/>
          <w:szCs w:val="28"/>
        </w:rPr>
        <w:t>13.2</w:t>
      </w:r>
      <w:r w:rsidR="005D7C64" w:rsidRPr="005B36B3">
        <w:rPr>
          <w:rFonts w:eastAsia="仿宋_GB2312" w:hint="eastAsia"/>
          <w:sz w:val="28"/>
          <w:szCs w:val="28"/>
        </w:rPr>
        <w:t>万</w:t>
      </w:r>
      <w:r w:rsidR="005D7C64" w:rsidRPr="005B36B3">
        <w:rPr>
          <w:rFonts w:eastAsia="仿宋_GB2312" w:hint="eastAsia"/>
          <w:sz w:val="28"/>
          <w:szCs w:val="28"/>
        </w:rPr>
        <w:t>TEU</w:t>
      </w:r>
      <w:r w:rsidR="005D7C64" w:rsidRPr="005B36B3">
        <w:rPr>
          <w:rFonts w:eastAsia="仿宋_GB2312" w:hint="eastAsia"/>
          <w:sz w:val="28"/>
          <w:szCs w:val="28"/>
        </w:rPr>
        <w:t>计，未安装</w:t>
      </w:r>
      <w:r w:rsidR="005D7C64">
        <w:rPr>
          <w:rFonts w:eastAsia="仿宋_GB2312" w:hint="eastAsia"/>
          <w:sz w:val="28"/>
          <w:szCs w:val="28"/>
        </w:rPr>
        <w:t>集装箱门式起重机</w:t>
      </w:r>
      <w:r w:rsidR="005D7C64" w:rsidRPr="005B36B3">
        <w:rPr>
          <w:rFonts w:eastAsia="仿宋_GB2312" w:hint="eastAsia"/>
          <w:sz w:val="28"/>
          <w:szCs w:val="28"/>
        </w:rPr>
        <w:t>起升配重节能装置作业</w:t>
      </w:r>
      <w:r w:rsidR="005D7C64" w:rsidRPr="005B36B3">
        <w:rPr>
          <w:rFonts w:eastAsia="仿宋_GB2312" w:hint="eastAsia"/>
          <w:sz w:val="28"/>
          <w:szCs w:val="28"/>
        </w:rPr>
        <w:t>0.68kg/TEU</w:t>
      </w:r>
      <w:r w:rsidR="005D7C64" w:rsidRPr="005B36B3">
        <w:rPr>
          <w:rFonts w:eastAsia="仿宋_GB2312" w:hint="eastAsia"/>
          <w:sz w:val="28"/>
          <w:szCs w:val="28"/>
        </w:rPr>
        <w:t>，单台</w:t>
      </w:r>
      <w:r w:rsidR="005D7C64">
        <w:rPr>
          <w:rFonts w:eastAsia="仿宋_GB2312" w:hint="eastAsia"/>
          <w:sz w:val="28"/>
          <w:szCs w:val="28"/>
        </w:rPr>
        <w:t>集装箱门式起重机</w:t>
      </w:r>
      <w:r w:rsidR="005D7C64" w:rsidRPr="005B36B3">
        <w:rPr>
          <w:rFonts w:eastAsia="仿宋_GB2312" w:hint="eastAsia"/>
          <w:sz w:val="28"/>
          <w:szCs w:val="28"/>
        </w:rPr>
        <w:t>年消耗柴油</w:t>
      </w:r>
      <w:r w:rsidR="005D7C64" w:rsidRPr="005B36B3">
        <w:rPr>
          <w:rFonts w:eastAsia="仿宋_GB2312" w:hint="eastAsia"/>
          <w:sz w:val="28"/>
          <w:szCs w:val="28"/>
        </w:rPr>
        <w:t>89.76</w:t>
      </w:r>
      <w:r w:rsidR="007545D6">
        <w:rPr>
          <w:rFonts w:eastAsia="仿宋_GB2312" w:hint="eastAsia"/>
          <w:sz w:val="28"/>
          <w:szCs w:val="28"/>
        </w:rPr>
        <w:t>t</w:t>
      </w:r>
      <w:r w:rsidR="005D7C64" w:rsidRPr="005B36B3">
        <w:rPr>
          <w:rFonts w:eastAsia="仿宋_GB2312" w:hint="eastAsia"/>
          <w:sz w:val="28"/>
          <w:szCs w:val="28"/>
        </w:rPr>
        <w:t>，依据上海能效中心检测，项目总体节油量为</w:t>
      </w:r>
      <w:r w:rsidR="005D7C64" w:rsidRPr="005B36B3">
        <w:rPr>
          <w:rFonts w:eastAsia="仿宋_GB2312" w:hint="eastAsia"/>
          <w:sz w:val="28"/>
          <w:szCs w:val="28"/>
        </w:rPr>
        <w:t>15.15%</w:t>
      </w:r>
      <w:r w:rsidR="005D7C64" w:rsidRPr="005B36B3">
        <w:rPr>
          <w:rFonts w:eastAsia="仿宋_GB2312" w:hint="eastAsia"/>
          <w:sz w:val="28"/>
          <w:szCs w:val="28"/>
        </w:rPr>
        <w:t>计算，单台</w:t>
      </w:r>
      <w:r w:rsidR="005D7C64">
        <w:rPr>
          <w:rFonts w:eastAsia="仿宋_GB2312" w:hint="eastAsia"/>
          <w:sz w:val="28"/>
          <w:szCs w:val="28"/>
        </w:rPr>
        <w:t>集装箱门</w:t>
      </w:r>
      <w:r w:rsidR="005D7C64">
        <w:rPr>
          <w:rFonts w:eastAsia="仿宋_GB2312" w:hint="eastAsia"/>
          <w:sz w:val="28"/>
          <w:szCs w:val="28"/>
        </w:rPr>
        <w:lastRenderedPageBreak/>
        <w:t>式起重机</w:t>
      </w:r>
      <w:r w:rsidR="005D7C64" w:rsidRPr="005B36B3">
        <w:rPr>
          <w:rFonts w:eastAsia="仿宋_GB2312" w:hint="eastAsia"/>
          <w:sz w:val="28"/>
          <w:szCs w:val="28"/>
        </w:rPr>
        <w:t>年节油</w:t>
      </w:r>
      <w:r w:rsidR="005D7C64" w:rsidRPr="005B36B3">
        <w:rPr>
          <w:rFonts w:eastAsia="仿宋_GB2312" w:hint="eastAsia"/>
          <w:sz w:val="28"/>
          <w:szCs w:val="28"/>
        </w:rPr>
        <w:t>13.60</w:t>
      </w:r>
      <w:r w:rsidR="007545D6">
        <w:rPr>
          <w:rFonts w:eastAsia="仿宋_GB2312" w:hint="eastAsia"/>
          <w:sz w:val="28"/>
          <w:szCs w:val="28"/>
        </w:rPr>
        <w:t>t</w:t>
      </w:r>
      <w:r w:rsidR="005D7C64" w:rsidRPr="005B36B3">
        <w:rPr>
          <w:rFonts w:eastAsia="仿宋_GB2312" w:hint="eastAsia"/>
          <w:sz w:val="28"/>
          <w:szCs w:val="28"/>
        </w:rPr>
        <w:t>柴油，</w:t>
      </w:r>
      <w:r w:rsidR="005D7C64">
        <w:rPr>
          <w:rFonts w:eastAsia="仿宋_GB2312" w:hint="eastAsia"/>
          <w:sz w:val="28"/>
          <w:szCs w:val="28"/>
        </w:rPr>
        <w:t>折合标准煤</w:t>
      </w:r>
      <w:r w:rsidR="005D7C64">
        <w:rPr>
          <w:rFonts w:eastAsia="仿宋_GB2312" w:hint="eastAsia"/>
          <w:sz w:val="28"/>
          <w:szCs w:val="28"/>
        </w:rPr>
        <w:t>19.8tce</w:t>
      </w:r>
      <w:r w:rsidR="005D7C64">
        <w:rPr>
          <w:rFonts w:eastAsia="仿宋_GB2312" w:hint="eastAsia"/>
          <w:sz w:val="28"/>
          <w:szCs w:val="28"/>
        </w:rPr>
        <w:t>，减少</w:t>
      </w:r>
      <w:r w:rsidR="005D7C64">
        <w:rPr>
          <w:rFonts w:eastAsia="仿宋_GB2312" w:hint="eastAsia"/>
          <w:sz w:val="28"/>
          <w:szCs w:val="28"/>
        </w:rPr>
        <w:t>CO</w:t>
      </w:r>
      <w:r w:rsidR="005D7C64" w:rsidRPr="00DC23B8">
        <w:rPr>
          <w:rFonts w:eastAsia="仿宋_GB2312"/>
          <w:sz w:val="28"/>
          <w:szCs w:val="28"/>
          <w:vertAlign w:val="subscript"/>
        </w:rPr>
        <w:t>2</w:t>
      </w:r>
      <w:r w:rsidR="005D7C64">
        <w:rPr>
          <w:rFonts w:eastAsia="仿宋_GB2312" w:hint="eastAsia"/>
          <w:sz w:val="28"/>
          <w:szCs w:val="28"/>
        </w:rPr>
        <w:t>排放</w:t>
      </w:r>
      <w:r w:rsidR="005D7C64">
        <w:rPr>
          <w:rFonts w:eastAsia="仿宋_GB2312" w:hint="eastAsia"/>
          <w:sz w:val="28"/>
          <w:szCs w:val="28"/>
        </w:rPr>
        <w:t>49t</w:t>
      </w:r>
      <w:r w:rsidR="005D7C64">
        <w:rPr>
          <w:rFonts w:eastAsia="仿宋_GB2312" w:hint="eastAsia"/>
          <w:sz w:val="28"/>
          <w:szCs w:val="28"/>
        </w:rPr>
        <w:t>。</w:t>
      </w:r>
      <w:r w:rsidR="005D7C64" w:rsidRPr="005B36B3">
        <w:rPr>
          <w:rFonts w:eastAsia="仿宋_GB2312" w:hint="eastAsia"/>
          <w:sz w:val="28"/>
          <w:szCs w:val="28"/>
        </w:rPr>
        <w:t>节约费用</w:t>
      </w:r>
      <w:r w:rsidR="005D7C64" w:rsidRPr="005B36B3">
        <w:rPr>
          <w:rFonts w:eastAsia="仿宋_GB2312" w:hint="eastAsia"/>
          <w:sz w:val="28"/>
          <w:szCs w:val="28"/>
        </w:rPr>
        <w:t>7.6</w:t>
      </w:r>
      <w:r w:rsidR="005D7C64" w:rsidRPr="005B36B3">
        <w:rPr>
          <w:rFonts w:eastAsia="仿宋_GB2312" w:hint="eastAsia"/>
          <w:sz w:val="28"/>
          <w:szCs w:val="28"/>
        </w:rPr>
        <w:t>万（</w:t>
      </w:r>
      <w:r w:rsidR="005D7C64" w:rsidRPr="005B36B3">
        <w:rPr>
          <w:rFonts w:eastAsia="仿宋_GB2312" w:hint="eastAsia"/>
          <w:sz w:val="28"/>
          <w:szCs w:val="28"/>
        </w:rPr>
        <w:t>5600</w:t>
      </w:r>
      <w:r w:rsidR="005D7C64" w:rsidRPr="005B36B3">
        <w:rPr>
          <w:rFonts w:eastAsia="仿宋_GB2312" w:hint="eastAsia"/>
          <w:sz w:val="28"/>
          <w:szCs w:val="28"/>
        </w:rPr>
        <w:t>元</w:t>
      </w:r>
      <w:r w:rsidR="005D7C64" w:rsidRPr="005B36B3">
        <w:rPr>
          <w:rFonts w:eastAsia="仿宋_GB2312" w:hint="eastAsia"/>
          <w:sz w:val="28"/>
          <w:szCs w:val="28"/>
        </w:rPr>
        <w:t>/</w:t>
      </w:r>
      <w:r w:rsidR="007545D6">
        <w:rPr>
          <w:rFonts w:eastAsia="仿宋_GB2312" w:hint="eastAsia"/>
          <w:sz w:val="28"/>
          <w:szCs w:val="28"/>
        </w:rPr>
        <w:t>t</w:t>
      </w:r>
      <w:r w:rsidR="005D7C64" w:rsidRPr="005B36B3">
        <w:rPr>
          <w:rFonts w:eastAsia="仿宋_GB2312" w:hint="eastAsia"/>
          <w:sz w:val="28"/>
          <w:szCs w:val="28"/>
        </w:rPr>
        <w:t>）。</w:t>
      </w:r>
    </w:p>
    <w:p w:rsidR="00DD5DF5" w:rsidRPr="00AA766F" w:rsidRDefault="00DD5DF5" w:rsidP="00DD5DF5">
      <w:pPr>
        <w:spacing w:line="360" w:lineRule="auto"/>
        <w:ind w:firstLineChars="177" w:firstLine="496"/>
        <w:rPr>
          <w:rFonts w:eastAsia="仿宋_GB2312"/>
          <w:bCs/>
          <w:sz w:val="28"/>
          <w:szCs w:val="28"/>
        </w:rPr>
      </w:pPr>
      <w:r>
        <w:rPr>
          <w:rFonts w:eastAsia="仿宋_GB2312" w:hint="eastAsia"/>
          <w:sz w:val="28"/>
          <w:szCs w:val="28"/>
        </w:rPr>
        <w:t>上海港集团有限公司</w:t>
      </w:r>
      <w:r w:rsidRPr="005B36B3">
        <w:rPr>
          <w:rFonts w:eastAsia="仿宋_GB2312" w:hint="eastAsia"/>
          <w:sz w:val="28"/>
          <w:szCs w:val="28"/>
        </w:rPr>
        <w:t>沪东公司已完成全部</w:t>
      </w:r>
      <w:r w:rsidR="005D7C64">
        <w:rPr>
          <w:rFonts w:eastAsia="仿宋_GB2312" w:hint="eastAsia"/>
          <w:sz w:val="28"/>
          <w:szCs w:val="28"/>
        </w:rPr>
        <w:t>集装箱门式起重机</w:t>
      </w:r>
      <w:proofErr w:type="gramStart"/>
      <w:r w:rsidRPr="005B36B3">
        <w:rPr>
          <w:rFonts w:eastAsia="仿宋_GB2312" w:hint="eastAsia"/>
          <w:sz w:val="28"/>
          <w:szCs w:val="28"/>
        </w:rPr>
        <w:t>高架滑触线油改电改造</w:t>
      </w:r>
      <w:proofErr w:type="gramEnd"/>
      <w:r w:rsidRPr="005B36B3">
        <w:rPr>
          <w:rFonts w:eastAsia="仿宋_GB2312" w:hint="eastAsia"/>
          <w:sz w:val="28"/>
          <w:szCs w:val="28"/>
        </w:rPr>
        <w:t>，</w:t>
      </w:r>
      <w:r>
        <w:rPr>
          <w:rFonts w:eastAsia="仿宋_GB2312" w:hint="eastAsia"/>
          <w:sz w:val="28"/>
          <w:szCs w:val="28"/>
        </w:rPr>
        <w:t>因此，</w:t>
      </w:r>
      <w:r>
        <w:rPr>
          <w:rFonts w:eastAsia="仿宋_GB2312" w:hint="eastAsia"/>
          <w:sz w:val="28"/>
          <w:szCs w:val="28"/>
        </w:rPr>
        <w:t>48</w:t>
      </w:r>
      <w:r>
        <w:rPr>
          <w:rFonts w:eastAsia="仿宋_GB2312" w:hint="eastAsia"/>
          <w:sz w:val="28"/>
          <w:szCs w:val="28"/>
        </w:rPr>
        <w:t>台“油改电”</w:t>
      </w:r>
      <w:r w:rsidR="005D7C64">
        <w:rPr>
          <w:rFonts w:eastAsia="仿宋_GB2312" w:hint="eastAsia"/>
          <w:sz w:val="28"/>
          <w:szCs w:val="28"/>
        </w:rPr>
        <w:t>集装箱门式起重机</w:t>
      </w:r>
      <w:r>
        <w:rPr>
          <w:rFonts w:eastAsia="仿宋_GB2312" w:hint="eastAsia"/>
          <w:sz w:val="28"/>
          <w:szCs w:val="28"/>
        </w:rPr>
        <w:t>年节能量共计</w:t>
      </w:r>
      <w:r>
        <w:rPr>
          <w:rFonts w:eastAsia="仿宋_GB2312" w:hint="eastAsia"/>
          <w:sz w:val="28"/>
          <w:szCs w:val="28"/>
        </w:rPr>
        <w:t>754tce</w:t>
      </w:r>
      <w:r>
        <w:rPr>
          <w:rFonts w:eastAsia="仿宋_GB2312" w:hint="eastAsia"/>
          <w:sz w:val="28"/>
          <w:szCs w:val="28"/>
        </w:rPr>
        <w:t>，减少</w:t>
      </w:r>
      <w:r>
        <w:rPr>
          <w:rFonts w:eastAsia="仿宋_GB2312" w:hint="eastAsia"/>
          <w:sz w:val="28"/>
          <w:szCs w:val="28"/>
        </w:rPr>
        <w:t>CO</w:t>
      </w:r>
      <w:r w:rsidRPr="00AA766F">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1879t</w:t>
      </w:r>
      <w:r>
        <w:rPr>
          <w:rFonts w:eastAsia="仿宋_GB2312" w:hint="eastAsia"/>
          <w:sz w:val="28"/>
          <w:szCs w:val="28"/>
        </w:rPr>
        <w:t>。</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DD5DF5" w:rsidRPr="005B36B3" w:rsidRDefault="005D7C64" w:rsidP="005D7C64">
      <w:pPr>
        <w:ind w:firstLineChars="200" w:firstLine="560"/>
        <w:rPr>
          <w:rFonts w:eastAsia="仿宋_GB2312"/>
          <w:sz w:val="28"/>
          <w:szCs w:val="28"/>
        </w:rPr>
      </w:pPr>
      <w:r>
        <w:rPr>
          <w:rFonts w:eastAsia="仿宋_GB2312" w:hint="eastAsia"/>
          <w:sz w:val="28"/>
          <w:szCs w:val="28"/>
        </w:rPr>
        <w:t>该技术</w:t>
      </w:r>
      <w:r w:rsidR="00DD5DF5" w:rsidRPr="005B36B3">
        <w:rPr>
          <w:rFonts w:eastAsia="仿宋_GB2312" w:hint="eastAsia"/>
          <w:sz w:val="28"/>
          <w:szCs w:val="28"/>
        </w:rPr>
        <w:t>不受</w:t>
      </w:r>
      <w:r>
        <w:rPr>
          <w:rFonts w:eastAsia="仿宋_GB2312" w:hint="eastAsia"/>
          <w:sz w:val="28"/>
          <w:szCs w:val="28"/>
        </w:rPr>
        <w:t>集装箱门式起重机</w:t>
      </w:r>
      <w:r w:rsidR="00DD5DF5" w:rsidRPr="005B36B3">
        <w:rPr>
          <w:rFonts w:eastAsia="仿宋_GB2312" w:hint="eastAsia"/>
          <w:sz w:val="28"/>
          <w:szCs w:val="28"/>
        </w:rPr>
        <w:t>动力来</w:t>
      </w:r>
      <w:r w:rsidR="00DD5DF5">
        <w:rPr>
          <w:rFonts w:eastAsia="仿宋_GB2312" w:hint="eastAsia"/>
          <w:sz w:val="28"/>
          <w:szCs w:val="28"/>
        </w:rPr>
        <w:t>源类型的影响，只要</w:t>
      </w:r>
      <w:r>
        <w:rPr>
          <w:rFonts w:eastAsia="仿宋_GB2312" w:hint="eastAsia"/>
          <w:sz w:val="28"/>
          <w:szCs w:val="28"/>
        </w:rPr>
        <w:t>集装箱门式起重机</w:t>
      </w:r>
      <w:r w:rsidR="00DD5DF5">
        <w:rPr>
          <w:rFonts w:eastAsia="仿宋_GB2312" w:hint="eastAsia"/>
          <w:sz w:val="28"/>
          <w:szCs w:val="28"/>
        </w:rPr>
        <w:t>起</w:t>
      </w:r>
      <w:proofErr w:type="gramStart"/>
      <w:r w:rsidR="00DD5DF5">
        <w:rPr>
          <w:rFonts w:eastAsia="仿宋_GB2312" w:hint="eastAsia"/>
          <w:sz w:val="28"/>
          <w:szCs w:val="28"/>
        </w:rPr>
        <w:t>升机构</w:t>
      </w:r>
      <w:proofErr w:type="gramEnd"/>
      <w:r w:rsidR="00DD5DF5">
        <w:rPr>
          <w:rFonts w:eastAsia="仿宋_GB2312" w:hint="eastAsia"/>
          <w:sz w:val="28"/>
          <w:szCs w:val="28"/>
        </w:rPr>
        <w:t>运行，</w:t>
      </w:r>
      <w:r>
        <w:rPr>
          <w:rFonts w:eastAsia="仿宋_GB2312" w:hint="eastAsia"/>
          <w:sz w:val="28"/>
          <w:szCs w:val="28"/>
        </w:rPr>
        <w:t>就可</w:t>
      </w:r>
      <w:r w:rsidR="00DD5DF5">
        <w:rPr>
          <w:rFonts w:eastAsia="仿宋_GB2312" w:hint="eastAsia"/>
          <w:sz w:val="28"/>
          <w:szCs w:val="28"/>
        </w:rPr>
        <w:t>起到预期的节能效果。</w:t>
      </w:r>
      <w:r>
        <w:rPr>
          <w:rFonts w:eastAsia="仿宋_GB2312" w:hint="eastAsia"/>
          <w:sz w:val="28"/>
          <w:szCs w:val="28"/>
        </w:rPr>
        <w:t>建议应用</w:t>
      </w:r>
      <w:r w:rsidR="00F50A9B">
        <w:rPr>
          <w:rFonts w:eastAsia="仿宋_GB2312" w:hint="eastAsia"/>
          <w:sz w:val="28"/>
          <w:szCs w:val="28"/>
        </w:rPr>
        <w:t>企业</w:t>
      </w:r>
      <w:r>
        <w:rPr>
          <w:rFonts w:eastAsia="仿宋_GB2312" w:hint="eastAsia"/>
          <w:sz w:val="28"/>
          <w:szCs w:val="28"/>
        </w:rPr>
        <w:t>根据自身情况，探索将该</w:t>
      </w:r>
      <w:r w:rsidR="00DD5DF5" w:rsidRPr="005B36B3">
        <w:rPr>
          <w:rFonts w:eastAsia="仿宋_GB2312" w:hint="eastAsia"/>
          <w:sz w:val="28"/>
          <w:szCs w:val="28"/>
        </w:rPr>
        <w:t>技术</w:t>
      </w:r>
      <w:r>
        <w:rPr>
          <w:rFonts w:eastAsia="仿宋_GB2312" w:hint="eastAsia"/>
          <w:sz w:val="28"/>
          <w:szCs w:val="28"/>
        </w:rPr>
        <w:t>广泛推广</w:t>
      </w:r>
      <w:r w:rsidR="00DD5DF5" w:rsidRPr="005B36B3">
        <w:rPr>
          <w:rFonts w:eastAsia="仿宋_GB2312" w:hint="eastAsia"/>
          <w:sz w:val="28"/>
          <w:szCs w:val="28"/>
        </w:rPr>
        <w:t>应用于市电供电、混合动力供电、</w:t>
      </w:r>
      <w:r w:rsidR="00DD5DF5" w:rsidRPr="005B36B3">
        <w:rPr>
          <w:rFonts w:eastAsia="仿宋_GB2312" w:hint="eastAsia"/>
          <w:sz w:val="28"/>
          <w:szCs w:val="28"/>
        </w:rPr>
        <w:t>LNG</w:t>
      </w:r>
      <w:r w:rsidR="00DD5DF5" w:rsidRPr="005B36B3">
        <w:rPr>
          <w:rFonts w:eastAsia="仿宋_GB2312" w:hint="eastAsia"/>
          <w:sz w:val="28"/>
          <w:szCs w:val="28"/>
        </w:rPr>
        <w:t>混合动力供电和能量反馈等各类节能型</w:t>
      </w:r>
      <w:r>
        <w:rPr>
          <w:rFonts w:eastAsia="仿宋_GB2312" w:hint="eastAsia"/>
          <w:sz w:val="28"/>
          <w:szCs w:val="28"/>
        </w:rPr>
        <w:t>集装箱门式起重机</w:t>
      </w:r>
      <w:r w:rsidR="00DD5DF5" w:rsidRPr="005B36B3">
        <w:rPr>
          <w:rFonts w:eastAsia="仿宋_GB2312" w:hint="eastAsia"/>
          <w:sz w:val="28"/>
          <w:szCs w:val="28"/>
        </w:rPr>
        <w:t>。</w:t>
      </w:r>
    </w:p>
    <w:p w:rsidR="00DD5DF5" w:rsidRDefault="00DD5DF5" w:rsidP="00DD5DF5">
      <w:pPr>
        <w:jc w:val="center"/>
        <w:rPr>
          <w:rFonts w:eastAsia="仿宋_GB2312"/>
          <w:b/>
          <w:sz w:val="28"/>
          <w:szCs w:val="28"/>
        </w:rPr>
        <w:sectPr w:rsidR="00DD5DF5" w:rsidSect="00D93816">
          <w:footerReference w:type="default" r:id="rId73"/>
          <w:pgSz w:w="11906" w:h="16838"/>
          <w:pgMar w:top="1440" w:right="1800" w:bottom="1440" w:left="1800" w:header="851" w:footer="992" w:gutter="0"/>
          <w:cols w:space="425"/>
          <w:docGrid w:type="lines" w:linePitch="312"/>
        </w:sectPr>
      </w:pPr>
    </w:p>
    <w:p w:rsidR="00DD5DF5" w:rsidRPr="001D6F39" w:rsidRDefault="005D7C64" w:rsidP="00DD5DF5">
      <w:pPr>
        <w:jc w:val="center"/>
        <w:outlineLvl w:val="0"/>
        <w:rPr>
          <w:rFonts w:eastAsia="仿宋_GB2312"/>
          <w:b/>
          <w:sz w:val="32"/>
          <w:szCs w:val="32"/>
        </w:rPr>
      </w:pPr>
      <w:bookmarkStart w:id="102" w:name="_Toc467579432"/>
      <w:bookmarkStart w:id="103" w:name="_Toc481272499"/>
      <w:bookmarkStart w:id="104" w:name="_Toc488842986"/>
      <w:r>
        <w:rPr>
          <w:rFonts w:eastAsia="仿宋_GB2312" w:hint="eastAsia"/>
          <w:b/>
          <w:sz w:val="32"/>
          <w:szCs w:val="32"/>
        </w:rPr>
        <w:lastRenderedPageBreak/>
        <w:t>二十五</w:t>
      </w:r>
      <w:r w:rsidR="00DD5DF5">
        <w:rPr>
          <w:rFonts w:eastAsia="仿宋_GB2312" w:hint="eastAsia"/>
          <w:b/>
          <w:sz w:val="32"/>
          <w:szCs w:val="32"/>
        </w:rPr>
        <w:t>、</w:t>
      </w:r>
      <w:r w:rsidR="00DD5DF5" w:rsidRPr="005B36B3">
        <w:rPr>
          <w:rFonts w:eastAsia="仿宋_GB2312" w:hint="eastAsia"/>
          <w:b/>
          <w:sz w:val="32"/>
          <w:szCs w:val="32"/>
        </w:rPr>
        <w:t>集装箱</w:t>
      </w:r>
      <w:proofErr w:type="gramStart"/>
      <w:r w:rsidR="00DD5DF5" w:rsidRPr="005B36B3">
        <w:rPr>
          <w:rFonts w:eastAsia="仿宋_GB2312" w:hint="eastAsia"/>
          <w:b/>
          <w:sz w:val="32"/>
          <w:szCs w:val="32"/>
        </w:rPr>
        <w:t>码头双</w:t>
      </w:r>
      <w:proofErr w:type="gramEnd"/>
      <w:r w:rsidR="00DD5DF5" w:rsidRPr="005B36B3">
        <w:rPr>
          <w:rFonts w:eastAsia="仿宋_GB2312" w:hint="eastAsia"/>
          <w:b/>
          <w:sz w:val="32"/>
          <w:szCs w:val="32"/>
        </w:rPr>
        <w:t>吊具工艺关键技术</w:t>
      </w:r>
      <w:bookmarkEnd w:id="102"/>
      <w:bookmarkEnd w:id="103"/>
      <w:bookmarkEnd w:id="104"/>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Pr="00E5075B" w:rsidRDefault="00DD5DF5" w:rsidP="00DD5DF5">
      <w:pPr>
        <w:ind w:firstLineChars="200" w:firstLine="560"/>
        <w:rPr>
          <w:rFonts w:eastAsia="仿宋_GB2312"/>
          <w:sz w:val="28"/>
          <w:szCs w:val="28"/>
        </w:rPr>
      </w:pPr>
      <w:r>
        <w:rPr>
          <w:rFonts w:eastAsia="仿宋_GB2312" w:hint="eastAsia"/>
          <w:sz w:val="28"/>
          <w:szCs w:val="28"/>
        </w:rPr>
        <w:t>集装箱</w:t>
      </w:r>
      <w:proofErr w:type="gramStart"/>
      <w:r>
        <w:rPr>
          <w:rFonts w:eastAsia="仿宋_GB2312" w:hint="eastAsia"/>
          <w:sz w:val="28"/>
          <w:szCs w:val="28"/>
        </w:rPr>
        <w:t>码头双</w:t>
      </w:r>
      <w:proofErr w:type="gramEnd"/>
      <w:r>
        <w:rPr>
          <w:rFonts w:eastAsia="仿宋_GB2312" w:hint="eastAsia"/>
          <w:sz w:val="28"/>
          <w:szCs w:val="28"/>
        </w:rPr>
        <w:t>吊具工艺关键技术</w:t>
      </w:r>
      <w:r w:rsidRPr="00E5075B">
        <w:rPr>
          <w:rFonts w:eastAsia="仿宋_GB2312" w:hint="eastAsia"/>
          <w:sz w:val="28"/>
          <w:szCs w:val="28"/>
        </w:rPr>
        <w:t>对集装箱码头传统作业模式进行了重点分析，在此基础上，把双吊具作业管理办法与装卸工艺充分结合起来，</w:t>
      </w:r>
      <w:proofErr w:type="gramStart"/>
      <w:r w:rsidRPr="00E5075B">
        <w:rPr>
          <w:rFonts w:eastAsia="仿宋_GB2312" w:hint="eastAsia"/>
          <w:sz w:val="28"/>
          <w:szCs w:val="28"/>
        </w:rPr>
        <w:t>在海侧作业</w:t>
      </w:r>
      <w:proofErr w:type="gramEnd"/>
      <w:r w:rsidRPr="00E5075B">
        <w:rPr>
          <w:rFonts w:eastAsia="仿宋_GB2312" w:hint="eastAsia"/>
          <w:sz w:val="28"/>
          <w:szCs w:val="28"/>
        </w:rPr>
        <w:t>和水平作业两方面提出了一整套支持双吊具装卸工艺的技术方案和管理办法，并解决了相应的技术关键</w:t>
      </w:r>
      <w:r>
        <w:rPr>
          <w:rFonts w:eastAsia="仿宋_GB2312" w:hint="eastAsia"/>
          <w:sz w:val="28"/>
          <w:szCs w:val="28"/>
        </w:rPr>
        <w:t>问题</w:t>
      </w:r>
      <w:r w:rsidRPr="00E5075B">
        <w:rPr>
          <w:rFonts w:eastAsia="仿宋_GB2312" w:hint="eastAsia"/>
          <w:sz w:val="28"/>
          <w:szCs w:val="28"/>
        </w:rPr>
        <w:t>。实践证明，集装箱</w:t>
      </w:r>
      <w:proofErr w:type="gramStart"/>
      <w:r w:rsidRPr="00E5075B">
        <w:rPr>
          <w:rFonts w:eastAsia="仿宋_GB2312" w:hint="eastAsia"/>
          <w:sz w:val="28"/>
          <w:szCs w:val="28"/>
        </w:rPr>
        <w:t>码头双</w:t>
      </w:r>
      <w:proofErr w:type="gramEnd"/>
      <w:r w:rsidRPr="00E5075B">
        <w:rPr>
          <w:rFonts w:eastAsia="仿宋_GB2312" w:hint="eastAsia"/>
          <w:sz w:val="28"/>
          <w:szCs w:val="28"/>
        </w:rPr>
        <w:t>吊具工艺系统发挥了双四十英尺桥吊运转单周期操作量成倍增加的作业能力，同时，结合双四十英尺双起</w:t>
      </w:r>
      <w:proofErr w:type="gramStart"/>
      <w:r w:rsidRPr="00E5075B">
        <w:rPr>
          <w:rFonts w:eastAsia="仿宋_GB2312" w:hint="eastAsia"/>
          <w:sz w:val="28"/>
          <w:szCs w:val="28"/>
        </w:rPr>
        <w:t>升桥吊</w:t>
      </w:r>
      <w:proofErr w:type="gramEnd"/>
      <w:r w:rsidRPr="00E5075B">
        <w:rPr>
          <w:rFonts w:eastAsia="仿宋_GB2312" w:hint="eastAsia"/>
          <w:sz w:val="28"/>
          <w:szCs w:val="28"/>
        </w:rPr>
        <w:t>的作业方式以及与集卡上离档规则和车道划分规则的协同，有效实现了桥吊边</w:t>
      </w:r>
      <w:proofErr w:type="gramStart"/>
      <w:r w:rsidRPr="00E5075B">
        <w:rPr>
          <w:rFonts w:eastAsia="仿宋_GB2312" w:hint="eastAsia"/>
          <w:sz w:val="28"/>
          <w:szCs w:val="28"/>
        </w:rPr>
        <w:t>装边卸和集卡重</w:t>
      </w:r>
      <w:proofErr w:type="gramEnd"/>
      <w:r w:rsidRPr="00E5075B">
        <w:rPr>
          <w:rFonts w:eastAsia="仿宋_GB2312" w:hint="eastAsia"/>
          <w:sz w:val="28"/>
          <w:szCs w:val="28"/>
        </w:rPr>
        <w:t>进重出的高效融合。</w:t>
      </w:r>
    </w:p>
    <w:p w:rsidR="00DD5DF5" w:rsidRPr="00E5075B" w:rsidRDefault="00DD5DF5" w:rsidP="00DD5DF5">
      <w:pPr>
        <w:ind w:firstLineChars="200" w:firstLine="560"/>
        <w:rPr>
          <w:rFonts w:eastAsia="仿宋_GB2312"/>
          <w:sz w:val="28"/>
          <w:szCs w:val="28"/>
        </w:rPr>
      </w:pPr>
      <w:r>
        <w:rPr>
          <w:rFonts w:eastAsia="仿宋_GB2312" w:hint="eastAsia"/>
          <w:sz w:val="28"/>
          <w:szCs w:val="28"/>
        </w:rPr>
        <w:t>该技术</w:t>
      </w:r>
      <w:r w:rsidRPr="00E5075B">
        <w:rPr>
          <w:rFonts w:eastAsia="仿宋_GB2312" w:hint="eastAsia"/>
          <w:sz w:val="28"/>
          <w:szCs w:val="28"/>
        </w:rPr>
        <w:t>创新了集装箱码头桥吊作业工艺方法，在提高桥吊作业效率的同时合理地降低了作业能耗。</w:t>
      </w:r>
      <w:r>
        <w:rPr>
          <w:rFonts w:eastAsia="仿宋_GB2312" w:hint="eastAsia"/>
          <w:sz w:val="28"/>
          <w:szCs w:val="28"/>
        </w:rPr>
        <w:t>技术有效</w:t>
      </w:r>
      <w:r w:rsidRPr="00E5075B">
        <w:rPr>
          <w:rFonts w:eastAsia="仿宋_GB2312" w:hint="eastAsia"/>
          <w:sz w:val="28"/>
          <w:szCs w:val="28"/>
        </w:rPr>
        <w:t>提高了码头岸线利用率，在不投入新资源的前提下，可</w:t>
      </w:r>
      <w:r>
        <w:rPr>
          <w:rFonts w:eastAsia="仿宋_GB2312" w:hint="eastAsia"/>
          <w:sz w:val="28"/>
          <w:szCs w:val="28"/>
        </w:rPr>
        <w:t>大幅</w:t>
      </w:r>
      <w:r w:rsidRPr="00E5075B">
        <w:rPr>
          <w:rFonts w:eastAsia="仿宋_GB2312" w:hint="eastAsia"/>
          <w:sz w:val="28"/>
          <w:szCs w:val="28"/>
        </w:rPr>
        <w:t>增加码头的整体作业能力。</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于各类集装箱码头。</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5D7C64">
        <w:rPr>
          <w:rFonts w:eastAsia="仿宋_GB2312" w:hint="eastAsia"/>
          <w:b/>
          <w:sz w:val="28"/>
          <w:szCs w:val="28"/>
        </w:rPr>
        <w:t>技术内容</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t>集装箱</w:t>
      </w:r>
      <w:proofErr w:type="gramStart"/>
      <w:r w:rsidRPr="00E5075B">
        <w:rPr>
          <w:rFonts w:eastAsia="仿宋_GB2312" w:hint="eastAsia"/>
          <w:sz w:val="28"/>
          <w:szCs w:val="28"/>
        </w:rPr>
        <w:t>码头双</w:t>
      </w:r>
      <w:proofErr w:type="gramEnd"/>
      <w:r w:rsidRPr="00E5075B">
        <w:rPr>
          <w:rFonts w:eastAsia="仿宋_GB2312" w:hint="eastAsia"/>
          <w:sz w:val="28"/>
          <w:szCs w:val="28"/>
        </w:rPr>
        <w:t>吊具新工艺，通过混合整数数学规划模型来精确构建桥吊在每个船</w:t>
      </w:r>
      <w:proofErr w:type="gramStart"/>
      <w:r w:rsidRPr="00E5075B">
        <w:rPr>
          <w:rFonts w:eastAsia="仿宋_GB2312" w:hint="eastAsia"/>
          <w:sz w:val="28"/>
          <w:szCs w:val="28"/>
        </w:rPr>
        <w:t>倍</w:t>
      </w:r>
      <w:proofErr w:type="gramEnd"/>
      <w:r w:rsidRPr="00E5075B">
        <w:rPr>
          <w:rFonts w:eastAsia="仿宋_GB2312" w:hint="eastAsia"/>
          <w:sz w:val="28"/>
          <w:szCs w:val="28"/>
        </w:rPr>
        <w:t>位的作业时序，并研发二阶段启发式算法实现支持双吊具工艺下的船舶作业箱自动排序和工艺，在较短的时间内得出用于双吊具的集装箱装卸作业组合，结合支持双吊具集装箱排序问题的决策支持系统（</w:t>
      </w:r>
      <w:r w:rsidRPr="00E5075B">
        <w:rPr>
          <w:rFonts w:eastAsia="仿宋_GB2312" w:hint="eastAsia"/>
          <w:sz w:val="28"/>
          <w:szCs w:val="28"/>
        </w:rPr>
        <w:t>DSS</w:t>
      </w:r>
      <w:r w:rsidRPr="00E5075B">
        <w:rPr>
          <w:rFonts w:eastAsia="仿宋_GB2312" w:hint="eastAsia"/>
          <w:sz w:val="28"/>
          <w:szCs w:val="28"/>
        </w:rPr>
        <w:t>）和集</w:t>
      </w:r>
      <w:proofErr w:type="gramStart"/>
      <w:r w:rsidRPr="00E5075B">
        <w:rPr>
          <w:rFonts w:eastAsia="仿宋_GB2312" w:hint="eastAsia"/>
          <w:sz w:val="28"/>
          <w:szCs w:val="28"/>
        </w:rPr>
        <w:t>卡引导</w:t>
      </w:r>
      <w:proofErr w:type="gramEnd"/>
      <w:r w:rsidRPr="00E5075B">
        <w:rPr>
          <w:rFonts w:eastAsia="仿宋_GB2312" w:hint="eastAsia"/>
          <w:sz w:val="28"/>
          <w:szCs w:val="28"/>
        </w:rPr>
        <w:t>系统，创新了集装箱码头桥吊作业</w:t>
      </w:r>
      <w:r w:rsidRPr="00E5075B">
        <w:rPr>
          <w:rFonts w:eastAsia="仿宋_GB2312" w:hint="eastAsia"/>
          <w:sz w:val="28"/>
          <w:szCs w:val="28"/>
        </w:rPr>
        <w:lastRenderedPageBreak/>
        <w:t>模式，提高桥吊作业效率的同时合理地增加双吊具的使用率，达到提升整个集装箱码头作业效率和降低作业能耗的最终目的。项目的应用，提高了码头岸线利用率，在不投入新资源的前提下，可有效增加码头的整体作业能力。</w:t>
      </w:r>
    </w:p>
    <w:p w:rsidR="00DD5DF5" w:rsidRDefault="00DD5DF5" w:rsidP="00DD5DF5">
      <w:pPr>
        <w:ind w:firstLineChars="200" w:firstLine="560"/>
        <w:rPr>
          <w:rFonts w:eastAsia="仿宋_GB2312"/>
          <w:sz w:val="28"/>
          <w:szCs w:val="28"/>
        </w:rPr>
      </w:pPr>
      <w:r w:rsidRPr="00E5075B">
        <w:rPr>
          <w:rFonts w:eastAsia="仿宋_GB2312" w:hint="eastAsia"/>
          <w:sz w:val="28"/>
          <w:szCs w:val="28"/>
        </w:rPr>
        <w:t>与原有的集卡单向作业规则相比，双吊具边</w:t>
      </w:r>
      <w:proofErr w:type="gramStart"/>
      <w:r w:rsidRPr="00E5075B">
        <w:rPr>
          <w:rFonts w:eastAsia="仿宋_GB2312" w:hint="eastAsia"/>
          <w:sz w:val="28"/>
          <w:szCs w:val="28"/>
        </w:rPr>
        <w:t>装边卸应用</w:t>
      </w:r>
      <w:proofErr w:type="gramEnd"/>
      <w:r w:rsidRPr="00E5075B">
        <w:rPr>
          <w:rFonts w:eastAsia="仿宋_GB2312" w:hint="eastAsia"/>
          <w:sz w:val="28"/>
          <w:szCs w:val="28"/>
        </w:rPr>
        <w:t>的实施可以显著减少集卡由堆场到岸边的空车运行次数，减少能源消耗和车辆机械磨损。此应用能在降低码头运营成本及加快船舶装卸作业速度方面起到重要作用。</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1</w:t>
      </w:r>
      <w:r w:rsidRPr="001F78B7">
        <w:rPr>
          <w:rFonts w:eastAsia="仿宋_GB2312" w:hint="eastAsia"/>
          <w:b/>
          <w:sz w:val="28"/>
          <w:szCs w:val="28"/>
        </w:rPr>
        <w:t>）基于实配船图的双吊具</w:t>
      </w:r>
      <w:proofErr w:type="gramStart"/>
      <w:r w:rsidRPr="001F78B7">
        <w:rPr>
          <w:rFonts w:eastAsia="仿宋_GB2312" w:hint="eastAsia"/>
          <w:b/>
          <w:sz w:val="28"/>
          <w:szCs w:val="28"/>
        </w:rPr>
        <w:t>边卸边</w:t>
      </w:r>
      <w:proofErr w:type="gramEnd"/>
      <w:r w:rsidRPr="001F78B7">
        <w:rPr>
          <w:rFonts w:eastAsia="仿宋_GB2312" w:hint="eastAsia"/>
          <w:b/>
          <w:sz w:val="28"/>
          <w:szCs w:val="28"/>
        </w:rPr>
        <w:t>装最优次序的应用模型和</w:t>
      </w:r>
      <w:r w:rsidRPr="001F78B7">
        <w:rPr>
          <w:rFonts w:eastAsia="仿宋_GB2312"/>
          <w:b/>
          <w:sz w:val="28"/>
          <w:szCs w:val="28"/>
        </w:rPr>
        <w:t>算法</w:t>
      </w:r>
      <w:r w:rsidRPr="001F78B7">
        <w:rPr>
          <w:rFonts w:eastAsia="仿宋_GB2312" w:hint="eastAsia"/>
          <w:b/>
          <w:sz w:val="28"/>
          <w:szCs w:val="28"/>
        </w:rPr>
        <w:t>构建</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t>由于双吊具工艺在制定船</w:t>
      </w:r>
      <w:proofErr w:type="gramStart"/>
      <w:r w:rsidRPr="00E5075B">
        <w:rPr>
          <w:rFonts w:eastAsia="仿宋_GB2312" w:hint="eastAsia"/>
          <w:sz w:val="28"/>
          <w:szCs w:val="28"/>
        </w:rPr>
        <w:t>倍</w:t>
      </w:r>
      <w:proofErr w:type="gramEnd"/>
      <w:r w:rsidRPr="00E5075B">
        <w:rPr>
          <w:rFonts w:eastAsia="仿宋_GB2312" w:hint="eastAsia"/>
          <w:sz w:val="28"/>
          <w:szCs w:val="28"/>
        </w:rPr>
        <w:t>位作业顺序方面非常复杂，不仅需考虑多种可选工艺的情况，包括单吊、</w:t>
      </w:r>
      <w:proofErr w:type="gramStart"/>
      <w:r w:rsidRPr="00E5075B">
        <w:rPr>
          <w:rFonts w:eastAsia="仿宋_GB2312" w:hint="eastAsia"/>
          <w:sz w:val="28"/>
          <w:szCs w:val="28"/>
        </w:rPr>
        <w:t>双吊工艺</w:t>
      </w:r>
      <w:proofErr w:type="gramEnd"/>
      <w:r w:rsidRPr="00E5075B">
        <w:rPr>
          <w:rFonts w:eastAsia="仿宋_GB2312" w:hint="eastAsia"/>
          <w:sz w:val="28"/>
          <w:szCs w:val="28"/>
        </w:rPr>
        <w:t>，单吊边</w:t>
      </w:r>
      <w:proofErr w:type="gramStart"/>
      <w:r w:rsidRPr="00E5075B">
        <w:rPr>
          <w:rFonts w:eastAsia="仿宋_GB2312" w:hint="eastAsia"/>
          <w:sz w:val="28"/>
          <w:szCs w:val="28"/>
        </w:rPr>
        <w:t>装边卸</w:t>
      </w:r>
      <w:proofErr w:type="gramEnd"/>
      <w:r w:rsidRPr="00E5075B">
        <w:rPr>
          <w:rFonts w:eastAsia="仿宋_GB2312" w:hint="eastAsia"/>
          <w:sz w:val="28"/>
          <w:szCs w:val="28"/>
        </w:rPr>
        <w:t>，双吊边</w:t>
      </w:r>
      <w:proofErr w:type="gramStart"/>
      <w:r w:rsidRPr="00E5075B">
        <w:rPr>
          <w:rFonts w:eastAsia="仿宋_GB2312" w:hint="eastAsia"/>
          <w:sz w:val="28"/>
          <w:szCs w:val="28"/>
        </w:rPr>
        <w:t>装边卸等</w:t>
      </w:r>
      <w:proofErr w:type="gramEnd"/>
      <w:r w:rsidRPr="00E5075B">
        <w:rPr>
          <w:rFonts w:eastAsia="仿宋_GB2312" w:hint="eastAsia"/>
          <w:sz w:val="28"/>
          <w:szCs w:val="28"/>
        </w:rPr>
        <w:t>，而且需考虑不同船舶的特性，以制定合适的作业顺序，使桥吊的总体作业时间最短，这一过程人工无法实现。同时，在作业次序建立过程中，双吊具和单调具的切换、双吊具作业中一个船</w:t>
      </w:r>
      <w:proofErr w:type="gramStart"/>
      <w:r w:rsidRPr="00E5075B">
        <w:rPr>
          <w:rFonts w:eastAsia="仿宋_GB2312" w:hint="eastAsia"/>
          <w:sz w:val="28"/>
          <w:szCs w:val="28"/>
        </w:rPr>
        <w:t>倍</w:t>
      </w:r>
      <w:proofErr w:type="gramEnd"/>
      <w:r w:rsidRPr="00E5075B">
        <w:rPr>
          <w:rFonts w:eastAsia="仿宋_GB2312" w:hint="eastAsia"/>
          <w:sz w:val="28"/>
          <w:szCs w:val="28"/>
        </w:rPr>
        <w:t>位不同槽的高度差和重量等级限定等都限制了可以使用双吊具作业的数量。双吊具工艺下船</w:t>
      </w:r>
      <w:proofErr w:type="gramStart"/>
      <w:r w:rsidRPr="00E5075B">
        <w:rPr>
          <w:rFonts w:eastAsia="仿宋_GB2312" w:hint="eastAsia"/>
          <w:sz w:val="28"/>
          <w:szCs w:val="28"/>
        </w:rPr>
        <w:t>倍</w:t>
      </w:r>
      <w:proofErr w:type="gramEnd"/>
      <w:r w:rsidRPr="00E5075B">
        <w:rPr>
          <w:rFonts w:eastAsia="仿宋_GB2312" w:hint="eastAsia"/>
          <w:sz w:val="28"/>
          <w:szCs w:val="28"/>
        </w:rPr>
        <w:t>位作业顺序的优化模型，合理地增加了双吊具的使用比例和</w:t>
      </w:r>
      <w:proofErr w:type="gramStart"/>
      <w:r w:rsidRPr="00E5075B">
        <w:rPr>
          <w:rFonts w:eastAsia="仿宋_GB2312" w:hint="eastAsia"/>
          <w:sz w:val="28"/>
          <w:szCs w:val="28"/>
        </w:rPr>
        <w:t>边装边卸率</w:t>
      </w:r>
      <w:proofErr w:type="gramEnd"/>
      <w:r w:rsidRPr="00E5075B">
        <w:rPr>
          <w:rFonts w:eastAsia="仿宋_GB2312" w:hint="eastAsia"/>
          <w:sz w:val="28"/>
          <w:szCs w:val="28"/>
        </w:rPr>
        <w:t>，降低作业</w:t>
      </w:r>
      <w:proofErr w:type="gramStart"/>
      <w:r w:rsidRPr="00E5075B">
        <w:rPr>
          <w:rFonts w:eastAsia="仿宋_GB2312" w:hint="eastAsia"/>
          <w:sz w:val="28"/>
          <w:szCs w:val="28"/>
        </w:rPr>
        <w:t>倍</w:t>
      </w:r>
      <w:proofErr w:type="gramEnd"/>
      <w:r w:rsidRPr="00E5075B">
        <w:rPr>
          <w:rFonts w:eastAsia="仿宋_GB2312" w:hint="eastAsia"/>
          <w:sz w:val="28"/>
          <w:szCs w:val="28"/>
        </w:rPr>
        <w:t>位的整体作业时间，通过模型计算自动生成作业路顺序</w:t>
      </w:r>
      <w:r w:rsidRPr="00E5075B">
        <w:rPr>
          <w:rFonts w:eastAsia="仿宋_GB2312" w:hint="eastAsia"/>
          <w:sz w:val="28"/>
          <w:szCs w:val="28"/>
        </w:rPr>
        <w:t>,</w:t>
      </w:r>
      <w:r w:rsidRPr="00E5075B">
        <w:rPr>
          <w:rFonts w:eastAsia="仿宋_GB2312" w:hint="eastAsia"/>
          <w:sz w:val="28"/>
          <w:szCs w:val="28"/>
        </w:rPr>
        <w:t>目标是船</w:t>
      </w:r>
      <w:proofErr w:type="gramStart"/>
      <w:r w:rsidRPr="00E5075B">
        <w:rPr>
          <w:rFonts w:eastAsia="仿宋_GB2312" w:hint="eastAsia"/>
          <w:sz w:val="28"/>
          <w:szCs w:val="28"/>
        </w:rPr>
        <w:t>倍</w:t>
      </w:r>
      <w:proofErr w:type="gramEnd"/>
      <w:r w:rsidRPr="00E5075B">
        <w:rPr>
          <w:rFonts w:eastAsia="仿宋_GB2312" w:hint="eastAsia"/>
          <w:sz w:val="28"/>
          <w:szCs w:val="28"/>
        </w:rPr>
        <w:t>位的总体作业时间最少。</w:t>
      </w:r>
    </w:p>
    <w:p w:rsidR="00DD5DF5" w:rsidRPr="00E5075B" w:rsidRDefault="00DD5DF5" w:rsidP="00DD5DF5">
      <w:pPr>
        <w:ind w:firstLineChars="200" w:firstLine="560"/>
        <w:rPr>
          <w:rFonts w:eastAsia="仿宋_GB2312"/>
          <w:sz w:val="28"/>
          <w:szCs w:val="28"/>
        </w:rPr>
      </w:pPr>
      <w:proofErr w:type="gramStart"/>
      <w:r>
        <w:rPr>
          <w:rFonts w:eastAsia="仿宋_GB2312" w:hint="eastAsia"/>
          <w:sz w:val="28"/>
          <w:szCs w:val="28"/>
        </w:rPr>
        <w:t>该</w:t>
      </w:r>
      <w:r w:rsidRPr="00E5075B">
        <w:rPr>
          <w:rFonts w:eastAsia="仿宋_GB2312" w:hint="eastAsia"/>
          <w:sz w:val="28"/>
          <w:szCs w:val="28"/>
        </w:rPr>
        <w:t>整体</w:t>
      </w:r>
      <w:proofErr w:type="gramEnd"/>
      <w:r w:rsidRPr="00E5075B">
        <w:rPr>
          <w:rFonts w:eastAsia="仿宋_GB2312" w:hint="eastAsia"/>
          <w:sz w:val="28"/>
          <w:szCs w:val="28"/>
        </w:rPr>
        <w:t>目标从三个方面来实现，为船舶配载和船控发箱工艺的制定提供技术支撑与参考：</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t>目标</w:t>
      </w:r>
      <w:r w:rsidRPr="00E5075B">
        <w:rPr>
          <w:rFonts w:eastAsia="仿宋_GB2312" w:hint="eastAsia"/>
          <w:sz w:val="28"/>
          <w:szCs w:val="28"/>
        </w:rPr>
        <w:t>1</w:t>
      </w:r>
      <w:r w:rsidRPr="00E5075B">
        <w:rPr>
          <w:rFonts w:eastAsia="仿宋_GB2312" w:hint="eastAsia"/>
          <w:sz w:val="28"/>
          <w:szCs w:val="28"/>
        </w:rPr>
        <w:t>：（参考配载工艺）</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lastRenderedPageBreak/>
        <w:t>配载完成后，</w:t>
      </w:r>
      <w:proofErr w:type="gramStart"/>
      <w:r w:rsidRPr="00E5075B">
        <w:rPr>
          <w:rFonts w:eastAsia="仿宋_GB2312" w:hint="eastAsia"/>
          <w:sz w:val="28"/>
          <w:szCs w:val="28"/>
        </w:rPr>
        <w:t>参考实配的</w:t>
      </w:r>
      <w:proofErr w:type="gramEnd"/>
      <w:r w:rsidRPr="00E5075B">
        <w:rPr>
          <w:rFonts w:eastAsia="仿宋_GB2312" w:hint="eastAsia"/>
          <w:sz w:val="28"/>
          <w:szCs w:val="28"/>
        </w:rPr>
        <w:t>配载工艺，通过模型计算双吊具、双吊具边</w:t>
      </w:r>
      <w:proofErr w:type="gramStart"/>
      <w:r w:rsidRPr="00E5075B">
        <w:rPr>
          <w:rFonts w:eastAsia="仿宋_GB2312" w:hint="eastAsia"/>
          <w:sz w:val="28"/>
          <w:szCs w:val="28"/>
        </w:rPr>
        <w:t>装边卸等</w:t>
      </w:r>
      <w:proofErr w:type="gramEnd"/>
      <w:r w:rsidRPr="00E5075B">
        <w:rPr>
          <w:rFonts w:eastAsia="仿宋_GB2312" w:hint="eastAsia"/>
          <w:sz w:val="28"/>
          <w:szCs w:val="28"/>
        </w:rPr>
        <w:t>各种工艺占作业箱量的比例。以评定配载方案是否支持双吊具边</w:t>
      </w:r>
      <w:proofErr w:type="gramStart"/>
      <w:r w:rsidRPr="00E5075B">
        <w:rPr>
          <w:rFonts w:eastAsia="仿宋_GB2312" w:hint="eastAsia"/>
          <w:sz w:val="28"/>
          <w:szCs w:val="28"/>
        </w:rPr>
        <w:t>装边卸</w:t>
      </w:r>
      <w:proofErr w:type="gramEnd"/>
      <w:r w:rsidRPr="00E5075B">
        <w:rPr>
          <w:rFonts w:eastAsia="仿宋_GB2312" w:hint="eastAsia"/>
          <w:sz w:val="28"/>
          <w:szCs w:val="28"/>
        </w:rPr>
        <w:t>，提供管理人员决策与监控。</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t>目标</w:t>
      </w:r>
      <w:r w:rsidRPr="00E5075B">
        <w:rPr>
          <w:rFonts w:eastAsia="仿宋_GB2312" w:hint="eastAsia"/>
          <w:sz w:val="28"/>
          <w:szCs w:val="28"/>
        </w:rPr>
        <w:t>2</w:t>
      </w:r>
      <w:r w:rsidRPr="00E5075B">
        <w:rPr>
          <w:rFonts w:eastAsia="仿宋_GB2312" w:hint="eastAsia"/>
          <w:sz w:val="28"/>
          <w:szCs w:val="28"/>
        </w:rPr>
        <w:t>：（不参考配载工艺）</w:t>
      </w:r>
    </w:p>
    <w:p w:rsidR="00DD5DF5" w:rsidRPr="00E5075B" w:rsidRDefault="00DD5DF5" w:rsidP="00DD5DF5">
      <w:pPr>
        <w:ind w:firstLineChars="200" w:firstLine="560"/>
        <w:rPr>
          <w:rFonts w:eastAsia="仿宋_GB2312"/>
          <w:sz w:val="28"/>
          <w:szCs w:val="28"/>
        </w:rPr>
      </w:pPr>
      <w:r w:rsidRPr="00E5075B">
        <w:rPr>
          <w:rFonts w:eastAsia="仿宋_GB2312" w:hint="eastAsia"/>
          <w:sz w:val="28"/>
          <w:szCs w:val="28"/>
        </w:rPr>
        <w:t>配载完成后，不</w:t>
      </w:r>
      <w:proofErr w:type="gramStart"/>
      <w:r w:rsidRPr="00E5075B">
        <w:rPr>
          <w:rFonts w:eastAsia="仿宋_GB2312" w:hint="eastAsia"/>
          <w:sz w:val="28"/>
          <w:szCs w:val="28"/>
        </w:rPr>
        <w:t>参考实配配载</w:t>
      </w:r>
      <w:proofErr w:type="gramEnd"/>
      <w:r w:rsidRPr="00E5075B">
        <w:rPr>
          <w:rFonts w:eastAsia="仿宋_GB2312" w:hint="eastAsia"/>
          <w:sz w:val="28"/>
          <w:szCs w:val="28"/>
        </w:rPr>
        <w:t>工艺的情况下，通过模型自动计算最优的作业工艺组合可实现的作业次序，以及双吊具、双吊具边</w:t>
      </w:r>
      <w:proofErr w:type="gramStart"/>
      <w:r w:rsidRPr="00E5075B">
        <w:rPr>
          <w:rFonts w:eastAsia="仿宋_GB2312" w:hint="eastAsia"/>
          <w:sz w:val="28"/>
          <w:szCs w:val="28"/>
        </w:rPr>
        <w:t>装边卸</w:t>
      </w:r>
      <w:proofErr w:type="gramEnd"/>
      <w:r w:rsidRPr="00E5075B">
        <w:rPr>
          <w:rFonts w:eastAsia="仿宋_GB2312" w:hint="eastAsia"/>
          <w:sz w:val="28"/>
          <w:szCs w:val="28"/>
        </w:rPr>
        <w:t>的作业关数，将系统计算出的作业路作业时间最短的配载工艺，提供给</w:t>
      </w:r>
      <w:r>
        <w:rPr>
          <w:rFonts w:eastAsia="仿宋_GB2312" w:hint="eastAsia"/>
          <w:sz w:val="28"/>
          <w:szCs w:val="28"/>
        </w:rPr>
        <w:t>业务人员参考与调整。</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目标</w:t>
      </w:r>
      <w:r w:rsidRPr="00932325">
        <w:rPr>
          <w:rFonts w:eastAsia="仿宋_GB2312" w:hint="eastAsia"/>
          <w:sz w:val="28"/>
          <w:szCs w:val="28"/>
        </w:rPr>
        <w:t>3</w:t>
      </w:r>
      <w:r w:rsidRPr="00932325">
        <w:rPr>
          <w:rFonts w:eastAsia="仿宋_GB2312" w:hint="eastAsia"/>
          <w:sz w:val="28"/>
          <w:szCs w:val="28"/>
        </w:rPr>
        <w:t>：（自动</w:t>
      </w:r>
      <w:proofErr w:type="gramStart"/>
      <w:r w:rsidRPr="00932325">
        <w:rPr>
          <w:rFonts w:eastAsia="仿宋_GB2312" w:hint="eastAsia"/>
          <w:sz w:val="28"/>
          <w:szCs w:val="28"/>
        </w:rPr>
        <w:t>生成发箱作业</w:t>
      </w:r>
      <w:proofErr w:type="gramEnd"/>
      <w:r w:rsidRPr="00932325">
        <w:rPr>
          <w:rFonts w:eastAsia="仿宋_GB2312" w:hint="eastAsia"/>
          <w:sz w:val="28"/>
          <w:szCs w:val="28"/>
        </w:rPr>
        <w:t>次序）</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中控发箱时，系统提供按最终调整确认的支持双吊具边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工艺的船舶</w:t>
      </w:r>
      <w:proofErr w:type="gramStart"/>
      <w:r w:rsidRPr="00932325">
        <w:rPr>
          <w:rFonts w:eastAsia="仿宋_GB2312" w:hint="eastAsia"/>
          <w:sz w:val="28"/>
          <w:szCs w:val="28"/>
        </w:rPr>
        <w:t>倍</w:t>
      </w:r>
      <w:proofErr w:type="gramEnd"/>
      <w:r w:rsidRPr="00932325">
        <w:rPr>
          <w:rFonts w:eastAsia="仿宋_GB2312" w:hint="eastAsia"/>
          <w:sz w:val="28"/>
          <w:szCs w:val="28"/>
        </w:rPr>
        <w:t>位作业计划，同时必须考虑单吊具作业的情况，为控制室船舶控制员</w:t>
      </w:r>
      <w:proofErr w:type="gramStart"/>
      <w:r w:rsidRPr="00932325">
        <w:rPr>
          <w:rFonts w:eastAsia="仿宋_GB2312" w:hint="eastAsia"/>
          <w:sz w:val="28"/>
          <w:szCs w:val="28"/>
        </w:rPr>
        <w:t>的发箱次序</w:t>
      </w:r>
      <w:proofErr w:type="gramEnd"/>
      <w:r w:rsidRPr="00932325">
        <w:rPr>
          <w:rFonts w:eastAsia="仿宋_GB2312" w:hint="eastAsia"/>
          <w:sz w:val="28"/>
          <w:szCs w:val="28"/>
        </w:rPr>
        <w:t>提供参考，后续条件成熟时，可考虑</w:t>
      </w:r>
      <w:proofErr w:type="gramStart"/>
      <w:r w:rsidRPr="00932325">
        <w:rPr>
          <w:rFonts w:eastAsia="仿宋_GB2312" w:hint="eastAsia"/>
          <w:sz w:val="28"/>
          <w:szCs w:val="28"/>
        </w:rPr>
        <w:t>自动发箱模式</w:t>
      </w:r>
      <w:proofErr w:type="gramEnd"/>
      <w:r w:rsidRPr="00932325">
        <w:rPr>
          <w:rFonts w:eastAsia="仿宋_GB2312" w:hint="eastAsia"/>
          <w:sz w:val="28"/>
          <w:szCs w:val="28"/>
        </w:rPr>
        <w:t>。以匹配双吊具、双吊具边</w:t>
      </w:r>
      <w:proofErr w:type="gramStart"/>
      <w:r w:rsidRPr="00932325">
        <w:rPr>
          <w:rFonts w:eastAsia="仿宋_GB2312" w:hint="eastAsia"/>
          <w:sz w:val="28"/>
          <w:szCs w:val="28"/>
        </w:rPr>
        <w:t>装边卸工作</w:t>
      </w:r>
      <w:proofErr w:type="gramEnd"/>
      <w:r w:rsidRPr="00932325">
        <w:rPr>
          <w:rFonts w:eastAsia="仿宋_GB2312" w:hint="eastAsia"/>
          <w:sz w:val="28"/>
          <w:szCs w:val="28"/>
        </w:rPr>
        <w:t>工艺操作数的最大化，以获得作业路作业时间最小化。</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考虑到部分码头靠泊的船舶因进出口集装箱的属性、箱型结构，如高</w:t>
      </w:r>
      <w:r w:rsidRPr="00932325">
        <w:rPr>
          <w:rFonts w:eastAsia="仿宋_GB2312" w:hint="eastAsia"/>
          <w:sz w:val="28"/>
          <w:szCs w:val="28"/>
        </w:rPr>
        <w:t>/</w:t>
      </w:r>
      <w:r w:rsidRPr="00932325">
        <w:rPr>
          <w:rFonts w:eastAsia="仿宋_GB2312" w:hint="eastAsia"/>
          <w:sz w:val="28"/>
          <w:szCs w:val="28"/>
        </w:rPr>
        <w:t>平箱、危险品、特种箱等特点不适合作业双吊具边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，或有的船舶所装卸集装箱属性满足作业双吊具边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条件，但存在进出口不均衡问题，使得无法开展双吊具边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工艺。因此，我们首先构建系统规则来自动判断适合作用双吊具边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的作业船舶和作业</w:t>
      </w:r>
      <w:proofErr w:type="gramStart"/>
      <w:r w:rsidRPr="00932325">
        <w:rPr>
          <w:rFonts w:eastAsia="仿宋_GB2312" w:hint="eastAsia"/>
          <w:sz w:val="28"/>
          <w:szCs w:val="28"/>
        </w:rPr>
        <w:t>倍</w:t>
      </w:r>
      <w:proofErr w:type="gramEnd"/>
      <w:r w:rsidRPr="00932325">
        <w:rPr>
          <w:rFonts w:eastAsia="仿宋_GB2312" w:hint="eastAsia"/>
          <w:sz w:val="28"/>
          <w:szCs w:val="28"/>
        </w:rPr>
        <w:t>位，通过系统自动识别，可精准地确定适合双吊具边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的船舶以及相应的作业</w:t>
      </w:r>
      <w:proofErr w:type="gramStart"/>
      <w:r w:rsidRPr="00932325">
        <w:rPr>
          <w:rFonts w:eastAsia="仿宋_GB2312" w:hint="eastAsia"/>
          <w:sz w:val="28"/>
          <w:szCs w:val="28"/>
        </w:rPr>
        <w:t>倍</w:t>
      </w:r>
      <w:proofErr w:type="gramEnd"/>
      <w:r w:rsidRPr="00932325">
        <w:rPr>
          <w:rFonts w:eastAsia="仿宋_GB2312" w:hint="eastAsia"/>
          <w:sz w:val="28"/>
          <w:szCs w:val="28"/>
        </w:rPr>
        <w:t>位。管理人员根据一线作业的技术要求进行布置与跟进，从而最大程度地实现双吊具</w:t>
      </w:r>
      <w:proofErr w:type="gramStart"/>
      <w:r w:rsidRPr="00932325">
        <w:rPr>
          <w:rFonts w:eastAsia="仿宋_GB2312" w:hint="eastAsia"/>
          <w:sz w:val="28"/>
          <w:szCs w:val="28"/>
        </w:rPr>
        <w:t>边装边卸在</w:t>
      </w:r>
      <w:proofErr w:type="gramEnd"/>
      <w:r w:rsidRPr="00932325">
        <w:rPr>
          <w:rFonts w:eastAsia="仿宋_GB2312" w:hint="eastAsia"/>
          <w:sz w:val="28"/>
          <w:szCs w:val="28"/>
        </w:rPr>
        <w:t>码头的应用，控制</w:t>
      </w:r>
      <w:r w:rsidRPr="00932325">
        <w:rPr>
          <w:rFonts w:eastAsia="仿宋_GB2312"/>
          <w:sz w:val="28"/>
          <w:szCs w:val="28"/>
        </w:rPr>
        <w:lastRenderedPageBreak/>
        <w:t>系统采用了多层启发式算法</w:t>
      </w:r>
      <w:r w:rsidRPr="00932325">
        <w:rPr>
          <w:rFonts w:eastAsia="仿宋_GB2312" w:hint="eastAsia"/>
          <w:sz w:val="28"/>
          <w:szCs w:val="28"/>
        </w:rPr>
        <w:t>，获得</w:t>
      </w:r>
      <w:r w:rsidRPr="00932325">
        <w:rPr>
          <w:rFonts w:eastAsia="仿宋_GB2312"/>
          <w:sz w:val="28"/>
          <w:szCs w:val="28"/>
        </w:rPr>
        <w:t>最优的</w:t>
      </w:r>
      <w:r w:rsidRPr="00932325">
        <w:rPr>
          <w:rFonts w:eastAsia="仿宋_GB2312" w:hint="eastAsia"/>
          <w:sz w:val="28"/>
          <w:szCs w:val="28"/>
        </w:rPr>
        <w:t>作业</w:t>
      </w:r>
      <w:r w:rsidRPr="00932325">
        <w:rPr>
          <w:rFonts w:eastAsia="仿宋_GB2312"/>
          <w:sz w:val="28"/>
          <w:szCs w:val="28"/>
        </w:rPr>
        <w:t>箱工艺和排序方案</w:t>
      </w:r>
      <w:r w:rsidRPr="00932325">
        <w:rPr>
          <w:rFonts w:eastAsia="仿宋_GB2312" w:hint="eastAsia"/>
          <w:sz w:val="28"/>
          <w:szCs w:val="28"/>
        </w:rPr>
        <w:t>。</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2</w:t>
      </w:r>
      <w:r w:rsidRPr="001F78B7">
        <w:rPr>
          <w:rFonts w:eastAsia="仿宋_GB2312" w:hint="eastAsia"/>
          <w:b/>
          <w:sz w:val="28"/>
          <w:szCs w:val="28"/>
        </w:rPr>
        <w:t>）集卡上档车道的合理规划及</w:t>
      </w:r>
      <w:r w:rsidRPr="001F78B7">
        <w:rPr>
          <w:rFonts w:eastAsia="仿宋_GB2312"/>
          <w:b/>
          <w:sz w:val="28"/>
          <w:szCs w:val="28"/>
        </w:rPr>
        <w:t>管理</w:t>
      </w:r>
      <w:r w:rsidRPr="001F78B7">
        <w:rPr>
          <w:rFonts w:eastAsia="仿宋_GB2312" w:hint="eastAsia"/>
          <w:b/>
          <w:sz w:val="28"/>
          <w:szCs w:val="28"/>
        </w:rPr>
        <w:t>、基于</w:t>
      </w:r>
      <w:r w:rsidRPr="001F78B7">
        <w:rPr>
          <w:rFonts w:eastAsia="仿宋_GB2312" w:hint="eastAsia"/>
          <w:b/>
          <w:sz w:val="28"/>
          <w:szCs w:val="28"/>
        </w:rPr>
        <w:t>GPS</w:t>
      </w:r>
      <w:r w:rsidRPr="001F78B7">
        <w:rPr>
          <w:rFonts w:eastAsia="仿宋_GB2312" w:hint="eastAsia"/>
          <w:b/>
          <w:sz w:val="28"/>
          <w:szCs w:val="28"/>
        </w:rPr>
        <w:t>的集卡行驶路径的规划和</w:t>
      </w:r>
      <w:r w:rsidRPr="001F78B7">
        <w:rPr>
          <w:rFonts w:eastAsia="仿宋_GB2312"/>
          <w:b/>
          <w:sz w:val="28"/>
          <w:szCs w:val="28"/>
        </w:rPr>
        <w:t>引导</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考虑到码头现场可作业双吊具边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作业工艺的重要前提是集卡可以在系统计算的前提下按合理的路径行驶，因此，这涉及到集卡</w:t>
      </w:r>
      <w:r w:rsidRPr="00932325">
        <w:rPr>
          <w:rFonts w:eastAsia="仿宋_GB2312" w:hint="eastAsia"/>
          <w:sz w:val="28"/>
          <w:szCs w:val="28"/>
        </w:rPr>
        <w:t>GPS</w:t>
      </w:r>
      <w:r w:rsidRPr="00932325">
        <w:rPr>
          <w:rFonts w:eastAsia="仿宋_GB2312" w:hint="eastAsia"/>
          <w:sz w:val="28"/>
          <w:szCs w:val="28"/>
        </w:rPr>
        <w:t>的实时</w:t>
      </w:r>
      <w:proofErr w:type="gramStart"/>
      <w:r w:rsidRPr="00932325">
        <w:rPr>
          <w:rFonts w:eastAsia="仿宋_GB2312" w:hint="eastAsia"/>
          <w:sz w:val="28"/>
          <w:szCs w:val="28"/>
        </w:rPr>
        <w:t>交互与</w:t>
      </w:r>
      <w:proofErr w:type="gramEnd"/>
      <w:r w:rsidRPr="00932325">
        <w:rPr>
          <w:rFonts w:eastAsia="仿宋_GB2312" w:hint="eastAsia"/>
          <w:sz w:val="28"/>
          <w:szCs w:val="28"/>
        </w:rPr>
        <w:t>计算，码头车道的划分模型的建立。因此需要系统实现以下功能：</w:t>
      </w:r>
    </w:p>
    <w:p w:rsidR="00DD5DF5" w:rsidRPr="00932325" w:rsidRDefault="00DD5DF5" w:rsidP="00DD5DF5">
      <w:pPr>
        <w:ind w:firstLineChars="200" w:firstLine="560"/>
        <w:rPr>
          <w:rFonts w:eastAsia="仿宋_GB2312"/>
          <w:sz w:val="28"/>
          <w:szCs w:val="28"/>
        </w:rPr>
      </w:pPr>
      <w:r>
        <w:rPr>
          <w:rFonts w:ascii="宋体" w:hAnsi="宋体" w:cs="宋体" w:hint="eastAsia"/>
          <w:sz w:val="28"/>
          <w:szCs w:val="28"/>
        </w:rPr>
        <w:t>①</w:t>
      </w:r>
      <w:r w:rsidRPr="00932325">
        <w:rPr>
          <w:rFonts w:eastAsia="仿宋_GB2312"/>
          <w:sz w:val="28"/>
          <w:szCs w:val="28"/>
        </w:rPr>
        <w:t>在集卡上安装</w:t>
      </w:r>
      <w:r w:rsidRPr="00932325">
        <w:rPr>
          <w:rFonts w:eastAsia="仿宋_GB2312"/>
          <w:sz w:val="28"/>
          <w:szCs w:val="28"/>
        </w:rPr>
        <w:t>GPS</w:t>
      </w:r>
      <w:r w:rsidRPr="00932325">
        <w:rPr>
          <w:rFonts w:eastAsia="仿宋_GB2312"/>
          <w:sz w:val="28"/>
          <w:szCs w:val="28"/>
        </w:rPr>
        <w:t>，系统动态得到集卡目前所处的位置及行驶方向，对数据过滤处理，获得集</w:t>
      </w:r>
      <w:proofErr w:type="gramStart"/>
      <w:r w:rsidRPr="00932325">
        <w:rPr>
          <w:rFonts w:eastAsia="仿宋_GB2312"/>
          <w:sz w:val="28"/>
          <w:szCs w:val="28"/>
        </w:rPr>
        <w:t>卡有效</w:t>
      </w:r>
      <w:proofErr w:type="gramEnd"/>
      <w:r w:rsidRPr="00932325">
        <w:rPr>
          <w:rFonts w:eastAsia="仿宋_GB2312"/>
          <w:sz w:val="28"/>
          <w:szCs w:val="28"/>
        </w:rPr>
        <w:t>数据信息，该有效数据信息包含集卡驶入的车道号信息和集卡在大车方向上与标准位置的偏差信息、集卡驶入方向、集卡类型、作业</w:t>
      </w:r>
      <w:proofErr w:type="gramStart"/>
      <w:r w:rsidRPr="00932325">
        <w:rPr>
          <w:rFonts w:eastAsia="仿宋_GB2312"/>
          <w:sz w:val="28"/>
          <w:szCs w:val="28"/>
        </w:rPr>
        <w:t>箱类型</w:t>
      </w:r>
      <w:proofErr w:type="gramEnd"/>
      <w:r w:rsidRPr="00932325">
        <w:rPr>
          <w:rFonts w:eastAsia="仿宋_GB2312" w:hint="eastAsia"/>
          <w:sz w:val="28"/>
          <w:szCs w:val="28"/>
        </w:rPr>
        <w:t>;</w:t>
      </w:r>
    </w:p>
    <w:p w:rsidR="00DD5DF5" w:rsidRPr="00932325" w:rsidRDefault="00DD5DF5" w:rsidP="00DD5DF5">
      <w:pPr>
        <w:ind w:firstLineChars="200" w:firstLine="560"/>
        <w:rPr>
          <w:rFonts w:eastAsia="仿宋_GB2312"/>
          <w:sz w:val="28"/>
          <w:szCs w:val="28"/>
        </w:rPr>
      </w:pPr>
      <w:r>
        <w:rPr>
          <w:rFonts w:ascii="宋体" w:hAnsi="宋体" w:cs="宋体" w:hint="eastAsia"/>
          <w:sz w:val="28"/>
          <w:szCs w:val="28"/>
        </w:rPr>
        <w:t>②</w:t>
      </w:r>
      <w:r w:rsidRPr="00932325">
        <w:rPr>
          <w:rFonts w:eastAsia="仿宋_GB2312"/>
          <w:sz w:val="28"/>
          <w:szCs w:val="28"/>
        </w:rPr>
        <w:t>经由远程控制台设置集卡作业参数，该作业参数至少包括作业车道，并且通过集</w:t>
      </w:r>
      <w:proofErr w:type="gramStart"/>
      <w:r w:rsidRPr="00932325">
        <w:rPr>
          <w:rFonts w:eastAsia="仿宋_GB2312"/>
          <w:sz w:val="28"/>
          <w:szCs w:val="28"/>
        </w:rPr>
        <w:t>卡引导</w:t>
      </w:r>
      <w:proofErr w:type="gramEnd"/>
      <w:r w:rsidRPr="00932325">
        <w:rPr>
          <w:rFonts w:eastAsia="仿宋_GB2312"/>
          <w:sz w:val="28"/>
          <w:szCs w:val="28"/>
        </w:rPr>
        <w:t>显示屏显示该作业车道；</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③</w:t>
      </w:r>
      <w:r w:rsidRPr="00932325">
        <w:rPr>
          <w:rFonts w:eastAsia="仿宋_GB2312"/>
          <w:sz w:val="28"/>
          <w:szCs w:val="28"/>
        </w:rPr>
        <w:t>监控作业车道，通过识别车道上的集卡信号计算出待检测的作业车道；</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④</w:t>
      </w:r>
      <w:r w:rsidRPr="00932325">
        <w:rPr>
          <w:rFonts w:eastAsia="仿宋_GB2312"/>
          <w:sz w:val="28"/>
          <w:szCs w:val="28"/>
        </w:rPr>
        <w:t>对待检测的作业车道进行检测，判断是否有集卡存在；</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⑤</w:t>
      </w:r>
      <w:r w:rsidRPr="00932325">
        <w:rPr>
          <w:rFonts w:eastAsia="仿宋_GB2312"/>
          <w:sz w:val="28"/>
          <w:szCs w:val="28"/>
        </w:rPr>
        <w:t>实时扫描并计算出当前集</w:t>
      </w:r>
      <w:proofErr w:type="gramStart"/>
      <w:r w:rsidRPr="00932325">
        <w:rPr>
          <w:rFonts w:eastAsia="仿宋_GB2312"/>
          <w:sz w:val="28"/>
          <w:szCs w:val="28"/>
        </w:rPr>
        <w:t>卡位置</w:t>
      </w:r>
      <w:proofErr w:type="gramEnd"/>
      <w:r w:rsidRPr="00932325">
        <w:rPr>
          <w:rFonts w:eastAsia="仿宋_GB2312"/>
          <w:sz w:val="28"/>
          <w:szCs w:val="28"/>
        </w:rPr>
        <w:t>与标准位置的差值，并在集</w:t>
      </w:r>
      <w:proofErr w:type="gramStart"/>
      <w:r w:rsidRPr="00932325">
        <w:rPr>
          <w:rFonts w:eastAsia="仿宋_GB2312"/>
          <w:sz w:val="28"/>
          <w:szCs w:val="28"/>
        </w:rPr>
        <w:t>卡位置</w:t>
      </w:r>
      <w:proofErr w:type="gramEnd"/>
      <w:r w:rsidRPr="00932325">
        <w:rPr>
          <w:rFonts w:eastAsia="仿宋_GB2312"/>
          <w:sz w:val="28"/>
          <w:szCs w:val="28"/>
        </w:rPr>
        <w:t>显示屏上显示根据该差值获得的操作信息，利用自动纠偏装置，引导集</w:t>
      </w:r>
      <w:proofErr w:type="gramStart"/>
      <w:r w:rsidRPr="00932325">
        <w:rPr>
          <w:rFonts w:eastAsia="仿宋_GB2312"/>
          <w:sz w:val="28"/>
          <w:szCs w:val="28"/>
        </w:rPr>
        <w:t>卡司机</w:t>
      </w:r>
      <w:proofErr w:type="gramEnd"/>
      <w:r w:rsidRPr="00932325">
        <w:rPr>
          <w:rFonts w:eastAsia="仿宋_GB2312"/>
          <w:sz w:val="28"/>
          <w:szCs w:val="28"/>
        </w:rPr>
        <w:t>操作；</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⑥</w:t>
      </w:r>
      <w:r w:rsidRPr="00932325">
        <w:rPr>
          <w:rFonts w:eastAsia="仿宋_GB2312"/>
          <w:sz w:val="28"/>
          <w:szCs w:val="28"/>
        </w:rPr>
        <w:t>集卡车道的合理有效划分。首先对港区拖运集卡的挂车宽度进行了实际测量，在对码头车道平台实地测量计算后，在确保码头拆装锁钮作业人员的安全性和便捷性的前提下，对桥吊下</w:t>
      </w:r>
      <w:r w:rsidRPr="00932325">
        <w:rPr>
          <w:rFonts w:eastAsia="仿宋_GB2312"/>
          <w:sz w:val="28"/>
          <w:szCs w:val="28"/>
        </w:rPr>
        <w:t>30</w:t>
      </w:r>
      <w:r w:rsidR="007545D6">
        <w:rPr>
          <w:rFonts w:eastAsia="仿宋_GB2312" w:hint="eastAsia"/>
          <w:sz w:val="28"/>
          <w:szCs w:val="28"/>
        </w:rPr>
        <w:t>m</w:t>
      </w:r>
      <w:r w:rsidRPr="00932325">
        <w:rPr>
          <w:rFonts w:eastAsia="仿宋_GB2312"/>
          <w:sz w:val="28"/>
          <w:szCs w:val="28"/>
        </w:rPr>
        <w:t>的轨距即</w:t>
      </w:r>
      <w:r w:rsidRPr="00932325">
        <w:rPr>
          <w:rFonts w:eastAsia="仿宋_GB2312"/>
          <w:sz w:val="28"/>
          <w:szCs w:val="28"/>
        </w:rPr>
        <w:lastRenderedPageBreak/>
        <w:t>集卡作业车道进行重新划分，其次开创性的将码头平台的舱盖板摆放区域后移，在双起</w:t>
      </w:r>
      <w:proofErr w:type="gramStart"/>
      <w:r w:rsidRPr="00932325">
        <w:rPr>
          <w:rFonts w:eastAsia="仿宋_GB2312"/>
          <w:sz w:val="28"/>
          <w:szCs w:val="28"/>
        </w:rPr>
        <w:t>升桥吊</w:t>
      </w:r>
      <w:proofErr w:type="gramEnd"/>
      <w:r w:rsidRPr="00932325">
        <w:rPr>
          <w:rFonts w:eastAsia="仿宋_GB2312"/>
          <w:sz w:val="28"/>
          <w:szCs w:val="28"/>
        </w:rPr>
        <w:t>后大梁和重新划定的舱盖板摆放区之间划分了</w:t>
      </w:r>
      <w:r w:rsidRPr="00932325">
        <w:rPr>
          <w:rFonts w:eastAsia="仿宋_GB2312"/>
          <w:sz w:val="28"/>
          <w:szCs w:val="28"/>
        </w:rPr>
        <w:t>3</w:t>
      </w:r>
      <w:r w:rsidRPr="00932325">
        <w:rPr>
          <w:rFonts w:eastAsia="仿宋_GB2312"/>
          <w:sz w:val="28"/>
          <w:szCs w:val="28"/>
        </w:rPr>
        <w:t>根集卡作业通行车道，充分利用了有限的码头平台资源，创立了</w:t>
      </w:r>
      <w:r>
        <w:rPr>
          <w:rFonts w:eastAsia="仿宋_GB2312" w:hint="eastAsia"/>
          <w:sz w:val="28"/>
          <w:szCs w:val="28"/>
        </w:rPr>
        <w:t>适合码头</w:t>
      </w:r>
      <w:r>
        <w:rPr>
          <w:rFonts w:eastAsia="仿宋_GB2312"/>
          <w:sz w:val="28"/>
          <w:szCs w:val="28"/>
        </w:rPr>
        <w:t>特色的双起</w:t>
      </w:r>
      <w:proofErr w:type="gramStart"/>
      <w:r>
        <w:rPr>
          <w:rFonts w:eastAsia="仿宋_GB2312"/>
          <w:sz w:val="28"/>
          <w:szCs w:val="28"/>
        </w:rPr>
        <w:t>升桥吊</w:t>
      </w:r>
      <w:proofErr w:type="gramEnd"/>
      <w:r>
        <w:rPr>
          <w:rFonts w:eastAsia="仿宋_GB2312"/>
          <w:sz w:val="28"/>
          <w:szCs w:val="28"/>
        </w:rPr>
        <w:t>作业车道的划分模式。（详见</w:t>
      </w:r>
      <w:r w:rsidRPr="00932325">
        <w:rPr>
          <w:rFonts w:eastAsia="仿宋_GB2312"/>
          <w:sz w:val="28"/>
          <w:szCs w:val="28"/>
        </w:rPr>
        <w:t>图</w:t>
      </w:r>
      <w:r w:rsidRPr="00932325">
        <w:rPr>
          <w:rFonts w:eastAsia="仿宋_GB2312"/>
          <w:sz w:val="28"/>
          <w:szCs w:val="28"/>
        </w:rPr>
        <w:t>1</w:t>
      </w:r>
      <w:r w:rsidRPr="00932325">
        <w:rPr>
          <w:rFonts w:eastAsia="仿宋_GB2312"/>
          <w:sz w:val="28"/>
          <w:szCs w:val="28"/>
        </w:rPr>
        <w:t>）</w:t>
      </w:r>
    </w:p>
    <w:p w:rsidR="00DD5DF5" w:rsidRPr="00307465" w:rsidRDefault="00DD5DF5" w:rsidP="00DD5DF5">
      <w:pPr>
        <w:spacing w:before="60"/>
        <w:jc w:val="center"/>
        <w:rPr>
          <w:rFonts w:ascii="宋体" w:hAnsi="宋体"/>
        </w:rPr>
      </w:pPr>
      <w:r>
        <w:rPr>
          <w:rFonts w:ascii="宋体" w:hAnsi="宋体"/>
          <w:b/>
          <w:noProof/>
          <w:sz w:val="28"/>
          <w:szCs w:val="28"/>
        </w:rPr>
        <w:drawing>
          <wp:inline distT="0" distB="0" distL="0" distR="0" wp14:anchorId="35CF33CF" wp14:editId="690363B7">
            <wp:extent cx="3846792" cy="3593989"/>
            <wp:effectExtent l="0" t="0" r="1905" b="69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t="1907" b="13771"/>
                    <a:stretch>
                      <a:fillRect/>
                    </a:stretch>
                  </pic:blipFill>
                  <pic:spPr bwMode="auto">
                    <a:xfrm>
                      <a:off x="0" y="0"/>
                      <a:ext cx="3847465" cy="3594617"/>
                    </a:xfrm>
                    <a:prstGeom prst="rect">
                      <a:avLst/>
                    </a:prstGeom>
                    <a:noFill/>
                    <a:ln>
                      <a:noFill/>
                    </a:ln>
                  </pic:spPr>
                </pic:pic>
              </a:graphicData>
            </a:graphic>
          </wp:inline>
        </w:drawing>
      </w:r>
    </w:p>
    <w:p w:rsidR="00DD5DF5" w:rsidRPr="00691659" w:rsidRDefault="00DD5DF5" w:rsidP="00DD5DF5">
      <w:pPr>
        <w:spacing w:before="60"/>
        <w:jc w:val="center"/>
        <w:rPr>
          <w:rFonts w:eastAsia="仿宋_GB2312"/>
          <w:b/>
          <w:sz w:val="24"/>
        </w:rPr>
      </w:pPr>
      <w:r w:rsidRPr="00691659">
        <w:rPr>
          <w:rFonts w:eastAsia="仿宋_GB2312"/>
          <w:b/>
          <w:sz w:val="24"/>
        </w:rPr>
        <w:t>图</w:t>
      </w:r>
      <w:r w:rsidRPr="00691659">
        <w:rPr>
          <w:rFonts w:eastAsia="仿宋_GB2312"/>
          <w:b/>
          <w:sz w:val="24"/>
        </w:rPr>
        <w:t>1</w:t>
      </w:r>
      <w:r w:rsidRPr="00691659">
        <w:rPr>
          <w:rFonts w:eastAsia="仿宋_GB2312"/>
          <w:b/>
          <w:sz w:val="24"/>
        </w:rPr>
        <w:t>双起</w:t>
      </w:r>
      <w:proofErr w:type="gramStart"/>
      <w:r w:rsidRPr="00691659">
        <w:rPr>
          <w:rFonts w:eastAsia="仿宋_GB2312"/>
          <w:b/>
          <w:sz w:val="24"/>
        </w:rPr>
        <w:t>升桥吊</w:t>
      </w:r>
      <w:proofErr w:type="gramEnd"/>
      <w:r w:rsidRPr="00691659">
        <w:rPr>
          <w:rFonts w:eastAsia="仿宋_GB2312"/>
          <w:b/>
          <w:sz w:val="24"/>
        </w:rPr>
        <w:t>作业车道的划分模式</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⑦</w:t>
      </w:r>
      <w:r w:rsidRPr="00932325">
        <w:rPr>
          <w:rFonts w:eastAsia="仿宋_GB2312"/>
          <w:sz w:val="28"/>
          <w:szCs w:val="28"/>
        </w:rPr>
        <w:t>车道划分之后对集卡上离档规则的制定。双吊具作业，对于集卡的上离档有很严格的规定。在作业车道划分完毕后，按照重新建立的作业车道规范研制了双起</w:t>
      </w:r>
      <w:proofErr w:type="gramStart"/>
      <w:r w:rsidRPr="00932325">
        <w:rPr>
          <w:rFonts w:eastAsia="仿宋_GB2312"/>
          <w:sz w:val="28"/>
          <w:szCs w:val="28"/>
        </w:rPr>
        <w:t>升桥吊</w:t>
      </w:r>
      <w:proofErr w:type="gramEnd"/>
      <w:r w:rsidRPr="00932325">
        <w:rPr>
          <w:rFonts w:eastAsia="仿宋_GB2312"/>
          <w:sz w:val="28"/>
          <w:szCs w:val="28"/>
        </w:rPr>
        <w:t>作业集卡的上离</w:t>
      </w:r>
      <w:proofErr w:type="gramStart"/>
      <w:r w:rsidRPr="00932325">
        <w:rPr>
          <w:rFonts w:eastAsia="仿宋_GB2312"/>
          <w:sz w:val="28"/>
          <w:szCs w:val="28"/>
        </w:rPr>
        <w:t>档生产</w:t>
      </w:r>
      <w:proofErr w:type="gramEnd"/>
      <w:r w:rsidRPr="00932325">
        <w:rPr>
          <w:rFonts w:eastAsia="仿宋_GB2312"/>
          <w:sz w:val="28"/>
          <w:szCs w:val="28"/>
        </w:rPr>
        <w:t>组织模式，考虑到为了充分应用码头平台并不富裕的车道资源，确保多部双起</w:t>
      </w:r>
      <w:proofErr w:type="gramStart"/>
      <w:r w:rsidRPr="00932325">
        <w:rPr>
          <w:rFonts w:eastAsia="仿宋_GB2312"/>
          <w:sz w:val="28"/>
          <w:szCs w:val="28"/>
        </w:rPr>
        <w:t>升桥吊能够</w:t>
      </w:r>
      <w:proofErr w:type="gramEnd"/>
      <w:r w:rsidRPr="00932325">
        <w:rPr>
          <w:rFonts w:eastAsia="仿宋_GB2312"/>
          <w:sz w:val="28"/>
          <w:szCs w:val="28"/>
        </w:rPr>
        <w:t>同时作业一艘船舶，在避开</w:t>
      </w:r>
      <w:proofErr w:type="gramStart"/>
      <w:r w:rsidRPr="00932325">
        <w:rPr>
          <w:rFonts w:eastAsia="仿宋_GB2312"/>
          <w:sz w:val="28"/>
          <w:szCs w:val="28"/>
        </w:rPr>
        <w:t>关路关下</w:t>
      </w:r>
      <w:proofErr w:type="gramEnd"/>
      <w:r w:rsidRPr="00932325">
        <w:rPr>
          <w:rFonts w:eastAsia="仿宋_GB2312"/>
          <w:sz w:val="28"/>
          <w:szCs w:val="28"/>
        </w:rPr>
        <w:t>的前提下，突破性的将两</w:t>
      </w:r>
      <w:r w:rsidRPr="00932325">
        <w:rPr>
          <w:rFonts w:eastAsia="仿宋_GB2312" w:hint="eastAsia"/>
          <w:sz w:val="28"/>
          <w:szCs w:val="28"/>
        </w:rPr>
        <w:t>辆符合集卡安全上离</w:t>
      </w:r>
      <w:proofErr w:type="gramStart"/>
      <w:r w:rsidRPr="00932325">
        <w:rPr>
          <w:rFonts w:eastAsia="仿宋_GB2312" w:hint="eastAsia"/>
          <w:sz w:val="28"/>
          <w:szCs w:val="28"/>
        </w:rPr>
        <w:t>档距离</w:t>
      </w:r>
      <w:proofErr w:type="gramEnd"/>
      <w:r w:rsidRPr="00932325">
        <w:rPr>
          <w:rFonts w:eastAsia="仿宋_GB2312" w:hint="eastAsia"/>
          <w:sz w:val="28"/>
          <w:szCs w:val="28"/>
        </w:rPr>
        <w:t>的双起</w:t>
      </w:r>
      <w:proofErr w:type="gramStart"/>
      <w:r w:rsidRPr="00932325">
        <w:rPr>
          <w:rFonts w:eastAsia="仿宋_GB2312" w:hint="eastAsia"/>
          <w:sz w:val="28"/>
          <w:szCs w:val="28"/>
        </w:rPr>
        <w:t>升桥吊</w:t>
      </w:r>
      <w:proofErr w:type="gramEnd"/>
      <w:r w:rsidRPr="00932325">
        <w:rPr>
          <w:rFonts w:eastAsia="仿宋_GB2312" w:hint="eastAsia"/>
          <w:sz w:val="28"/>
          <w:szCs w:val="28"/>
        </w:rPr>
        <w:t>的作业车道安排在</w:t>
      </w:r>
      <w:r w:rsidRPr="00932325">
        <w:rPr>
          <w:rFonts w:eastAsia="仿宋_GB2312"/>
          <w:sz w:val="28"/>
          <w:szCs w:val="28"/>
        </w:rPr>
        <w:t>3</w:t>
      </w:r>
      <w:r w:rsidRPr="00932325">
        <w:rPr>
          <w:rFonts w:eastAsia="仿宋_GB2312"/>
          <w:sz w:val="28"/>
          <w:szCs w:val="28"/>
        </w:rPr>
        <w:t>根车道上，使这两部桥吊的其中</w:t>
      </w:r>
      <w:r w:rsidRPr="00932325">
        <w:rPr>
          <w:rFonts w:eastAsia="仿宋_GB2312"/>
          <w:sz w:val="28"/>
          <w:szCs w:val="28"/>
        </w:rPr>
        <w:t>1</w:t>
      </w:r>
      <w:r w:rsidRPr="00932325">
        <w:rPr>
          <w:rFonts w:eastAsia="仿宋_GB2312"/>
          <w:sz w:val="28"/>
          <w:szCs w:val="28"/>
        </w:rPr>
        <w:t>条车道作为共用车道进行交叉使用，同时配合优化具有先进</w:t>
      </w:r>
      <w:r w:rsidRPr="00932325">
        <w:rPr>
          <w:rFonts w:eastAsia="仿宋_GB2312"/>
          <w:sz w:val="28"/>
          <w:szCs w:val="28"/>
        </w:rPr>
        <w:t>GPS</w:t>
      </w:r>
      <w:r w:rsidRPr="00932325">
        <w:rPr>
          <w:rFonts w:eastAsia="仿宋_GB2312"/>
          <w:sz w:val="28"/>
          <w:szCs w:val="28"/>
        </w:rPr>
        <w:t>功能的</w:t>
      </w:r>
      <w:r w:rsidRPr="00932325">
        <w:rPr>
          <w:rFonts w:eastAsia="仿宋_GB2312"/>
          <w:sz w:val="28"/>
          <w:szCs w:val="28"/>
        </w:rPr>
        <w:t>TPS</w:t>
      </w:r>
      <w:r w:rsidRPr="00932325">
        <w:rPr>
          <w:rFonts w:eastAsia="仿宋_GB2312"/>
          <w:sz w:val="28"/>
          <w:szCs w:val="28"/>
        </w:rPr>
        <w:t>集卡调度系统，明确每一部</w:t>
      </w:r>
      <w:r w:rsidRPr="00932325">
        <w:rPr>
          <w:rFonts w:eastAsia="仿宋_GB2312"/>
          <w:sz w:val="28"/>
          <w:szCs w:val="28"/>
        </w:rPr>
        <w:lastRenderedPageBreak/>
        <w:t>作业集卡的上档车道和上档顺序，合理使用了码头平台上的</w:t>
      </w:r>
      <w:r w:rsidRPr="00932325">
        <w:rPr>
          <w:rFonts w:eastAsia="仿宋_GB2312"/>
          <w:sz w:val="28"/>
          <w:szCs w:val="28"/>
        </w:rPr>
        <w:t>9</w:t>
      </w:r>
      <w:r w:rsidRPr="00932325">
        <w:rPr>
          <w:rFonts w:eastAsia="仿宋_GB2312"/>
          <w:sz w:val="28"/>
          <w:szCs w:val="28"/>
        </w:rPr>
        <w:t>根作业车道，在极限情况下可以同时使用</w:t>
      </w:r>
      <w:r w:rsidRPr="00932325">
        <w:rPr>
          <w:rFonts w:eastAsia="仿宋_GB2312"/>
          <w:sz w:val="28"/>
          <w:szCs w:val="28"/>
        </w:rPr>
        <w:t>9</w:t>
      </w:r>
      <w:r w:rsidRPr="00932325">
        <w:rPr>
          <w:rFonts w:eastAsia="仿宋_GB2312"/>
          <w:sz w:val="28"/>
          <w:szCs w:val="28"/>
        </w:rPr>
        <w:t>至</w:t>
      </w:r>
      <w:r w:rsidRPr="00932325">
        <w:rPr>
          <w:rFonts w:eastAsia="仿宋_GB2312"/>
          <w:sz w:val="28"/>
          <w:szCs w:val="28"/>
        </w:rPr>
        <w:t>10</w:t>
      </w:r>
      <w:r>
        <w:rPr>
          <w:rFonts w:eastAsia="仿宋_GB2312"/>
          <w:sz w:val="28"/>
          <w:szCs w:val="28"/>
        </w:rPr>
        <w:t>台双起</w:t>
      </w:r>
      <w:proofErr w:type="gramStart"/>
      <w:r>
        <w:rPr>
          <w:rFonts w:eastAsia="仿宋_GB2312"/>
          <w:sz w:val="28"/>
          <w:szCs w:val="28"/>
        </w:rPr>
        <w:t>升桥吊</w:t>
      </w:r>
      <w:proofErr w:type="gramEnd"/>
      <w:r>
        <w:rPr>
          <w:rFonts w:eastAsia="仿宋_GB2312"/>
          <w:sz w:val="28"/>
          <w:szCs w:val="28"/>
        </w:rPr>
        <w:t>作业一艘船舶，创立了</w:t>
      </w:r>
      <w:r>
        <w:rPr>
          <w:rFonts w:eastAsia="仿宋_GB2312" w:hint="eastAsia"/>
          <w:sz w:val="28"/>
          <w:szCs w:val="28"/>
        </w:rPr>
        <w:t>符合</w:t>
      </w:r>
      <w:r>
        <w:rPr>
          <w:rFonts w:eastAsia="仿宋_GB2312"/>
          <w:sz w:val="28"/>
          <w:szCs w:val="28"/>
        </w:rPr>
        <w:t>码头平台的双起</w:t>
      </w:r>
      <w:proofErr w:type="gramStart"/>
      <w:r>
        <w:rPr>
          <w:rFonts w:eastAsia="仿宋_GB2312"/>
          <w:sz w:val="28"/>
          <w:szCs w:val="28"/>
        </w:rPr>
        <w:t>升桥吊集</w:t>
      </w:r>
      <w:proofErr w:type="gramEnd"/>
      <w:r>
        <w:rPr>
          <w:rFonts w:eastAsia="仿宋_GB2312"/>
          <w:sz w:val="28"/>
          <w:szCs w:val="28"/>
        </w:rPr>
        <w:t>卡上离档模式。</w:t>
      </w:r>
    </w:p>
    <w:p w:rsidR="00DD5DF5" w:rsidRPr="00307465" w:rsidRDefault="00DD5DF5" w:rsidP="00DD5DF5">
      <w:pPr>
        <w:spacing w:before="60"/>
        <w:jc w:val="center"/>
        <w:rPr>
          <w:rFonts w:ascii="宋体" w:hAnsi="宋体"/>
        </w:rPr>
      </w:pPr>
      <w:r>
        <w:rPr>
          <w:rFonts w:ascii="宋体" w:hAnsi="宋体"/>
          <w:noProof/>
          <w:sz w:val="28"/>
          <w:szCs w:val="28"/>
        </w:rPr>
        <w:drawing>
          <wp:inline distT="0" distB="0" distL="0" distR="0" wp14:anchorId="42154350" wp14:editId="44C43A1D">
            <wp:extent cx="4727575" cy="3355975"/>
            <wp:effectExtent l="0" t="0" r="0" b="0"/>
            <wp:docPr id="193" name="图片 19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未命名"/>
                    <pic:cNvPicPr>
                      <a:picLocks noChangeAspect="1" noChangeArrowheads="1"/>
                    </pic:cNvPicPr>
                  </pic:nvPicPr>
                  <pic:blipFill>
                    <a:blip r:embed="rId75">
                      <a:extLst>
                        <a:ext uri="{28A0092B-C50C-407E-A947-70E740481C1C}">
                          <a14:useLocalDpi xmlns:a14="http://schemas.microsoft.com/office/drawing/2010/main" val="0"/>
                        </a:ext>
                      </a:extLst>
                    </a:blip>
                    <a:srcRect l="-37" t="3658" r="10194" b="9602"/>
                    <a:stretch>
                      <a:fillRect/>
                    </a:stretch>
                  </pic:blipFill>
                  <pic:spPr bwMode="auto">
                    <a:xfrm>
                      <a:off x="0" y="0"/>
                      <a:ext cx="4727575" cy="3355975"/>
                    </a:xfrm>
                    <a:prstGeom prst="rect">
                      <a:avLst/>
                    </a:prstGeom>
                    <a:noFill/>
                    <a:ln>
                      <a:noFill/>
                    </a:ln>
                  </pic:spPr>
                </pic:pic>
              </a:graphicData>
            </a:graphic>
          </wp:inline>
        </w:drawing>
      </w:r>
    </w:p>
    <w:p w:rsidR="00DD5DF5" w:rsidRPr="00932325" w:rsidRDefault="00DD5DF5" w:rsidP="00DD5DF5">
      <w:pPr>
        <w:spacing w:before="60"/>
        <w:jc w:val="center"/>
        <w:rPr>
          <w:rFonts w:eastAsia="仿宋_GB2312"/>
          <w:b/>
          <w:sz w:val="24"/>
        </w:rPr>
      </w:pPr>
      <w:r w:rsidRPr="00932325">
        <w:rPr>
          <w:rFonts w:eastAsia="仿宋_GB2312"/>
          <w:b/>
          <w:sz w:val="24"/>
        </w:rPr>
        <w:t>图</w:t>
      </w:r>
      <w:r w:rsidRPr="00932325">
        <w:rPr>
          <w:rFonts w:eastAsia="仿宋_GB2312"/>
          <w:b/>
          <w:sz w:val="24"/>
        </w:rPr>
        <w:t>2</w:t>
      </w:r>
      <w:r w:rsidRPr="00932325">
        <w:rPr>
          <w:rFonts w:eastAsia="仿宋_GB2312"/>
          <w:b/>
          <w:sz w:val="24"/>
        </w:rPr>
        <w:t>双起</w:t>
      </w:r>
      <w:proofErr w:type="gramStart"/>
      <w:r w:rsidRPr="00932325">
        <w:rPr>
          <w:rFonts w:eastAsia="仿宋_GB2312"/>
          <w:b/>
          <w:sz w:val="24"/>
        </w:rPr>
        <w:t>升桥吊集</w:t>
      </w:r>
      <w:proofErr w:type="gramEnd"/>
      <w:r w:rsidRPr="00932325">
        <w:rPr>
          <w:rFonts w:eastAsia="仿宋_GB2312"/>
          <w:b/>
          <w:sz w:val="24"/>
        </w:rPr>
        <w:t>卡上离档模式</w:t>
      </w:r>
    </w:p>
    <w:p w:rsidR="00DD5DF5" w:rsidRPr="00932325" w:rsidRDefault="00DD5DF5" w:rsidP="00DD5DF5">
      <w:pPr>
        <w:ind w:firstLineChars="200" w:firstLine="560"/>
        <w:rPr>
          <w:rFonts w:eastAsia="仿宋_GB2312"/>
          <w:sz w:val="28"/>
          <w:szCs w:val="28"/>
        </w:rPr>
      </w:pPr>
      <w:r w:rsidRPr="00274401">
        <w:rPr>
          <w:rFonts w:ascii="宋体" w:hAnsi="宋体" w:cs="宋体" w:hint="eastAsia"/>
          <w:sz w:val="28"/>
          <w:szCs w:val="28"/>
        </w:rPr>
        <w:t>⑧</w:t>
      </w:r>
      <w:r w:rsidRPr="00932325">
        <w:rPr>
          <w:rFonts w:eastAsia="仿宋_GB2312"/>
          <w:sz w:val="28"/>
          <w:szCs w:val="28"/>
        </w:rPr>
        <w:t>远程控制台用以设置集卡作业参数，该作业参数至少包括作业车道：车道监控单元，连接该远程控制台，监控作业车道，通过识别车道上的集卡信号计算出</w:t>
      </w:r>
      <w:r w:rsidRPr="00932325">
        <w:rPr>
          <w:rFonts w:eastAsia="仿宋_GB2312" w:hint="eastAsia"/>
          <w:sz w:val="28"/>
          <w:szCs w:val="28"/>
        </w:rPr>
        <w:t>待</w:t>
      </w:r>
      <w:r w:rsidRPr="00932325">
        <w:rPr>
          <w:rFonts w:eastAsia="仿宋_GB2312"/>
          <w:sz w:val="28"/>
          <w:szCs w:val="28"/>
        </w:rPr>
        <w:t>检测的作业车道；引导定位单元，连接该远程控制台，用于对待检测的作业车道进行检测以及控制集</w:t>
      </w:r>
      <w:proofErr w:type="gramStart"/>
      <w:r w:rsidRPr="00932325">
        <w:rPr>
          <w:rFonts w:eastAsia="仿宋_GB2312"/>
          <w:sz w:val="28"/>
          <w:szCs w:val="28"/>
        </w:rPr>
        <w:t>卡位置</w:t>
      </w:r>
      <w:proofErr w:type="gramEnd"/>
      <w:r w:rsidRPr="00932325">
        <w:rPr>
          <w:rFonts w:eastAsia="仿宋_GB2312"/>
          <w:sz w:val="28"/>
          <w:szCs w:val="28"/>
        </w:rPr>
        <w:t>显示屏的显示，该引导定位单元，显示该作业车道，以及集</w:t>
      </w:r>
      <w:proofErr w:type="gramStart"/>
      <w:r w:rsidRPr="00932325">
        <w:rPr>
          <w:rFonts w:eastAsia="仿宋_GB2312"/>
          <w:sz w:val="28"/>
          <w:szCs w:val="28"/>
        </w:rPr>
        <w:t>卡当前</w:t>
      </w:r>
      <w:proofErr w:type="gramEnd"/>
      <w:r w:rsidRPr="00932325">
        <w:rPr>
          <w:rFonts w:eastAsia="仿宋_GB2312"/>
          <w:sz w:val="28"/>
          <w:szCs w:val="28"/>
        </w:rPr>
        <w:t>位置与标准位置的差值</w:t>
      </w:r>
      <w:r w:rsidRPr="00932325">
        <w:rPr>
          <w:rFonts w:eastAsia="仿宋_GB2312" w:hint="eastAsia"/>
          <w:sz w:val="28"/>
          <w:szCs w:val="28"/>
        </w:rPr>
        <w:t>；集</w:t>
      </w:r>
      <w:proofErr w:type="gramStart"/>
      <w:r w:rsidRPr="00932325">
        <w:rPr>
          <w:rFonts w:eastAsia="仿宋_GB2312"/>
          <w:sz w:val="28"/>
          <w:szCs w:val="28"/>
        </w:rPr>
        <w:t>卡位置</w:t>
      </w:r>
      <w:proofErr w:type="gramEnd"/>
      <w:r w:rsidRPr="00932325">
        <w:rPr>
          <w:rFonts w:eastAsia="仿宋_GB2312"/>
          <w:sz w:val="28"/>
          <w:szCs w:val="28"/>
        </w:rPr>
        <w:t>显示屏，连接该集</w:t>
      </w:r>
      <w:proofErr w:type="gramStart"/>
      <w:r w:rsidRPr="00932325">
        <w:rPr>
          <w:rFonts w:eastAsia="仿宋_GB2312"/>
          <w:sz w:val="28"/>
          <w:szCs w:val="28"/>
        </w:rPr>
        <w:t>卡引导</w:t>
      </w:r>
      <w:proofErr w:type="gramEnd"/>
      <w:r w:rsidRPr="00932325">
        <w:rPr>
          <w:rFonts w:eastAsia="仿宋_GB2312"/>
          <w:sz w:val="28"/>
          <w:szCs w:val="28"/>
        </w:rPr>
        <w:t>单元，显示该作业车道，以及根据当前位置与集卡标准位置的差值获得的操作信息，引导集</w:t>
      </w:r>
      <w:proofErr w:type="gramStart"/>
      <w:r w:rsidRPr="00932325">
        <w:rPr>
          <w:rFonts w:eastAsia="仿宋_GB2312"/>
          <w:sz w:val="28"/>
          <w:szCs w:val="28"/>
        </w:rPr>
        <w:t>卡司机</w:t>
      </w:r>
      <w:proofErr w:type="gramEnd"/>
      <w:r w:rsidRPr="00932325">
        <w:rPr>
          <w:rFonts w:eastAsia="仿宋_GB2312"/>
          <w:sz w:val="28"/>
          <w:szCs w:val="28"/>
        </w:rPr>
        <w:t>操作车辆</w:t>
      </w:r>
      <w:r w:rsidRPr="00932325">
        <w:rPr>
          <w:rFonts w:eastAsia="仿宋_GB2312" w:hint="eastAsia"/>
          <w:sz w:val="28"/>
          <w:szCs w:val="28"/>
        </w:rPr>
        <w:t>；</w:t>
      </w:r>
      <w:r w:rsidRPr="00932325">
        <w:rPr>
          <w:rFonts w:eastAsia="仿宋_GB2312"/>
          <w:sz w:val="28"/>
          <w:szCs w:val="28"/>
        </w:rPr>
        <w:t>桥边双吊具终端，连接集</w:t>
      </w:r>
      <w:proofErr w:type="gramStart"/>
      <w:r w:rsidRPr="00932325">
        <w:rPr>
          <w:rFonts w:eastAsia="仿宋_GB2312"/>
          <w:sz w:val="28"/>
          <w:szCs w:val="28"/>
        </w:rPr>
        <w:t>卡引导</w:t>
      </w:r>
      <w:proofErr w:type="gramEnd"/>
      <w:r w:rsidRPr="00932325">
        <w:rPr>
          <w:rFonts w:eastAsia="仿宋_GB2312"/>
          <w:sz w:val="28"/>
          <w:szCs w:val="28"/>
        </w:rPr>
        <w:t>单元，显示集卡单车道和双车道上档作业，以及根据当前终端显示的车道严格安排集卡上档作业。</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lastRenderedPageBreak/>
        <w:t>在基于</w:t>
      </w:r>
      <w:r w:rsidRPr="00932325">
        <w:rPr>
          <w:rFonts w:eastAsia="仿宋_GB2312" w:hint="eastAsia"/>
          <w:sz w:val="28"/>
          <w:szCs w:val="28"/>
        </w:rPr>
        <w:t>GPS</w:t>
      </w:r>
      <w:r w:rsidRPr="00932325">
        <w:rPr>
          <w:rFonts w:eastAsia="仿宋_GB2312" w:hint="eastAsia"/>
          <w:sz w:val="28"/>
          <w:szCs w:val="28"/>
        </w:rPr>
        <w:t>的集卡行驶路径的规划引导下，以及码头前沿的创新性的车道划分模式，配合对集卡上档车道的合理规划，确保了洋山码头在不需要对码头前沿做大幅度更新改造的情况下，为双吊具边</w:t>
      </w:r>
      <w:proofErr w:type="gramStart"/>
      <w:r w:rsidRPr="00932325">
        <w:rPr>
          <w:rFonts w:eastAsia="仿宋_GB2312" w:hint="eastAsia"/>
          <w:sz w:val="28"/>
          <w:szCs w:val="28"/>
        </w:rPr>
        <w:t>装边卸实施</w:t>
      </w:r>
      <w:proofErr w:type="gramEnd"/>
      <w:r w:rsidRPr="00932325">
        <w:rPr>
          <w:rFonts w:eastAsia="仿宋_GB2312" w:hint="eastAsia"/>
          <w:sz w:val="28"/>
          <w:szCs w:val="28"/>
        </w:rPr>
        <w:t>的可行性提供了切实有效的保障。</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3</w:t>
      </w:r>
      <w:r w:rsidRPr="001F78B7">
        <w:rPr>
          <w:rFonts w:eastAsia="仿宋_GB2312" w:hint="eastAsia"/>
          <w:b/>
          <w:sz w:val="28"/>
          <w:szCs w:val="28"/>
        </w:rPr>
        <w:t>）建立符合双吊具桥吊作业工艺的集卡指令的优化调度模型和</w:t>
      </w:r>
      <w:r w:rsidRPr="001F78B7">
        <w:rPr>
          <w:rFonts w:eastAsia="仿宋_GB2312"/>
          <w:b/>
          <w:sz w:val="28"/>
          <w:szCs w:val="28"/>
        </w:rPr>
        <w:t>算法模块</w:t>
      </w:r>
      <w:r w:rsidRPr="001F78B7">
        <w:rPr>
          <w:rFonts w:eastAsia="仿宋_GB2312" w:hint="eastAsia"/>
          <w:b/>
          <w:sz w:val="28"/>
          <w:szCs w:val="28"/>
        </w:rPr>
        <w:t>。</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项目</w:t>
      </w:r>
      <w:proofErr w:type="gramStart"/>
      <w:r w:rsidRPr="00932325">
        <w:rPr>
          <w:rFonts w:eastAsia="仿宋_GB2312" w:hint="eastAsia"/>
          <w:sz w:val="28"/>
          <w:szCs w:val="28"/>
        </w:rPr>
        <w:t>将原集卡</w:t>
      </w:r>
      <w:proofErr w:type="gramEnd"/>
      <w:r w:rsidRPr="00932325">
        <w:rPr>
          <w:rFonts w:eastAsia="仿宋_GB2312" w:hint="eastAsia"/>
          <w:sz w:val="28"/>
          <w:szCs w:val="28"/>
        </w:rPr>
        <w:t>的调度业务规则从单一的优先规则优化为组合条件，即原规则的固定优先级为边</w:t>
      </w:r>
      <w:proofErr w:type="gramStart"/>
      <w:r w:rsidRPr="00932325">
        <w:rPr>
          <w:rFonts w:eastAsia="仿宋_GB2312" w:hint="eastAsia"/>
          <w:sz w:val="28"/>
          <w:szCs w:val="28"/>
        </w:rPr>
        <w:t>装边卸</w:t>
      </w:r>
      <w:proofErr w:type="gramEnd"/>
      <w:r w:rsidRPr="00932325">
        <w:rPr>
          <w:rFonts w:eastAsia="仿宋_GB2312" w:hint="eastAsia"/>
          <w:sz w:val="28"/>
          <w:szCs w:val="28"/>
        </w:rPr>
        <w:t>、重点路、普通作业路，结果为逐个按作业路来满足集卡的需求。规则优化后，项目以积</w:t>
      </w:r>
      <w:proofErr w:type="gramStart"/>
      <w:r w:rsidRPr="00932325">
        <w:rPr>
          <w:rFonts w:eastAsia="仿宋_GB2312" w:hint="eastAsia"/>
          <w:sz w:val="28"/>
          <w:szCs w:val="28"/>
        </w:rPr>
        <w:t>分权值</w:t>
      </w:r>
      <w:proofErr w:type="gramEnd"/>
      <w:r w:rsidRPr="00932325">
        <w:rPr>
          <w:rFonts w:eastAsia="仿宋_GB2312" w:hint="eastAsia"/>
          <w:sz w:val="28"/>
          <w:szCs w:val="28"/>
        </w:rPr>
        <w:t>的方式进行调度，即每次仅调度一辆集卡，而集卡的分配去向由各作业路的所有条件权值来确定，积</w:t>
      </w:r>
      <w:proofErr w:type="gramStart"/>
      <w:r w:rsidRPr="00932325">
        <w:rPr>
          <w:rFonts w:eastAsia="仿宋_GB2312" w:hint="eastAsia"/>
          <w:sz w:val="28"/>
          <w:szCs w:val="28"/>
        </w:rPr>
        <w:t>分权值主要</w:t>
      </w:r>
      <w:proofErr w:type="gramEnd"/>
      <w:r w:rsidRPr="00932325">
        <w:rPr>
          <w:rFonts w:eastAsia="仿宋_GB2312" w:hint="eastAsia"/>
          <w:sz w:val="28"/>
          <w:szCs w:val="28"/>
        </w:rPr>
        <w:t>考虑因素由作业路的需求集卡数、重点作业路权值、边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作业路权值、作业路集</w:t>
      </w:r>
      <w:proofErr w:type="gramStart"/>
      <w:r w:rsidRPr="00932325">
        <w:rPr>
          <w:rFonts w:eastAsia="仿宋_GB2312" w:hint="eastAsia"/>
          <w:sz w:val="28"/>
          <w:szCs w:val="28"/>
        </w:rPr>
        <w:t>卡贡献权</w:t>
      </w:r>
      <w:proofErr w:type="gramEnd"/>
      <w:r w:rsidRPr="00932325">
        <w:rPr>
          <w:rFonts w:eastAsia="仿宋_GB2312" w:hint="eastAsia"/>
          <w:sz w:val="28"/>
          <w:szCs w:val="28"/>
        </w:rPr>
        <w:t>值多元决策组成，其集卡分配方式由原先的固定条件，提升为轮询方式，使集卡调度更优。</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系统引入了区域差别化的集卡</w:t>
      </w:r>
      <w:r w:rsidRPr="00932325">
        <w:rPr>
          <w:rFonts w:eastAsia="仿宋_GB2312"/>
          <w:sz w:val="28"/>
          <w:szCs w:val="28"/>
        </w:rPr>
        <w:t>预分</w:t>
      </w:r>
      <w:r w:rsidRPr="00932325">
        <w:rPr>
          <w:rFonts w:eastAsia="仿宋_GB2312" w:hint="eastAsia"/>
          <w:sz w:val="28"/>
          <w:szCs w:val="28"/>
        </w:rPr>
        <w:t>配模型</w:t>
      </w:r>
      <w:r w:rsidRPr="00932325">
        <w:rPr>
          <w:rFonts w:eastAsia="仿宋_GB2312"/>
          <w:sz w:val="28"/>
          <w:szCs w:val="28"/>
        </w:rPr>
        <w:t>，</w:t>
      </w:r>
      <w:proofErr w:type="gramStart"/>
      <w:r w:rsidRPr="00932325">
        <w:rPr>
          <w:rFonts w:eastAsia="仿宋_GB2312" w:hint="eastAsia"/>
          <w:sz w:val="28"/>
          <w:szCs w:val="28"/>
        </w:rPr>
        <w:t>即当</w:t>
      </w:r>
      <w:r>
        <w:rPr>
          <w:rFonts w:eastAsia="仿宋_GB2312"/>
          <w:sz w:val="28"/>
          <w:szCs w:val="28"/>
        </w:rPr>
        <w:t>集卡</w:t>
      </w:r>
      <w:proofErr w:type="gramEnd"/>
      <w:r w:rsidRPr="00932325">
        <w:rPr>
          <w:rFonts w:eastAsia="仿宋_GB2312" w:hint="eastAsia"/>
          <w:sz w:val="28"/>
          <w:szCs w:val="28"/>
        </w:rPr>
        <w:t>为</w:t>
      </w:r>
      <w:r w:rsidRPr="00932325">
        <w:rPr>
          <w:rFonts w:eastAsia="仿宋_GB2312"/>
          <w:sz w:val="28"/>
          <w:szCs w:val="28"/>
        </w:rPr>
        <w:t>重车状态，对其</w:t>
      </w:r>
      <w:r w:rsidRPr="00932325">
        <w:rPr>
          <w:rFonts w:eastAsia="仿宋_GB2312" w:hint="eastAsia"/>
          <w:sz w:val="28"/>
          <w:szCs w:val="28"/>
        </w:rPr>
        <w:t>码头区域的</w:t>
      </w:r>
      <w:r w:rsidRPr="00932325">
        <w:rPr>
          <w:rFonts w:eastAsia="仿宋_GB2312"/>
          <w:sz w:val="28"/>
          <w:szCs w:val="28"/>
        </w:rPr>
        <w:t>预空（卸箱）的时间进行预</w:t>
      </w:r>
      <w:r w:rsidRPr="00932325">
        <w:rPr>
          <w:rFonts w:eastAsia="仿宋_GB2312" w:hint="eastAsia"/>
          <w:sz w:val="28"/>
          <w:szCs w:val="28"/>
        </w:rPr>
        <w:t>判</w:t>
      </w:r>
      <w:r w:rsidRPr="00932325">
        <w:rPr>
          <w:rFonts w:eastAsia="仿宋_GB2312"/>
          <w:sz w:val="28"/>
          <w:szCs w:val="28"/>
        </w:rPr>
        <w:t>，在集卡当前集装箱未卸箱之前，由系统</w:t>
      </w:r>
      <w:r w:rsidRPr="00932325">
        <w:rPr>
          <w:rFonts w:eastAsia="仿宋_GB2312" w:hint="eastAsia"/>
          <w:sz w:val="28"/>
          <w:szCs w:val="28"/>
        </w:rPr>
        <w:t>在后台</w:t>
      </w:r>
      <w:r w:rsidRPr="00932325">
        <w:rPr>
          <w:rFonts w:eastAsia="仿宋_GB2312"/>
          <w:sz w:val="28"/>
          <w:szCs w:val="28"/>
        </w:rPr>
        <w:t>预先指派下一个作业</w:t>
      </w:r>
      <w:r w:rsidRPr="00932325">
        <w:rPr>
          <w:rFonts w:eastAsia="仿宋_GB2312" w:hint="eastAsia"/>
          <w:sz w:val="28"/>
          <w:szCs w:val="28"/>
        </w:rPr>
        <w:t>指令</w:t>
      </w:r>
      <w:r w:rsidRPr="00932325">
        <w:rPr>
          <w:rFonts w:eastAsia="仿宋_GB2312"/>
          <w:sz w:val="28"/>
          <w:szCs w:val="28"/>
        </w:rPr>
        <w:t>给集卡</w:t>
      </w:r>
      <w:r w:rsidRPr="00932325">
        <w:rPr>
          <w:rFonts w:eastAsia="仿宋_GB2312" w:hint="eastAsia"/>
          <w:sz w:val="28"/>
          <w:szCs w:val="28"/>
        </w:rPr>
        <w:t>；系统后台分配了预空指令的</w:t>
      </w:r>
      <w:r w:rsidRPr="00932325">
        <w:rPr>
          <w:rFonts w:eastAsia="仿宋_GB2312"/>
          <w:sz w:val="28"/>
          <w:szCs w:val="28"/>
        </w:rPr>
        <w:t>集卡</w:t>
      </w:r>
      <w:r w:rsidRPr="00932325">
        <w:rPr>
          <w:rFonts w:eastAsia="仿宋_GB2312" w:hint="eastAsia"/>
          <w:sz w:val="28"/>
          <w:szCs w:val="28"/>
        </w:rPr>
        <w:t>在确认</w:t>
      </w:r>
      <w:r w:rsidRPr="00932325">
        <w:rPr>
          <w:rFonts w:eastAsia="仿宋_GB2312"/>
          <w:sz w:val="28"/>
          <w:szCs w:val="28"/>
        </w:rPr>
        <w:t>完成当前作业任务后，才会收到</w:t>
      </w:r>
      <w:r w:rsidRPr="00932325">
        <w:rPr>
          <w:rFonts w:eastAsia="仿宋_GB2312" w:hint="eastAsia"/>
          <w:sz w:val="28"/>
          <w:szCs w:val="28"/>
        </w:rPr>
        <w:t>正式的</w:t>
      </w:r>
      <w:r w:rsidRPr="00932325">
        <w:rPr>
          <w:rFonts w:eastAsia="仿宋_GB2312"/>
          <w:sz w:val="28"/>
          <w:szCs w:val="28"/>
        </w:rPr>
        <w:t>作业指令，</w:t>
      </w:r>
      <w:r w:rsidRPr="00932325">
        <w:rPr>
          <w:rFonts w:eastAsia="仿宋_GB2312" w:hint="eastAsia"/>
          <w:sz w:val="28"/>
          <w:szCs w:val="28"/>
        </w:rPr>
        <w:t>区域化预</w:t>
      </w:r>
      <w:r w:rsidRPr="00932325">
        <w:rPr>
          <w:rFonts w:eastAsia="仿宋_GB2312"/>
          <w:sz w:val="28"/>
          <w:szCs w:val="28"/>
        </w:rPr>
        <w:t>空的这一个作业指令</w:t>
      </w:r>
      <w:r w:rsidRPr="00932325">
        <w:rPr>
          <w:rFonts w:eastAsia="仿宋_GB2312" w:hint="eastAsia"/>
          <w:sz w:val="28"/>
          <w:szCs w:val="28"/>
        </w:rPr>
        <w:t>是当前</w:t>
      </w:r>
      <w:r w:rsidRPr="00932325">
        <w:rPr>
          <w:rFonts w:eastAsia="仿宋_GB2312"/>
          <w:sz w:val="28"/>
          <w:szCs w:val="28"/>
        </w:rPr>
        <w:t>集卡资源池内所有集卡相比较而选择的</w:t>
      </w:r>
      <w:r w:rsidRPr="00932325">
        <w:rPr>
          <w:rFonts w:eastAsia="仿宋_GB2312" w:hint="eastAsia"/>
          <w:sz w:val="28"/>
          <w:szCs w:val="28"/>
        </w:rPr>
        <w:t>最接近</w:t>
      </w:r>
      <w:r w:rsidRPr="00932325">
        <w:rPr>
          <w:rFonts w:eastAsia="仿宋_GB2312"/>
          <w:sz w:val="28"/>
          <w:szCs w:val="28"/>
        </w:rPr>
        <w:t>的集卡。</w:t>
      </w:r>
      <w:r w:rsidRPr="00932325">
        <w:rPr>
          <w:rFonts w:eastAsia="仿宋_GB2312" w:hint="eastAsia"/>
          <w:sz w:val="28"/>
          <w:szCs w:val="28"/>
        </w:rPr>
        <w:t>从而实现了指令的全局最优规划。</w:t>
      </w:r>
    </w:p>
    <w:p w:rsidR="00DD5DF5" w:rsidRPr="00932325" w:rsidRDefault="00DD5DF5" w:rsidP="00DD5DF5">
      <w:pPr>
        <w:ind w:firstLineChars="200" w:firstLine="560"/>
        <w:rPr>
          <w:rFonts w:eastAsia="仿宋_GB2312"/>
          <w:sz w:val="28"/>
          <w:szCs w:val="28"/>
        </w:rPr>
      </w:pPr>
      <w:r w:rsidRPr="00932325">
        <w:rPr>
          <w:rFonts w:eastAsia="仿宋_GB2312" w:hint="eastAsia"/>
          <w:sz w:val="28"/>
          <w:szCs w:val="28"/>
        </w:rPr>
        <w:t>为了防止已完成装船作业的空集卡在变空时被其他作业路提前规划，系统也考虑在双吊具边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作业工艺的情况下，集卡的绑定</w:t>
      </w:r>
      <w:r w:rsidRPr="00932325">
        <w:rPr>
          <w:rFonts w:eastAsia="仿宋_GB2312" w:hint="eastAsia"/>
          <w:sz w:val="28"/>
          <w:szCs w:val="28"/>
        </w:rPr>
        <w:lastRenderedPageBreak/>
        <w:t>功能，实现装卸一条路的作业方式，减少了集卡的行驶距离，提高了集卡的运行效率。</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5D7C64">
        <w:rPr>
          <w:rFonts w:eastAsia="仿宋_GB2312" w:hint="eastAsia"/>
          <w:b/>
          <w:sz w:val="28"/>
          <w:szCs w:val="28"/>
        </w:rPr>
        <w:t>案例分析</w:t>
      </w:r>
    </w:p>
    <w:p w:rsidR="005D7C64" w:rsidRPr="005D7C64" w:rsidRDefault="005D7C64" w:rsidP="005D7C64">
      <w:pPr>
        <w:spacing w:line="360" w:lineRule="auto"/>
        <w:ind w:firstLineChars="177" w:firstLine="498"/>
        <w:rPr>
          <w:rFonts w:eastAsia="仿宋_GB2312"/>
          <w:b/>
          <w:sz w:val="28"/>
          <w:szCs w:val="28"/>
        </w:rPr>
      </w:pPr>
      <w:r w:rsidRPr="005D7C64">
        <w:rPr>
          <w:rFonts w:eastAsia="仿宋_GB2312" w:hint="eastAsia"/>
          <w:b/>
          <w:sz w:val="28"/>
          <w:szCs w:val="28"/>
        </w:rPr>
        <w:t>（</w:t>
      </w:r>
      <w:r w:rsidRPr="005D7C64">
        <w:rPr>
          <w:rFonts w:eastAsia="仿宋_GB2312" w:hint="eastAsia"/>
          <w:b/>
          <w:sz w:val="28"/>
          <w:szCs w:val="28"/>
        </w:rPr>
        <w:t>1</w:t>
      </w:r>
      <w:r w:rsidRPr="005D7C64">
        <w:rPr>
          <w:rFonts w:eastAsia="仿宋_GB2312" w:hint="eastAsia"/>
          <w:b/>
          <w:sz w:val="28"/>
          <w:szCs w:val="28"/>
        </w:rPr>
        <w:t>）技术应用单位</w:t>
      </w:r>
    </w:p>
    <w:p w:rsidR="00DD5DF5" w:rsidRDefault="00DD5DF5" w:rsidP="00DD5DF5">
      <w:pPr>
        <w:spacing w:line="360" w:lineRule="auto"/>
        <w:ind w:firstLineChars="177" w:firstLine="496"/>
        <w:rPr>
          <w:rFonts w:eastAsia="仿宋_GB2312"/>
          <w:sz w:val="28"/>
          <w:szCs w:val="28"/>
        </w:rPr>
      </w:pPr>
      <w:r>
        <w:rPr>
          <w:rFonts w:eastAsia="仿宋_GB2312" w:hint="eastAsia"/>
          <w:sz w:val="28"/>
          <w:szCs w:val="28"/>
        </w:rPr>
        <w:t>上海国际港务（集团）股份有限公司、上海盛东集装箱码头有限公司。</w:t>
      </w:r>
    </w:p>
    <w:p w:rsidR="00497C1A" w:rsidRPr="00497C1A" w:rsidRDefault="00497C1A" w:rsidP="00497C1A">
      <w:pPr>
        <w:spacing w:line="360" w:lineRule="auto"/>
        <w:ind w:firstLineChars="177" w:firstLine="498"/>
        <w:rPr>
          <w:rFonts w:eastAsia="仿宋_GB2312"/>
          <w:b/>
          <w:sz w:val="28"/>
          <w:szCs w:val="28"/>
        </w:rPr>
      </w:pPr>
      <w:r w:rsidRPr="00497C1A">
        <w:rPr>
          <w:rFonts w:eastAsia="仿宋_GB2312" w:hint="eastAsia"/>
          <w:b/>
          <w:sz w:val="28"/>
          <w:szCs w:val="28"/>
        </w:rPr>
        <w:t>（</w:t>
      </w:r>
      <w:r w:rsidRPr="00497C1A">
        <w:rPr>
          <w:rFonts w:eastAsia="仿宋_GB2312" w:hint="eastAsia"/>
          <w:b/>
          <w:sz w:val="28"/>
          <w:szCs w:val="28"/>
        </w:rPr>
        <w:t>2</w:t>
      </w:r>
      <w:r w:rsidRPr="00497C1A">
        <w:rPr>
          <w:rFonts w:eastAsia="仿宋_GB2312" w:hint="eastAsia"/>
          <w:b/>
          <w:sz w:val="28"/>
          <w:szCs w:val="28"/>
        </w:rPr>
        <w:t>）技术应用情况</w:t>
      </w:r>
    </w:p>
    <w:p w:rsidR="00DD5DF5" w:rsidRDefault="00DD5DF5" w:rsidP="00DD5DF5">
      <w:pPr>
        <w:spacing w:line="360" w:lineRule="auto"/>
        <w:ind w:firstLineChars="177" w:firstLine="496"/>
        <w:rPr>
          <w:rFonts w:eastAsia="仿宋_GB2312"/>
          <w:sz w:val="28"/>
          <w:szCs w:val="28"/>
        </w:rPr>
      </w:pPr>
      <w:r>
        <w:rPr>
          <w:rFonts w:eastAsia="仿宋_GB2312" w:hint="eastAsia"/>
          <w:sz w:val="28"/>
          <w:szCs w:val="28"/>
        </w:rPr>
        <w:t>上海港共投资</w:t>
      </w:r>
      <w:r>
        <w:rPr>
          <w:rFonts w:eastAsia="仿宋_GB2312" w:hint="eastAsia"/>
          <w:sz w:val="28"/>
          <w:szCs w:val="28"/>
        </w:rPr>
        <w:t>100</w:t>
      </w:r>
      <w:r>
        <w:rPr>
          <w:rFonts w:eastAsia="仿宋_GB2312" w:hint="eastAsia"/>
          <w:sz w:val="28"/>
          <w:szCs w:val="28"/>
        </w:rPr>
        <w:t>万元开展集装箱</w:t>
      </w:r>
      <w:proofErr w:type="gramStart"/>
      <w:r>
        <w:rPr>
          <w:rFonts w:eastAsia="仿宋_GB2312" w:hint="eastAsia"/>
          <w:sz w:val="28"/>
          <w:szCs w:val="28"/>
        </w:rPr>
        <w:t>码头双</w:t>
      </w:r>
      <w:proofErr w:type="gramEnd"/>
      <w:r>
        <w:rPr>
          <w:rFonts w:eastAsia="仿宋_GB2312" w:hint="eastAsia"/>
          <w:sz w:val="28"/>
          <w:szCs w:val="28"/>
        </w:rPr>
        <w:t>吊具工艺技术改造，用于盛东集装箱码头有限公司的</w:t>
      </w:r>
      <w:r>
        <w:rPr>
          <w:rFonts w:eastAsia="仿宋_GB2312" w:hint="eastAsia"/>
          <w:sz w:val="28"/>
          <w:szCs w:val="28"/>
        </w:rPr>
        <w:t>13</w:t>
      </w:r>
      <w:r>
        <w:rPr>
          <w:rFonts w:eastAsia="仿宋_GB2312" w:hint="eastAsia"/>
          <w:sz w:val="28"/>
          <w:szCs w:val="28"/>
        </w:rPr>
        <w:t>台双吊具桥式起重机。</w:t>
      </w:r>
    </w:p>
    <w:p w:rsidR="008F5A5F" w:rsidRPr="008F5A5F" w:rsidRDefault="008F5A5F" w:rsidP="008F5A5F">
      <w:pPr>
        <w:spacing w:line="360" w:lineRule="auto"/>
        <w:ind w:firstLineChars="177" w:firstLine="498"/>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79161A" w:rsidRDefault="00DD5DF5" w:rsidP="00DD5DF5">
      <w:pPr>
        <w:spacing w:line="360" w:lineRule="auto"/>
        <w:ind w:firstLineChars="177" w:firstLine="496"/>
        <w:rPr>
          <w:rFonts w:eastAsia="仿宋_GB2312"/>
          <w:sz w:val="28"/>
          <w:szCs w:val="28"/>
        </w:rPr>
      </w:pPr>
      <w:r w:rsidRPr="00932325">
        <w:rPr>
          <w:rFonts w:eastAsia="仿宋_GB2312" w:hint="eastAsia"/>
          <w:sz w:val="28"/>
          <w:szCs w:val="28"/>
        </w:rPr>
        <w:t>通过现场实测，采用该工艺后桥吊单箱电耗节能</w:t>
      </w:r>
      <w:r w:rsidRPr="00932325">
        <w:rPr>
          <w:rFonts w:eastAsia="仿宋_GB2312" w:hint="eastAsia"/>
          <w:sz w:val="28"/>
          <w:szCs w:val="28"/>
        </w:rPr>
        <w:t>19.8%</w:t>
      </w:r>
      <w:r w:rsidRPr="00932325">
        <w:rPr>
          <w:rFonts w:eastAsia="仿宋_GB2312" w:hint="eastAsia"/>
          <w:sz w:val="28"/>
          <w:szCs w:val="28"/>
        </w:rPr>
        <w:t>。按照每</w:t>
      </w:r>
      <w:proofErr w:type="gramStart"/>
      <w:r w:rsidRPr="00932325">
        <w:rPr>
          <w:rFonts w:eastAsia="仿宋_GB2312" w:hint="eastAsia"/>
          <w:sz w:val="28"/>
          <w:szCs w:val="28"/>
        </w:rPr>
        <w:t>昼夜双</w:t>
      </w:r>
      <w:proofErr w:type="gramEnd"/>
      <w:r w:rsidRPr="00932325">
        <w:rPr>
          <w:rFonts w:eastAsia="仿宋_GB2312" w:hint="eastAsia"/>
          <w:sz w:val="28"/>
          <w:szCs w:val="28"/>
        </w:rPr>
        <w:t>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作业平均</w:t>
      </w:r>
      <w:r w:rsidRPr="00932325">
        <w:rPr>
          <w:rFonts w:eastAsia="仿宋_GB2312" w:hint="eastAsia"/>
          <w:sz w:val="28"/>
          <w:szCs w:val="28"/>
        </w:rPr>
        <w:t>150</w:t>
      </w:r>
      <w:r w:rsidRPr="00932325">
        <w:rPr>
          <w:rFonts w:eastAsia="仿宋_GB2312" w:hint="eastAsia"/>
          <w:sz w:val="28"/>
          <w:szCs w:val="28"/>
        </w:rPr>
        <w:t>次，单次满载耗电</w:t>
      </w:r>
      <w:r w:rsidRPr="00932325">
        <w:rPr>
          <w:rFonts w:eastAsia="仿宋_GB2312" w:hint="eastAsia"/>
          <w:sz w:val="28"/>
          <w:szCs w:val="28"/>
        </w:rPr>
        <w:t>4.18</w:t>
      </w:r>
      <w:r w:rsidR="0079161A">
        <w:rPr>
          <w:rFonts w:eastAsia="仿宋_GB2312" w:hint="eastAsia"/>
          <w:sz w:val="28"/>
          <w:szCs w:val="28"/>
        </w:rPr>
        <w:t>kWh</w:t>
      </w:r>
      <w:r w:rsidRPr="00932325">
        <w:rPr>
          <w:rFonts w:eastAsia="仿宋_GB2312" w:hint="eastAsia"/>
          <w:sz w:val="28"/>
          <w:szCs w:val="28"/>
        </w:rPr>
        <w:t>，每昼夜可减少耗电</w:t>
      </w:r>
      <w:r w:rsidRPr="00932325">
        <w:rPr>
          <w:rFonts w:eastAsia="仿宋_GB2312" w:hint="eastAsia"/>
          <w:sz w:val="28"/>
          <w:szCs w:val="28"/>
        </w:rPr>
        <w:t>124.146</w:t>
      </w:r>
      <w:r w:rsidR="0079161A" w:rsidRPr="0079161A">
        <w:rPr>
          <w:rFonts w:eastAsia="仿宋_GB2312" w:hint="eastAsia"/>
          <w:sz w:val="28"/>
          <w:szCs w:val="28"/>
        </w:rPr>
        <w:t xml:space="preserve"> </w:t>
      </w:r>
      <w:r w:rsidR="0079161A">
        <w:rPr>
          <w:rFonts w:eastAsia="仿宋_GB2312" w:hint="eastAsia"/>
          <w:sz w:val="28"/>
          <w:szCs w:val="28"/>
        </w:rPr>
        <w:t>kWh</w:t>
      </w:r>
      <w:r w:rsidR="0079161A">
        <w:rPr>
          <w:rFonts w:eastAsia="仿宋_GB2312" w:hint="eastAsia"/>
          <w:sz w:val="28"/>
          <w:szCs w:val="28"/>
        </w:rPr>
        <w:t>，以洋山地区</w:t>
      </w:r>
      <w:r w:rsidR="0079161A" w:rsidRPr="00932325">
        <w:rPr>
          <w:rFonts w:eastAsia="仿宋_GB2312" w:hint="eastAsia"/>
          <w:sz w:val="28"/>
          <w:szCs w:val="28"/>
        </w:rPr>
        <w:t>平均</w:t>
      </w:r>
      <w:r w:rsidR="0079161A" w:rsidRPr="00932325">
        <w:rPr>
          <w:rFonts w:eastAsia="仿宋_GB2312" w:hint="eastAsia"/>
          <w:sz w:val="28"/>
          <w:szCs w:val="28"/>
        </w:rPr>
        <w:t>1.5</w:t>
      </w:r>
      <w:r w:rsidR="0079161A" w:rsidRPr="00932325">
        <w:rPr>
          <w:rFonts w:eastAsia="仿宋_GB2312" w:hint="eastAsia"/>
          <w:sz w:val="28"/>
          <w:szCs w:val="28"/>
        </w:rPr>
        <w:t>元</w:t>
      </w:r>
      <w:r w:rsidR="0079161A">
        <w:rPr>
          <w:rFonts w:eastAsia="仿宋_GB2312" w:hint="eastAsia"/>
          <w:sz w:val="28"/>
          <w:szCs w:val="28"/>
        </w:rPr>
        <w:t>/kWh</w:t>
      </w:r>
      <w:r w:rsidR="0079161A">
        <w:rPr>
          <w:rFonts w:eastAsia="仿宋_GB2312" w:hint="eastAsia"/>
          <w:sz w:val="28"/>
          <w:szCs w:val="28"/>
        </w:rPr>
        <w:t>计算，</w:t>
      </w:r>
      <w:r w:rsidR="0079161A" w:rsidRPr="00932325">
        <w:rPr>
          <w:rFonts w:eastAsia="仿宋_GB2312" w:hint="eastAsia"/>
          <w:sz w:val="28"/>
          <w:szCs w:val="28"/>
        </w:rPr>
        <w:t>每昼夜可减少</w:t>
      </w:r>
      <w:r w:rsidR="0079161A">
        <w:rPr>
          <w:rFonts w:eastAsia="仿宋_GB2312" w:hint="eastAsia"/>
          <w:sz w:val="28"/>
          <w:szCs w:val="28"/>
        </w:rPr>
        <w:t>电费</w:t>
      </w:r>
      <w:r w:rsidR="0079161A" w:rsidRPr="00932325">
        <w:rPr>
          <w:rFonts w:eastAsia="仿宋_GB2312" w:hint="eastAsia"/>
          <w:sz w:val="28"/>
          <w:szCs w:val="28"/>
        </w:rPr>
        <w:t>186.2</w:t>
      </w:r>
      <w:r w:rsidR="0079161A" w:rsidRPr="00932325">
        <w:rPr>
          <w:rFonts w:eastAsia="仿宋_GB2312" w:hint="eastAsia"/>
          <w:sz w:val="28"/>
          <w:szCs w:val="28"/>
        </w:rPr>
        <w:t>元</w:t>
      </w:r>
      <w:r w:rsidR="0079161A">
        <w:rPr>
          <w:rFonts w:eastAsia="仿宋_GB2312" w:hint="eastAsia"/>
          <w:sz w:val="28"/>
          <w:szCs w:val="28"/>
        </w:rPr>
        <w:t>，</w:t>
      </w:r>
      <w:r w:rsidR="0079161A" w:rsidRPr="00932325">
        <w:rPr>
          <w:rFonts w:eastAsia="仿宋_GB2312" w:hint="eastAsia"/>
          <w:sz w:val="28"/>
          <w:szCs w:val="28"/>
        </w:rPr>
        <w:t>年减少用电</w:t>
      </w:r>
      <w:r w:rsidR="0079161A" w:rsidRPr="00932325">
        <w:rPr>
          <w:rFonts w:eastAsia="仿宋_GB2312" w:hint="eastAsia"/>
          <w:sz w:val="28"/>
          <w:szCs w:val="28"/>
        </w:rPr>
        <w:t>45313.3</w:t>
      </w:r>
      <w:r w:rsidR="0079161A">
        <w:rPr>
          <w:rFonts w:eastAsia="仿宋_GB2312" w:hint="eastAsia"/>
          <w:sz w:val="28"/>
          <w:szCs w:val="28"/>
        </w:rPr>
        <w:t>kWh</w:t>
      </w:r>
      <w:r w:rsidR="0079161A" w:rsidRPr="00932325">
        <w:rPr>
          <w:rFonts w:eastAsia="仿宋_GB2312" w:hint="eastAsia"/>
          <w:sz w:val="28"/>
          <w:szCs w:val="28"/>
        </w:rPr>
        <w:t>，</w:t>
      </w:r>
      <w:r w:rsidR="00274401">
        <w:rPr>
          <w:rFonts w:eastAsia="仿宋_GB2312" w:hint="eastAsia"/>
          <w:sz w:val="28"/>
          <w:szCs w:val="28"/>
        </w:rPr>
        <w:t>折合</w:t>
      </w:r>
      <w:r w:rsidR="00274401">
        <w:rPr>
          <w:rFonts w:eastAsia="仿宋_GB2312" w:hint="eastAsia"/>
          <w:sz w:val="28"/>
          <w:szCs w:val="28"/>
        </w:rPr>
        <w:t>14.95tce</w:t>
      </w:r>
      <w:r w:rsidR="00274401">
        <w:rPr>
          <w:rFonts w:eastAsia="仿宋_GB2312" w:hint="eastAsia"/>
          <w:sz w:val="28"/>
          <w:szCs w:val="28"/>
        </w:rPr>
        <w:t>，</w:t>
      </w:r>
      <w:r w:rsidR="0079161A">
        <w:rPr>
          <w:rFonts w:eastAsia="仿宋_GB2312" w:hint="eastAsia"/>
          <w:sz w:val="28"/>
          <w:szCs w:val="28"/>
        </w:rPr>
        <w:t>节约电费</w:t>
      </w:r>
      <w:r w:rsidR="0079161A" w:rsidRPr="00932325">
        <w:rPr>
          <w:rFonts w:eastAsia="仿宋_GB2312" w:hint="eastAsia"/>
          <w:sz w:val="28"/>
          <w:szCs w:val="28"/>
        </w:rPr>
        <w:t>67963</w:t>
      </w:r>
      <w:r w:rsidR="0079161A" w:rsidRPr="00932325">
        <w:rPr>
          <w:rFonts w:eastAsia="仿宋_GB2312" w:hint="eastAsia"/>
          <w:sz w:val="28"/>
          <w:szCs w:val="28"/>
        </w:rPr>
        <w:t>元。</w:t>
      </w:r>
    </w:p>
    <w:p w:rsidR="0079161A" w:rsidRPr="00932325" w:rsidRDefault="00DD5DF5" w:rsidP="0079161A">
      <w:pPr>
        <w:ind w:firstLineChars="200" w:firstLine="560"/>
        <w:rPr>
          <w:rFonts w:eastAsia="仿宋_GB2312"/>
          <w:sz w:val="28"/>
          <w:szCs w:val="28"/>
        </w:rPr>
      </w:pPr>
      <w:r w:rsidRPr="00932325">
        <w:rPr>
          <w:rFonts w:eastAsia="仿宋_GB2312" w:hint="eastAsia"/>
          <w:sz w:val="28"/>
          <w:szCs w:val="28"/>
        </w:rPr>
        <w:t>按码头岸线测算，每车次大约行驶</w:t>
      </w:r>
      <w:r w:rsidRPr="00932325">
        <w:rPr>
          <w:rFonts w:eastAsia="仿宋_GB2312" w:hint="eastAsia"/>
          <w:sz w:val="28"/>
          <w:szCs w:val="28"/>
        </w:rPr>
        <w:t>3</w:t>
      </w:r>
      <w:r w:rsidRPr="00932325">
        <w:rPr>
          <w:rFonts w:eastAsia="仿宋_GB2312" w:hint="eastAsia"/>
          <w:sz w:val="28"/>
          <w:szCs w:val="28"/>
        </w:rPr>
        <w:t>公里，每昼夜可因</w:t>
      </w:r>
      <w:proofErr w:type="gramStart"/>
      <w:r w:rsidRPr="00932325">
        <w:rPr>
          <w:rFonts w:eastAsia="仿宋_GB2312" w:hint="eastAsia"/>
          <w:sz w:val="28"/>
          <w:szCs w:val="28"/>
        </w:rPr>
        <w:t>集卡重进</w:t>
      </w:r>
      <w:proofErr w:type="gramEnd"/>
      <w:r w:rsidRPr="00932325">
        <w:rPr>
          <w:rFonts w:eastAsia="仿宋_GB2312" w:hint="eastAsia"/>
          <w:sz w:val="28"/>
          <w:szCs w:val="28"/>
        </w:rPr>
        <w:t>重出而减少集卡空驶距离</w:t>
      </w:r>
      <w:r w:rsidRPr="00932325">
        <w:rPr>
          <w:rFonts w:eastAsia="仿宋_GB2312" w:hint="eastAsia"/>
          <w:sz w:val="28"/>
          <w:szCs w:val="28"/>
        </w:rPr>
        <w:t>450</w:t>
      </w:r>
      <w:r w:rsidRPr="00932325">
        <w:rPr>
          <w:rFonts w:eastAsia="仿宋_GB2312" w:hint="eastAsia"/>
          <w:sz w:val="28"/>
          <w:szCs w:val="28"/>
        </w:rPr>
        <w:t>公里，按每公里行驶耗油</w:t>
      </w:r>
      <w:r w:rsidRPr="00932325">
        <w:rPr>
          <w:rFonts w:eastAsia="仿宋_GB2312" w:hint="eastAsia"/>
          <w:sz w:val="28"/>
          <w:szCs w:val="28"/>
        </w:rPr>
        <w:t>0.6</w:t>
      </w:r>
      <w:r w:rsidRPr="00932325">
        <w:rPr>
          <w:rFonts w:eastAsia="仿宋_GB2312" w:hint="eastAsia"/>
          <w:sz w:val="28"/>
          <w:szCs w:val="28"/>
        </w:rPr>
        <w:t>升，</w:t>
      </w:r>
      <w:r>
        <w:rPr>
          <w:rFonts w:eastAsia="仿宋_GB2312" w:hint="eastAsia"/>
          <w:sz w:val="28"/>
          <w:szCs w:val="28"/>
        </w:rPr>
        <w:t>每年约可减少</w:t>
      </w:r>
      <w:r>
        <w:rPr>
          <w:rFonts w:eastAsia="仿宋_GB2312"/>
          <w:sz w:val="28"/>
          <w:szCs w:val="28"/>
        </w:rPr>
        <w:t>98550</w:t>
      </w:r>
      <w:r>
        <w:rPr>
          <w:rFonts w:eastAsia="仿宋_GB2312" w:hint="eastAsia"/>
          <w:sz w:val="28"/>
          <w:szCs w:val="28"/>
        </w:rPr>
        <w:t>升燃油，折合标准煤</w:t>
      </w:r>
      <w:r>
        <w:rPr>
          <w:rFonts w:eastAsia="仿宋_GB2312" w:hint="eastAsia"/>
          <w:sz w:val="28"/>
          <w:szCs w:val="28"/>
        </w:rPr>
        <w:t>121tce</w:t>
      </w:r>
      <w:r>
        <w:rPr>
          <w:rFonts w:eastAsia="仿宋_GB2312" w:hint="eastAsia"/>
          <w:sz w:val="28"/>
          <w:szCs w:val="28"/>
        </w:rPr>
        <w:t>，减少</w:t>
      </w:r>
      <w:r>
        <w:rPr>
          <w:rFonts w:eastAsia="仿宋_GB2312" w:hint="eastAsia"/>
          <w:sz w:val="28"/>
          <w:szCs w:val="28"/>
        </w:rPr>
        <w:t>CO</w:t>
      </w:r>
      <w:r w:rsidRPr="0033684A">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3</w:t>
      </w:r>
      <w:r>
        <w:rPr>
          <w:rFonts w:eastAsia="仿宋_GB2312"/>
          <w:sz w:val="28"/>
          <w:szCs w:val="28"/>
        </w:rPr>
        <w:t>02</w:t>
      </w:r>
      <w:r>
        <w:rPr>
          <w:rFonts w:eastAsia="仿宋_GB2312" w:hint="eastAsia"/>
          <w:sz w:val="28"/>
          <w:szCs w:val="28"/>
        </w:rPr>
        <w:t>t</w:t>
      </w:r>
      <w:r>
        <w:rPr>
          <w:rFonts w:eastAsia="仿宋_GB2312" w:hint="eastAsia"/>
          <w:sz w:val="28"/>
          <w:szCs w:val="28"/>
        </w:rPr>
        <w:t>。</w:t>
      </w:r>
      <w:r w:rsidR="0079161A">
        <w:rPr>
          <w:rFonts w:eastAsia="仿宋_GB2312" w:hint="eastAsia"/>
          <w:sz w:val="28"/>
          <w:szCs w:val="28"/>
        </w:rPr>
        <w:t>按照</w:t>
      </w:r>
      <w:r w:rsidR="0079161A" w:rsidRPr="00932325">
        <w:rPr>
          <w:rFonts w:eastAsia="仿宋_GB2312" w:hint="eastAsia"/>
          <w:sz w:val="28"/>
          <w:szCs w:val="28"/>
        </w:rPr>
        <w:t>每升柴油</w:t>
      </w:r>
      <w:r w:rsidR="0079161A" w:rsidRPr="00932325">
        <w:rPr>
          <w:rFonts w:eastAsia="仿宋_GB2312" w:hint="eastAsia"/>
          <w:sz w:val="28"/>
          <w:szCs w:val="28"/>
        </w:rPr>
        <w:t>5.2</w:t>
      </w:r>
      <w:r w:rsidR="0079161A">
        <w:rPr>
          <w:rFonts w:eastAsia="仿宋_GB2312" w:hint="eastAsia"/>
          <w:sz w:val="28"/>
          <w:szCs w:val="28"/>
        </w:rPr>
        <w:t>元计算，每年可</w:t>
      </w:r>
      <w:r w:rsidR="0079161A" w:rsidRPr="00932325">
        <w:rPr>
          <w:rFonts w:eastAsia="仿宋_GB2312" w:hint="eastAsia"/>
          <w:sz w:val="28"/>
          <w:szCs w:val="28"/>
        </w:rPr>
        <w:t>减少集卡空驶燃油</w:t>
      </w:r>
      <w:r w:rsidR="0079161A">
        <w:rPr>
          <w:rFonts w:eastAsia="仿宋_GB2312" w:hint="eastAsia"/>
          <w:sz w:val="28"/>
          <w:szCs w:val="28"/>
        </w:rPr>
        <w:t>9</w:t>
      </w:r>
      <w:r w:rsidR="0079161A">
        <w:rPr>
          <w:rFonts w:eastAsia="仿宋_GB2312"/>
          <w:sz w:val="28"/>
          <w:szCs w:val="28"/>
        </w:rPr>
        <w:t>8550</w:t>
      </w:r>
      <w:r w:rsidR="0079161A" w:rsidRPr="00932325">
        <w:rPr>
          <w:rFonts w:eastAsia="仿宋_GB2312" w:hint="eastAsia"/>
          <w:sz w:val="28"/>
          <w:szCs w:val="28"/>
        </w:rPr>
        <w:t>升，</w:t>
      </w:r>
      <w:r w:rsidR="0079161A">
        <w:rPr>
          <w:rFonts w:eastAsia="仿宋_GB2312" w:hint="eastAsia"/>
          <w:sz w:val="28"/>
          <w:szCs w:val="28"/>
        </w:rPr>
        <w:t>节约燃油费用</w:t>
      </w:r>
      <w:r w:rsidR="0079161A" w:rsidRPr="00932325">
        <w:rPr>
          <w:rFonts w:eastAsia="仿宋_GB2312" w:hint="eastAsia"/>
          <w:sz w:val="28"/>
          <w:szCs w:val="28"/>
        </w:rPr>
        <w:t>512460</w:t>
      </w:r>
      <w:r w:rsidR="0079161A" w:rsidRPr="00932325">
        <w:rPr>
          <w:rFonts w:eastAsia="仿宋_GB2312" w:hint="eastAsia"/>
          <w:sz w:val="28"/>
          <w:szCs w:val="28"/>
        </w:rPr>
        <w:t>元。</w:t>
      </w:r>
    </w:p>
    <w:p w:rsidR="0079161A" w:rsidRPr="00932325" w:rsidRDefault="0079161A" w:rsidP="0079161A">
      <w:pPr>
        <w:ind w:firstLineChars="200" w:firstLine="560"/>
        <w:rPr>
          <w:rFonts w:eastAsia="仿宋_GB2312"/>
          <w:sz w:val="28"/>
          <w:szCs w:val="28"/>
        </w:rPr>
      </w:pPr>
      <w:r w:rsidRPr="00932325">
        <w:rPr>
          <w:rFonts w:eastAsia="仿宋_GB2312" w:hint="eastAsia"/>
          <w:sz w:val="28"/>
          <w:szCs w:val="28"/>
        </w:rPr>
        <w:t>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作业工艺装卸效率较传统装卸工艺提升</w:t>
      </w:r>
      <w:r w:rsidRPr="00932325">
        <w:rPr>
          <w:rFonts w:eastAsia="仿宋_GB2312" w:hint="eastAsia"/>
          <w:sz w:val="28"/>
          <w:szCs w:val="28"/>
        </w:rPr>
        <w:t>49%</w:t>
      </w:r>
      <w:r w:rsidRPr="00932325">
        <w:rPr>
          <w:rFonts w:eastAsia="仿宋_GB2312" w:hint="eastAsia"/>
          <w:sz w:val="28"/>
          <w:szCs w:val="28"/>
        </w:rPr>
        <w:t>，按平均</w:t>
      </w:r>
      <w:proofErr w:type="gramStart"/>
      <w:r w:rsidRPr="00932325">
        <w:rPr>
          <w:rFonts w:eastAsia="仿宋_GB2312" w:hint="eastAsia"/>
          <w:sz w:val="28"/>
          <w:szCs w:val="28"/>
        </w:rPr>
        <w:t>每天双</w:t>
      </w:r>
      <w:proofErr w:type="gramEnd"/>
      <w:r w:rsidRPr="00932325">
        <w:rPr>
          <w:rFonts w:eastAsia="仿宋_GB2312" w:hint="eastAsia"/>
          <w:sz w:val="28"/>
          <w:szCs w:val="28"/>
        </w:rPr>
        <w:t>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作业</w:t>
      </w:r>
      <w:r w:rsidRPr="00932325">
        <w:rPr>
          <w:rFonts w:eastAsia="仿宋_GB2312" w:hint="eastAsia"/>
          <w:sz w:val="28"/>
          <w:szCs w:val="28"/>
        </w:rPr>
        <w:t>150</w:t>
      </w:r>
      <w:r w:rsidRPr="00932325">
        <w:rPr>
          <w:rFonts w:eastAsia="仿宋_GB2312" w:hint="eastAsia"/>
          <w:sz w:val="28"/>
          <w:szCs w:val="28"/>
        </w:rPr>
        <w:t>箱计算，每天可节省约</w:t>
      </w:r>
      <w:r w:rsidRPr="00932325">
        <w:rPr>
          <w:rFonts w:eastAsia="仿宋_GB2312" w:hint="eastAsia"/>
          <w:sz w:val="28"/>
          <w:szCs w:val="28"/>
        </w:rPr>
        <w:t>1.5</w:t>
      </w:r>
      <w:r w:rsidRPr="00932325">
        <w:rPr>
          <w:rFonts w:eastAsia="仿宋_GB2312" w:hint="eastAsia"/>
          <w:sz w:val="28"/>
          <w:szCs w:val="28"/>
        </w:rPr>
        <w:t>小时的</w:t>
      </w:r>
      <w:r w:rsidRPr="00932325">
        <w:rPr>
          <w:rFonts w:eastAsia="仿宋_GB2312" w:hint="eastAsia"/>
          <w:sz w:val="28"/>
          <w:szCs w:val="28"/>
        </w:rPr>
        <w:lastRenderedPageBreak/>
        <w:t>桥吊作业时间，普通桥吊每小时作业</w:t>
      </w:r>
      <w:r w:rsidRPr="00932325">
        <w:rPr>
          <w:rFonts w:eastAsia="仿宋_GB2312" w:hint="eastAsia"/>
          <w:sz w:val="28"/>
          <w:szCs w:val="28"/>
        </w:rPr>
        <w:t>32</w:t>
      </w:r>
      <w:r w:rsidRPr="00932325">
        <w:rPr>
          <w:rFonts w:eastAsia="仿宋_GB2312" w:hint="eastAsia"/>
          <w:sz w:val="28"/>
          <w:szCs w:val="28"/>
        </w:rPr>
        <w:t>箱，每箱净利润为</w:t>
      </w:r>
      <w:r w:rsidRPr="00932325">
        <w:rPr>
          <w:rFonts w:eastAsia="仿宋_GB2312" w:hint="eastAsia"/>
          <w:sz w:val="28"/>
          <w:szCs w:val="28"/>
        </w:rPr>
        <w:t>130</w:t>
      </w:r>
      <w:r w:rsidRPr="00932325">
        <w:rPr>
          <w:rFonts w:eastAsia="仿宋_GB2312" w:hint="eastAsia"/>
          <w:sz w:val="28"/>
          <w:szCs w:val="28"/>
        </w:rPr>
        <w:t>元，理论上年度可增加相应的产能经济效益为</w:t>
      </w:r>
      <w:r w:rsidRPr="00932325">
        <w:rPr>
          <w:rFonts w:eastAsia="仿宋_GB2312" w:hint="eastAsia"/>
          <w:sz w:val="28"/>
          <w:szCs w:val="28"/>
        </w:rPr>
        <w:t>1.5*32*130*365=227.76</w:t>
      </w:r>
      <w:r w:rsidRPr="00932325">
        <w:rPr>
          <w:rFonts w:eastAsia="仿宋_GB2312" w:hint="eastAsia"/>
          <w:sz w:val="28"/>
          <w:szCs w:val="28"/>
        </w:rPr>
        <w:t>万元，即年度可新增</w:t>
      </w:r>
      <w:r w:rsidRPr="00932325">
        <w:rPr>
          <w:rFonts w:eastAsia="仿宋_GB2312" w:hint="eastAsia"/>
          <w:sz w:val="28"/>
          <w:szCs w:val="28"/>
        </w:rPr>
        <w:t>227.76</w:t>
      </w:r>
      <w:r w:rsidRPr="00932325">
        <w:rPr>
          <w:rFonts w:eastAsia="仿宋_GB2312" w:hint="eastAsia"/>
          <w:sz w:val="28"/>
          <w:szCs w:val="28"/>
        </w:rPr>
        <w:t>万元。</w:t>
      </w:r>
    </w:p>
    <w:p w:rsidR="0079161A" w:rsidRPr="00932325" w:rsidRDefault="0079161A" w:rsidP="0079161A">
      <w:pPr>
        <w:ind w:firstLineChars="200" w:firstLine="560"/>
        <w:rPr>
          <w:rFonts w:eastAsia="仿宋_GB2312"/>
          <w:sz w:val="28"/>
          <w:szCs w:val="28"/>
        </w:rPr>
      </w:pPr>
      <w:r w:rsidRPr="00932325">
        <w:rPr>
          <w:rFonts w:eastAsia="仿宋_GB2312" w:hint="eastAsia"/>
          <w:sz w:val="28"/>
          <w:szCs w:val="28"/>
        </w:rPr>
        <w:t>以上合计，</w:t>
      </w:r>
      <w:r w:rsidR="00274401">
        <w:rPr>
          <w:rFonts w:eastAsia="仿宋_GB2312" w:hint="eastAsia"/>
          <w:sz w:val="28"/>
          <w:szCs w:val="28"/>
        </w:rPr>
        <w:t>年节约</w:t>
      </w:r>
      <w:r w:rsidR="00274401">
        <w:rPr>
          <w:rFonts w:eastAsia="仿宋_GB2312" w:hint="eastAsia"/>
          <w:sz w:val="28"/>
          <w:szCs w:val="28"/>
        </w:rPr>
        <w:t>136tce</w:t>
      </w:r>
      <w:r w:rsidR="00274401">
        <w:rPr>
          <w:rFonts w:eastAsia="仿宋_GB2312" w:hint="eastAsia"/>
          <w:sz w:val="28"/>
          <w:szCs w:val="28"/>
        </w:rPr>
        <w:t>，减少</w:t>
      </w:r>
      <w:r w:rsidR="00274401">
        <w:rPr>
          <w:rFonts w:eastAsia="仿宋_GB2312" w:hint="eastAsia"/>
          <w:sz w:val="28"/>
          <w:szCs w:val="28"/>
        </w:rPr>
        <w:t>CO</w:t>
      </w:r>
      <w:r w:rsidR="00274401" w:rsidRPr="00274401">
        <w:rPr>
          <w:rFonts w:eastAsia="仿宋_GB2312" w:hint="eastAsia"/>
          <w:sz w:val="28"/>
          <w:szCs w:val="28"/>
          <w:vertAlign w:val="subscript"/>
        </w:rPr>
        <w:t>2</w:t>
      </w:r>
      <w:r w:rsidR="00274401">
        <w:rPr>
          <w:rFonts w:eastAsia="仿宋_GB2312" w:hint="eastAsia"/>
          <w:sz w:val="28"/>
          <w:szCs w:val="28"/>
        </w:rPr>
        <w:t>排放</w:t>
      </w:r>
      <w:r w:rsidR="00274401">
        <w:rPr>
          <w:rFonts w:eastAsia="仿宋_GB2312" w:hint="eastAsia"/>
          <w:sz w:val="28"/>
          <w:szCs w:val="28"/>
        </w:rPr>
        <w:t>339t</w:t>
      </w:r>
      <w:r w:rsidR="00274401">
        <w:rPr>
          <w:rFonts w:eastAsia="仿宋_GB2312" w:hint="eastAsia"/>
          <w:sz w:val="28"/>
          <w:szCs w:val="28"/>
        </w:rPr>
        <w:t>。</w:t>
      </w:r>
      <w:r w:rsidRPr="00932325">
        <w:rPr>
          <w:rFonts w:eastAsia="仿宋_GB2312" w:hint="eastAsia"/>
          <w:sz w:val="28"/>
          <w:szCs w:val="28"/>
        </w:rPr>
        <w:t>每年度节约支出</w:t>
      </w:r>
      <w:r w:rsidRPr="00932325">
        <w:rPr>
          <w:rFonts w:eastAsia="仿宋_GB2312" w:hint="eastAsia"/>
          <w:sz w:val="28"/>
          <w:szCs w:val="28"/>
        </w:rPr>
        <w:t>58.03</w:t>
      </w:r>
      <w:r w:rsidRPr="00932325">
        <w:rPr>
          <w:rFonts w:eastAsia="仿宋_GB2312" w:hint="eastAsia"/>
          <w:sz w:val="28"/>
          <w:szCs w:val="28"/>
        </w:rPr>
        <w:t>万元，新增利润</w:t>
      </w:r>
      <w:r w:rsidRPr="00932325">
        <w:rPr>
          <w:rFonts w:eastAsia="仿宋_GB2312" w:hint="eastAsia"/>
          <w:sz w:val="28"/>
          <w:szCs w:val="28"/>
        </w:rPr>
        <w:t>227.76</w:t>
      </w:r>
      <w:r w:rsidRPr="00932325">
        <w:rPr>
          <w:rFonts w:eastAsia="仿宋_GB2312" w:hint="eastAsia"/>
          <w:sz w:val="28"/>
          <w:szCs w:val="28"/>
        </w:rPr>
        <w:t>万元，总计约为人民币</w:t>
      </w:r>
      <w:r w:rsidRPr="00932325">
        <w:rPr>
          <w:rFonts w:eastAsia="仿宋_GB2312" w:hint="eastAsia"/>
          <w:sz w:val="28"/>
          <w:szCs w:val="28"/>
        </w:rPr>
        <w:t>285.8</w:t>
      </w:r>
      <w:r w:rsidRPr="00932325">
        <w:rPr>
          <w:rFonts w:eastAsia="仿宋_GB2312" w:hint="eastAsia"/>
          <w:sz w:val="28"/>
          <w:szCs w:val="28"/>
        </w:rPr>
        <w:t>万元。</w:t>
      </w:r>
    </w:p>
    <w:p w:rsidR="0079161A" w:rsidRDefault="0079161A" w:rsidP="0079161A">
      <w:pPr>
        <w:ind w:firstLineChars="200" w:firstLine="560"/>
        <w:rPr>
          <w:rFonts w:eastAsia="仿宋_GB2312"/>
          <w:sz w:val="28"/>
          <w:szCs w:val="28"/>
        </w:rPr>
      </w:pPr>
      <w:r w:rsidRPr="00932325">
        <w:rPr>
          <w:rFonts w:eastAsia="仿宋_GB2312" w:hint="eastAsia"/>
          <w:sz w:val="28"/>
          <w:szCs w:val="28"/>
        </w:rPr>
        <w:t>另外，由于双吊具工艺比单吊具工艺的作业效率提高</w:t>
      </w:r>
      <w:r w:rsidRPr="00932325">
        <w:rPr>
          <w:rFonts w:eastAsia="仿宋_GB2312" w:hint="eastAsia"/>
          <w:sz w:val="28"/>
          <w:szCs w:val="28"/>
        </w:rPr>
        <w:t>10%</w:t>
      </w:r>
      <w:r w:rsidRPr="00932325">
        <w:rPr>
          <w:rFonts w:eastAsia="仿宋_GB2312" w:hint="eastAsia"/>
          <w:sz w:val="28"/>
          <w:szCs w:val="28"/>
        </w:rPr>
        <w:t>左右，项目的应用，可以相应增加</w:t>
      </w:r>
      <w:r w:rsidRPr="00932325">
        <w:rPr>
          <w:rFonts w:eastAsia="仿宋_GB2312" w:hint="eastAsia"/>
          <w:sz w:val="28"/>
          <w:szCs w:val="28"/>
        </w:rPr>
        <w:t>10%</w:t>
      </w:r>
      <w:r w:rsidRPr="00932325">
        <w:rPr>
          <w:rFonts w:eastAsia="仿宋_GB2312" w:hint="eastAsia"/>
          <w:sz w:val="28"/>
          <w:szCs w:val="28"/>
        </w:rPr>
        <w:t>的岸线利用率，在不投入新资源的前提下，增加码头整体作业能力。</w:t>
      </w:r>
    </w:p>
    <w:p w:rsidR="00DD5DF5" w:rsidRPr="005B36B3" w:rsidRDefault="00DD5DF5" w:rsidP="00DD5DF5">
      <w:pPr>
        <w:spacing w:line="360" w:lineRule="auto"/>
        <w:ind w:firstLineChars="177" w:firstLine="496"/>
        <w:rPr>
          <w:rFonts w:eastAsia="仿宋_GB2312"/>
          <w:bCs/>
          <w:sz w:val="28"/>
          <w:szCs w:val="28"/>
        </w:rPr>
      </w:pPr>
      <w:r w:rsidRPr="00932325">
        <w:rPr>
          <w:rFonts w:eastAsia="仿宋_GB2312" w:hint="eastAsia"/>
          <w:sz w:val="28"/>
          <w:szCs w:val="28"/>
        </w:rPr>
        <w:t>集装箱码头采用双吊具边</w:t>
      </w:r>
      <w:proofErr w:type="gramStart"/>
      <w:r w:rsidRPr="00932325">
        <w:rPr>
          <w:rFonts w:eastAsia="仿宋_GB2312" w:hint="eastAsia"/>
          <w:sz w:val="28"/>
          <w:szCs w:val="28"/>
        </w:rPr>
        <w:t>装边卸</w:t>
      </w:r>
      <w:proofErr w:type="gramEnd"/>
      <w:r w:rsidRPr="00932325">
        <w:rPr>
          <w:rFonts w:eastAsia="仿宋_GB2312" w:hint="eastAsia"/>
          <w:sz w:val="28"/>
          <w:szCs w:val="28"/>
        </w:rPr>
        <w:t>工艺可</w:t>
      </w:r>
      <w:r>
        <w:rPr>
          <w:rFonts w:eastAsia="仿宋_GB2312" w:hint="eastAsia"/>
          <w:sz w:val="28"/>
          <w:szCs w:val="28"/>
        </w:rPr>
        <w:t>有效</w:t>
      </w:r>
      <w:r w:rsidRPr="00932325">
        <w:rPr>
          <w:rFonts w:eastAsia="仿宋_GB2312" w:hint="eastAsia"/>
          <w:sz w:val="28"/>
          <w:szCs w:val="28"/>
        </w:rPr>
        <w:t>降低设备运行能耗，降低码头碳排放，实现节能环保。</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DD5DF5" w:rsidRDefault="00DD5DF5" w:rsidP="0079161A">
      <w:pPr>
        <w:ind w:firstLineChars="200" w:firstLine="560"/>
        <w:rPr>
          <w:b/>
          <w:sz w:val="30"/>
          <w:szCs w:val="30"/>
        </w:rPr>
        <w:sectPr w:rsidR="00DD5DF5" w:rsidSect="00B735BE">
          <w:footerReference w:type="default" r:id="rId76"/>
          <w:pgSz w:w="11906" w:h="16838"/>
          <w:pgMar w:top="1440" w:right="1800" w:bottom="1440" w:left="1800" w:header="851" w:footer="992" w:gutter="0"/>
          <w:cols w:space="425"/>
          <w:docGrid w:type="lines" w:linePitch="312"/>
        </w:sectPr>
      </w:pPr>
      <w:r w:rsidRPr="00932325">
        <w:rPr>
          <w:rFonts w:eastAsia="仿宋_GB2312" w:hint="eastAsia"/>
          <w:sz w:val="28"/>
          <w:szCs w:val="28"/>
        </w:rPr>
        <w:t>考虑到码头装卸作业各环节密切相关，</w:t>
      </w:r>
      <w:r w:rsidR="0079161A">
        <w:rPr>
          <w:rFonts w:eastAsia="仿宋_GB2312" w:hint="eastAsia"/>
          <w:sz w:val="28"/>
          <w:szCs w:val="28"/>
        </w:rPr>
        <w:t>建议应用企业</w:t>
      </w:r>
      <w:r w:rsidRPr="00932325">
        <w:rPr>
          <w:rFonts w:eastAsia="仿宋_GB2312" w:hint="eastAsia"/>
          <w:sz w:val="28"/>
          <w:szCs w:val="28"/>
        </w:rPr>
        <w:t>在</w:t>
      </w:r>
      <w:r w:rsidR="0079161A">
        <w:rPr>
          <w:rFonts w:eastAsia="仿宋_GB2312" w:hint="eastAsia"/>
          <w:sz w:val="28"/>
          <w:szCs w:val="28"/>
        </w:rPr>
        <w:t>后续</w:t>
      </w:r>
      <w:r w:rsidRPr="00932325">
        <w:rPr>
          <w:rFonts w:eastAsia="仿宋_GB2312" w:hint="eastAsia"/>
          <w:sz w:val="28"/>
          <w:szCs w:val="28"/>
        </w:rPr>
        <w:t>堆场收箱阶段进一步优化，充分</w:t>
      </w:r>
      <w:r w:rsidR="00F50A9B">
        <w:rPr>
          <w:rFonts w:eastAsia="仿宋_GB2312" w:hint="eastAsia"/>
          <w:sz w:val="28"/>
          <w:szCs w:val="28"/>
        </w:rPr>
        <w:t>考虑堆场的堆放原则，以适合双吊具</w:t>
      </w:r>
      <w:proofErr w:type="gramStart"/>
      <w:r w:rsidR="00F50A9B">
        <w:rPr>
          <w:rFonts w:eastAsia="仿宋_GB2312" w:hint="eastAsia"/>
          <w:sz w:val="28"/>
          <w:szCs w:val="28"/>
        </w:rPr>
        <w:t>边卸边</w:t>
      </w:r>
      <w:proofErr w:type="gramEnd"/>
      <w:r w:rsidR="00F50A9B">
        <w:rPr>
          <w:rFonts w:eastAsia="仿宋_GB2312" w:hint="eastAsia"/>
          <w:sz w:val="28"/>
          <w:szCs w:val="28"/>
        </w:rPr>
        <w:t>装工艺的出箱点目标，</w:t>
      </w:r>
      <w:r w:rsidRPr="00932325">
        <w:rPr>
          <w:rFonts w:eastAsia="仿宋_GB2312" w:hint="eastAsia"/>
          <w:sz w:val="28"/>
          <w:szCs w:val="28"/>
        </w:rPr>
        <w:t>进一步提高双吊具的作业效率，使得双吊具桥吊的作业能力可以充分发挥。</w:t>
      </w:r>
      <w:bookmarkEnd w:id="99"/>
    </w:p>
    <w:p w:rsidR="00DD5DF5" w:rsidRPr="001D6F39" w:rsidRDefault="0079161A" w:rsidP="00DD5DF5">
      <w:pPr>
        <w:jc w:val="center"/>
        <w:outlineLvl w:val="0"/>
        <w:rPr>
          <w:rFonts w:eastAsia="仿宋_GB2312"/>
          <w:b/>
          <w:sz w:val="32"/>
          <w:szCs w:val="32"/>
        </w:rPr>
      </w:pPr>
      <w:bookmarkStart w:id="105" w:name="_Toc467579429"/>
      <w:bookmarkStart w:id="106" w:name="_Toc481272501"/>
      <w:bookmarkStart w:id="107" w:name="_Toc467579425"/>
      <w:bookmarkStart w:id="108" w:name="_Toc488842987"/>
      <w:r>
        <w:rPr>
          <w:rFonts w:eastAsia="仿宋_GB2312" w:hint="eastAsia"/>
          <w:b/>
          <w:sz w:val="32"/>
          <w:szCs w:val="32"/>
        </w:rPr>
        <w:lastRenderedPageBreak/>
        <w:t>二十六</w:t>
      </w:r>
      <w:r w:rsidR="00DD5DF5">
        <w:rPr>
          <w:rFonts w:eastAsia="仿宋_GB2312" w:hint="eastAsia"/>
          <w:b/>
          <w:sz w:val="32"/>
          <w:szCs w:val="32"/>
        </w:rPr>
        <w:t>、</w:t>
      </w:r>
      <w:bookmarkEnd w:id="105"/>
      <w:bookmarkEnd w:id="106"/>
      <w:r w:rsidR="00DD5DF5">
        <w:rPr>
          <w:rFonts w:eastAsia="仿宋_GB2312" w:hint="eastAsia"/>
          <w:b/>
          <w:sz w:val="32"/>
          <w:szCs w:val="32"/>
        </w:rPr>
        <w:t>高压变频数字化船用岸电系统技术</w:t>
      </w:r>
      <w:bookmarkEnd w:id="108"/>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船舶靠港时通常采用船舶辅机发电，船舶辅机除提供停泊时正常用电外、还要提供压舱水泵用电、绞缆机等设备用电。与陆上发电厂相比，船舶发电机具有发电功率小、热量综合利用效率低和耗油量大的缺点，船舶发电单位电价能耗较高。同时，船舶辅机发电过程中排放大量的污染物，主要成分是二氧化碳（</w:t>
      </w:r>
      <w:r w:rsidRPr="00D06AF7">
        <w:rPr>
          <w:rFonts w:eastAsia="仿宋_GB2312" w:hint="eastAsia"/>
          <w:sz w:val="28"/>
          <w:szCs w:val="28"/>
        </w:rPr>
        <w:t>CO</w:t>
      </w:r>
      <w:r w:rsidRPr="00691659">
        <w:rPr>
          <w:rFonts w:eastAsia="仿宋_GB2312" w:hint="eastAsia"/>
          <w:sz w:val="28"/>
          <w:szCs w:val="28"/>
          <w:vertAlign w:val="subscript"/>
        </w:rPr>
        <w:t>2</w:t>
      </w:r>
      <w:r w:rsidRPr="00D06AF7">
        <w:rPr>
          <w:rFonts w:eastAsia="仿宋_GB2312" w:hint="eastAsia"/>
          <w:sz w:val="28"/>
          <w:szCs w:val="28"/>
        </w:rPr>
        <w:t>）、氮氧化物（</w:t>
      </w:r>
      <w:r w:rsidRPr="00D06AF7">
        <w:rPr>
          <w:rFonts w:eastAsia="仿宋_GB2312" w:hint="eastAsia"/>
          <w:sz w:val="28"/>
          <w:szCs w:val="28"/>
        </w:rPr>
        <w:t>NOx</w:t>
      </w:r>
      <w:r w:rsidRPr="00D06AF7">
        <w:rPr>
          <w:rFonts w:eastAsia="仿宋_GB2312" w:hint="eastAsia"/>
          <w:sz w:val="28"/>
          <w:szCs w:val="28"/>
        </w:rPr>
        <w:t>）和</w:t>
      </w:r>
      <w:proofErr w:type="gramStart"/>
      <w:r w:rsidRPr="00D06AF7">
        <w:rPr>
          <w:rFonts w:eastAsia="仿宋_GB2312" w:hint="eastAsia"/>
          <w:sz w:val="28"/>
          <w:szCs w:val="28"/>
        </w:rPr>
        <w:t>硫氧化物</w:t>
      </w:r>
      <w:proofErr w:type="gramEnd"/>
      <w:r w:rsidRPr="00D06AF7">
        <w:rPr>
          <w:rFonts w:eastAsia="仿宋_GB2312" w:hint="eastAsia"/>
          <w:sz w:val="28"/>
          <w:szCs w:val="28"/>
        </w:rPr>
        <w:t>（</w:t>
      </w:r>
      <w:r w:rsidRPr="00D06AF7">
        <w:rPr>
          <w:rFonts w:eastAsia="仿宋_GB2312" w:hint="eastAsia"/>
          <w:sz w:val="28"/>
          <w:szCs w:val="28"/>
        </w:rPr>
        <w:t>SOx</w:t>
      </w:r>
      <w:r w:rsidRPr="00D06AF7">
        <w:rPr>
          <w:rFonts w:eastAsia="仿宋_GB2312" w:hint="eastAsia"/>
          <w:sz w:val="28"/>
          <w:szCs w:val="28"/>
        </w:rPr>
        <w:t>），产生噪声，对周边环境造成污染。</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“高压变频数字化船用岸电系统”，</w:t>
      </w:r>
      <w:r>
        <w:rPr>
          <w:rFonts w:eastAsia="仿宋_GB2312" w:hint="eastAsia"/>
          <w:sz w:val="28"/>
          <w:szCs w:val="28"/>
        </w:rPr>
        <w:t>通过在码头设置岸电系统，船舶靠港期间，停止使用船舶上的发电机，而改用陆地电源供电。港口提供岸电的功率应能保证满足船舶停泊后所必须的全部电力设施用电需求，主要包括生产设备（如舱口盖驱动装置、压载水泵等）、生活设施、安全设备以及其他设备。港口（提供岸电）和靠港船舶（接受岸电）各自专门带有一套岸电系统。</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于各类港口，适用于除油轮外所有大型远洋船舶。</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79161A">
        <w:rPr>
          <w:rFonts w:eastAsia="仿宋_GB2312" w:hint="eastAsia"/>
          <w:b/>
          <w:sz w:val="28"/>
          <w:szCs w:val="28"/>
        </w:rPr>
        <w:t>技术内容</w:t>
      </w:r>
    </w:p>
    <w:p w:rsidR="00DD5DF5" w:rsidRDefault="00DD5DF5" w:rsidP="00DD5DF5">
      <w:pPr>
        <w:ind w:firstLineChars="200" w:firstLine="560"/>
        <w:rPr>
          <w:rFonts w:eastAsia="仿宋_GB2312"/>
          <w:sz w:val="28"/>
          <w:szCs w:val="28"/>
        </w:rPr>
      </w:pPr>
      <w:r w:rsidRPr="00C148B2">
        <w:rPr>
          <w:rFonts w:eastAsia="仿宋_GB2312"/>
          <w:sz w:val="28"/>
          <w:szCs w:val="28"/>
        </w:rPr>
        <w:t>“</w:t>
      </w:r>
      <w:r w:rsidRPr="00C148B2">
        <w:rPr>
          <w:rFonts w:eastAsia="仿宋_GB2312"/>
          <w:sz w:val="28"/>
          <w:szCs w:val="28"/>
        </w:rPr>
        <w:t>高压变频数字化船用岸电系统</w:t>
      </w:r>
      <w:r w:rsidRPr="00C148B2">
        <w:rPr>
          <w:rFonts w:eastAsia="仿宋_GB2312"/>
          <w:sz w:val="28"/>
          <w:szCs w:val="28"/>
        </w:rPr>
        <w:t>”</w:t>
      </w:r>
      <w:r>
        <w:rPr>
          <w:rFonts w:eastAsia="仿宋_GB2312" w:hint="eastAsia"/>
          <w:sz w:val="28"/>
          <w:szCs w:val="28"/>
        </w:rPr>
        <w:t>关键技术主要包括：</w:t>
      </w:r>
    </w:p>
    <w:p w:rsidR="00DD5DF5" w:rsidRDefault="00DD5DF5" w:rsidP="00DD5DF5">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1</w:t>
      </w:r>
      <w:r>
        <w:rPr>
          <w:rFonts w:eastAsia="仿宋_GB2312" w:hint="eastAsia"/>
          <w:sz w:val="28"/>
          <w:szCs w:val="28"/>
        </w:rPr>
        <w:t>）高压变频电源；</w:t>
      </w:r>
    </w:p>
    <w:p w:rsidR="00DD5DF5" w:rsidRDefault="00DD5DF5" w:rsidP="00DD5DF5">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2</w:t>
      </w:r>
      <w:r>
        <w:rPr>
          <w:rFonts w:eastAsia="仿宋_GB2312" w:hint="eastAsia"/>
          <w:sz w:val="28"/>
          <w:szCs w:val="28"/>
        </w:rPr>
        <w:t>）高压上船；</w:t>
      </w:r>
    </w:p>
    <w:p w:rsidR="00DD5DF5" w:rsidRDefault="00DD5DF5" w:rsidP="00DD5DF5">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）不间断供电；</w:t>
      </w:r>
    </w:p>
    <w:p w:rsidR="00DD5DF5" w:rsidRPr="00BB39FA" w:rsidRDefault="00DD5DF5" w:rsidP="00DD5DF5">
      <w:pPr>
        <w:ind w:firstLineChars="200" w:firstLine="560"/>
        <w:rPr>
          <w:rFonts w:eastAsia="仿宋_GB2312"/>
          <w:sz w:val="28"/>
          <w:szCs w:val="28"/>
        </w:rPr>
      </w:pPr>
      <w:r>
        <w:rPr>
          <w:rFonts w:eastAsia="仿宋_GB2312" w:hint="eastAsia"/>
          <w:sz w:val="28"/>
          <w:szCs w:val="28"/>
        </w:rPr>
        <w:lastRenderedPageBreak/>
        <w:t>（</w:t>
      </w:r>
      <w:r>
        <w:rPr>
          <w:rFonts w:eastAsia="仿宋_GB2312" w:hint="eastAsia"/>
          <w:sz w:val="28"/>
          <w:szCs w:val="28"/>
        </w:rPr>
        <w:t>4</w:t>
      </w:r>
      <w:r>
        <w:rPr>
          <w:rFonts w:eastAsia="仿宋_GB2312" w:hint="eastAsia"/>
          <w:sz w:val="28"/>
          <w:szCs w:val="28"/>
        </w:rPr>
        <w:t>）自动控制。</w:t>
      </w:r>
    </w:p>
    <w:p w:rsidR="00DD5DF5" w:rsidRPr="00C148B2" w:rsidRDefault="00DD5DF5" w:rsidP="00DD5DF5">
      <w:pPr>
        <w:ind w:firstLineChars="200" w:firstLine="560"/>
        <w:rPr>
          <w:rFonts w:eastAsia="仿宋_GB2312"/>
          <w:sz w:val="28"/>
          <w:szCs w:val="28"/>
        </w:rPr>
      </w:pPr>
      <w:r>
        <w:rPr>
          <w:rFonts w:eastAsia="仿宋_GB2312" w:hint="eastAsia"/>
          <w:sz w:val="28"/>
          <w:szCs w:val="28"/>
        </w:rPr>
        <w:t>高压变频数字化船用岸电系统流程见图</w:t>
      </w:r>
      <w:r>
        <w:rPr>
          <w:rFonts w:eastAsia="仿宋_GB2312" w:hint="eastAsia"/>
          <w:sz w:val="28"/>
          <w:szCs w:val="28"/>
        </w:rPr>
        <w:t>1.</w:t>
      </w:r>
    </w:p>
    <w:p w:rsidR="00DD5DF5" w:rsidRPr="00313840" w:rsidRDefault="00DD5DF5" w:rsidP="00DD5DF5">
      <w:pPr>
        <w:spacing w:line="360" w:lineRule="auto"/>
        <w:jc w:val="center"/>
        <w:rPr>
          <w:b/>
          <w:bCs/>
        </w:rPr>
      </w:pPr>
      <w:r w:rsidRPr="00313840">
        <w:object w:dxaOrig="8626" w:dyaOrig="5343">
          <v:shape id="_x0000_i1033" type="#_x0000_t75" style="width:430.5pt;height:267.75pt" o:ole="">
            <v:imagedata r:id="rId77" o:title=""/>
          </v:shape>
          <o:OLEObject Type="Embed" ProgID="Word.Document.8" ShapeID="_x0000_i1033" DrawAspect="Content" ObjectID="_1562584990" r:id="rId78"/>
        </w:object>
      </w:r>
      <w:r w:rsidRPr="00C148B2">
        <w:rPr>
          <w:rFonts w:eastAsia="仿宋_GB2312"/>
          <w:b/>
          <w:bCs/>
          <w:sz w:val="24"/>
        </w:rPr>
        <w:t>图</w:t>
      </w:r>
      <w:r w:rsidRPr="00C148B2">
        <w:rPr>
          <w:rFonts w:eastAsia="仿宋_GB2312"/>
          <w:b/>
          <w:bCs/>
          <w:sz w:val="24"/>
        </w:rPr>
        <w:t>1</w:t>
      </w:r>
      <w:r>
        <w:rPr>
          <w:rFonts w:eastAsia="仿宋_GB2312"/>
          <w:b/>
          <w:bCs/>
          <w:sz w:val="24"/>
        </w:rPr>
        <w:t>高压变频数字化船用岸电系统</w:t>
      </w:r>
      <w:r w:rsidRPr="00C148B2">
        <w:rPr>
          <w:rFonts w:eastAsia="仿宋_GB2312"/>
          <w:b/>
          <w:bCs/>
          <w:sz w:val="24"/>
        </w:rPr>
        <w:t>示意图</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“高压变频数字化船用岸电系统”</w:t>
      </w:r>
      <w:r>
        <w:rPr>
          <w:rFonts w:eastAsia="仿宋_GB2312" w:hint="eastAsia"/>
          <w:sz w:val="28"/>
          <w:szCs w:val="28"/>
        </w:rPr>
        <w:t>具体</w:t>
      </w:r>
      <w:r w:rsidRPr="00C148B2">
        <w:rPr>
          <w:rFonts w:eastAsia="仿宋_GB2312" w:hint="eastAsia"/>
          <w:sz w:val="28"/>
          <w:szCs w:val="28"/>
        </w:rPr>
        <w:t>实施方案</w:t>
      </w:r>
      <w:r>
        <w:rPr>
          <w:rFonts w:eastAsia="仿宋_GB2312" w:hint="eastAsia"/>
          <w:sz w:val="28"/>
          <w:szCs w:val="28"/>
        </w:rPr>
        <w:t>如下</w:t>
      </w:r>
      <w:r w:rsidRPr="00C148B2">
        <w:rPr>
          <w:rFonts w:eastAsia="仿宋_GB2312" w:hint="eastAsia"/>
          <w:sz w:val="28"/>
          <w:szCs w:val="28"/>
        </w:rPr>
        <w:t>：</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1</w:t>
      </w:r>
      <w:r w:rsidRPr="00C148B2">
        <w:rPr>
          <w:rFonts w:eastAsia="仿宋_GB2312" w:hint="eastAsia"/>
          <w:sz w:val="28"/>
          <w:szCs w:val="28"/>
        </w:rPr>
        <w:t>）在船舶上安装</w:t>
      </w:r>
      <w:r w:rsidRPr="00C148B2">
        <w:rPr>
          <w:rFonts w:eastAsia="仿宋_GB2312" w:hint="eastAsia"/>
          <w:sz w:val="28"/>
          <w:szCs w:val="28"/>
        </w:rPr>
        <w:t>1</w:t>
      </w:r>
      <w:r w:rsidRPr="00C148B2">
        <w:rPr>
          <w:rFonts w:eastAsia="仿宋_GB2312" w:hint="eastAsia"/>
          <w:sz w:val="28"/>
          <w:szCs w:val="28"/>
        </w:rPr>
        <w:t>个船载变电站及电缆卷筒，与港口设置高压变频稳压装置的码头高压接电箱联接。需要接线时，船上的电缆绞车将电缆降至码头高压接电箱，通过接电箱与靠港船舶的船载变电站连接。电缆绞车具有完善保护功能，岸电一旦使用，进入自动预警状态，电缆管理系统自动转入监控状态，当电缆绞车上剩余电缆圈数等于或小于设置报警值时发出声光报警；当电缆绞车上剩余电缆圈数等于或小于设置</w:t>
      </w:r>
      <w:proofErr w:type="gramStart"/>
      <w:r w:rsidRPr="00C148B2">
        <w:rPr>
          <w:rFonts w:eastAsia="仿宋_GB2312" w:hint="eastAsia"/>
          <w:sz w:val="28"/>
          <w:szCs w:val="28"/>
        </w:rPr>
        <w:t>跳闸值</w:t>
      </w:r>
      <w:proofErr w:type="gramEnd"/>
      <w:r w:rsidRPr="00C148B2">
        <w:rPr>
          <w:rFonts w:eastAsia="仿宋_GB2312" w:hint="eastAsia"/>
          <w:sz w:val="28"/>
          <w:szCs w:val="28"/>
        </w:rPr>
        <w:t>时发出跳闸指令，保护船舶和岸电设备的安全。</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2</w:t>
      </w:r>
      <w:r>
        <w:rPr>
          <w:rFonts w:eastAsia="仿宋_GB2312" w:hint="eastAsia"/>
          <w:sz w:val="28"/>
          <w:szCs w:val="28"/>
        </w:rPr>
        <w:t>）系统</w:t>
      </w:r>
      <w:r w:rsidRPr="00C148B2">
        <w:rPr>
          <w:rFonts w:eastAsia="仿宋_GB2312" w:hint="eastAsia"/>
          <w:sz w:val="28"/>
          <w:szCs w:val="28"/>
        </w:rPr>
        <w:t>装有相序指示器及相序转换装置，保证了港口船舶岸电系统向船舶提供的电源相序与船舶电站的相序一致，用于检测、指</w:t>
      </w:r>
      <w:r w:rsidRPr="00C148B2">
        <w:rPr>
          <w:rFonts w:eastAsia="仿宋_GB2312" w:hint="eastAsia"/>
          <w:sz w:val="28"/>
          <w:szCs w:val="28"/>
        </w:rPr>
        <w:lastRenderedPageBreak/>
        <w:t>示和设置电源相序，保证船舶电气正常运行。</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3</w:t>
      </w:r>
      <w:r>
        <w:rPr>
          <w:rFonts w:eastAsia="仿宋_GB2312" w:hint="eastAsia"/>
          <w:sz w:val="28"/>
          <w:szCs w:val="28"/>
        </w:rPr>
        <w:t>）</w:t>
      </w:r>
      <w:r w:rsidRPr="00C148B2">
        <w:rPr>
          <w:rFonts w:eastAsia="仿宋_GB2312" w:hint="eastAsia"/>
          <w:sz w:val="28"/>
          <w:szCs w:val="28"/>
        </w:rPr>
        <w:t>系统在高压侧设置零序保护、供电系统的接地保护，同时，降压变压器充当隔离变压器，确保供电的安全性。</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4</w:t>
      </w:r>
      <w:r>
        <w:rPr>
          <w:rFonts w:eastAsia="仿宋_GB2312" w:hint="eastAsia"/>
          <w:sz w:val="28"/>
          <w:szCs w:val="28"/>
        </w:rPr>
        <w:t>）</w:t>
      </w:r>
      <w:r w:rsidRPr="00C148B2">
        <w:rPr>
          <w:rFonts w:eastAsia="仿宋_GB2312" w:hint="eastAsia"/>
          <w:sz w:val="28"/>
          <w:szCs w:val="28"/>
        </w:rPr>
        <w:t>系统采取了多重稳压和补偿措施，克服市电电网供电波动，避免滤波器、变压器、供电线路及船舶大功率负载用电过程造成的电力压降，保证船舶供电电压的稳定性。</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5</w:t>
      </w:r>
      <w:r>
        <w:rPr>
          <w:rFonts w:eastAsia="仿宋_GB2312" w:hint="eastAsia"/>
          <w:sz w:val="28"/>
          <w:szCs w:val="28"/>
        </w:rPr>
        <w:t>）</w:t>
      </w:r>
      <w:r w:rsidRPr="00C148B2">
        <w:rPr>
          <w:rFonts w:eastAsia="仿宋_GB2312" w:hint="eastAsia"/>
          <w:sz w:val="28"/>
          <w:szCs w:val="28"/>
        </w:rPr>
        <w:t>系统设置了船舶输出电源的过压、欠压、过流、短路、缺相、逆变器和变压器过热等保护功能。</w:t>
      </w:r>
    </w:p>
    <w:p w:rsidR="00DD5DF5" w:rsidRDefault="00DD5DF5" w:rsidP="00DD5DF5">
      <w:pPr>
        <w:ind w:firstLineChars="200" w:firstLine="560"/>
        <w:rPr>
          <w:rFonts w:eastAsia="仿宋_GB2312"/>
          <w:sz w:val="28"/>
          <w:szCs w:val="28"/>
        </w:rPr>
      </w:pPr>
      <w:r w:rsidRPr="00C148B2">
        <w:rPr>
          <w:rFonts w:eastAsia="仿宋_GB2312" w:hint="eastAsia"/>
          <w:sz w:val="28"/>
          <w:szCs w:val="28"/>
        </w:rPr>
        <w:t>（</w:t>
      </w:r>
      <w:r w:rsidRPr="00C148B2">
        <w:rPr>
          <w:rFonts w:eastAsia="仿宋_GB2312" w:hint="eastAsia"/>
          <w:sz w:val="28"/>
          <w:szCs w:val="28"/>
        </w:rPr>
        <w:t>6</w:t>
      </w:r>
      <w:r>
        <w:rPr>
          <w:rFonts w:eastAsia="仿宋_GB2312" w:hint="eastAsia"/>
          <w:sz w:val="28"/>
          <w:szCs w:val="28"/>
        </w:rPr>
        <w:t>）</w:t>
      </w:r>
      <w:r w:rsidRPr="00C148B2">
        <w:rPr>
          <w:rFonts w:eastAsia="仿宋_GB2312" w:hint="eastAsia"/>
          <w:sz w:val="28"/>
          <w:szCs w:val="28"/>
        </w:rPr>
        <w:t>系统采用工业控制计算机监控，通过软件系统实现电源切换过程及供电的自动化，自动报警、自动保护、远程通讯、远程监控、自动化用电管理、自动化用电记录、用电智能核算。</w:t>
      </w:r>
    </w:p>
    <w:p w:rsidR="00DD5DF5" w:rsidRPr="00C148B2" w:rsidRDefault="00DD5DF5" w:rsidP="00DD5DF5">
      <w:pPr>
        <w:ind w:firstLineChars="200" w:firstLine="560"/>
        <w:rPr>
          <w:rFonts w:eastAsia="仿宋_GB2312"/>
          <w:sz w:val="28"/>
          <w:szCs w:val="28"/>
        </w:rPr>
      </w:pPr>
      <w:r>
        <w:rPr>
          <w:rFonts w:eastAsia="仿宋_GB2312" w:hint="eastAsia"/>
          <w:sz w:val="28"/>
          <w:szCs w:val="28"/>
        </w:rPr>
        <w:t>高压变频电源输入侧为</w:t>
      </w:r>
      <w:r>
        <w:rPr>
          <w:rFonts w:eastAsia="仿宋_GB2312" w:hint="eastAsia"/>
          <w:sz w:val="28"/>
          <w:szCs w:val="28"/>
        </w:rPr>
        <w:t>10kV</w:t>
      </w:r>
      <w:r>
        <w:rPr>
          <w:rFonts w:eastAsia="仿宋_GB2312" w:hint="eastAsia"/>
          <w:sz w:val="28"/>
          <w:szCs w:val="28"/>
        </w:rPr>
        <w:t>或</w:t>
      </w:r>
      <w:r>
        <w:rPr>
          <w:rFonts w:eastAsia="仿宋_GB2312" w:hint="eastAsia"/>
          <w:sz w:val="28"/>
          <w:szCs w:val="28"/>
        </w:rPr>
        <w:t>6kV</w:t>
      </w:r>
      <w:r>
        <w:rPr>
          <w:rFonts w:eastAsia="仿宋_GB2312" w:hint="eastAsia"/>
          <w:sz w:val="28"/>
          <w:szCs w:val="28"/>
        </w:rPr>
        <w:t>交流电源，内部进行</w:t>
      </w:r>
      <w:r>
        <w:rPr>
          <w:rFonts w:eastAsia="仿宋_GB2312" w:hint="eastAsia"/>
          <w:sz w:val="28"/>
          <w:szCs w:val="28"/>
        </w:rPr>
        <w:t>AC-DC-AC</w:t>
      </w:r>
      <w:r>
        <w:rPr>
          <w:rFonts w:eastAsia="仿宋_GB2312" w:hint="eastAsia"/>
          <w:sz w:val="28"/>
          <w:szCs w:val="28"/>
        </w:rPr>
        <w:t>转换，为</w:t>
      </w:r>
      <w:r>
        <w:rPr>
          <w:rFonts w:eastAsia="仿宋_GB2312" w:hint="eastAsia"/>
          <w:sz w:val="28"/>
          <w:szCs w:val="28"/>
        </w:rPr>
        <w:t>6n</w:t>
      </w:r>
      <w:proofErr w:type="gramStart"/>
      <w:r>
        <w:rPr>
          <w:rFonts w:eastAsia="仿宋_GB2312" w:hint="eastAsia"/>
          <w:sz w:val="28"/>
          <w:szCs w:val="28"/>
        </w:rPr>
        <w:t>脉波控</w:t>
      </w:r>
      <w:proofErr w:type="gramEnd"/>
      <w:r>
        <w:rPr>
          <w:rFonts w:eastAsia="仿宋_GB2312" w:hint="eastAsia"/>
          <w:sz w:val="28"/>
          <w:szCs w:val="28"/>
        </w:rPr>
        <w:t>整流输入，输出侧为</w:t>
      </w:r>
      <w:r>
        <w:rPr>
          <w:rFonts w:eastAsia="仿宋_GB2312" w:hint="eastAsia"/>
          <w:sz w:val="28"/>
          <w:szCs w:val="28"/>
        </w:rPr>
        <w:t>60Hz/6.6kV</w:t>
      </w:r>
      <w:r>
        <w:rPr>
          <w:rFonts w:eastAsia="仿宋_GB2312" w:hint="eastAsia"/>
          <w:sz w:val="28"/>
          <w:szCs w:val="28"/>
        </w:rPr>
        <w:t>，为</w:t>
      </w:r>
      <w:r>
        <w:rPr>
          <w:rFonts w:eastAsia="仿宋_GB2312" w:hint="eastAsia"/>
          <w:sz w:val="28"/>
          <w:szCs w:val="28"/>
        </w:rPr>
        <w:t>2n+1</w:t>
      </w:r>
      <w:r>
        <w:rPr>
          <w:rFonts w:eastAsia="仿宋_GB2312" w:hint="eastAsia"/>
          <w:sz w:val="28"/>
          <w:szCs w:val="28"/>
        </w:rPr>
        <w:t>相电压输出，谐波电压和谐波电流含量满足</w:t>
      </w:r>
      <w:r>
        <w:rPr>
          <w:rFonts w:eastAsia="仿宋_GB2312" w:hint="eastAsia"/>
          <w:sz w:val="28"/>
          <w:szCs w:val="28"/>
        </w:rPr>
        <w:t>IEEStd519-1992</w:t>
      </w:r>
      <w:r>
        <w:rPr>
          <w:rFonts w:eastAsia="仿宋_GB2312" w:hint="eastAsia"/>
          <w:sz w:val="28"/>
          <w:szCs w:val="28"/>
        </w:rPr>
        <w:t>和</w:t>
      </w:r>
      <w:r>
        <w:rPr>
          <w:rFonts w:eastAsia="仿宋_GB2312" w:hint="eastAsia"/>
          <w:sz w:val="28"/>
          <w:szCs w:val="28"/>
        </w:rPr>
        <w:t>GB/T 14549-93</w:t>
      </w:r>
      <w:r>
        <w:rPr>
          <w:rFonts w:eastAsia="仿宋_GB2312" w:hint="eastAsia"/>
          <w:sz w:val="28"/>
          <w:szCs w:val="28"/>
        </w:rPr>
        <w:t>《电能质量公用电网谐波》技术要求；船载变电站输出为</w:t>
      </w:r>
      <w:r>
        <w:rPr>
          <w:rFonts w:eastAsia="仿宋_GB2312" w:hint="eastAsia"/>
          <w:sz w:val="28"/>
          <w:szCs w:val="28"/>
        </w:rPr>
        <w:t>60/50Hz/450V</w:t>
      </w:r>
      <w:r>
        <w:rPr>
          <w:rFonts w:eastAsia="仿宋_GB2312" w:hint="eastAsia"/>
          <w:sz w:val="28"/>
          <w:szCs w:val="28"/>
        </w:rPr>
        <w:t>船舶用电；系统总效率一般在</w:t>
      </w:r>
      <w:r>
        <w:rPr>
          <w:rFonts w:eastAsia="仿宋_GB2312" w:hint="eastAsia"/>
          <w:sz w:val="28"/>
          <w:szCs w:val="28"/>
        </w:rPr>
        <w:t>95%</w:t>
      </w:r>
      <w:r>
        <w:rPr>
          <w:rFonts w:eastAsia="仿宋_GB2312" w:hint="eastAsia"/>
          <w:sz w:val="28"/>
          <w:szCs w:val="28"/>
        </w:rPr>
        <w:t>以上。</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79161A">
        <w:rPr>
          <w:rFonts w:eastAsia="仿宋_GB2312" w:hint="eastAsia"/>
          <w:b/>
          <w:sz w:val="28"/>
          <w:szCs w:val="28"/>
        </w:rPr>
        <w:t>案例分析</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——港口岸电改造</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w:t>
      </w:r>
      <w:r w:rsidRPr="0079161A">
        <w:rPr>
          <w:rFonts w:eastAsia="仿宋_GB2312" w:hint="eastAsia"/>
          <w:b/>
          <w:sz w:val="28"/>
          <w:szCs w:val="28"/>
        </w:rPr>
        <w:t>1</w:t>
      </w:r>
      <w:r w:rsidRPr="0079161A">
        <w:rPr>
          <w:rFonts w:eastAsia="仿宋_GB2312" w:hint="eastAsia"/>
          <w:b/>
          <w:sz w:val="28"/>
          <w:szCs w:val="28"/>
        </w:rPr>
        <w:t>）技术应用单位</w:t>
      </w:r>
    </w:p>
    <w:p w:rsidR="0079161A" w:rsidRDefault="00DD5DF5" w:rsidP="00DD5DF5">
      <w:pPr>
        <w:ind w:firstLineChars="200" w:firstLine="560"/>
        <w:rPr>
          <w:rFonts w:eastAsia="仿宋_GB2312"/>
          <w:sz w:val="28"/>
          <w:szCs w:val="28"/>
        </w:rPr>
      </w:pPr>
      <w:r>
        <w:rPr>
          <w:rFonts w:eastAsia="仿宋_GB2312" w:hint="eastAsia"/>
          <w:sz w:val="28"/>
          <w:szCs w:val="28"/>
        </w:rPr>
        <w:t>连云港港口集团有限公司</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w:t>
      </w:r>
      <w:r w:rsidRPr="0079161A">
        <w:rPr>
          <w:rFonts w:eastAsia="仿宋_GB2312" w:hint="eastAsia"/>
          <w:b/>
          <w:sz w:val="28"/>
          <w:szCs w:val="28"/>
        </w:rPr>
        <w:t>2</w:t>
      </w:r>
      <w:r w:rsidRPr="0079161A">
        <w:rPr>
          <w:rFonts w:eastAsia="仿宋_GB2312" w:hint="eastAsia"/>
          <w:b/>
          <w:sz w:val="28"/>
          <w:szCs w:val="28"/>
        </w:rPr>
        <w:t>）技术应用情况</w:t>
      </w:r>
    </w:p>
    <w:p w:rsidR="008F5A5F" w:rsidRDefault="0079161A" w:rsidP="0079161A">
      <w:pPr>
        <w:ind w:firstLineChars="200" w:firstLine="560"/>
        <w:rPr>
          <w:rFonts w:eastAsia="仿宋_GB2312"/>
          <w:sz w:val="28"/>
          <w:szCs w:val="28"/>
        </w:rPr>
      </w:pPr>
      <w:r>
        <w:rPr>
          <w:rFonts w:eastAsia="仿宋_GB2312" w:hint="eastAsia"/>
          <w:sz w:val="28"/>
          <w:szCs w:val="28"/>
        </w:rPr>
        <w:t>连云港港口集团有限公司在连云港第</w:t>
      </w:r>
      <w:r>
        <w:rPr>
          <w:rFonts w:eastAsia="仿宋_GB2312" w:hint="eastAsia"/>
          <w:sz w:val="28"/>
          <w:szCs w:val="28"/>
        </w:rPr>
        <w:t>59</w:t>
      </w:r>
      <w:r w:rsidRPr="00BB39FA">
        <w:rPr>
          <w:rFonts w:eastAsia="仿宋_GB2312" w:hint="eastAsia"/>
          <w:sz w:val="28"/>
          <w:szCs w:val="28"/>
        </w:rPr>
        <w:t>泊位</w:t>
      </w:r>
      <w:r>
        <w:rPr>
          <w:rFonts w:eastAsia="仿宋_GB2312" w:hint="eastAsia"/>
          <w:sz w:val="28"/>
          <w:szCs w:val="28"/>
        </w:rPr>
        <w:t>实施了</w:t>
      </w:r>
      <w:r w:rsidR="00DD5DF5" w:rsidRPr="00C148B2">
        <w:rPr>
          <w:rFonts w:eastAsia="仿宋_GB2312" w:hint="eastAsia"/>
          <w:sz w:val="28"/>
          <w:szCs w:val="28"/>
        </w:rPr>
        <w:t>高压变频数</w:t>
      </w:r>
      <w:r w:rsidR="00DD5DF5" w:rsidRPr="00C148B2">
        <w:rPr>
          <w:rFonts w:eastAsia="仿宋_GB2312" w:hint="eastAsia"/>
          <w:sz w:val="28"/>
          <w:szCs w:val="28"/>
        </w:rPr>
        <w:lastRenderedPageBreak/>
        <w:t>字化船用岸电系统</w:t>
      </w:r>
      <w:r w:rsidR="00DD5DF5">
        <w:rPr>
          <w:rFonts w:eastAsia="仿宋_GB2312" w:hint="eastAsia"/>
          <w:sz w:val="28"/>
          <w:szCs w:val="28"/>
        </w:rPr>
        <w:t>改造</w:t>
      </w:r>
      <w:r>
        <w:rPr>
          <w:rFonts w:eastAsia="仿宋_GB2312" w:hint="eastAsia"/>
          <w:sz w:val="28"/>
          <w:szCs w:val="28"/>
        </w:rPr>
        <w:t>，</w:t>
      </w:r>
      <w:r w:rsidR="00DD5DF5" w:rsidRPr="00BB39FA">
        <w:rPr>
          <w:rFonts w:eastAsia="仿宋_GB2312" w:hint="eastAsia"/>
          <w:sz w:val="28"/>
          <w:szCs w:val="28"/>
        </w:rPr>
        <w:t>主要技改内容</w:t>
      </w:r>
      <w:r w:rsidR="00DD5DF5">
        <w:rPr>
          <w:rFonts w:eastAsia="仿宋_GB2312" w:hint="eastAsia"/>
          <w:sz w:val="28"/>
          <w:szCs w:val="28"/>
        </w:rPr>
        <w:t>包括</w:t>
      </w:r>
      <w:r w:rsidR="00DD5DF5" w:rsidRPr="00BB39FA">
        <w:rPr>
          <w:rFonts w:eastAsia="仿宋_GB2312" w:hint="eastAsia"/>
          <w:sz w:val="28"/>
          <w:szCs w:val="28"/>
        </w:rPr>
        <w:t>：</w:t>
      </w:r>
      <w:r w:rsidR="00DD5DF5">
        <w:rPr>
          <w:rFonts w:eastAsia="仿宋_GB2312" w:hint="eastAsia"/>
          <w:sz w:val="28"/>
          <w:szCs w:val="28"/>
        </w:rPr>
        <w:t>59</w:t>
      </w:r>
      <w:r w:rsidR="00DD5DF5" w:rsidRPr="00BB39FA">
        <w:rPr>
          <w:rFonts w:eastAsia="仿宋_GB2312" w:hint="eastAsia"/>
          <w:sz w:val="28"/>
          <w:szCs w:val="28"/>
        </w:rPr>
        <w:t>泊位变电所</w:t>
      </w:r>
      <w:proofErr w:type="gramStart"/>
      <w:r w:rsidR="00DD5DF5" w:rsidRPr="00BB39FA">
        <w:rPr>
          <w:rFonts w:eastAsia="仿宋_GB2312" w:hint="eastAsia"/>
          <w:sz w:val="28"/>
          <w:szCs w:val="28"/>
        </w:rPr>
        <w:t>旁建设</w:t>
      </w:r>
      <w:proofErr w:type="gramEnd"/>
      <w:r w:rsidR="00DD5DF5" w:rsidRPr="00BB39FA">
        <w:rPr>
          <w:rFonts w:eastAsia="仿宋_GB2312" w:hint="eastAsia"/>
          <w:sz w:val="28"/>
          <w:szCs w:val="28"/>
        </w:rPr>
        <w:t>高压变频电源</w:t>
      </w:r>
      <w:r w:rsidR="00DD5DF5">
        <w:rPr>
          <w:rFonts w:eastAsia="仿宋_GB2312" w:hint="eastAsia"/>
          <w:sz w:val="28"/>
          <w:szCs w:val="28"/>
        </w:rPr>
        <w:t>1</w:t>
      </w:r>
      <w:r w:rsidR="00DD5DF5" w:rsidRPr="00BB39FA">
        <w:rPr>
          <w:rFonts w:eastAsia="仿宋_GB2312" w:hint="eastAsia"/>
          <w:sz w:val="28"/>
          <w:szCs w:val="28"/>
        </w:rPr>
        <w:t>座，容量为</w:t>
      </w:r>
      <w:r w:rsidR="00DD5DF5" w:rsidRPr="00BB39FA">
        <w:rPr>
          <w:rFonts w:eastAsia="仿宋_GB2312" w:hint="eastAsia"/>
          <w:sz w:val="28"/>
          <w:szCs w:val="28"/>
        </w:rPr>
        <w:t>1500kVA</w:t>
      </w:r>
      <w:r w:rsidR="00DD5DF5" w:rsidRPr="00BB39FA">
        <w:rPr>
          <w:rFonts w:eastAsia="仿宋_GB2312" w:hint="eastAsia"/>
          <w:sz w:val="28"/>
          <w:szCs w:val="28"/>
        </w:rPr>
        <w:t>（</w:t>
      </w:r>
      <w:r w:rsidR="00DD5DF5" w:rsidRPr="00BB39FA">
        <w:rPr>
          <w:rFonts w:eastAsia="仿宋_GB2312" w:hint="eastAsia"/>
          <w:sz w:val="28"/>
          <w:szCs w:val="28"/>
        </w:rPr>
        <w:t>10kV-50Hz/6.6kV-60Hz</w:t>
      </w:r>
      <w:r w:rsidR="00DD5DF5" w:rsidRPr="00BB39FA">
        <w:rPr>
          <w:rFonts w:eastAsia="仿宋_GB2312" w:hint="eastAsia"/>
          <w:sz w:val="28"/>
          <w:szCs w:val="28"/>
        </w:rPr>
        <w:t>），电源以</w:t>
      </w:r>
      <w:r w:rsidR="00DD5DF5">
        <w:rPr>
          <w:rFonts w:eastAsia="仿宋_GB2312" w:hint="eastAsia"/>
          <w:sz w:val="28"/>
          <w:szCs w:val="28"/>
        </w:rPr>
        <w:t>6.6kV</w:t>
      </w:r>
      <w:r w:rsidR="00DD5DF5" w:rsidRPr="00BB39FA">
        <w:rPr>
          <w:rFonts w:eastAsia="仿宋_GB2312" w:hint="eastAsia"/>
          <w:sz w:val="28"/>
          <w:szCs w:val="28"/>
        </w:rPr>
        <w:t>上船，在码头靠海侧靠泊船舶尾部建设高压接电箱</w:t>
      </w:r>
      <w:r w:rsidR="00DD5DF5">
        <w:rPr>
          <w:rFonts w:eastAsia="仿宋_GB2312" w:hint="eastAsia"/>
          <w:sz w:val="28"/>
          <w:szCs w:val="28"/>
        </w:rPr>
        <w:t>1</w:t>
      </w:r>
      <w:r w:rsidR="00DD5DF5" w:rsidRPr="00BB39FA">
        <w:rPr>
          <w:rFonts w:eastAsia="仿宋_GB2312" w:hint="eastAsia"/>
          <w:sz w:val="28"/>
          <w:szCs w:val="28"/>
        </w:rPr>
        <w:t>个</w:t>
      </w:r>
      <w:r w:rsidR="00DD5DF5">
        <w:rPr>
          <w:rFonts w:eastAsia="仿宋_GB2312" w:hint="eastAsia"/>
          <w:sz w:val="28"/>
          <w:szCs w:val="28"/>
        </w:rPr>
        <w:t>；</w:t>
      </w:r>
      <w:r w:rsidR="00DD5DF5" w:rsidRPr="00BB39FA">
        <w:rPr>
          <w:rFonts w:eastAsia="仿宋_GB2312" w:hint="eastAsia"/>
          <w:sz w:val="28"/>
          <w:szCs w:val="28"/>
        </w:rPr>
        <w:t>在大型船舶上实施电气系统改造，安装船载变电站</w:t>
      </w:r>
      <w:r w:rsidR="00DD5DF5">
        <w:rPr>
          <w:rFonts w:eastAsia="仿宋_GB2312" w:hint="eastAsia"/>
          <w:sz w:val="28"/>
          <w:szCs w:val="28"/>
        </w:rPr>
        <w:t>1</w:t>
      </w:r>
      <w:r w:rsidR="00DD5DF5" w:rsidRPr="00BB39FA">
        <w:rPr>
          <w:rFonts w:eastAsia="仿宋_GB2312" w:hint="eastAsia"/>
          <w:sz w:val="28"/>
          <w:szCs w:val="28"/>
        </w:rPr>
        <w:t>套（</w:t>
      </w:r>
      <w:r w:rsidR="00DD5DF5" w:rsidRPr="00BB39FA">
        <w:rPr>
          <w:rFonts w:eastAsia="仿宋_GB2312" w:hint="eastAsia"/>
          <w:sz w:val="28"/>
          <w:szCs w:val="28"/>
        </w:rPr>
        <w:t>6.6kV/440V</w:t>
      </w:r>
      <w:r w:rsidR="00DD5DF5" w:rsidRPr="00BB39FA">
        <w:rPr>
          <w:rFonts w:eastAsia="仿宋_GB2312" w:hint="eastAsia"/>
          <w:sz w:val="28"/>
          <w:szCs w:val="28"/>
        </w:rPr>
        <w:t>）和高压</w:t>
      </w:r>
      <w:proofErr w:type="gramStart"/>
      <w:r w:rsidR="00DD5DF5" w:rsidRPr="00BB39FA">
        <w:rPr>
          <w:rFonts w:eastAsia="仿宋_GB2312" w:hint="eastAsia"/>
          <w:sz w:val="28"/>
          <w:szCs w:val="28"/>
        </w:rPr>
        <w:t>电缆卷车各</w:t>
      </w:r>
      <w:proofErr w:type="gramEnd"/>
      <w:r w:rsidR="00DD5DF5">
        <w:rPr>
          <w:rFonts w:eastAsia="仿宋_GB2312" w:hint="eastAsia"/>
          <w:sz w:val="28"/>
          <w:szCs w:val="28"/>
        </w:rPr>
        <w:t>1</w:t>
      </w:r>
      <w:r w:rsidR="00DD5DF5" w:rsidRPr="00BB39FA">
        <w:rPr>
          <w:rFonts w:eastAsia="仿宋_GB2312" w:hint="eastAsia"/>
          <w:sz w:val="28"/>
          <w:szCs w:val="28"/>
        </w:rPr>
        <w:t>个。主要设备包括高压变频电源</w:t>
      </w:r>
      <w:r w:rsidR="00DD5DF5">
        <w:rPr>
          <w:rFonts w:eastAsia="仿宋_GB2312" w:hint="eastAsia"/>
          <w:sz w:val="28"/>
          <w:szCs w:val="28"/>
        </w:rPr>
        <w:t>1</w:t>
      </w:r>
      <w:r w:rsidR="00DD5DF5" w:rsidRPr="00BB39FA">
        <w:rPr>
          <w:rFonts w:eastAsia="仿宋_GB2312" w:hint="eastAsia"/>
          <w:sz w:val="28"/>
          <w:szCs w:val="28"/>
        </w:rPr>
        <w:t>座、高压接线箱</w:t>
      </w:r>
      <w:r w:rsidR="00DD5DF5">
        <w:rPr>
          <w:rFonts w:eastAsia="仿宋_GB2312" w:hint="eastAsia"/>
          <w:sz w:val="28"/>
          <w:szCs w:val="28"/>
        </w:rPr>
        <w:t>1</w:t>
      </w:r>
      <w:r w:rsidR="00DD5DF5" w:rsidRPr="00BB39FA">
        <w:rPr>
          <w:rFonts w:eastAsia="仿宋_GB2312" w:hint="eastAsia"/>
          <w:sz w:val="28"/>
          <w:szCs w:val="28"/>
        </w:rPr>
        <w:t>只、高压</w:t>
      </w:r>
      <w:proofErr w:type="gramStart"/>
      <w:r w:rsidR="00DD5DF5" w:rsidRPr="00BB39FA">
        <w:rPr>
          <w:rFonts w:eastAsia="仿宋_GB2312" w:hint="eastAsia"/>
          <w:sz w:val="28"/>
          <w:szCs w:val="28"/>
        </w:rPr>
        <w:t>电缆卷车</w:t>
      </w:r>
      <w:r w:rsidR="00DD5DF5">
        <w:rPr>
          <w:rFonts w:eastAsia="仿宋_GB2312" w:hint="eastAsia"/>
          <w:sz w:val="28"/>
          <w:szCs w:val="28"/>
        </w:rPr>
        <w:t>1</w:t>
      </w:r>
      <w:r w:rsidR="00DD5DF5" w:rsidRPr="00BB39FA">
        <w:rPr>
          <w:rFonts w:eastAsia="仿宋_GB2312" w:hint="eastAsia"/>
          <w:sz w:val="28"/>
          <w:szCs w:val="28"/>
        </w:rPr>
        <w:t>台</w:t>
      </w:r>
      <w:proofErr w:type="gramEnd"/>
      <w:r w:rsidR="00DD5DF5" w:rsidRPr="00BB39FA">
        <w:rPr>
          <w:rFonts w:eastAsia="仿宋_GB2312" w:hint="eastAsia"/>
          <w:sz w:val="28"/>
          <w:szCs w:val="28"/>
        </w:rPr>
        <w:t>、高压</w:t>
      </w:r>
      <w:proofErr w:type="gramStart"/>
      <w:r w:rsidR="00DD5DF5" w:rsidRPr="00BB39FA">
        <w:rPr>
          <w:rFonts w:eastAsia="仿宋_GB2312" w:hint="eastAsia"/>
          <w:sz w:val="28"/>
          <w:szCs w:val="28"/>
        </w:rPr>
        <w:t>进出线柜</w:t>
      </w:r>
      <w:r w:rsidR="00DD5DF5">
        <w:rPr>
          <w:rFonts w:eastAsia="仿宋_GB2312" w:hint="eastAsia"/>
          <w:sz w:val="28"/>
          <w:szCs w:val="28"/>
        </w:rPr>
        <w:t>1</w:t>
      </w:r>
      <w:r w:rsidR="00DD5DF5" w:rsidRPr="00BB39FA">
        <w:rPr>
          <w:rFonts w:eastAsia="仿宋_GB2312" w:hint="eastAsia"/>
          <w:sz w:val="28"/>
          <w:szCs w:val="28"/>
        </w:rPr>
        <w:t>只</w:t>
      </w:r>
      <w:proofErr w:type="gramEnd"/>
      <w:r w:rsidR="00DD5DF5" w:rsidRPr="00BB39FA">
        <w:rPr>
          <w:rFonts w:eastAsia="仿宋_GB2312" w:hint="eastAsia"/>
          <w:sz w:val="28"/>
          <w:szCs w:val="28"/>
        </w:rPr>
        <w:t>、岸电控制屏</w:t>
      </w:r>
      <w:r w:rsidR="00DD5DF5">
        <w:rPr>
          <w:rFonts w:eastAsia="仿宋_GB2312" w:hint="eastAsia"/>
          <w:sz w:val="28"/>
          <w:szCs w:val="28"/>
        </w:rPr>
        <w:t>1</w:t>
      </w:r>
      <w:r w:rsidR="00DD5DF5" w:rsidRPr="00BB39FA">
        <w:rPr>
          <w:rFonts w:eastAsia="仿宋_GB2312" w:hint="eastAsia"/>
          <w:sz w:val="28"/>
          <w:szCs w:val="28"/>
        </w:rPr>
        <w:t>只等。节能技改投资额</w:t>
      </w:r>
      <w:r w:rsidR="00DD5DF5">
        <w:rPr>
          <w:rFonts w:eastAsia="仿宋_GB2312" w:hint="eastAsia"/>
          <w:sz w:val="28"/>
          <w:szCs w:val="28"/>
        </w:rPr>
        <w:t>600</w:t>
      </w:r>
      <w:r w:rsidR="00DD5DF5" w:rsidRPr="00BB39FA">
        <w:rPr>
          <w:rFonts w:eastAsia="仿宋_GB2312" w:hint="eastAsia"/>
          <w:sz w:val="28"/>
          <w:szCs w:val="28"/>
        </w:rPr>
        <w:t>万元，建设期</w:t>
      </w:r>
      <w:r w:rsidR="00DD5DF5">
        <w:rPr>
          <w:rFonts w:eastAsia="仿宋_GB2312" w:hint="eastAsia"/>
          <w:sz w:val="28"/>
          <w:szCs w:val="28"/>
        </w:rPr>
        <w:t>50</w:t>
      </w:r>
      <w:r w:rsidR="00DD5DF5" w:rsidRPr="00BB39FA">
        <w:rPr>
          <w:rFonts w:eastAsia="仿宋_GB2312" w:hint="eastAsia"/>
          <w:sz w:val="28"/>
          <w:szCs w:val="28"/>
        </w:rPr>
        <w:t>天。</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Default="008F5A5F" w:rsidP="0079161A">
      <w:pPr>
        <w:ind w:firstLineChars="200" w:firstLine="560"/>
        <w:rPr>
          <w:rFonts w:eastAsia="仿宋_GB2312"/>
          <w:sz w:val="28"/>
          <w:szCs w:val="28"/>
        </w:rPr>
      </w:pPr>
      <w:r>
        <w:rPr>
          <w:rFonts w:eastAsia="仿宋_GB2312" w:hint="eastAsia"/>
          <w:sz w:val="28"/>
          <w:szCs w:val="28"/>
        </w:rPr>
        <w:t>据测算，</w:t>
      </w:r>
      <w:r w:rsidR="00DD5DF5" w:rsidRPr="00BB39FA">
        <w:rPr>
          <w:rFonts w:eastAsia="仿宋_GB2312" w:hint="eastAsia"/>
          <w:sz w:val="28"/>
          <w:szCs w:val="28"/>
        </w:rPr>
        <w:t>每年可节能</w:t>
      </w:r>
      <w:r w:rsidR="00DD5DF5" w:rsidRPr="00BB39FA">
        <w:rPr>
          <w:rFonts w:eastAsia="仿宋_GB2312" w:hint="eastAsia"/>
          <w:sz w:val="28"/>
          <w:szCs w:val="28"/>
        </w:rPr>
        <w:t>622tce</w:t>
      </w:r>
      <w:r w:rsidR="00DD5DF5" w:rsidRPr="00BB39FA">
        <w:rPr>
          <w:rFonts w:eastAsia="仿宋_GB2312" w:hint="eastAsia"/>
          <w:sz w:val="28"/>
          <w:szCs w:val="28"/>
        </w:rPr>
        <w:t>，</w:t>
      </w:r>
      <w:r w:rsidR="00DD5DF5">
        <w:rPr>
          <w:rFonts w:eastAsia="仿宋_GB2312" w:hint="eastAsia"/>
          <w:sz w:val="28"/>
          <w:szCs w:val="28"/>
        </w:rPr>
        <w:t>减少</w:t>
      </w:r>
      <w:r w:rsidR="00DD5DF5">
        <w:rPr>
          <w:rFonts w:eastAsia="仿宋_GB2312" w:hint="eastAsia"/>
          <w:sz w:val="28"/>
          <w:szCs w:val="28"/>
        </w:rPr>
        <w:t>CO</w:t>
      </w:r>
      <w:r w:rsidR="00DD5DF5" w:rsidRPr="00BB39FA">
        <w:rPr>
          <w:rFonts w:eastAsia="仿宋_GB2312" w:hint="eastAsia"/>
          <w:sz w:val="28"/>
          <w:szCs w:val="28"/>
          <w:vertAlign w:val="subscript"/>
        </w:rPr>
        <w:t>2</w:t>
      </w:r>
      <w:r w:rsidR="00DD5DF5">
        <w:rPr>
          <w:rFonts w:eastAsia="仿宋_GB2312" w:hint="eastAsia"/>
          <w:sz w:val="28"/>
          <w:szCs w:val="28"/>
        </w:rPr>
        <w:t>排放</w:t>
      </w:r>
      <w:r w:rsidR="00DD5DF5">
        <w:rPr>
          <w:rFonts w:eastAsia="仿宋_GB2312" w:hint="eastAsia"/>
          <w:sz w:val="28"/>
          <w:szCs w:val="28"/>
        </w:rPr>
        <w:t>1642t</w:t>
      </w:r>
      <w:r w:rsidR="00DD5DF5">
        <w:rPr>
          <w:rFonts w:eastAsia="仿宋_GB2312" w:hint="eastAsia"/>
          <w:sz w:val="28"/>
          <w:szCs w:val="28"/>
        </w:rPr>
        <w:t>。项目可获年节能经济效益</w:t>
      </w:r>
      <w:r w:rsidR="00DD5DF5">
        <w:rPr>
          <w:rFonts w:eastAsia="仿宋_GB2312" w:hint="eastAsia"/>
          <w:sz w:val="28"/>
          <w:szCs w:val="28"/>
        </w:rPr>
        <w:t>179</w:t>
      </w:r>
      <w:r w:rsidR="00DD5DF5" w:rsidRPr="00BB39FA">
        <w:rPr>
          <w:rFonts w:eastAsia="仿宋_GB2312" w:hint="eastAsia"/>
          <w:sz w:val="28"/>
          <w:szCs w:val="28"/>
        </w:rPr>
        <w:t>万元，平均投资回收期约</w:t>
      </w:r>
      <w:r w:rsidR="00DD5DF5">
        <w:rPr>
          <w:rFonts w:eastAsia="仿宋_GB2312" w:hint="eastAsia"/>
          <w:sz w:val="28"/>
          <w:szCs w:val="28"/>
        </w:rPr>
        <w:t>3.3</w:t>
      </w:r>
      <w:r w:rsidR="00DD5DF5" w:rsidRPr="00BB39FA">
        <w:rPr>
          <w:rFonts w:eastAsia="仿宋_GB2312" w:hint="eastAsia"/>
          <w:sz w:val="28"/>
          <w:szCs w:val="28"/>
        </w:rPr>
        <w:t>年。</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w:t>
      </w:r>
      <w:r>
        <w:rPr>
          <w:rFonts w:eastAsia="仿宋_GB2312" w:hint="eastAsia"/>
          <w:b/>
          <w:sz w:val="28"/>
          <w:szCs w:val="28"/>
        </w:rPr>
        <w:t>船上</w:t>
      </w:r>
      <w:r w:rsidRPr="0079161A">
        <w:rPr>
          <w:rFonts w:eastAsia="仿宋_GB2312" w:hint="eastAsia"/>
          <w:b/>
          <w:sz w:val="28"/>
          <w:szCs w:val="28"/>
        </w:rPr>
        <w:t>岸电改造</w:t>
      </w:r>
    </w:p>
    <w:p w:rsidR="004A5BFA" w:rsidRPr="0079161A" w:rsidRDefault="004A5BFA" w:rsidP="004A5BFA">
      <w:pPr>
        <w:ind w:firstLineChars="200" w:firstLine="562"/>
        <w:rPr>
          <w:rFonts w:eastAsia="仿宋_GB2312"/>
          <w:b/>
          <w:sz w:val="28"/>
          <w:szCs w:val="28"/>
        </w:rPr>
      </w:pPr>
      <w:r w:rsidRPr="0079161A">
        <w:rPr>
          <w:rFonts w:eastAsia="仿宋_GB2312" w:hint="eastAsia"/>
          <w:b/>
          <w:sz w:val="28"/>
          <w:szCs w:val="28"/>
        </w:rPr>
        <w:t>（</w:t>
      </w:r>
      <w:r w:rsidRPr="0079161A">
        <w:rPr>
          <w:rFonts w:eastAsia="仿宋_GB2312" w:hint="eastAsia"/>
          <w:b/>
          <w:sz w:val="28"/>
          <w:szCs w:val="28"/>
        </w:rPr>
        <w:t>1</w:t>
      </w:r>
      <w:r w:rsidRPr="0079161A">
        <w:rPr>
          <w:rFonts w:eastAsia="仿宋_GB2312" w:hint="eastAsia"/>
          <w:b/>
          <w:sz w:val="28"/>
          <w:szCs w:val="28"/>
        </w:rPr>
        <w:t>）技术应用单位</w:t>
      </w:r>
    </w:p>
    <w:p w:rsidR="0079161A" w:rsidRPr="004A5BFA" w:rsidRDefault="004A5BFA" w:rsidP="0079161A">
      <w:pPr>
        <w:ind w:firstLineChars="200" w:firstLine="560"/>
        <w:rPr>
          <w:rFonts w:eastAsia="仿宋_GB2312"/>
          <w:sz w:val="28"/>
          <w:szCs w:val="28"/>
        </w:rPr>
      </w:pPr>
      <w:r w:rsidRPr="004A5BFA">
        <w:rPr>
          <w:rFonts w:eastAsia="仿宋_GB2312" w:hint="eastAsia"/>
          <w:sz w:val="28"/>
          <w:szCs w:val="28"/>
        </w:rPr>
        <w:t>河北远洋运输集团股份有限公司</w:t>
      </w:r>
    </w:p>
    <w:p w:rsidR="0079161A" w:rsidRPr="004A5BFA" w:rsidRDefault="004A5BFA" w:rsidP="0079161A">
      <w:pPr>
        <w:ind w:firstLineChars="200" w:firstLine="562"/>
        <w:rPr>
          <w:rFonts w:eastAsia="仿宋_GB2312"/>
          <w:b/>
          <w:sz w:val="28"/>
          <w:szCs w:val="28"/>
        </w:rPr>
      </w:pPr>
      <w:r w:rsidRPr="004A5BFA">
        <w:rPr>
          <w:rFonts w:eastAsia="仿宋_GB2312" w:hint="eastAsia"/>
          <w:b/>
          <w:sz w:val="28"/>
          <w:szCs w:val="28"/>
        </w:rPr>
        <w:t>（</w:t>
      </w:r>
      <w:r w:rsidRPr="004A5BFA">
        <w:rPr>
          <w:rFonts w:eastAsia="仿宋_GB2312" w:hint="eastAsia"/>
          <w:b/>
          <w:sz w:val="28"/>
          <w:szCs w:val="28"/>
        </w:rPr>
        <w:t>2</w:t>
      </w:r>
      <w:r w:rsidRPr="004A5BFA">
        <w:rPr>
          <w:rFonts w:eastAsia="仿宋_GB2312" w:hint="eastAsia"/>
          <w:b/>
          <w:sz w:val="28"/>
          <w:szCs w:val="28"/>
        </w:rPr>
        <w:t>）技术应用情况</w:t>
      </w:r>
    </w:p>
    <w:p w:rsidR="004A5BFA" w:rsidRDefault="004A5BFA" w:rsidP="004A5BFA">
      <w:pPr>
        <w:ind w:firstLineChars="200" w:firstLine="560"/>
        <w:rPr>
          <w:rFonts w:eastAsia="仿宋_GB2312"/>
          <w:sz w:val="28"/>
          <w:szCs w:val="28"/>
        </w:rPr>
      </w:pPr>
      <w:r w:rsidRPr="004A5BFA">
        <w:rPr>
          <w:rFonts w:eastAsia="仿宋_GB2312" w:hint="eastAsia"/>
          <w:sz w:val="28"/>
          <w:szCs w:val="28"/>
        </w:rPr>
        <w:t>河北远洋运输集团股份有限公司与连云港港口集团共同研制了“高压变频数字化船用岸电系统”。</w:t>
      </w:r>
      <w:r>
        <w:rPr>
          <w:rFonts w:eastAsia="仿宋_GB2312" w:hint="eastAsia"/>
          <w:sz w:val="28"/>
          <w:szCs w:val="28"/>
        </w:rPr>
        <w:t>并在所属“富强中国”大型散货轮上安装、调试成功。</w:t>
      </w:r>
      <w:r w:rsidRPr="004A5BFA">
        <w:rPr>
          <w:rFonts w:eastAsia="仿宋_GB2312" w:hint="eastAsia"/>
          <w:sz w:val="28"/>
          <w:szCs w:val="28"/>
        </w:rPr>
        <w:t>“富强中国”轮采用的岸基电源高压上船供电方案，具有“全自动数字化控制、变压变频、高压上船、不间断供电、操作简</w:t>
      </w:r>
      <w:r>
        <w:rPr>
          <w:rFonts w:eastAsia="仿宋_GB2312" w:hint="eastAsia"/>
          <w:sz w:val="28"/>
          <w:szCs w:val="28"/>
        </w:rPr>
        <w:t>便”等特点，能适应高温低寒、意外断电、过载冲击等各种恶劣工况。</w:t>
      </w:r>
      <w:r w:rsidR="003E7E95" w:rsidRPr="003E7E95">
        <w:rPr>
          <w:rFonts w:eastAsia="仿宋_GB2312" w:hint="eastAsia"/>
          <w:sz w:val="28"/>
          <w:szCs w:val="28"/>
        </w:rPr>
        <w:t>总计投入约</w:t>
      </w:r>
      <w:r w:rsidR="003E7E95" w:rsidRPr="003E7E95">
        <w:rPr>
          <w:rFonts w:eastAsia="仿宋_GB2312" w:hint="eastAsia"/>
          <w:sz w:val="28"/>
          <w:szCs w:val="28"/>
        </w:rPr>
        <w:t>600</w:t>
      </w:r>
      <w:r w:rsidR="003E7E95" w:rsidRPr="003E7E95">
        <w:rPr>
          <w:rFonts w:eastAsia="仿宋_GB2312" w:hint="eastAsia"/>
          <w:sz w:val="28"/>
          <w:szCs w:val="28"/>
        </w:rPr>
        <w:t>万元人民币，其中设备投资约</w:t>
      </w:r>
      <w:r w:rsidR="003E7E95" w:rsidRPr="003E7E95">
        <w:rPr>
          <w:rFonts w:eastAsia="仿宋_GB2312" w:hint="eastAsia"/>
          <w:sz w:val="28"/>
          <w:szCs w:val="28"/>
        </w:rPr>
        <w:t>300</w:t>
      </w:r>
      <w:r w:rsidR="003E7E95" w:rsidRPr="003E7E95">
        <w:rPr>
          <w:rFonts w:eastAsia="仿宋_GB2312" w:hint="eastAsia"/>
          <w:sz w:val="28"/>
          <w:szCs w:val="28"/>
        </w:rPr>
        <w:t>万元。</w:t>
      </w:r>
    </w:p>
    <w:p w:rsidR="003E7E95" w:rsidRPr="003E7E95" w:rsidRDefault="003E7E95" w:rsidP="004A5BFA">
      <w:pPr>
        <w:ind w:firstLineChars="200" w:firstLine="562"/>
        <w:rPr>
          <w:rFonts w:eastAsia="仿宋_GB2312"/>
          <w:b/>
          <w:sz w:val="28"/>
          <w:szCs w:val="28"/>
        </w:rPr>
      </w:pPr>
      <w:r w:rsidRPr="003E7E95">
        <w:rPr>
          <w:rFonts w:eastAsia="仿宋_GB2312" w:hint="eastAsia"/>
          <w:b/>
          <w:sz w:val="28"/>
          <w:szCs w:val="28"/>
        </w:rPr>
        <w:t>（</w:t>
      </w:r>
      <w:r w:rsidRPr="003E7E95">
        <w:rPr>
          <w:rFonts w:eastAsia="仿宋_GB2312" w:hint="eastAsia"/>
          <w:b/>
          <w:sz w:val="28"/>
          <w:szCs w:val="28"/>
        </w:rPr>
        <w:t>3</w:t>
      </w:r>
      <w:r w:rsidRPr="003E7E95">
        <w:rPr>
          <w:rFonts w:eastAsia="仿宋_GB2312" w:hint="eastAsia"/>
          <w:b/>
          <w:sz w:val="28"/>
          <w:szCs w:val="28"/>
        </w:rPr>
        <w:t>）效益分析</w:t>
      </w:r>
    </w:p>
    <w:p w:rsidR="003E7E95" w:rsidRPr="003E7E95" w:rsidRDefault="003E7E95" w:rsidP="003E7E95">
      <w:pPr>
        <w:ind w:firstLineChars="200" w:firstLine="560"/>
        <w:rPr>
          <w:rFonts w:eastAsia="仿宋_GB2312"/>
          <w:sz w:val="28"/>
          <w:szCs w:val="28"/>
        </w:rPr>
      </w:pPr>
      <w:r w:rsidRPr="003E7E95">
        <w:rPr>
          <w:rFonts w:eastAsia="仿宋_GB2312" w:hint="eastAsia"/>
          <w:sz w:val="28"/>
          <w:szCs w:val="28"/>
        </w:rPr>
        <w:t>河北远洋运输集团旗下的</w:t>
      </w:r>
      <w:r w:rsidRPr="003E7E95">
        <w:rPr>
          <w:rFonts w:eastAsia="仿宋_GB2312" w:hint="eastAsia"/>
          <w:sz w:val="28"/>
          <w:szCs w:val="28"/>
        </w:rPr>
        <w:t>HEBEINO.1</w:t>
      </w:r>
      <w:r w:rsidRPr="003E7E95">
        <w:rPr>
          <w:rFonts w:eastAsia="仿宋_GB2312" w:hint="eastAsia"/>
          <w:sz w:val="28"/>
          <w:szCs w:val="28"/>
        </w:rPr>
        <w:t>（河北领先）、</w:t>
      </w:r>
      <w:r w:rsidRPr="003E7E95">
        <w:rPr>
          <w:rFonts w:eastAsia="仿宋_GB2312" w:hint="eastAsia"/>
          <w:sz w:val="28"/>
          <w:szCs w:val="28"/>
        </w:rPr>
        <w:lastRenderedPageBreak/>
        <w:t>GREATHEBEI</w:t>
      </w:r>
      <w:r w:rsidRPr="003E7E95">
        <w:rPr>
          <w:rFonts w:eastAsia="仿宋_GB2312" w:hint="eastAsia"/>
          <w:sz w:val="28"/>
          <w:szCs w:val="28"/>
        </w:rPr>
        <w:t>（伟大河北）、</w:t>
      </w:r>
      <w:r w:rsidRPr="003E7E95">
        <w:rPr>
          <w:rFonts w:eastAsia="仿宋_GB2312" w:hint="eastAsia"/>
          <w:sz w:val="28"/>
          <w:szCs w:val="28"/>
        </w:rPr>
        <w:t>RICHCHINA</w:t>
      </w:r>
      <w:r w:rsidRPr="003E7E95">
        <w:rPr>
          <w:rFonts w:eastAsia="仿宋_GB2312" w:hint="eastAsia"/>
          <w:sz w:val="28"/>
          <w:szCs w:val="28"/>
        </w:rPr>
        <w:t>（富强中国）为姊妹船，同一设计单位、同一设计图纸，船舶主参数、主辅机设备、人员、设备配备完全相同，上述三艘姊妹船舶投入同一航线营运。</w:t>
      </w:r>
    </w:p>
    <w:p w:rsidR="003E7E95" w:rsidRPr="003E7E95" w:rsidRDefault="003E7E95" w:rsidP="003E7E95">
      <w:pPr>
        <w:ind w:firstLineChars="200" w:firstLine="560"/>
        <w:rPr>
          <w:rFonts w:eastAsia="仿宋_GB2312"/>
          <w:sz w:val="28"/>
          <w:szCs w:val="28"/>
        </w:rPr>
      </w:pPr>
      <w:r w:rsidRPr="003E7E95">
        <w:rPr>
          <w:rFonts w:eastAsia="仿宋_GB2312" w:hint="eastAsia"/>
          <w:sz w:val="28"/>
          <w:szCs w:val="28"/>
        </w:rPr>
        <w:t>根据</w:t>
      </w:r>
      <w:r w:rsidRPr="003E7E95">
        <w:rPr>
          <w:rFonts w:eastAsia="仿宋_GB2312" w:hint="eastAsia"/>
          <w:sz w:val="28"/>
          <w:szCs w:val="28"/>
        </w:rPr>
        <w:t>HEBEINO.1</w:t>
      </w:r>
      <w:r w:rsidRPr="003E7E95">
        <w:rPr>
          <w:rFonts w:eastAsia="仿宋_GB2312" w:hint="eastAsia"/>
          <w:sz w:val="28"/>
          <w:szCs w:val="28"/>
        </w:rPr>
        <w:t>（河北领先）和</w:t>
      </w:r>
      <w:r w:rsidRPr="003E7E95">
        <w:rPr>
          <w:rFonts w:eastAsia="仿宋_GB2312" w:hint="eastAsia"/>
          <w:sz w:val="28"/>
          <w:szCs w:val="28"/>
        </w:rPr>
        <w:t>GREATHEBEI</w:t>
      </w:r>
      <w:r w:rsidRPr="003E7E95">
        <w:rPr>
          <w:rFonts w:eastAsia="仿宋_GB2312" w:hint="eastAsia"/>
          <w:sz w:val="28"/>
          <w:szCs w:val="28"/>
        </w:rPr>
        <w:t>（伟大河北）</w:t>
      </w:r>
      <w:r>
        <w:rPr>
          <w:rFonts w:eastAsia="仿宋_GB2312" w:hint="eastAsia"/>
          <w:sz w:val="28"/>
          <w:szCs w:val="28"/>
        </w:rPr>
        <w:t>的</w:t>
      </w:r>
      <w:r w:rsidRPr="003E7E95">
        <w:rPr>
          <w:rFonts w:eastAsia="仿宋_GB2312" w:hint="eastAsia"/>
          <w:sz w:val="28"/>
          <w:szCs w:val="28"/>
        </w:rPr>
        <w:t>实际营运数据统计可知，船舶在港期间平均油耗为</w:t>
      </w:r>
      <w:r w:rsidRPr="003E7E95">
        <w:rPr>
          <w:rFonts w:eastAsia="仿宋_GB2312" w:hint="eastAsia"/>
          <w:sz w:val="28"/>
          <w:szCs w:val="28"/>
        </w:rPr>
        <w:t>3.35</w:t>
      </w:r>
      <w:r w:rsidR="007545D6">
        <w:rPr>
          <w:rFonts w:eastAsia="仿宋_GB2312" w:hint="eastAsia"/>
          <w:sz w:val="28"/>
          <w:szCs w:val="28"/>
        </w:rPr>
        <w:t>t</w:t>
      </w:r>
      <w:r w:rsidRPr="003E7E95">
        <w:rPr>
          <w:rFonts w:eastAsia="仿宋_GB2312" w:hint="eastAsia"/>
          <w:sz w:val="28"/>
          <w:szCs w:val="28"/>
        </w:rPr>
        <w:t>/</w:t>
      </w:r>
      <w:r w:rsidRPr="003E7E95">
        <w:rPr>
          <w:rFonts w:eastAsia="仿宋_GB2312" w:hint="eastAsia"/>
          <w:sz w:val="28"/>
          <w:szCs w:val="28"/>
        </w:rPr>
        <w:t>天，按照正常市场环境，每年“富强中国”轮可航行约</w:t>
      </w:r>
      <w:r w:rsidRPr="003E7E95">
        <w:rPr>
          <w:rFonts w:eastAsia="仿宋_GB2312" w:hint="eastAsia"/>
          <w:sz w:val="28"/>
          <w:szCs w:val="28"/>
        </w:rPr>
        <w:t>10</w:t>
      </w:r>
      <w:r w:rsidRPr="003E7E95">
        <w:rPr>
          <w:rFonts w:eastAsia="仿宋_GB2312" w:hint="eastAsia"/>
          <w:sz w:val="28"/>
          <w:szCs w:val="28"/>
        </w:rPr>
        <w:t>个航次，在码头可使用岸电时间为</w:t>
      </w:r>
      <w:r w:rsidRPr="003E7E95">
        <w:rPr>
          <w:rFonts w:eastAsia="仿宋_GB2312" w:hint="eastAsia"/>
          <w:sz w:val="28"/>
          <w:szCs w:val="28"/>
        </w:rPr>
        <w:t>80</w:t>
      </w:r>
      <w:r w:rsidRPr="003E7E95">
        <w:rPr>
          <w:rFonts w:eastAsia="仿宋_GB2312" w:hint="eastAsia"/>
          <w:sz w:val="28"/>
          <w:szCs w:val="28"/>
        </w:rPr>
        <w:t>天，则</w:t>
      </w:r>
      <w:proofErr w:type="gramStart"/>
      <w:r w:rsidRPr="003E7E95">
        <w:rPr>
          <w:rFonts w:eastAsia="仿宋_GB2312" w:hint="eastAsia"/>
          <w:sz w:val="28"/>
          <w:szCs w:val="28"/>
        </w:rPr>
        <w:t>“富强中国”</w:t>
      </w:r>
      <w:r>
        <w:rPr>
          <w:rFonts w:eastAsia="仿宋_GB2312" w:hint="eastAsia"/>
          <w:sz w:val="28"/>
          <w:szCs w:val="28"/>
        </w:rPr>
        <w:t>轮年可</w:t>
      </w:r>
      <w:proofErr w:type="gramEnd"/>
      <w:r w:rsidRPr="003E7E95">
        <w:rPr>
          <w:rFonts w:eastAsia="仿宋_GB2312" w:hint="eastAsia"/>
          <w:sz w:val="28"/>
          <w:szCs w:val="28"/>
        </w:rPr>
        <w:t>替代燃油消耗</w:t>
      </w:r>
      <w:r w:rsidRPr="003E7E95">
        <w:rPr>
          <w:rFonts w:eastAsia="仿宋_GB2312" w:hint="eastAsia"/>
          <w:sz w:val="28"/>
          <w:szCs w:val="28"/>
        </w:rPr>
        <w:t>3.35</w:t>
      </w:r>
      <w:r w:rsidR="007545D6">
        <w:rPr>
          <w:rFonts w:eastAsia="仿宋_GB2312" w:hint="eastAsia"/>
          <w:sz w:val="28"/>
          <w:szCs w:val="28"/>
        </w:rPr>
        <w:t>t</w:t>
      </w:r>
      <w:r w:rsidRPr="003E7E95">
        <w:rPr>
          <w:rFonts w:eastAsia="仿宋_GB2312" w:hint="eastAsia"/>
          <w:sz w:val="28"/>
          <w:szCs w:val="28"/>
        </w:rPr>
        <w:t>/</w:t>
      </w:r>
      <w:r w:rsidRPr="003E7E95">
        <w:rPr>
          <w:rFonts w:eastAsia="仿宋_GB2312" w:hint="eastAsia"/>
          <w:sz w:val="28"/>
          <w:szCs w:val="28"/>
        </w:rPr>
        <w:t>天</w:t>
      </w:r>
      <w:r w:rsidRPr="003E7E95">
        <w:rPr>
          <w:rFonts w:eastAsia="仿宋_GB2312" w:hint="eastAsia"/>
          <w:sz w:val="28"/>
          <w:szCs w:val="28"/>
        </w:rPr>
        <w:t>*80</w:t>
      </w:r>
      <w:r w:rsidRPr="003E7E95">
        <w:rPr>
          <w:rFonts w:eastAsia="仿宋_GB2312" w:hint="eastAsia"/>
          <w:sz w:val="28"/>
          <w:szCs w:val="28"/>
        </w:rPr>
        <w:t>天</w:t>
      </w:r>
      <w:r w:rsidRPr="003E7E95">
        <w:rPr>
          <w:rFonts w:eastAsia="仿宋_GB2312" w:hint="eastAsia"/>
          <w:sz w:val="28"/>
          <w:szCs w:val="28"/>
        </w:rPr>
        <w:t>=268</w:t>
      </w:r>
      <w:r w:rsidR="007545D6">
        <w:rPr>
          <w:rFonts w:eastAsia="仿宋_GB2312" w:hint="eastAsia"/>
          <w:sz w:val="28"/>
          <w:szCs w:val="28"/>
        </w:rPr>
        <w:t>t</w:t>
      </w:r>
      <w:r>
        <w:rPr>
          <w:rFonts w:eastAsia="仿宋_GB2312" w:hint="eastAsia"/>
          <w:sz w:val="28"/>
          <w:szCs w:val="28"/>
        </w:rPr>
        <w:t>，折合</w:t>
      </w:r>
      <w:r>
        <w:rPr>
          <w:rFonts w:eastAsia="仿宋_GB2312" w:hint="eastAsia"/>
          <w:sz w:val="28"/>
          <w:szCs w:val="28"/>
        </w:rPr>
        <w:t>383tce</w:t>
      </w:r>
      <w:r>
        <w:rPr>
          <w:rFonts w:eastAsia="仿宋_GB2312" w:hint="eastAsia"/>
          <w:sz w:val="28"/>
          <w:szCs w:val="28"/>
        </w:rPr>
        <w:t>，减少</w:t>
      </w:r>
      <w:r>
        <w:rPr>
          <w:rFonts w:eastAsia="仿宋_GB2312" w:hint="eastAsia"/>
          <w:sz w:val="28"/>
          <w:szCs w:val="28"/>
        </w:rPr>
        <w:t>CO</w:t>
      </w:r>
      <w:r w:rsidRPr="003E7E95">
        <w:rPr>
          <w:rFonts w:eastAsia="仿宋_GB2312"/>
          <w:sz w:val="28"/>
          <w:szCs w:val="28"/>
          <w:vertAlign w:val="subscript"/>
        </w:rPr>
        <w:t>2</w:t>
      </w:r>
      <w:r>
        <w:rPr>
          <w:rFonts w:eastAsia="仿宋_GB2312" w:hint="eastAsia"/>
          <w:sz w:val="28"/>
          <w:szCs w:val="28"/>
        </w:rPr>
        <w:t>排放</w:t>
      </w:r>
      <w:r>
        <w:rPr>
          <w:rFonts w:eastAsia="仿宋_GB2312" w:hint="eastAsia"/>
          <w:sz w:val="28"/>
          <w:szCs w:val="28"/>
        </w:rPr>
        <w:t>955t</w:t>
      </w:r>
      <w:r>
        <w:rPr>
          <w:rFonts w:eastAsia="仿宋_GB2312" w:hint="eastAsia"/>
          <w:sz w:val="28"/>
          <w:szCs w:val="28"/>
        </w:rPr>
        <w:t>。</w:t>
      </w:r>
    </w:p>
    <w:p w:rsidR="0079161A" w:rsidRDefault="003E7E95" w:rsidP="0079161A">
      <w:pPr>
        <w:ind w:firstLineChars="200" w:firstLine="560"/>
        <w:rPr>
          <w:rFonts w:eastAsia="仿宋_GB2312"/>
          <w:sz w:val="28"/>
          <w:szCs w:val="28"/>
        </w:rPr>
      </w:pPr>
      <w:r w:rsidRPr="003E7E95">
        <w:rPr>
          <w:rFonts w:eastAsia="仿宋_GB2312" w:hint="eastAsia"/>
          <w:sz w:val="28"/>
          <w:szCs w:val="28"/>
        </w:rPr>
        <w:t>使用岸电的经济效益主要体现在以岸电代替船电，节约燃油成本。船舶在港期间平均日用电量为</w:t>
      </w:r>
      <w:r w:rsidRPr="003E7E95">
        <w:rPr>
          <w:rFonts w:eastAsia="仿宋_GB2312" w:hint="eastAsia"/>
          <w:sz w:val="28"/>
          <w:szCs w:val="28"/>
        </w:rPr>
        <w:t xml:space="preserve">7920 </w:t>
      </w:r>
      <w:r>
        <w:rPr>
          <w:rFonts w:eastAsia="仿宋_GB2312" w:hint="eastAsia"/>
          <w:sz w:val="28"/>
          <w:szCs w:val="28"/>
        </w:rPr>
        <w:t>kWh</w:t>
      </w:r>
      <w:r>
        <w:rPr>
          <w:rFonts w:eastAsia="仿宋_GB2312" w:hint="eastAsia"/>
          <w:sz w:val="28"/>
          <w:szCs w:val="28"/>
        </w:rPr>
        <w:t>，按照</w:t>
      </w:r>
      <w:r>
        <w:rPr>
          <w:rFonts w:eastAsia="仿宋_GB2312" w:hint="eastAsia"/>
          <w:sz w:val="28"/>
          <w:szCs w:val="28"/>
        </w:rPr>
        <w:t>1.3</w:t>
      </w:r>
      <w:r>
        <w:rPr>
          <w:rFonts w:eastAsia="仿宋_GB2312" w:hint="eastAsia"/>
          <w:sz w:val="28"/>
          <w:szCs w:val="28"/>
        </w:rPr>
        <w:t>元</w:t>
      </w:r>
      <w:r>
        <w:rPr>
          <w:rFonts w:eastAsia="仿宋_GB2312" w:hint="eastAsia"/>
          <w:sz w:val="28"/>
          <w:szCs w:val="28"/>
        </w:rPr>
        <w:t>/kWh</w:t>
      </w:r>
      <w:r>
        <w:rPr>
          <w:rFonts w:eastAsia="仿宋_GB2312" w:hint="eastAsia"/>
          <w:sz w:val="28"/>
          <w:szCs w:val="28"/>
        </w:rPr>
        <w:t>计算，用电费用共</w:t>
      </w:r>
      <w:r>
        <w:rPr>
          <w:rFonts w:eastAsia="仿宋_GB2312" w:hint="eastAsia"/>
          <w:sz w:val="28"/>
          <w:szCs w:val="28"/>
        </w:rPr>
        <w:t>10296</w:t>
      </w:r>
      <w:r>
        <w:rPr>
          <w:rFonts w:eastAsia="仿宋_GB2312" w:hint="eastAsia"/>
          <w:sz w:val="28"/>
          <w:szCs w:val="28"/>
        </w:rPr>
        <w:t>元。若使用燃油，则每天燃油消耗为</w:t>
      </w:r>
      <w:r>
        <w:rPr>
          <w:rFonts w:eastAsia="仿宋_GB2312" w:hint="eastAsia"/>
          <w:sz w:val="28"/>
          <w:szCs w:val="28"/>
        </w:rPr>
        <w:t>3.35t</w:t>
      </w:r>
      <w:r>
        <w:rPr>
          <w:rFonts w:eastAsia="仿宋_GB2312"/>
          <w:sz w:val="28"/>
          <w:szCs w:val="28"/>
        </w:rPr>
        <w:t>/</w:t>
      </w:r>
      <w:r>
        <w:rPr>
          <w:rFonts w:eastAsia="仿宋_GB2312" w:hint="eastAsia"/>
          <w:sz w:val="28"/>
          <w:szCs w:val="28"/>
        </w:rPr>
        <w:t>天，按照</w:t>
      </w:r>
      <w:r>
        <w:rPr>
          <w:rFonts w:eastAsia="仿宋_GB2312" w:hint="eastAsia"/>
          <w:sz w:val="28"/>
          <w:szCs w:val="28"/>
        </w:rPr>
        <w:t>5200</w:t>
      </w:r>
      <w:r>
        <w:rPr>
          <w:rFonts w:eastAsia="仿宋_GB2312" w:hint="eastAsia"/>
          <w:sz w:val="28"/>
          <w:szCs w:val="28"/>
        </w:rPr>
        <w:t>元</w:t>
      </w:r>
      <w:r>
        <w:rPr>
          <w:rFonts w:eastAsia="仿宋_GB2312" w:hint="eastAsia"/>
          <w:sz w:val="28"/>
          <w:szCs w:val="28"/>
        </w:rPr>
        <w:t>/t</w:t>
      </w:r>
      <w:r>
        <w:rPr>
          <w:rFonts w:eastAsia="仿宋_GB2312" w:hint="eastAsia"/>
          <w:sz w:val="28"/>
          <w:szCs w:val="28"/>
        </w:rPr>
        <w:t>计算，燃油费用共</w:t>
      </w:r>
      <w:r>
        <w:rPr>
          <w:rFonts w:eastAsia="仿宋_GB2312" w:hint="eastAsia"/>
          <w:sz w:val="28"/>
          <w:szCs w:val="28"/>
        </w:rPr>
        <w:t>17420</w:t>
      </w:r>
      <w:r>
        <w:rPr>
          <w:rFonts w:eastAsia="仿宋_GB2312" w:hint="eastAsia"/>
          <w:sz w:val="28"/>
          <w:szCs w:val="28"/>
        </w:rPr>
        <w:t>元。因此，使用岸电每天可节约成本</w:t>
      </w:r>
      <w:r>
        <w:rPr>
          <w:rFonts w:eastAsia="仿宋_GB2312" w:hint="eastAsia"/>
          <w:sz w:val="28"/>
          <w:szCs w:val="28"/>
        </w:rPr>
        <w:t>7124</w:t>
      </w:r>
      <w:r>
        <w:rPr>
          <w:rFonts w:eastAsia="仿宋_GB2312" w:hint="eastAsia"/>
          <w:sz w:val="28"/>
          <w:szCs w:val="28"/>
        </w:rPr>
        <w:t>元，年使用岸电时间</w:t>
      </w:r>
      <w:r>
        <w:rPr>
          <w:rFonts w:eastAsia="仿宋_GB2312" w:hint="eastAsia"/>
          <w:sz w:val="28"/>
          <w:szCs w:val="28"/>
        </w:rPr>
        <w:t>80</w:t>
      </w:r>
      <w:r>
        <w:rPr>
          <w:rFonts w:eastAsia="仿宋_GB2312" w:hint="eastAsia"/>
          <w:sz w:val="28"/>
          <w:szCs w:val="28"/>
        </w:rPr>
        <w:t>天，共计可节约成本</w:t>
      </w:r>
      <w:r>
        <w:rPr>
          <w:rFonts w:eastAsia="仿宋_GB2312" w:hint="eastAsia"/>
          <w:sz w:val="28"/>
          <w:szCs w:val="28"/>
        </w:rPr>
        <w:t>57</w:t>
      </w:r>
      <w:r>
        <w:rPr>
          <w:rFonts w:eastAsia="仿宋_GB2312" w:hint="eastAsia"/>
          <w:sz w:val="28"/>
          <w:szCs w:val="28"/>
        </w:rPr>
        <w:t>万元。</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DD5DF5" w:rsidRDefault="0079161A" w:rsidP="0079161A">
      <w:pPr>
        <w:ind w:firstLineChars="200" w:firstLine="560"/>
        <w:rPr>
          <w:rFonts w:eastAsia="仿宋_GB2312"/>
          <w:sz w:val="28"/>
          <w:szCs w:val="28"/>
        </w:rPr>
        <w:sectPr w:rsidR="00DD5DF5" w:rsidSect="00744920">
          <w:pgSz w:w="11906" w:h="16838"/>
          <w:pgMar w:top="1440" w:right="1800" w:bottom="1440" w:left="1800" w:header="851" w:footer="992" w:gutter="0"/>
          <w:cols w:space="425"/>
          <w:docGrid w:type="lines" w:linePitch="312"/>
        </w:sectPr>
      </w:pPr>
      <w:r w:rsidRPr="0079161A">
        <w:rPr>
          <w:rFonts w:eastAsia="仿宋_GB2312" w:hint="eastAsia"/>
          <w:sz w:val="28"/>
          <w:szCs w:val="28"/>
        </w:rPr>
        <w:t>高压变频数字化船用岸电系统技术</w:t>
      </w:r>
      <w:r>
        <w:rPr>
          <w:rFonts w:eastAsia="仿宋_GB2312" w:hint="eastAsia"/>
          <w:sz w:val="28"/>
          <w:szCs w:val="28"/>
        </w:rPr>
        <w:t>初期投资较大，但其</w:t>
      </w:r>
      <w:proofErr w:type="gramStart"/>
      <w:r>
        <w:rPr>
          <w:rFonts w:eastAsia="仿宋_GB2312" w:hint="eastAsia"/>
          <w:sz w:val="28"/>
          <w:szCs w:val="28"/>
        </w:rPr>
        <w:t>降碳效果</w:t>
      </w:r>
      <w:proofErr w:type="gramEnd"/>
      <w:r>
        <w:rPr>
          <w:rFonts w:eastAsia="仿宋_GB2312" w:hint="eastAsia"/>
          <w:sz w:val="28"/>
          <w:szCs w:val="28"/>
        </w:rPr>
        <w:t>尤其明显，是实现交通绿色发展的重要抓手之一，建议应用企业结合国家和交通运输部的相关政策，积极申请相应的资金补贴，开展</w:t>
      </w:r>
      <w:r w:rsidRPr="0079161A">
        <w:rPr>
          <w:rFonts w:eastAsia="仿宋_GB2312" w:hint="eastAsia"/>
          <w:sz w:val="28"/>
          <w:szCs w:val="28"/>
        </w:rPr>
        <w:t>高压变频数字化船用岸电系统</w:t>
      </w:r>
      <w:r>
        <w:rPr>
          <w:rFonts w:eastAsia="仿宋_GB2312" w:hint="eastAsia"/>
          <w:sz w:val="28"/>
          <w:szCs w:val="28"/>
        </w:rPr>
        <w:t>建设。</w:t>
      </w:r>
    </w:p>
    <w:p w:rsidR="00DD5DF5" w:rsidRPr="001D6F39" w:rsidRDefault="0079161A" w:rsidP="00DD5DF5">
      <w:pPr>
        <w:jc w:val="center"/>
        <w:outlineLvl w:val="0"/>
        <w:rPr>
          <w:rFonts w:eastAsia="仿宋_GB2312"/>
          <w:b/>
          <w:sz w:val="32"/>
          <w:szCs w:val="32"/>
        </w:rPr>
      </w:pPr>
      <w:bookmarkStart w:id="109" w:name="_Toc481272502"/>
      <w:bookmarkStart w:id="110" w:name="_Toc488842988"/>
      <w:r>
        <w:rPr>
          <w:rFonts w:eastAsia="仿宋_GB2312" w:hint="eastAsia"/>
          <w:b/>
          <w:sz w:val="32"/>
          <w:szCs w:val="32"/>
        </w:rPr>
        <w:lastRenderedPageBreak/>
        <w:t>二十七</w:t>
      </w:r>
      <w:r w:rsidR="00DD5DF5">
        <w:rPr>
          <w:rFonts w:eastAsia="仿宋_GB2312" w:hint="eastAsia"/>
          <w:b/>
          <w:sz w:val="32"/>
          <w:szCs w:val="32"/>
        </w:rPr>
        <w:t>、集装箱门式起重机</w:t>
      </w:r>
      <w:r w:rsidR="00DD5DF5" w:rsidRPr="00EA3DCB">
        <w:rPr>
          <w:rFonts w:eastAsia="仿宋_GB2312" w:hint="eastAsia"/>
          <w:b/>
          <w:sz w:val="32"/>
          <w:szCs w:val="32"/>
        </w:rPr>
        <w:t>混合动力技术</w:t>
      </w:r>
      <w:r w:rsidR="00DD5DF5">
        <w:rPr>
          <w:rFonts w:eastAsia="仿宋_GB2312" w:hint="eastAsia"/>
          <w:b/>
          <w:sz w:val="32"/>
          <w:szCs w:val="32"/>
        </w:rPr>
        <w:t>改造</w:t>
      </w:r>
      <w:bookmarkEnd w:id="107"/>
      <w:bookmarkEnd w:id="109"/>
      <w:bookmarkEnd w:id="110"/>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Default="00DD5DF5" w:rsidP="00DD5DF5">
      <w:pPr>
        <w:ind w:firstLineChars="200" w:firstLine="560"/>
        <w:rPr>
          <w:rFonts w:eastAsia="仿宋_GB2312"/>
          <w:sz w:val="28"/>
          <w:szCs w:val="28"/>
        </w:rPr>
      </w:pPr>
      <w:r w:rsidRPr="00E9159C">
        <w:rPr>
          <w:rFonts w:eastAsia="仿宋_GB2312" w:hint="eastAsia"/>
          <w:sz w:val="28"/>
          <w:szCs w:val="28"/>
        </w:rPr>
        <w:t>采用大容量</w:t>
      </w:r>
      <w:r>
        <w:rPr>
          <w:rFonts w:eastAsia="仿宋_GB2312" w:hint="eastAsia"/>
          <w:sz w:val="28"/>
          <w:szCs w:val="28"/>
        </w:rPr>
        <w:t>锂</w:t>
      </w:r>
      <w:r w:rsidRPr="00E9159C">
        <w:rPr>
          <w:rFonts w:eastAsia="仿宋_GB2312" w:hint="eastAsia"/>
          <w:sz w:val="28"/>
          <w:szCs w:val="28"/>
        </w:rPr>
        <w:t>电池作为</w:t>
      </w:r>
      <w:r w:rsidRPr="00E9159C">
        <w:rPr>
          <w:rFonts w:eastAsia="仿宋_GB2312" w:hint="eastAsia"/>
          <w:sz w:val="28"/>
          <w:szCs w:val="28"/>
        </w:rPr>
        <w:t>RTG</w:t>
      </w:r>
      <w:r w:rsidRPr="00E9159C">
        <w:rPr>
          <w:rFonts w:eastAsia="仿宋_GB2312" w:hint="eastAsia"/>
          <w:sz w:val="28"/>
          <w:szCs w:val="28"/>
        </w:rPr>
        <w:t>主要动力源，</w:t>
      </w:r>
      <w:r>
        <w:rPr>
          <w:rFonts w:eastAsia="仿宋_GB2312" w:hint="eastAsia"/>
          <w:sz w:val="28"/>
          <w:szCs w:val="28"/>
        </w:rPr>
        <w:t>在不降低现有</w:t>
      </w:r>
      <w:r>
        <w:rPr>
          <w:rFonts w:eastAsia="仿宋_GB2312" w:hint="eastAsia"/>
          <w:sz w:val="28"/>
          <w:szCs w:val="28"/>
        </w:rPr>
        <w:t>RTG</w:t>
      </w:r>
      <w:r>
        <w:rPr>
          <w:rFonts w:eastAsia="仿宋_GB2312" w:hint="eastAsia"/>
          <w:sz w:val="28"/>
          <w:szCs w:val="28"/>
        </w:rPr>
        <w:t>各项技术指标（起重量、各机构运行速度等）的情况下，取消原有大柴油发电机组，采用较小的柴油发电机组作为锂电池的充电电源，也可采用外部电源给锂电池充电。</w:t>
      </w:r>
      <w:r w:rsidRPr="00E9159C">
        <w:rPr>
          <w:rFonts w:eastAsia="仿宋_GB2312" w:hint="eastAsia"/>
          <w:sz w:val="28"/>
          <w:szCs w:val="28"/>
        </w:rPr>
        <w:t>同时势能可回馈至锂电池组进行回收。</w:t>
      </w:r>
      <w:r>
        <w:rPr>
          <w:rFonts w:eastAsia="仿宋_GB2312" w:hint="eastAsia"/>
          <w:sz w:val="28"/>
          <w:szCs w:val="28"/>
        </w:rPr>
        <w:t>建立智能控制系统，实现充电用柴油发电机组的自动启停和调速，对蓄能单元实施智能充放电。</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于各类集装箱港口或码头。</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79161A">
        <w:rPr>
          <w:rFonts w:eastAsia="仿宋_GB2312" w:hint="eastAsia"/>
          <w:b/>
          <w:sz w:val="28"/>
          <w:szCs w:val="28"/>
        </w:rPr>
        <w:t>技术内容</w:t>
      </w:r>
    </w:p>
    <w:p w:rsidR="00DD5DF5" w:rsidRPr="00B30095" w:rsidRDefault="00DD5DF5" w:rsidP="00DD5DF5">
      <w:pPr>
        <w:ind w:firstLineChars="200" w:firstLine="560"/>
        <w:rPr>
          <w:rFonts w:eastAsia="仿宋_GB2312"/>
          <w:sz w:val="28"/>
          <w:szCs w:val="28"/>
        </w:rPr>
      </w:pPr>
      <w:r w:rsidRPr="00B30095">
        <w:rPr>
          <w:rFonts w:eastAsia="仿宋_GB2312" w:hint="eastAsia"/>
          <w:sz w:val="28"/>
          <w:szCs w:val="28"/>
        </w:rPr>
        <w:t>常规</w:t>
      </w:r>
      <w:r w:rsidRPr="00B30095">
        <w:rPr>
          <w:rFonts w:eastAsia="仿宋_GB2312" w:hint="eastAsia"/>
          <w:sz w:val="28"/>
          <w:szCs w:val="28"/>
        </w:rPr>
        <w:t>RTG</w:t>
      </w:r>
      <w:r w:rsidRPr="00B30095">
        <w:rPr>
          <w:rFonts w:eastAsia="仿宋_GB2312" w:hint="eastAsia"/>
          <w:sz w:val="28"/>
          <w:szCs w:val="28"/>
        </w:rPr>
        <w:t>一般采用</w:t>
      </w:r>
      <w:r w:rsidRPr="00B30095">
        <w:rPr>
          <w:rFonts w:eastAsia="仿宋_GB2312" w:hint="eastAsia"/>
          <w:sz w:val="28"/>
          <w:szCs w:val="28"/>
        </w:rPr>
        <w:t>400</w:t>
      </w:r>
      <w:r>
        <w:rPr>
          <w:rFonts w:eastAsia="仿宋_GB2312" w:hint="eastAsia"/>
          <w:sz w:val="28"/>
          <w:szCs w:val="28"/>
        </w:rPr>
        <w:t>KW</w:t>
      </w:r>
      <w:r w:rsidRPr="00B30095">
        <w:rPr>
          <w:rFonts w:eastAsia="仿宋_GB2312" w:hint="eastAsia"/>
          <w:sz w:val="28"/>
          <w:szCs w:val="28"/>
        </w:rPr>
        <w:t>左右的柴油发电机组供电，随着</w:t>
      </w:r>
      <w:r w:rsidRPr="00B30095">
        <w:rPr>
          <w:rFonts w:eastAsia="仿宋_GB2312" w:hint="eastAsia"/>
          <w:sz w:val="28"/>
          <w:szCs w:val="28"/>
        </w:rPr>
        <w:t>RTG</w:t>
      </w:r>
      <w:r w:rsidRPr="00B30095">
        <w:rPr>
          <w:rFonts w:eastAsia="仿宋_GB2312" w:hint="eastAsia"/>
          <w:sz w:val="28"/>
          <w:szCs w:val="28"/>
        </w:rPr>
        <w:t>的运行参数的进一步提高，柴油机的容量还要进一步加大。</w:t>
      </w:r>
      <w:r>
        <w:rPr>
          <w:rFonts w:eastAsia="仿宋_GB2312" w:hint="eastAsia"/>
          <w:sz w:val="28"/>
          <w:szCs w:val="28"/>
        </w:rPr>
        <w:t>造成</w:t>
      </w:r>
      <w:r w:rsidRPr="00B30095">
        <w:rPr>
          <w:rFonts w:eastAsia="仿宋_GB2312" w:hint="eastAsia"/>
          <w:sz w:val="28"/>
          <w:szCs w:val="28"/>
        </w:rPr>
        <w:t>常规</w:t>
      </w:r>
      <w:r w:rsidRPr="00B30095">
        <w:rPr>
          <w:rFonts w:eastAsia="仿宋_GB2312" w:hint="eastAsia"/>
          <w:sz w:val="28"/>
          <w:szCs w:val="28"/>
        </w:rPr>
        <w:t>RTG</w:t>
      </w:r>
      <w:r w:rsidRPr="00B30095">
        <w:rPr>
          <w:rFonts w:eastAsia="仿宋_GB2312" w:hint="eastAsia"/>
          <w:sz w:val="28"/>
          <w:szCs w:val="28"/>
        </w:rPr>
        <w:t>油耗大，运营成本高的原因主要如下：</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1</w:t>
      </w:r>
      <w:r w:rsidRPr="001F78B7">
        <w:rPr>
          <w:rFonts w:eastAsia="仿宋_GB2312" w:hint="eastAsia"/>
          <w:b/>
          <w:sz w:val="28"/>
          <w:szCs w:val="28"/>
        </w:rPr>
        <w:t>）柴油机功率配置过大</w:t>
      </w:r>
    </w:p>
    <w:p w:rsidR="00DD5DF5" w:rsidRPr="00B30095" w:rsidRDefault="00DD5DF5" w:rsidP="00DD5DF5">
      <w:pPr>
        <w:ind w:firstLineChars="200" w:firstLine="560"/>
        <w:rPr>
          <w:rFonts w:eastAsia="仿宋_GB2312"/>
          <w:sz w:val="28"/>
          <w:szCs w:val="28"/>
        </w:rPr>
      </w:pPr>
      <w:r w:rsidRPr="00B30095">
        <w:rPr>
          <w:rFonts w:eastAsia="仿宋_GB2312" w:hint="eastAsia"/>
          <w:sz w:val="28"/>
          <w:szCs w:val="28"/>
        </w:rPr>
        <w:t>为了满足</w:t>
      </w:r>
      <w:r w:rsidRPr="00B30095">
        <w:rPr>
          <w:rFonts w:eastAsia="仿宋_GB2312" w:hint="eastAsia"/>
          <w:sz w:val="28"/>
          <w:szCs w:val="28"/>
        </w:rPr>
        <w:t>RTG</w:t>
      </w:r>
      <w:r w:rsidRPr="00B30095">
        <w:rPr>
          <w:rFonts w:eastAsia="仿宋_GB2312" w:hint="eastAsia"/>
          <w:sz w:val="28"/>
          <w:szCs w:val="28"/>
        </w:rPr>
        <w:t>在起升和小车两个机构都以最大负荷、额定速度和额定加速度运行时所需要的峰值功率，</w:t>
      </w:r>
      <w:r w:rsidRPr="00B30095">
        <w:rPr>
          <w:rFonts w:eastAsia="仿宋_GB2312" w:hint="eastAsia"/>
          <w:sz w:val="28"/>
          <w:szCs w:val="28"/>
        </w:rPr>
        <w:t>RTG</w:t>
      </w:r>
      <w:r w:rsidRPr="00B30095">
        <w:rPr>
          <w:rFonts w:eastAsia="仿宋_GB2312" w:hint="eastAsia"/>
          <w:sz w:val="28"/>
          <w:szCs w:val="28"/>
        </w:rPr>
        <w:t>制造厂家一般都采用</w:t>
      </w:r>
      <w:r w:rsidRPr="00B30095">
        <w:rPr>
          <w:rFonts w:eastAsia="仿宋_GB2312" w:hint="eastAsia"/>
          <w:sz w:val="28"/>
          <w:szCs w:val="28"/>
        </w:rPr>
        <w:t>400</w:t>
      </w:r>
      <w:r>
        <w:rPr>
          <w:rFonts w:eastAsia="仿宋_GB2312" w:hint="eastAsia"/>
          <w:sz w:val="28"/>
          <w:szCs w:val="28"/>
        </w:rPr>
        <w:t>KW</w:t>
      </w:r>
      <w:r w:rsidRPr="00B30095">
        <w:rPr>
          <w:rFonts w:eastAsia="仿宋_GB2312" w:hint="eastAsia"/>
          <w:sz w:val="28"/>
          <w:szCs w:val="28"/>
        </w:rPr>
        <w:t>以上的大功率柴油发电机组，而</w:t>
      </w:r>
      <w:r w:rsidRPr="00B30095">
        <w:rPr>
          <w:rFonts w:eastAsia="仿宋_GB2312" w:hint="eastAsia"/>
          <w:sz w:val="28"/>
          <w:szCs w:val="28"/>
        </w:rPr>
        <w:t>RTG</w:t>
      </w:r>
      <w:r w:rsidRPr="00B30095">
        <w:rPr>
          <w:rFonts w:eastAsia="仿宋_GB2312" w:hint="eastAsia"/>
          <w:sz w:val="28"/>
          <w:szCs w:val="28"/>
        </w:rPr>
        <w:t>通常作业时的持续功率仅有</w:t>
      </w:r>
      <w:r w:rsidRPr="00B30095">
        <w:rPr>
          <w:rFonts w:eastAsia="仿宋_GB2312" w:hint="eastAsia"/>
          <w:sz w:val="28"/>
          <w:szCs w:val="28"/>
        </w:rPr>
        <w:t>60-80</w:t>
      </w:r>
      <w:r>
        <w:rPr>
          <w:rFonts w:eastAsia="仿宋_GB2312" w:hint="eastAsia"/>
          <w:sz w:val="28"/>
          <w:szCs w:val="28"/>
        </w:rPr>
        <w:t>KW</w:t>
      </w:r>
      <w:r w:rsidRPr="00B30095">
        <w:rPr>
          <w:rFonts w:eastAsia="仿宋_GB2312" w:hint="eastAsia"/>
          <w:sz w:val="28"/>
          <w:szCs w:val="28"/>
        </w:rPr>
        <w:t>左右。</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2</w:t>
      </w:r>
      <w:r w:rsidRPr="001F78B7">
        <w:rPr>
          <w:rFonts w:eastAsia="仿宋_GB2312" w:hint="eastAsia"/>
          <w:b/>
          <w:sz w:val="28"/>
          <w:szCs w:val="28"/>
        </w:rPr>
        <w:t>）柴油机低负荷时间比例过高</w:t>
      </w:r>
    </w:p>
    <w:p w:rsidR="00DD5DF5" w:rsidRPr="00B30095" w:rsidRDefault="00DD5DF5" w:rsidP="00DD5DF5">
      <w:pPr>
        <w:ind w:firstLineChars="200" w:firstLine="560"/>
        <w:rPr>
          <w:rFonts w:eastAsia="仿宋_GB2312"/>
          <w:sz w:val="28"/>
          <w:szCs w:val="28"/>
        </w:rPr>
      </w:pPr>
      <w:r w:rsidRPr="00B30095">
        <w:rPr>
          <w:rFonts w:eastAsia="仿宋_GB2312" w:hint="eastAsia"/>
          <w:sz w:val="28"/>
          <w:szCs w:val="28"/>
        </w:rPr>
        <w:t>据统计：柴油机负荷低于</w:t>
      </w:r>
      <w:r w:rsidRPr="00B30095">
        <w:rPr>
          <w:rFonts w:eastAsia="仿宋_GB2312" w:hint="eastAsia"/>
          <w:sz w:val="28"/>
          <w:szCs w:val="28"/>
        </w:rPr>
        <w:t>20%</w:t>
      </w:r>
      <w:r w:rsidRPr="00B30095">
        <w:rPr>
          <w:rFonts w:eastAsia="仿宋_GB2312" w:hint="eastAsia"/>
          <w:sz w:val="28"/>
          <w:szCs w:val="28"/>
        </w:rPr>
        <w:t>的运转时间达</w:t>
      </w:r>
      <w:r w:rsidRPr="00B30095">
        <w:rPr>
          <w:rFonts w:eastAsia="仿宋_GB2312" w:hint="eastAsia"/>
          <w:sz w:val="28"/>
          <w:szCs w:val="28"/>
        </w:rPr>
        <w:t>75-80%</w:t>
      </w:r>
      <w:r w:rsidRPr="00B30095">
        <w:rPr>
          <w:rFonts w:eastAsia="仿宋_GB2312" w:hint="eastAsia"/>
          <w:sz w:val="28"/>
          <w:szCs w:val="28"/>
        </w:rPr>
        <w:t>，在此工况</w:t>
      </w:r>
      <w:r w:rsidRPr="00B30095">
        <w:rPr>
          <w:rFonts w:eastAsia="仿宋_GB2312" w:hint="eastAsia"/>
          <w:sz w:val="28"/>
          <w:szCs w:val="28"/>
        </w:rPr>
        <w:lastRenderedPageBreak/>
        <w:t>下柴油机仍全速运行，造成大量的燃油浪费。</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3</w:t>
      </w:r>
      <w:r w:rsidRPr="001F78B7">
        <w:rPr>
          <w:rFonts w:eastAsia="仿宋_GB2312" w:hint="eastAsia"/>
          <w:b/>
          <w:sz w:val="28"/>
          <w:szCs w:val="28"/>
        </w:rPr>
        <w:t>）空载等候时间过长</w:t>
      </w:r>
    </w:p>
    <w:p w:rsidR="00DD5DF5" w:rsidRPr="00B30095" w:rsidRDefault="00DD5DF5" w:rsidP="00DD5DF5">
      <w:pPr>
        <w:ind w:firstLineChars="200" w:firstLine="560"/>
        <w:rPr>
          <w:rFonts w:eastAsia="仿宋_GB2312"/>
          <w:sz w:val="28"/>
          <w:szCs w:val="28"/>
        </w:rPr>
      </w:pPr>
      <w:r w:rsidRPr="00B30095">
        <w:rPr>
          <w:rFonts w:eastAsia="仿宋_GB2312" w:hint="eastAsia"/>
          <w:sz w:val="28"/>
          <w:szCs w:val="28"/>
        </w:rPr>
        <w:t>由于码头作业性质决定，</w:t>
      </w:r>
      <w:r w:rsidRPr="00B30095">
        <w:rPr>
          <w:rFonts w:eastAsia="仿宋_GB2312" w:hint="eastAsia"/>
          <w:sz w:val="28"/>
          <w:szCs w:val="28"/>
        </w:rPr>
        <w:t>RTG</w:t>
      </w:r>
      <w:proofErr w:type="gramStart"/>
      <w:r w:rsidRPr="00B30095">
        <w:rPr>
          <w:rFonts w:eastAsia="仿宋_GB2312" w:hint="eastAsia"/>
          <w:sz w:val="28"/>
          <w:szCs w:val="28"/>
        </w:rPr>
        <w:t>不</w:t>
      </w:r>
      <w:proofErr w:type="gramEnd"/>
      <w:r w:rsidRPr="00B30095">
        <w:rPr>
          <w:rFonts w:eastAsia="仿宋_GB2312" w:hint="eastAsia"/>
          <w:sz w:val="28"/>
          <w:szCs w:val="28"/>
        </w:rPr>
        <w:t>作业时间占总运行时间的</w:t>
      </w:r>
      <w:r w:rsidRPr="00B30095">
        <w:rPr>
          <w:rFonts w:eastAsia="仿宋_GB2312" w:hint="eastAsia"/>
          <w:sz w:val="28"/>
          <w:szCs w:val="28"/>
        </w:rPr>
        <w:t>45%-55%</w:t>
      </w:r>
      <w:r w:rsidRPr="00B30095">
        <w:rPr>
          <w:rFonts w:eastAsia="仿宋_GB2312" w:hint="eastAsia"/>
          <w:sz w:val="28"/>
          <w:szCs w:val="28"/>
        </w:rPr>
        <w:t>，也造成大量燃油空耗。</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4</w:t>
      </w:r>
      <w:r w:rsidRPr="001F78B7">
        <w:rPr>
          <w:rFonts w:eastAsia="仿宋_GB2312" w:hint="eastAsia"/>
          <w:b/>
          <w:sz w:val="28"/>
          <w:szCs w:val="28"/>
        </w:rPr>
        <w:t>）重物下降和机构减速过程产生的电能没有得到利用</w:t>
      </w:r>
    </w:p>
    <w:p w:rsidR="00DD5DF5" w:rsidRPr="00B30095" w:rsidRDefault="00DD5DF5" w:rsidP="00DD5DF5">
      <w:pPr>
        <w:ind w:firstLineChars="200" w:firstLine="560"/>
        <w:rPr>
          <w:rFonts w:eastAsia="仿宋_GB2312"/>
          <w:sz w:val="28"/>
          <w:szCs w:val="28"/>
        </w:rPr>
      </w:pPr>
      <w:r>
        <w:rPr>
          <w:rFonts w:eastAsia="仿宋_GB2312" w:hint="eastAsia"/>
          <w:sz w:val="28"/>
          <w:szCs w:val="28"/>
        </w:rPr>
        <w:t>重物下降和机构减速过程中产生的再生电能被制动电阻白白消耗</w:t>
      </w:r>
      <w:r w:rsidRPr="00B30095">
        <w:rPr>
          <w:rFonts w:eastAsia="仿宋_GB2312" w:hint="eastAsia"/>
          <w:sz w:val="28"/>
          <w:szCs w:val="28"/>
        </w:rPr>
        <w:t>，无法得到回收利用。</w:t>
      </w:r>
    </w:p>
    <w:p w:rsidR="00DD5DF5" w:rsidRPr="00E9159C" w:rsidRDefault="00DD5DF5" w:rsidP="00DD5DF5">
      <w:pPr>
        <w:ind w:firstLineChars="200" w:firstLine="560"/>
        <w:rPr>
          <w:rFonts w:eastAsia="仿宋_GB2312"/>
          <w:sz w:val="28"/>
          <w:szCs w:val="28"/>
        </w:rPr>
      </w:pPr>
      <w:r>
        <w:rPr>
          <w:rFonts w:eastAsia="仿宋_GB2312" w:hint="eastAsia"/>
          <w:sz w:val="28"/>
          <w:szCs w:val="28"/>
        </w:rPr>
        <w:t>开展</w:t>
      </w:r>
      <w:r w:rsidRPr="00B30095">
        <w:rPr>
          <w:rFonts w:eastAsia="仿宋_GB2312" w:hint="eastAsia"/>
          <w:sz w:val="28"/>
          <w:szCs w:val="28"/>
        </w:rPr>
        <w:t>集装箱龙门吊“混合动力技术”</w:t>
      </w:r>
      <w:r>
        <w:rPr>
          <w:rFonts w:eastAsia="仿宋_GB2312" w:hint="eastAsia"/>
          <w:sz w:val="28"/>
          <w:szCs w:val="28"/>
        </w:rPr>
        <w:t>改造，</w:t>
      </w:r>
      <w:r w:rsidRPr="00E9159C">
        <w:rPr>
          <w:rFonts w:eastAsia="仿宋_GB2312"/>
          <w:sz w:val="28"/>
          <w:szCs w:val="28"/>
        </w:rPr>
        <w:t>采用大容量锂电池作为</w:t>
      </w:r>
      <w:r w:rsidRPr="00E9159C">
        <w:rPr>
          <w:rFonts w:eastAsia="仿宋_GB2312"/>
          <w:sz w:val="28"/>
          <w:szCs w:val="28"/>
        </w:rPr>
        <w:t>RTG</w:t>
      </w:r>
      <w:r w:rsidRPr="00E9159C">
        <w:rPr>
          <w:rFonts w:eastAsia="仿宋_GB2312"/>
          <w:sz w:val="28"/>
          <w:szCs w:val="28"/>
        </w:rPr>
        <w:t>的供电源，不降低现有</w:t>
      </w:r>
      <w:r w:rsidRPr="00E9159C">
        <w:rPr>
          <w:rFonts w:eastAsia="仿宋_GB2312"/>
          <w:sz w:val="28"/>
          <w:szCs w:val="28"/>
        </w:rPr>
        <w:t>RTG</w:t>
      </w:r>
      <w:r w:rsidRPr="00E9159C">
        <w:rPr>
          <w:rFonts w:eastAsia="仿宋_GB2312"/>
          <w:sz w:val="28"/>
          <w:szCs w:val="28"/>
        </w:rPr>
        <w:t>的各项技术指标（起重量、各机构运行速度等）的情况下，可大幅度</w:t>
      </w:r>
      <w:r>
        <w:rPr>
          <w:rFonts w:eastAsia="仿宋_GB2312" w:hint="eastAsia"/>
          <w:sz w:val="28"/>
          <w:szCs w:val="28"/>
        </w:rPr>
        <w:t>将柴油发电机组功率配备从传统</w:t>
      </w:r>
      <w:r>
        <w:rPr>
          <w:rFonts w:eastAsia="仿宋_GB2312" w:hint="eastAsia"/>
          <w:sz w:val="28"/>
          <w:szCs w:val="28"/>
        </w:rPr>
        <w:t>400kW</w:t>
      </w:r>
      <w:r>
        <w:rPr>
          <w:rFonts w:eastAsia="仿宋_GB2312" w:hint="eastAsia"/>
          <w:sz w:val="28"/>
          <w:szCs w:val="28"/>
        </w:rPr>
        <w:t>降低至</w:t>
      </w:r>
      <w:r>
        <w:rPr>
          <w:rFonts w:eastAsia="仿宋_GB2312" w:hint="eastAsia"/>
          <w:sz w:val="28"/>
          <w:szCs w:val="28"/>
        </w:rPr>
        <w:t>50kW</w:t>
      </w:r>
      <w:r>
        <w:rPr>
          <w:rFonts w:eastAsia="仿宋_GB2312" w:hint="eastAsia"/>
          <w:sz w:val="28"/>
          <w:szCs w:val="28"/>
        </w:rPr>
        <w:t>或更低（仅做充电用），锂电池也可通过外部电源充电。既可</w:t>
      </w:r>
      <w:r w:rsidRPr="00E9159C">
        <w:rPr>
          <w:rFonts w:eastAsia="仿宋_GB2312"/>
          <w:sz w:val="28"/>
          <w:szCs w:val="28"/>
        </w:rPr>
        <w:t>满足机构运行的峰值功率需求和稳态运行的功率需求，且能充分吸收设备的势能回馈，在</w:t>
      </w:r>
      <w:r w:rsidRPr="00E9159C">
        <w:rPr>
          <w:rFonts w:eastAsia="仿宋_GB2312"/>
          <w:sz w:val="28"/>
          <w:szCs w:val="28"/>
        </w:rPr>
        <w:t>RTG</w:t>
      </w:r>
      <w:r w:rsidRPr="00E9159C">
        <w:rPr>
          <w:rFonts w:eastAsia="仿宋_GB2312"/>
          <w:sz w:val="28"/>
          <w:szCs w:val="28"/>
        </w:rPr>
        <w:t>待机状态下，锂电池能够提供较小的能量维持</w:t>
      </w:r>
      <w:r w:rsidRPr="00E9159C">
        <w:rPr>
          <w:rFonts w:eastAsia="仿宋_GB2312"/>
          <w:sz w:val="28"/>
          <w:szCs w:val="28"/>
        </w:rPr>
        <w:t>RTG</w:t>
      </w:r>
      <w:r w:rsidRPr="00E9159C">
        <w:rPr>
          <w:rFonts w:eastAsia="仿宋_GB2312"/>
          <w:sz w:val="28"/>
          <w:szCs w:val="28"/>
        </w:rPr>
        <w:t>辅助设备的长期运行（如照明、空调等）。</w:t>
      </w:r>
    </w:p>
    <w:p w:rsidR="00DD5DF5" w:rsidRPr="00E9159C" w:rsidRDefault="00DD5DF5" w:rsidP="00DD5DF5">
      <w:pPr>
        <w:ind w:firstLineChars="200" w:firstLine="560"/>
        <w:rPr>
          <w:rFonts w:eastAsia="仿宋_GB2312"/>
          <w:sz w:val="28"/>
          <w:szCs w:val="28"/>
        </w:rPr>
      </w:pPr>
      <w:r w:rsidRPr="00E9159C">
        <w:rPr>
          <w:rFonts w:eastAsia="仿宋_GB2312"/>
          <w:sz w:val="28"/>
          <w:szCs w:val="28"/>
        </w:rPr>
        <w:t>锂电池供电</w:t>
      </w:r>
      <w:r w:rsidRPr="00E9159C">
        <w:rPr>
          <w:rFonts w:eastAsia="仿宋_GB2312"/>
          <w:sz w:val="28"/>
          <w:szCs w:val="28"/>
        </w:rPr>
        <w:t>RTG</w:t>
      </w:r>
      <w:r w:rsidRPr="00E9159C">
        <w:rPr>
          <w:rFonts w:eastAsia="仿宋_GB2312"/>
          <w:sz w:val="28"/>
          <w:szCs w:val="28"/>
        </w:rPr>
        <w:t>的系统构成如下：高功率大容量锂电池模块组、小功率柴油机组、智能电池管理系统、辅助逆变供电装置等。</w:t>
      </w:r>
    </w:p>
    <w:p w:rsidR="00DD5DF5" w:rsidRPr="00313840" w:rsidRDefault="00DD5DF5" w:rsidP="00DD5DF5">
      <w:pPr>
        <w:spacing w:beforeLines="30" w:before="93" w:line="360" w:lineRule="auto"/>
        <w:jc w:val="center"/>
        <w:rPr>
          <w:color w:val="000000"/>
          <w:sz w:val="28"/>
        </w:rPr>
      </w:pPr>
      <w:r w:rsidRPr="00313840">
        <w:rPr>
          <w:color w:val="000000"/>
          <w:sz w:val="28"/>
        </w:rPr>
        <w:object w:dxaOrig="9920" w:dyaOrig="5563">
          <v:shape id="对象 1" o:spid="_x0000_i1034" type="#_x0000_t75" style="width:186.75pt;height:105pt" o:ole="">
            <v:imagedata r:id="rId79" o:title=""/>
          </v:shape>
          <o:OLEObject Type="Embed" ProgID="Visio.Drawing.11" ShapeID="对象 1" DrawAspect="Content" ObjectID="_1562584991" r:id="rId80"/>
        </w:object>
      </w:r>
    </w:p>
    <w:p w:rsidR="00DD5DF5" w:rsidRPr="00E9159C" w:rsidRDefault="00DD5DF5" w:rsidP="00DD5DF5">
      <w:pPr>
        <w:pStyle w:val="a5"/>
        <w:spacing w:beforeLines="30" w:before="93" w:line="360" w:lineRule="auto"/>
        <w:ind w:firstLineChars="0"/>
        <w:jc w:val="center"/>
        <w:rPr>
          <w:rFonts w:ascii="Times New Roman" w:eastAsia="仿宋_GB2312" w:hAnsi="Times New Roman"/>
          <w:b/>
          <w:bCs/>
          <w:color w:val="000000"/>
          <w:sz w:val="24"/>
          <w:szCs w:val="24"/>
        </w:rPr>
      </w:pPr>
      <w:r w:rsidRPr="00E9159C">
        <w:rPr>
          <w:rFonts w:ascii="Times New Roman" w:eastAsia="仿宋_GB2312" w:hAnsi="Times New Roman"/>
          <w:b/>
          <w:bCs/>
          <w:color w:val="000000"/>
          <w:sz w:val="24"/>
          <w:szCs w:val="24"/>
        </w:rPr>
        <w:t>图</w:t>
      </w:r>
      <w:r w:rsidRPr="00E9159C">
        <w:rPr>
          <w:rFonts w:ascii="Times New Roman" w:eastAsia="仿宋_GB2312" w:hAnsi="Times New Roman"/>
          <w:b/>
          <w:bCs/>
          <w:color w:val="000000"/>
          <w:sz w:val="24"/>
          <w:szCs w:val="24"/>
        </w:rPr>
        <w:t>1</w:t>
      </w:r>
      <w:r w:rsidRPr="00E9159C">
        <w:rPr>
          <w:rFonts w:ascii="Times New Roman" w:eastAsia="仿宋_GB2312" w:hAnsi="Times New Roman"/>
          <w:b/>
          <w:bCs/>
          <w:color w:val="000000"/>
          <w:sz w:val="24"/>
          <w:szCs w:val="24"/>
        </w:rPr>
        <w:t>锂电池供电</w:t>
      </w:r>
      <w:r w:rsidRPr="00E9159C">
        <w:rPr>
          <w:rFonts w:ascii="Times New Roman" w:eastAsia="仿宋_GB2312" w:hAnsi="Times New Roman"/>
          <w:b/>
          <w:bCs/>
          <w:color w:val="000000"/>
          <w:sz w:val="24"/>
          <w:szCs w:val="24"/>
        </w:rPr>
        <w:t>RTG</w:t>
      </w:r>
      <w:r w:rsidRPr="00E9159C">
        <w:rPr>
          <w:rFonts w:ascii="Times New Roman" w:eastAsia="仿宋_GB2312" w:hAnsi="Times New Roman"/>
          <w:b/>
          <w:bCs/>
          <w:color w:val="000000"/>
          <w:sz w:val="24"/>
          <w:szCs w:val="24"/>
        </w:rPr>
        <w:t>系统构成</w:t>
      </w:r>
    </w:p>
    <w:p w:rsidR="00DD5DF5" w:rsidRPr="00E9159C" w:rsidRDefault="00DD5DF5" w:rsidP="00DD5DF5">
      <w:pPr>
        <w:ind w:firstLineChars="200" w:firstLine="560"/>
        <w:rPr>
          <w:rFonts w:eastAsia="仿宋_GB2312"/>
          <w:sz w:val="28"/>
          <w:szCs w:val="28"/>
        </w:rPr>
      </w:pPr>
      <w:r w:rsidRPr="00E9159C">
        <w:rPr>
          <w:rFonts w:eastAsia="仿宋_GB2312"/>
          <w:sz w:val="28"/>
          <w:szCs w:val="28"/>
        </w:rPr>
        <w:t>采用高功率大容量锂电池组和小功率柴油发电机组（充电用）取代了传统</w:t>
      </w:r>
      <w:r w:rsidRPr="00E9159C">
        <w:rPr>
          <w:rFonts w:eastAsia="仿宋_GB2312"/>
          <w:sz w:val="28"/>
          <w:szCs w:val="28"/>
        </w:rPr>
        <w:t>RTG</w:t>
      </w:r>
      <w:r w:rsidRPr="00E9159C">
        <w:rPr>
          <w:rFonts w:eastAsia="仿宋_GB2312"/>
          <w:sz w:val="28"/>
          <w:szCs w:val="28"/>
        </w:rPr>
        <w:t>上的大功率柴油机组，由电池组直接给整机变频器上</w:t>
      </w:r>
      <w:r w:rsidRPr="00E9159C">
        <w:rPr>
          <w:rFonts w:eastAsia="仿宋_GB2312"/>
          <w:sz w:val="28"/>
          <w:szCs w:val="28"/>
        </w:rPr>
        <w:lastRenderedPageBreak/>
        <w:t>的直流</w:t>
      </w:r>
      <w:proofErr w:type="gramStart"/>
      <w:r w:rsidRPr="00E9159C">
        <w:rPr>
          <w:rFonts w:eastAsia="仿宋_GB2312"/>
          <w:sz w:val="28"/>
          <w:szCs w:val="28"/>
        </w:rPr>
        <w:t>母排提供</w:t>
      </w:r>
      <w:proofErr w:type="gramEnd"/>
      <w:r w:rsidRPr="00E9159C">
        <w:rPr>
          <w:rFonts w:eastAsia="仿宋_GB2312"/>
          <w:sz w:val="28"/>
          <w:szCs w:val="28"/>
        </w:rPr>
        <w:t>工作电源。辅助设备通过一组</w:t>
      </w:r>
      <w:r w:rsidRPr="00E9159C">
        <w:rPr>
          <w:rFonts w:eastAsia="仿宋_GB2312"/>
          <w:sz w:val="28"/>
          <w:szCs w:val="28"/>
        </w:rPr>
        <w:t>DC/AC</w:t>
      </w:r>
      <w:r w:rsidRPr="00E9159C">
        <w:rPr>
          <w:rFonts w:eastAsia="仿宋_GB2312"/>
          <w:sz w:val="28"/>
          <w:szCs w:val="28"/>
        </w:rPr>
        <w:t>逆变器供电，其工作电压范围可供选择。</w:t>
      </w:r>
    </w:p>
    <w:p w:rsidR="00DD5DF5" w:rsidRPr="009E664F" w:rsidRDefault="00DD5DF5" w:rsidP="00DD5DF5">
      <w:pPr>
        <w:ind w:firstLineChars="200" w:firstLine="560"/>
        <w:rPr>
          <w:rFonts w:eastAsia="仿宋_GB2312"/>
          <w:sz w:val="28"/>
          <w:szCs w:val="28"/>
        </w:rPr>
      </w:pPr>
      <w:r w:rsidRPr="00E9159C">
        <w:rPr>
          <w:rFonts w:eastAsia="仿宋_GB2312"/>
          <w:sz w:val="28"/>
          <w:szCs w:val="28"/>
        </w:rPr>
        <w:t>常规运行状态下，小功率柴油发电机组不工作，直接由锂电池组驱动</w:t>
      </w:r>
      <w:r w:rsidRPr="00E9159C">
        <w:rPr>
          <w:rFonts w:eastAsia="仿宋_GB2312"/>
          <w:sz w:val="28"/>
          <w:szCs w:val="28"/>
        </w:rPr>
        <w:t>RTG</w:t>
      </w:r>
      <w:r w:rsidRPr="00E9159C">
        <w:rPr>
          <w:rFonts w:eastAsia="仿宋_GB2312"/>
          <w:sz w:val="28"/>
          <w:szCs w:val="28"/>
        </w:rPr>
        <w:t>。通过智能电池管理系统，实时监控每一组电池的状态</w:t>
      </w:r>
      <w:r w:rsidRPr="00E9159C">
        <w:rPr>
          <w:rFonts w:eastAsia="仿宋_GB2312"/>
          <w:sz w:val="28"/>
          <w:szCs w:val="28"/>
        </w:rPr>
        <w:t>(</w:t>
      </w:r>
      <w:r w:rsidRPr="00E9159C">
        <w:rPr>
          <w:rFonts w:eastAsia="仿宋_GB2312"/>
          <w:sz w:val="28"/>
          <w:szCs w:val="28"/>
        </w:rPr>
        <w:t>电压，温度</w:t>
      </w:r>
      <w:r w:rsidRPr="00E9159C">
        <w:rPr>
          <w:rFonts w:eastAsia="仿宋_GB2312"/>
          <w:sz w:val="28"/>
          <w:szCs w:val="28"/>
        </w:rPr>
        <w:t>)</w:t>
      </w:r>
      <w:r>
        <w:rPr>
          <w:rFonts w:eastAsia="仿宋_GB2312" w:hint="eastAsia"/>
          <w:sz w:val="28"/>
          <w:szCs w:val="28"/>
        </w:rPr>
        <w:t>，</w:t>
      </w:r>
      <w:r w:rsidRPr="00E9159C">
        <w:rPr>
          <w:rFonts w:eastAsia="仿宋_GB2312"/>
          <w:sz w:val="28"/>
          <w:szCs w:val="28"/>
        </w:rPr>
        <w:t>并由</w:t>
      </w:r>
      <w:r w:rsidRPr="00E9159C">
        <w:rPr>
          <w:rFonts w:eastAsia="仿宋_GB2312"/>
          <w:sz w:val="28"/>
          <w:szCs w:val="28"/>
        </w:rPr>
        <w:t>PLC</w:t>
      </w:r>
      <w:r>
        <w:rPr>
          <w:rFonts w:eastAsia="仿宋_GB2312"/>
          <w:sz w:val="28"/>
          <w:szCs w:val="28"/>
        </w:rPr>
        <w:t>采集数据后控制小柴油机启停，给电池适当电量补偿</w:t>
      </w:r>
      <w:r>
        <w:rPr>
          <w:rFonts w:eastAsia="仿宋_GB2312" w:hint="eastAsia"/>
          <w:sz w:val="28"/>
          <w:szCs w:val="28"/>
        </w:rPr>
        <w:t>，</w:t>
      </w:r>
      <w:r w:rsidRPr="009E664F">
        <w:rPr>
          <w:rFonts w:eastAsia="仿宋_GB2312" w:hint="eastAsia"/>
          <w:sz w:val="28"/>
          <w:szCs w:val="28"/>
        </w:rPr>
        <w:t>在起</w:t>
      </w:r>
      <w:proofErr w:type="gramStart"/>
      <w:r w:rsidRPr="009E664F">
        <w:rPr>
          <w:rFonts w:eastAsia="仿宋_GB2312" w:hint="eastAsia"/>
          <w:sz w:val="28"/>
          <w:szCs w:val="28"/>
        </w:rPr>
        <w:t>升下降</w:t>
      </w:r>
      <w:proofErr w:type="gramEnd"/>
      <w:r w:rsidRPr="009E664F">
        <w:rPr>
          <w:rFonts w:eastAsia="仿宋_GB2312" w:hint="eastAsia"/>
          <w:sz w:val="28"/>
          <w:szCs w:val="28"/>
        </w:rPr>
        <w:t>和制动等动作时，所产生的电能都将回馈锂电池组，更好的起到了节能降耗的效果。</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79161A">
        <w:rPr>
          <w:rFonts w:eastAsia="仿宋_GB2312" w:hint="eastAsia"/>
          <w:b/>
          <w:sz w:val="28"/>
          <w:szCs w:val="28"/>
        </w:rPr>
        <w:t>案例分析</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w:t>
      </w:r>
      <w:r w:rsidRPr="0079161A">
        <w:rPr>
          <w:rFonts w:eastAsia="仿宋_GB2312" w:hint="eastAsia"/>
          <w:b/>
          <w:sz w:val="28"/>
          <w:szCs w:val="28"/>
        </w:rPr>
        <w:t>1</w:t>
      </w:r>
      <w:r w:rsidRPr="0079161A">
        <w:rPr>
          <w:rFonts w:eastAsia="仿宋_GB2312" w:hint="eastAsia"/>
          <w:b/>
          <w:sz w:val="28"/>
          <w:szCs w:val="28"/>
        </w:rPr>
        <w:t>）技术应用单位</w:t>
      </w:r>
    </w:p>
    <w:p w:rsidR="0079161A" w:rsidRDefault="0079161A" w:rsidP="00DD5DF5">
      <w:pPr>
        <w:ind w:firstLineChars="200" w:firstLine="560"/>
        <w:rPr>
          <w:rFonts w:eastAsia="仿宋_GB2312"/>
          <w:sz w:val="28"/>
          <w:szCs w:val="28"/>
        </w:rPr>
      </w:pPr>
      <w:r>
        <w:rPr>
          <w:rFonts w:eastAsia="仿宋_GB2312" w:hint="eastAsia"/>
          <w:sz w:val="28"/>
          <w:szCs w:val="28"/>
        </w:rPr>
        <w:t>上海国际港务（集团）股份有限公司开展</w:t>
      </w:r>
    </w:p>
    <w:p w:rsidR="0079161A" w:rsidRPr="0079161A" w:rsidRDefault="0079161A" w:rsidP="0079161A">
      <w:pPr>
        <w:ind w:firstLineChars="200" w:firstLine="562"/>
        <w:rPr>
          <w:rFonts w:eastAsia="仿宋_GB2312"/>
          <w:b/>
          <w:sz w:val="28"/>
          <w:szCs w:val="28"/>
        </w:rPr>
      </w:pPr>
      <w:r w:rsidRPr="0079161A">
        <w:rPr>
          <w:rFonts w:eastAsia="仿宋_GB2312" w:hint="eastAsia"/>
          <w:b/>
          <w:sz w:val="28"/>
          <w:szCs w:val="28"/>
        </w:rPr>
        <w:t>（</w:t>
      </w:r>
      <w:r w:rsidRPr="0079161A">
        <w:rPr>
          <w:rFonts w:eastAsia="仿宋_GB2312" w:hint="eastAsia"/>
          <w:b/>
          <w:sz w:val="28"/>
          <w:szCs w:val="28"/>
        </w:rPr>
        <w:t>2</w:t>
      </w:r>
      <w:r w:rsidRPr="0079161A">
        <w:rPr>
          <w:rFonts w:eastAsia="仿宋_GB2312" w:hint="eastAsia"/>
          <w:b/>
          <w:sz w:val="28"/>
          <w:szCs w:val="28"/>
        </w:rPr>
        <w:t>）技术应用情况</w:t>
      </w:r>
    </w:p>
    <w:p w:rsidR="00DD5DF5" w:rsidRPr="00BC4698" w:rsidRDefault="00DD5DF5" w:rsidP="00DD5DF5">
      <w:pPr>
        <w:ind w:firstLineChars="200" w:firstLine="560"/>
        <w:rPr>
          <w:rFonts w:eastAsia="仿宋_GB2312"/>
          <w:sz w:val="28"/>
          <w:szCs w:val="28"/>
        </w:rPr>
      </w:pPr>
      <w:r>
        <w:rPr>
          <w:rFonts w:eastAsia="仿宋_GB2312" w:hint="eastAsia"/>
          <w:sz w:val="28"/>
          <w:szCs w:val="28"/>
        </w:rPr>
        <w:t>为精确了解</w:t>
      </w:r>
      <w:r w:rsidRPr="0072358E">
        <w:rPr>
          <w:rFonts w:eastAsia="仿宋_GB2312" w:hint="eastAsia"/>
          <w:sz w:val="28"/>
          <w:szCs w:val="28"/>
        </w:rPr>
        <w:t>集装箱门式起重机混合动力技术改造</w:t>
      </w:r>
      <w:r>
        <w:rPr>
          <w:rFonts w:eastAsia="仿宋_GB2312" w:hint="eastAsia"/>
          <w:sz w:val="28"/>
          <w:szCs w:val="28"/>
        </w:rPr>
        <w:t>的节能低碳效果，上海港先期投入</w:t>
      </w:r>
      <w:r>
        <w:rPr>
          <w:rFonts w:eastAsia="仿宋_GB2312" w:hint="eastAsia"/>
          <w:sz w:val="28"/>
          <w:szCs w:val="28"/>
        </w:rPr>
        <w:t>120</w:t>
      </w:r>
      <w:r>
        <w:rPr>
          <w:rFonts w:eastAsia="仿宋_GB2312" w:hint="eastAsia"/>
          <w:sz w:val="28"/>
          <w:szCs w:val="28"/>
        </w:rPr>
        <w:t>万元，进行</w:t>
      </w:r>
      <w:r>
        <w:rPr>
          <w:rFonts w:eastAsia="仿宋_GB2312" w:hint="eastAsia"/>
          <w:sz w:val="28"/>
          <w:szCs w:val="28"/>
        </w:rPr>
        <w:t>1</w:t>
      </w:r>
      <w:r>
        <w:rPr>
          <w:rFonts w:eastAsia="仿宋_GB2312" w:hint="eastAsia"/>
          <w:sz w:val="28"/>
          <w:szCs w:val="28"/>
        </w:rPr>
        <w:t>台</w:t>
      </w:r>
      <w:r>
        <w:rPr>
          <w:rFonts w:eastAsia="仿宋_GB2312" w:hint="eastAsia"/>
          <w:sz w:val="28"/>
          <w:szCs w:val="28"/>
        </w:rPr>
        <w:t>RTG</w:t>
      </w:r>
      <w:r>
        <w:rPr>
          <w:rFonts w:eastAsia="仿宋_GB2312" w:hint="eastAsia"/>
          <w:sz w:val="28"/>
          <w:szCs w:val="28"/>
        </w:rPr>
        <w:t>改造，并进行能耗测试。</w:t>
      </w:r>
      <w:r w:rsidRPr="00BC4698">
        <w:rPr>
          <w:rFonts w:eastAsia="仿宋_GB2312" w:hint="eastAsia"/>
          <w:sz w:val="28"/>
          <w:szCs w:val="28"/>
        </w:rPr>
        <w:t>测试方法及条件严格按照中华人民共和国国家标准</w:t>
      </w:r>
      <w:r w:rsidRPr="00BC4698">
        <w:rPr>
          <w:rFonts w:eastAsia="仿宋_GB2312" w:hint="eastAsia"/>
          <w:sz w:val="28"/>
          <w:szCs w:val="28"/>
        </w:rPr>
        <w:t xml:space="preserve">GB/T 14783-2009 </w:t>
      </w:r>
      <w:r w:rsidRPr="00BC4698">
        <w:rPr>
          <w:rFonts w:eastAsia="仿宋_GB2312" w:hint="eastAsia"/>
          <w:sz w:val="28"/>
          <w:szCs w:val="28"/>
        </w:rPr>
        <w:t>《轮胎式集装箱门式起重机》中第四项执行，此次测试由上海海事大学航运技术与控制工程交通部重点实验室共同完成。</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为了精确测量油耗，测试采用电能平衡的方法：</w:t>
      </w:r>
    </w:p>
    <w:p w:rsidR="00DD5DF5" w:rsidRPr="00BC4698" w:rsidRDefault="001A6752" w:rsidP="00DD5DF5">
      <w:pPr>
        <w:ind w:firstLineChars="200" w:firstLine="560"/>
        <w:rPr>
          <w:rFonts w:eastAsia="仿宋_GB2312"/>
          <w:sz w:val="28"/>
          <w:szCs w:val="28"/>
        </w:rPr>
      </w:pPr>
      <w:r>
        <w:rPr>
          <w:rFonts w:eastAsia="仿宋_GB2312" w:hint="eastAsia"/>
          <w:sz w:val="28"/>
          <w:szCs w:val="28"/>
        </w:rPr>
        <w:t>①</w:t>
      </w:r>
      <w:r w:rsidR="00DD5DF5" w:rsidRPr="00BC4698">
        <w:rPr>
          <w:rFonts w:eastAsia="仿宋_GB2312" w:hint="eastAsia"/>
          <w:sz w:val="28"/>
          <w:szCs w:val="28"/>
        </w:rPr>
        <w:t>先采用小柴油发电机组将锂电池组充满电，再停止柴油发电机，仅用锂电池储存的电能完成</w:t>
      </w:r>
      <w:r w:rsidR="00DD5DF5" w:rsidRPr="00BC4698">
        <w:rPr>
          <w:rFonts w:eastAsia="仿宋_GB2312" w:hint="eastAsia"/>
          <w:sz w:val="28"/>
          <w:szCs w:val="28"/>
        </w:rPr>
        <w:t>RTG</w:t>
      </w:r>
      <w:r w:rsidR="00DD5DF5" w:rsidRPr="00BC4698">
        <w:rPr>
          <w:rFonts w:eastAsia="仿宋_GB2312" w:hint="eastAsia"/>
          <w:sz w:val="28"/>
          <w:szCs w:val="28"/>
        </w:rPr>
        <w:t>运行测试。</w:t>
      </w:r>
    </w:p>
    <w:p w:rsidR="00DD5DF5" w:rsidRPr="00BC4698" w:rsidRDefault="001A6752" w:rsidP="00DD5DF5">
      <w:pPr>
        <w:ind w:firstLineChars="200" w:firstLine="560"/>
        <w:rPr>
          <w:rFonts w:eastAsia="仿宋_GB2312"/>
          <w:sz w:val="28"/>
          <w:szCs w:val="28"/>
        </w:rPr>
      </w:pPr>
      <w:r>
        <w:rPr>
          <w:rFonts w:eastAsia="仿宋_GB2312" w:hint="eastAsia"/>
          <w:sz w:val="28"/>
          <w:szCs w:val="28"/>
        </w:rPr>
        <w:t>②</w:t>
      </w:r>
      <w:r w:rsidR="00DD5DF5" w:rsidRPr="00BC4698">
        <w:rPr>
          <w:rFonts w:eastAsia="仿宋_GB2312" w:hint="eastAsia"/>
          <w:sz w:val="28"/>
          <w:szCs w:val="28"/>
        </w:rPr>
        <w:t>用直流电度表进行准确测量用电量，再将实际用电量折算成柴油发电机组的等价油耗（实测</w:t>
      </w:r>
      <w:r w:rsidR="00DD5DF5" w:rsidRPr="00BC4698">
        <w:rPr>
          <w:rFonts w:eastAsia="仿宋_GB2312" w:hint="eastAsia"/>
          <w:sz w:val="28"/>
          <w:szCs w:val="28"/>
        </w:rPr>
        <w:t>50</w:t>
      </w:r>
      <w:r w:rsidR="00DD5DF5">
        <w:rPr>
          <w:rFonts w:eastAsia="仿宋_GB2312" w:hint="eastAsia"/>
          <w:sz w:val="28"/>
          <w:szCs w:val="28"/>
        </w:rPr>
        <w:t>kW</w:t>
      </w:r>
      <w:r w:rsidR="00DD5DF5" w:rsidRPr="00BC4698">
        <w:rPr>
          <w:rFonts w:eastAsia="仿宋_GB2312" w:hint="eastAsia"/>
          <w:sz w:val="28"/>
          <w:szCs w:val="28"/>
        </w:rPr>
        <w:t>柴油发电机组的油电折算系数约</w:t>
      </w:r>
      <w:r w:rsidR="00DD5DF5" w:rsidRPr="00BC4698">
        <w:rPr>
          <w:rFonts w:eastAsia="仿宋_GB2312" w:hint="eastAsia"/>
          <w:sz w:val="28"/>
          <w:szCs w:val="28"/>
        </w:rPr>
        <w:lastRenderedPageBreak/>
        <w:t>为</w:t>
      </w:r>
      <w:r w:rsidR="00DD5DF5" w:rsidRPr="00BC4698">
        <w:rPr>
          <w:rFonts w:eastAsia="仿宋_GB2312" w:hint="eastAsia"/>
          <w:sz w:val="28"/>
          <w:szCs w:val="28"/>
        </w:rPr>
        <w:t>3.47</w:t>
      </w:r>
      <w:r w:rsidR="00DD5DF5">
        <w:rPr>
          <w:rFonts w:eastAsia="仿宋_GB2312" w:hint="eastAsia"/>
          <w:sz w:val="28"/>
          <w:szCs w:val="28"/>
        </w:rPr>
        <w:t>kW</w:t>
      </w:r>
      <w:r w:rsidR="00DD5DF5" w:rsidRPr="00BC4698">
        <w:rPr>
          <w:rFonts w:eastAsia="仿宋_GB2312" w:hint="eastAsia"/>
          <w:sz w:val="28"/>
          <w:szCs w:val="28"/>
        </w:rPr>
        <w:t>h/L</w:t>
      </w:r>
      <w:r w:rsidR="00DD5DF5" w:rsidRPr="00BC4698">
        <w:rPr>
          <w:rFonts w:eastAsia="仿宋_GB2312" w:hint="eastAsia"/>
          <w:sz w:val="28"/>
          <w:szCs w:val="28"/>
        </w:rPr>
        <w:t>）。</w:t>
      </w:r>
    </w:p>
    <w:p w:rsidR="00DD5DF5" w:rsidRPr="00BC4698" w:rsidRDefault="00DD5DF5" w:rsidP="00DD5DF5">
      <w:pPr>
        <w:ind w:firstLineChars="200" w:firstLine="560"/>
        <w:rPr>
          <w:rFonts w:eastAsia="仿宋_GB2312"/>
          <w:sz w:val="28"/>
          <w:szCs w:val="28"/>
        </w:rPr>
      </w:pPr>
      <w:proofErr w:type="gramStart"/>
      <w:r w:rsidRPr="00BC4698">
        <w:rPr>
          <w:rFonts w:eastAsia="仿宋_GB2312" w:hint="eastAsia"/>
          <w:sz w:val="28"/>
          <w:szCs w:val="28"/>
        </w:rPr>
        <w:t>各典型</w:t>
      </w:r>
      <w:proofErr w:type="gramEnd"/>
      <w:r w:rsidRPr="00BC4698">
        <w:rPr>
          <w:rFonts w:eastAsia="仿宋_GB2312" w:hint="eastAsia"/>
          <w:sz w:val="28"/>
          <w:szCs w:val="28"/>
        </w:rPr>
        <w:t>工况节油测试结果</w:t>
      </w:r>
      <w:r>
        <w:rPr>
          <w:rFonts w:eastAsia="仿宋_GB2312" w:hint="eastAsia"/>
          <w:sz w:val="28"/>
          <w:szCs w:val="28"/>
        </w:rPr>
        <w:t>：</w:t>
      </w:r>
    </w:p>
    <w:p w:rsidR="00DD5DF5" w:rsidRPr="001F78B7" w:rsidRDefault="001A6752" w:rsidP="00DD5DF5">
      <w:pPr>
        <w:ind w:firstLineChars="200" w:firstLine="562"/>
        <w:rPr>
          <w:rFonts w:eastAsia="仿宋_GB2312"/>
          <w:b/>
          <w:sz w:val="28"/>
          <w:szCs w:val="28"/>
        </w:rPr>
      </w:pPr>
      <w:r>
        <w:rPr>
          <w:rFonts w:eastAsia="仿宋_GB2312" w:hint="eastAsia"/>
          <w:b/>
          <w:sz w:val="28"/>
          <w:szCs w:val="28"/>
        </w:rPr>
        <w:t>①</w:t>
      </w:r>
      <w:r w:rsidR="00DD5DF5" w:rsidRPr="001F78B7">
        <w:rPr>
          <w:rFonts w:eastAsia="仿宋_GB2312" w:hint="eastAsia"/>
          <w:b/>
          <w:sz w:val="28"/>
          <w:szCs w:val="28"/>
        </w:rPr>
        <w:t>待机工况：</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关闭射灯、步道灯和吊具泵，</w:t>
      </w:r>
      <w:proofErr w:type="gramStart"/>
      <w:r w:rsidRPr="00BC4698">
        <w:rPr>
          <w:rFonts w:eastAsia="仿宋_GB2312" w:hint="eastAsia"/>
          <w:sz w:val="28"/>
          <w:szCs w:val="28"/>
        </w:rPr>
        <w:t>电气房</w:t>
      </w:r>
      <w:proofErr w:type="gramEnd"/>
      <w:r w:rsidRPr="00BC4698">
        <w:rPr>
          <w:rFonts w:eastAsia="仿宋_GB2312" w:hint="eastAsia"/>
          <w:sz w:val="28"/>
          <w:szCs w:val="28"/>
        </w:rPr>
        <w:t>及司机室空调开启，控制不合，时间为半小时。</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节能</w:t>
      </w:r>
      <w:r w:rsidR="005D7C64">
        <w:rPr>
          <w:rFonts w:eastAsia="仿宋_GB2312" w:hint="eastAsia"/>
          <w:sz w:val="28"/>
          <w:szCs w:val="28"/>
        </w:rPr>
        <w:t>集装箱门式起重机</w:t>
      </w:r>
      <w:r w:rsidRPr="00BC4698">
        <w:rPr>
          <w:rFonts w:eastAsia="仿宋_GB2312" w:hint="eastAsia"/>
          <w:sz w:val="28"/>
          <w:szCs w:val="28"/>
        </w:rPr>
        <w:t>油耗：取用电能</w:t>
      </w:r>
      <w:r w:rsidRPr="00BC4698">
        <w:rPr>
          <w:rFonts w:eastAsia="仿宋_GB2312" w:hint="eastAsia"/>
          <w:sz w:val="28"/>
          <w:szCs w:val="28"/>
        </w:rPr>
        <w:t>3.3</w:t>
      </w:r>
      <w:r>
        <w:rPr>
          <w:rFonts w:eastAsia="仿宋_GB2312" w:hint="eastAsia"/>
          <w:sz w:val="28"/>
          <w:szCs w:val="28"/>
        </w:rPr>
        <w:t>kW</w:t>
      </w:r>
      <w:r w:rsidRPr="00BC4698">
        <w:rPr>
          <w:rFonts w:eastAsia="仿宋_GB2312" w:hint="eastAsia"/>
          <w:sz w:val="28"/>
          <w:szCs w:val="28"/>
        </w:rPr>
        <w:t>h</w:t>
      </w:r>
      <w:r w:rsidRPr="00BC4698">
        <w:rPr>
          <w:rFonts w:eastAsia="仿宋_GB2312" w:hint="eastAsia"/>
          <w:sz w:val="28"/>
          <w:szCs w:val="28"/>
        </w:rPr>
        <w:t>，折合柴油</w:t>
      </w:r>
      <w:r w:rsidRPr="00BC4698">
        <w:rPr>
          <w:rFonts w:eastAsia="仿宋_GB2312" w:hint="eastAsia"/>
          <w:sz w:val="28"/>
          <w:szCs w:val="28"/>
        </w:rPr>
        <w:t>0.95 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传统</w:t>
      </w:r>
      <w:r w:rsidR="005D7C64">
        <w:rPr>
          <w:rFonts w:eastAsia="仿宋_GB2312" w:hint="eastAsia"/>
          <w:sz w:val="28"/>
          <w:szCs w:val="28"/>
        </w:rPr>
        <w:t>集装箱门式起重机</w:t>
      </w:r>
      <w:r w:rsidRPr="00BC4698">
        <w:rPr>
          <w:rFonts w:eastAsia="仿宋_GB2312" w:hint="eastAsia"/>
          <w:sz w:val="28"/>
          <w:szCs w:val="28"/>
        </w:rPr>
        <w:t>油耗：</w:t>
      </w:r>
      <w:r w:rsidRPr="00BC4698">
        <w:rPr>
          <w:rFonts w:eastAsia="仿宋_GB2312" w:hint="eastAsia"/>
          <w:sz w:val="28"/>
          <w:szCs w:val="28"/>
        </w:rPr>
        <w:t>5.35L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节油率：</w:t>
      </w:r>
      <w:r w:rsidRPr="00BC4698">
        <w:rPr>
          <w:rFonts w:eastAsia="仿宋_GB2312" w:hint="eastAsia"/>
          <w:sz w:val="28"/>
          <w:szCs w:val="28"/>
        </w:rPr>
        <w:t>(5.35-0.95) / 5.35 = 82.24%</w:t>
      </w:r>
    </w:p>
    <w:p w:rsidR="00DD5DF5" w:rsidRPr="001F78B7" w:rsidRDefault="001A6752" w:rsidP="00DD5DF5">
      <w:pPr>
        <w:ind w:firstLineChars="200" w:firstLine="562"/>
        <w:rPr>
          <w:rFonts w:eastAsia="仿宋_GB2312"/>
          <w:b/>
          <w:sz w:val="28"/>
          <w:szCs w:val="28"/>
        </w:rPr>
      </w:pPr>
      <w:r>
        <w:rPr>
          <w:rFonts w:eastAsia="仿宋_GB2312" w:hint="eastAsia"/>
          <w:b/>
          <w:sz w:val="28"/>
          <w:szCs w:val="28"/>
        </w:rPr>
        <w:t>②</w:t>
      </w:r>
      <w:r w:rsidR="00DD5DF5" w:rsidRPr="001F78B7">
        <w:rPr>
          <w:rFonts w:eastAsia="仿宋_GB2312" w:hint="eastAsia"/>
          <w:b/>
          <w:sz w:val="28"/>
          <w:szCs w:val="28"/>
        </w:rPr>
        <w:t>空载工况：</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节能</w:t>
      </w:r>
      <w:r w:rsidR="005D7C64">
        <w:rPr>
          <w:rFonts w:eastAsia="仿宋_GB2312" w:hint="eastAsia"/>
          <w:sz w:val="28"/>
          <w:szCs w:val="28"/>
        </w:rPr>
        <w:t>集装箱门式起重机</w:t>
      </w:r>
      <w:r w:rsidRPr="00BC4698">
        <w:rPr>
          <w:rFonts w:eastAsia="仿宋_GB2312" w:hint="eastAsia"/>
          <w:sz w:val="28"/>
          <w:szCs w:val="28"/>
        </w:rPr>
        <w:t>油耗：取用电能</w:t>
      </w:r>
      <w:r w:rsidRPr="00BC4698">
        <w:rPr>
          <w:rFonts w:eastAsia="仿宋_GB2312" w:hint="eastAsia"/>
          <w:sz w:val="28"/>
          <w:szCs w:val="28"/>
        </w:rPr>
        <w:t>17.14</w:t>
      </w:r>
      <w:r>
        <w:rPr>
          <w:rFonts w:eastAsia="仿宋_GB2312" w:hint="eastAsia"/>
          <w:sz w:val="28"/>
          <w:szCs w:val="28"/>
        </w:rPr>
        <w:t>kW</w:t>
      </w:r>
      <w:r w:rsidRPr="00BC4698">
        <w:rPr>
          <w:rFonts w:eastAsia="仿宋_GB2312" w:hint="eastAsia"/>
          <w:sz w:val="28"/>
          <w:szCs w:val="28"/>
        </w:rPr>
        <w:t>h</w:t>
      </w:r>
      <w:r w:rsidRPr="00BC4698">
        <w:rPr>
          <w:rFonts w:eastAsia="仿宋_GB2312" w:hint="eastAsia"/>
          <w:sz w:val="28"/>
          <w:szCs w:val="28"/>
        </w:rPr>
        <w:t>，折合柴油</w:t>
      </w:r>
      <w:r w:rsidRPr="00BC4698">
        <w:rPr>
          <w:rFonts w:eastAsia="仿宋_GB2312" w:hint="eastAsia"/>
          <w:sz w:val="28"/>
          <w:szCs w:val="28"/>
        </w:rPr>
        <w:t>4.94L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传统</w:t>
      </w:r>
      <w:r w:rsidR="005D7C64">
        <w:rPr>
          <w:rFonts w:eastAsia="仿宋_GB2312" w:hint="eastAsia"/>
          <w:sz w:val="28"/>
          <w:szCs w:val="28"/>
        </w:rPr>
        <w:t>集装箱门式起重机</w:t>
      </w:r>
      <w:r w:rsidRPr="00BC4698">
        <w:rPr>
          <w:rFonts w:eastAsia="仿宋_GB2312" w:hint="eastAsia"/>
          <w:sz w:val="28"/>
          <w:szCs w:val="28"/>
        </w:rPr>
        <w:t>油耗：</w:t>
      </w:r>
      <w:r w:rsidRPr="00BC4698">
        <w:rPr>
          <w:rFonts w:eastAsia="仿宋_GB2312" w:hint="eastAsia"/>
          <w:sz w:val="28"/>
          <w:szCs w:val="28"/>
        </w:rPr>
        <w:t>13.25L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节油率：</w:t>
      </w:r>
      <w:r w:rsidRPr="00BC4698">
        <w:rPr>
          <w:rFonts w:eastAsia="仿宋_GB2312" w:hint="eastAsia"/>
          <w:sz w:val="28"/>
          <w:szCs w:val="28"/>
        </w:rPr>
        <w:t>(13.25-4.94) / 13.25 = 62.7%</w:t>
      </w:r>
    </w:p>
    <w:p w:rsidR="00DD5DF5" w:rsidRPr="001F78B7" w:rsidRDefault="001A6752" w:rsidP="00DD5DF5">
      <w:pPr>
        <w:ind w:firstLineChars="200" w:firstLine="562"/>
        <w:rPr>
          <w:rFonts w:eastAsia="仿宋_GB2312"/>
          <w:b/>
          <w:sz w:val="28"/>
          <w:szCs w:val="28"/>
        </w:rPr>
      </w:pPr>
      <w:r>
        <w:rPr>
          <w:rFonts w:eastAsia="仿宋_GB2312" w:hint="eastAsia"/>
          <w:b/>
          <w:sz w:val="28"/>
          <w:szCs w:val="28"/>
        </w:rPr>
        <w:t>③</w:t>
      </w:r>
      <w:r w:rsidR="00DD5DF5" w:rsidRPr="001F78B7">
        <w:rPr>
          <w:rFonts w:eastAsia="仿宋_GB2312" w:hint="eastAsia"/>
          <w:b/>
          <w:sz w:val="28"/>
          <w:szCs w:val="28"/>
        </w:rPr>
        <w:t>15T</w:t>
      </w:r>
      <w:r w:rsidR="00DD5DF5" w:rsidRPr="001F78B7">
        <w:rPr>
          <w:rFonts w:eastAsia="仿宋_GB2312" w:hint="eastAsia"/>
          <w:b/>
          <w:sz w:val="28"/>
          <w:szCs w:val="28"/>
        </w:rPr>
        <w:t>负载工况：</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节能</w:t>
      </w:r>
      <w:r w:rsidR="005D7C64">
        <w:rPr>
          <w:rFonts w:eastAsia="仿宋_GB2312" w:hint="eastAsia"/>
          <w:sz w:val="28"/>
          <w:szCs w:val="28"/>
        </w:rPr>
        <w:t>集装箱门式起重机</w:t>
      </w:r>
      <w:r w:rsidRPr="00BC4698">
        <w:rPr>
          <w:rFonts w:eastAsia="仿宋_GB2312" w:hint="eastAsia"/>
          <w:sz w:val="28"/>
          <w:szCs w:val="28"/>
        </w:rPr>
        <w:t>油耗：取用电能</w:t>
      </w:r>
      <w:r w:rsidRPr="00BC4698">
        <w:rPr>
          <w:rFonts w:eastAsia="仿宋_GB2312" w:hint="eastAsia"/>
          <w:sz w:val="28"/>
          <w:szCs w:val="28"/>
        </w:rPr>
        <w:t>16.38</w:t>
      </w:r>
      <w:r>
        <w:rPr>
          <w:rFonts w:eastAsia="仿宋_GB2312" w:hint="eastAsia"/>
          <w:sz w:val="28"/>
          <w:szCs w:val="28"/>
        </w:rPr>
        <w:t>kW</w:t>
      </w:r>
      <w:r w:rsidRPr="00BC4698">
        <w:rPr>
          <w:rFonts w:eastAsia="仿宋_GB2312" w:hint="eastAsia"/>
          <w:sz w:val="28"/>
          <w:szCs w:val="28"/>
        </w:rPr>
        <w:t>h</w:t>
      </w:r>
      <w:r w:rsidRPr="00BC4698">
        <w:rPr>
          <w:rFonts w:eastAsia="仿宋_GB2312" w:hint="eastAsia"/>
          <w:sz w:val="28"/>
          <w:szCs w:val="28"/>
        </w:rPr>
        <w:t>，折合柴油</w:t>
      </w:r>
      <w:r w:rsidRPr="00BC4698">
        <w:rPr>
          <w:rFonts w:eastAsia="仿宋_GB2312" w:hint="eastAsia"/>
          <w:sz w:val="28"/>
          <w:szCs w:val="28"/>
        </w:rPr>
        <w:t>4.72L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传统</w:t>
      </w:r>
      <w:r w:rsidR="005D7C64">
        <w:rPr>
          <w:rFonts w:eastAsia="仿宋_GB2312" w:hint="eastAsia"/>
          <w:sz w:val="28"/>
          <w:szCs w:val="28"/>
        </w:rPr>
        <w:t>集装箱门式起重机</w:t>
      </w:r>
      <w:r w:rsidRPr="00BC4698">
        <w:rPr>
          <w:rFonts w:eastAsia="仿宋_GB2312" w:hint="eastAsia"/>
          <w:sz w:val="28"/>
          <w:szCs w:val="28"/>
        </w:rPr>
        <w:t>油耗：</w:t>
      </w:r>
      <w:r w:rsidRPr="00BC4698">
        <w:rPr>
          <w:rFonts w:eastAsia="仿宋_GB2312" w:hint="eastAsia"/>
          <w:sz w:val="28"/>
          <w:szCs w:val="28"/>
        </w:rPr>
        <w:t>13.9L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节油率：</w:t>
      </w:r>
      <w:r w:rsidRPr="00BC4698">
        <w:rPr>
          <w:rFonts w:eastAsia="仿宋_GB2312" w:hint="eastAsia"/>
          <w:sz w:val="28"/>
          <w:szCs w:val="28"/>
        </w:rPr>
        <w:t>(13.9-4.72) / 13.9 = 66.04%</w:t>
      </w:r>
    </w:p>
    <w:p w:rsidR="00DD5DF5" w:rsidRPr="001F78B7" w:rsidRDefault="001A6752" w:rsidP="00DD5DF5">
      <w:pPr>
        <w:ind w:firstLineChars="200" w:firstLine="562"/>
        <w:rPr>
          <w:rFonts w:eastAsia="仿宋_GB2312"/>
          <w:b/>
          <w:sz w:val="28"/>
          <w:szCs w:val="28"/>
        </w:rPr>
      </w:pPr>
      <w:r>
        <w:rPr>
          <w:rFonts w:eastAsia="仿宋_GB2312" w:hint="eastAsia"/>
          <w:b/>
          <w:sz w:val="28"/>
          <w:szCs w:val="28"/>
        </w:rPr>
        <w:t>④</w:t>
      </w:r>
      <w:r w:rsidR="00DD5DF5" w:rsidRPr="001F78B7">
        <w:rPr>
          <w:rFonts w:eastAsia="仿宋_GB2312" w:hint="eastAsia"/>
          <w:b/>
          <w:sz w:val="28"/>
          <w:szCs w:val="28"/>
        </w:rPr>
        <w:t>30T</w:t>
      </w:r>
      <w:r w:rsidR="00DD5DF5" w:rsidRPr="001F78B7">
        <w:rPr>
          <w:rFonts w:eastAsia="仿宋_GB2312" w:hint="eastAsia"/>
          <w:b/>
          <w:sz w:val="28"/>
          <w:szCs w:val="28"/>
        </w:rPr>
        <w:t>负载工况：</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节能</w:t>
      </w:r>
      <w:r w:rsidR="005D7C64">
        <w:rPr>
          <w:rFonts w:eastAsia="仿宋_GB2312" w:hint="eastAsia"/>
          <w:sz w:val="28"/>
          <w:szCs w:val="28"/>
        </w:rPr>
        <w:t>集装箱门式起重机</w:t>
      </w:r>
      <w:r w:rsidRPr="00BC4698">
        <w:rPr>
          <w:rFonts w:eastAsia="仿宋_GB2312" w:hint="eastAsia"/>
          <w:sz w:val="28"/>
          <w:szCs w:val="28"/>
        </w:rPr>
        <w:t>油耗：取用</w:t>
      </w:r>
      <w:r w:rsidRPr="00BC4698">
        <w:rPr>
          <w:rFonts w:eastAsia="仿宋_GB2312" w:hint="eastAsia"/>
          <w:sz w:val="28"/>
          <w:szCs w:val="28"/>
        </w:rPr>
        <w:t>18.04</w:t>
      </w:r>
      <w:r>
        <w:rPr>
          <w:rFonts w:eastAsia="仿宋_GB2312" w:hint="eastAsia"/>
          <w:sz w:val="28"/>
          <w:szCs w:val="28"/>
        </w:rPr>
        <w:t>kW</w:t>
      </w:r>
      <w:r w:rsidRPr="00BC4698">
        <w:rPr>
          <w:rFonts w:eastAsia="仿宋_GB2312" w:hint="eastAsia"/>
          <w:sz w:val="28"/>
          <w:szCs w:val="28"/>
        </w:rPr>
        <w:t>h</w:t>
      </w:r>
      <w:r w:rsidRPr="00BC4698">
        <w:rPr>
          <w:rFonts w:eastAsia="仿宋_GB2312" w:hint="eastAsia"/>
          <w:sz w:val="28"/>
          <w:szCs w:val="28"/>
        </w:rPr>
        <w:t>，折合柴油</w:t>
      </w:r>
      <w:r w:rsidRPr="00BC4698">
        <w:rPr>
          <w:rFonts w:eastAsia="仿宋_GB2312" w:hint="eastAsia"/>
          <w:sz w:val="28"/>
          <w:szCs w:val="28"/>
        </w:rPr>
        <w:t>5.2L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传统</w:t>
      </w:r>
      <w:r w:rsidR="005D7C64">
        <w:rPr>
          <w:rFonts w:eastAsia="仿宋_GB2312" w:hint="eastAsia"/>
          <w:sz w:val="28"/>
          <w:szCs w:val="28"/>
        </w:rPr>
        <w:t>集装箱门式起重机</w:t>
      </w:r>
      <w:r w:rsidRPr="00BC4698">
        <w:rPr>
          <w:rFonts w:eastAsia="仿宋_GB2312" w:hint="eastAsia"/>
          <w:sz w:val="28"/>
          <w:szCs w:val="28"/>
        </w:rPr>
        <w:t>油耗：</w:t>
      </w:r>
      <w:r w:rsidRPr="00BC4698">
        <w:rPr>
          <w:rFonts w:eastAsia="仿宋_GB2312" w:hint="eastAsia"/>
          <w:sz w:val="28"/>
          <w:szCs w:val="28"/>
        </w:rPr>
        <w:t>15.44L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节油率：</w:t>
      </w:r>
      <w:r w:rsidRPr="00BC4698">
        <w:rPr>
          <w:rFonts w:eastAsia="仿宋_GB2312" w:hint="eastAsia"/>
          <w:sz w:val="28"/>
          <w:szCs w:val="28"/>
        </w:rPr>
        <w:t>(15.44-5.2) / 15.44 = 66.32%</w:t>
      </w:r>
    </w:p>
    <w:p w:rsidR="00DD5DF5" w:rsidRPr="001F78B7" w:rsidRDefault="001A6752" w:rsidP="00DD5DF5">
      <w:pPr>
        <w:ind w:firstLineChars="200" w:firstLine="562"/>
        <w:rPr>
          <w:rFonts w:eastAsia="仿宋_GB2312"/>
          <w:b/>
          <w:sz w:val="28"/>
          <w:szCs w:val="28"/>
        </w:rPr>
      </w:pPr>
      <w:r>
        <w:rPr>
          <w:rFonts w:eastAsia="仿宋_GB2312" w:hint="eastAsia"/>
          <w:b/>
          <w:sz w:val="28"/>
          <w:szCs w:val="28"/>
        </w:rPr>
        <w:lastRenderedPageBreak/>
        <w:t>⑤</w:t>
      </w:r>
      <w:r w:rsidR="00DD5DF5" w:rsidRPr="001F78B7">
        <w:rPr>
          <w:rFonts w:eastAsia="仿宋_GB2312" w:hint="eastAsia"/>
          <w:b/>
          <w:sz w:val="28"/>
          <w:szCs w:val="28"/>
        </w:rPr>
        <w:t>各工况加权平均节油率：</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传统</w:t>
      </w:r>
      <w:r w:rsidR="005D7C64">
        <w:rPr>
          <w:rFonts w:eastAsia="仿宋_GB2312" w:hint="eastAsia"/>
          <w:sz w:val="28"/>
          <w:szCs w:val="28"/>
        </w:rPr>
        <w:t>集装箱门式起重机</w:t>
      </w:r>
      <w:proofErr w:type="gramStart"/>
      <w:r w:rsidRPr="00BC4698">
        <w:rPr>
          <w:rFonts w:eastAsia="仿宋_GB2312" w:hint="eastAsia"/>
          <w:sz w:val="28"/>
          <w:szCs w:val="28"/>
        </w:rPr>
        <w:t>实验总</w:t>
      </w:r>
      <w:proofErr w:type="gramEnd"/>
      <w:r w:rsidRPr="00BC4698">
        <w:rPr>
          <w:rFonts w:eastAsia="仿宋_GB2312" w:hint="eastAsia"/>
          <w:sz w:val="28"/>
          <w:szCs w:val="28"/>
        </w:rPr>
        <w:t>油耗：</w:t>
      </w:r>
      <w:r w:rsidRPr="00BC4698">
        <w:rPr>
          <w:rFonts w:eastAsia="仿宋_GB2312" w:hint="eastAsia"/>
          <w:sz w:val="28"/>
          <w:szCs w:val="28"/>
        </w:rPr>
        <w:t>47.94L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节能</w:t>
      </w:r>
      <w:r w:rsidR="005D7C64">
        <w:rPr>
          <w:rFonts w:eastAsia="仿宋_GB2312" w:hint="eastAsia"/>
          <w:sz w:val="28"/>
          <w:szCs w:val="28"/>
        </w:rPr>
        <w:t>集装箱门式起重机</w:t>
      </w:r>
      <w:proofErr w:type="gramStart"/>
      <w:r w:rsidRPr="00BC4698">
        <w:rPr>
          <w:rFonts w:eastAsia="仿宋_GB2312" w:hint="eastAsia"/>
          <w:sz w:val="28"/>
          <w:szCs w:val="28"/>
        </w:rPr>
        <w:t>实验总</w:t>
      </w:r>
      <w:proofErr w:type="gramEnd"/>
      <w:r w:rsidRPr="00BC4698">
        <w:rPr>
          <w:rFonts w:eastAsia="仿宋_GB2312" w:hint="eastAsia"/>
          <w:sz w:val="28"/>
          <w:szCs w:val="28"/>
        </w:rPr>
        <w:t>油耗：</w:t>
      </w:r>
      <w:r w:rsidRPr="00BC4698">
        <w:rPr>
          <w:rFonts w:eastAsia="仿宋_GB2312" w:hint="eastAsia"/>
          <w:sz w:val="28"/>
          <w:szCs w:val="28"/>
        </w:rPr>
        <w:t>15.81L</w:t>
      </w:r>
    </w:p>
    <w:p w:rsidR="00DD5DF5" w:rsidRPr="00BC4698" w:rsidRDefault="00DD5DF5" w:rsidP="00DD5DF5">
      <w:pPr>
        <w:ind w:firstLineChars="200" w:firstLine="560"/>
        <w:rPr>
          <w:rFonts w:eastAsia="仿宋_GB2312"/>
          <w:sz w:val="28"/>
          <w:szCs w:val="28"/>
        </w:rPr>
      </w:pPr>
      <w:r w:rsidRPr="00BC4698">
        <w:rPr>
          <w:rFonts w:eastAsia="仿宋_GB2312" w:hint="eastAsia"/>
          <w:sz w:val="28"/>
          <w:szCs w:val="28"/>
        </w:rPr>
        <w:t>节油率：</w:t>
      </w:r>
      <w:r>
        <w:rPr>
          <w:rFonts w:eastAsia="仿宋_GB2312"/>
          <w:sz w:val="28"/>
          <w:szCs w:val="28"/>
        </w:rPr>
        <w:t xml:space="preserve">(47.94-15.81) </w:t>
      </w:r>
      <w:r w:rsidRPr="00BC4698">
        <w:rPr>
          <w:rFonts w:eastAsia="仿宋_GB2312"/>
          <w:sz w:val="28"/>
          <w:szCs w:val="28"/>
        </w:rPr>
        <w:t>/ 47.94 = 67.02%</w:t>
      </w:r>
    </w:p>
    <w:p w:rsidR="00DD5DF5" w:rsidRPr="008C6540" w:rsidRDefault="003E7E95" w:rsidP="00DD5DF5">
      <w:pPr>
        <w:ind w:firstLineChars="200" w:firstLine="560"/>
        <w:rPr>
          <w:rFonts w:eastAsia="仿宋_GB2312"/>
          <w:sz w:val="28"/>
          <w:szCs w:val="28"/>
        </w:rPr>
      </w:pPr>
      <w:r>
        <w:rPr>
          <w:rFonts w:eastAsia="仿宋_GB2312" w:hint="eastAsia"/>
          <w:sz w:val="28"/>
          <w:szCs w:val="28"/>
        </w:rPr>
        <w:t>据测试</w:t>
      </w:r>
      <w:r w:rsidR="00DD5DF5" w:rsidRPr="00BC4698">
        <w:rPr>
          <w:rFonts w:eastAsia="仿宋_GB2312" w:hint="eastAsia"/>
          <w:sz w:val="28"/>
          <w:szCs w:val="28"/>
        </w:rPr>
        <w:t>，大功率锂电池节能</w:t>
      </w:r>
      <w:r w:rsidR="00DD5DF5" w:rsidRPr="00BC4698">
        <w:rPr>
          <w:rFonts w:eastAsia="仿宋_GB2312" w:hint="eastAsia"/>
          <w:sz w:val="28"/>
          <w:szCs w:val="28"/>
        </w:rPr>
        <w:t>RTG</w:t>
      </w:r>
      <w:r w:rsidR="00DD5DF5" w:rsidRPr="00BC4698">
        <w:rPr>
          <w:rFonts w:eastAsia="仿宋_GB2312" w:hint="eastAsia"/>
          <w:sz w:val="28"/>
          <w:szCs w:val="28"/>
        </w:rPr>
        <w:t>与常规</w:t>
      </w:r>
      <w:r w:rsidR="00DD5DF5" w:rsidRPr="00BC4698">
        <w:rPr>
          <w:rFonts w:eastAsia="仿宋_GB2312" w:hint="eastAsia"/>
          <w:sz w:val="28"/>
          <w:szCs w:val="28"/>
        </w:rPr>
        <w:t>RTG</w:t>
      </w:r>
      <w:r w:rsidR="00DD5DF5" w:rsidRPr="00BC4698">
        <w:rPr>
          <w:rFonts w:eastAsia="仿宋_GB2312" w:hint="eastAsia"/>
          <w:sz w:val="28"/>
          <w:szCs w:val="28"/>
        </w:rPr>
        <w:t>相比，其节油效果可达</w:t>
      </w:r>
      <w:r w:rsidR="00DD5DF5" w:rsidRPr="00BC4698">
        <w:rPr>
          <w:rFonts w:eastAsia="仿宋_GB2312" w:hint="eastAsia"/>
          <w:sz w:val="28"/>
          <w:szCs w:val="28"/>
        </w:rPr>
        <w:t>65%</w:t>
      </w:r>
      <w:r w:rsidR="00DD5DF5" w:rsidRPr="00BC4698">
        <w:rPr>
          <w:rFonts w:eastAsia="仿宋_GB2312" w:hint="eastAsia"/>
          <w:sz w:val="28"/>
          <w:szCs w:val="28"/>
        </w:rPr>
        <w:t>以上。如按照每台常规</w:t>
      </w:r>
      <w:r w:rsidR="00DD5DF5" w:rsidRPr="00BC4698">
        <w:rPr>
          <w:rFonts w:eastAsia="仿宋_GB2312" w:hint="eastAsia"/>
          <w:sz w:val="28"/>
          <w:szCs w:val="28"/>
        </w:rPr>
        <w:t>RTG</w:t>
      </w:r>
      <w:r w:rsidR="00DD5DF5" w:rsidRPr="00BC4698">
        <w:rPr>
          <w:rFonts w:eastAsia="仿宋_GB2312" w:hint="eastAsia"/>
          <w:sz w:val="28"/>
          <w:szCs w:val="28"/>
        </w:rPr>
        <w:t>每年操作</w:t>
      </w:r>
      <w:r w:rsidR="00DD5DF5" w:rsidRPr="00BC4698">
        <w:rPr>
          <w:rFonts w:eastAsia="仿宋_GB2312" w:hint="eastAsia"/>
          <w:sz w:val="28"/>
          <w:szCs w:val="28"/>
        </w:rPr>
        <w:t>12</w:t>
      </w:r>
      <w:r w:rsidR="00DD5DF5" w:rsidRPr="00BC4698">
        <w:rPr>
          <w:rFonts w:eastAsia="仿宋_GB2312" w:hint="eastAsia"/>
          <w:sz w:val="28"/>
          <w:szCs w:val="28"/>
        </w:rPr>
        <w:t>万集装箱，每箱平均油耗按</w:t>
      </w:r>
      <w:r w:rsidR="00DD5DF5" w:rsidRPr="00BC4698">
        <w:rPr>
          <w:rFonts w:eastAsia="仿宋_GB2312" w:hint="eastAsia"/>
          <w:sz w:val="28"/>
          <w:szCs w:val="28"/>
        </w:rPr>
        <w:t>0.87L</w:t>
      </w:r>
      <w:r w:rsidR="00DD5DF5" w:rsidRPr="00BC4698">
        <w:rPr>
          <w:rFonts w:eastAsia="仿宋_GB2312" w:hint="eastAsia"/>
          <w:sz w:val="28"/>
          <w:szCs w:val="28"/>
        </w:rPr>
        <w:t>计，一年每台</w:t>
      </w:r>
      <w:r w:rsidR="00DD5DF5">
        <w:rPr>
          <w:rFonts w:eastAsia="仿宋_GB2312" w:hint="eastAsia"/>
          <w:sz w:val="28"/>
          <w:szCs w:val="28"/>
        </w:rPr>
        <w:t>可</w:t>
      </w:r>
      <w:r w:rsidR="00DD5DF5" w:rsidRPr="00BC4698">
        <w:rPr>
          <w:rFonts w:eastAsia="仿宋_GB2312" w:hint="eastAsia"/>
          <w:sz w:val="28"/>
          <w:szCs w:val="28"/>
        </w:rPr>
        <w:t>节省燃油约</w:t>
      </w:r>
      <w:r w:rsidR="00DD5DF5" w:rsidRPr="00BC4698">
        <w:rPr>
          <w:rFonts w:eastAsia="仿宋_GB2312" w:hint="eastAsia"/>
          <w:sz w:val="28"/>
          <w:szCs w:val="28"/>
        </w:rPr>
        <w:t>6.8</w:t>
      </w:r>
      <w:r w:rsidR="00DD5DF5">
        <w:rPr>
          <w:rFonts w:eastAsia="仿宋_GB2312" w:hint="eastAsia"/>
          <w:sz w:val="28"/>
          <w:szCs w:val="28"/>
        </w:rPr>
        <w:t>万升，折合</w:t>
      </w:r>
      <w:r>
        <w:rPr>
          <w:rFonts w:eastAsia="仿宋_GB2312" w:hint="eastAsia"/>
          <w:sz w:val="28"/>
          <w:szCs w:val="28"/>
        </w:rPr>
        <w:t>82</w:t>
      </w:r>
      <w:r w:rsidR="00DD5DF5">
        <w:rPr>
          <w:rFonts w:eastAsia="仿宋_GB2312" w:hint="eastAsia"/>
          <w:sz w:val="28"/>
          <w:szCs w:val="28"/>
        </w:rPr>
        <w:t>tce</w:t>
      </w:r>
      <w:r w:rsidR="00DD5DF5">
        <w:rPr>
          <w:rFonts w:eastAsia="仿宋_GB2312" w:hint="eastAsia"/>
          <w:sz w:val="28"/>
          <w:szCs w:val="28"/>
        </w:rPr>
        <w:t>，</w:t>
      </w:r>
      <w:r w:rsidR="00DD5DF5">
        <w:rPr>
          <w:rFonts w:eastAsia="仿宋_GB2312" w:hint="eastAsia"/>
          <w:sz w:val="28"/>
          <w:szCs w:val="28"/>
        </w:rPr>
        <w:t>CO</w:t>
      </w:r>
      <w:r w:rsidR="00DD5DF5" w:rsidRPr="008C6540">
        <w:rPr>
          <w:rFonts w:eastAsia="仿宋_GB2312" w:hint="eastAsia"/>
          <w:sz w:val="28"/>
          <w:szCs w:val="28"/>
          <w:vertAlign w:val="subscript"/>
        </w:rPr>
        <w:t>2</w:t>
      </w:r>
      <w:r w:rsidR="00DD5DF5">
        <w:rPr>
          <w:rFonts w:eastAsia="仿宋_GB2312" w:hint="eastAsia"/>
          <w:sz w:val="28"/>
          <w:szCs w:val="28"/>
        </w:rPr>
        <w:t>减排</w:t>
      </w:r>
      <w:r>
        <w:rPr>
          <w:rFonts w:eastAsia="仿宋_GB2312"/>
          <w:sz w:val="28"/>
          <w:szCs w:val="28"/>
        </w:rPr>
        <w:t>204</w:t>
      </w:r>
      <w:r w:rsidR="00DD5DF5">
        <w:rPr>
          <w:rFonts w:eastAsia="仿宋_GB2312" w:hint="eastAsia"/>
          <w:sz w:val="28"/>
          <w:szCs w:val="28"/>
        </w:rPr>
        <w:t>t</w:t>
      </w:r>
      <w:r w:rsidR="00DD5DF5">
        <w:rPr>
          <w:rFonts w:eastAsia="仿宋_GB2312" w:hint="eastAsia"/>
          <w:sz w:val="28"/>
          <w:szCs w:val="28"/>
        </w:rPr>
        <w:t>。</w:t>
      </w:r>
      <w:r w:rsidR="001A6752">
        <w:rPr>
          <w:rFonts w:eastAsia="仿宋_GB2312" w:hint="eastAsia"/>
          <w:sz w:val="28"/>
          <w:szCs w:val="28"/>
        </w:rPr>
        <w:t>按柴油价格</w:t>
      </w:r>
      <w:r>
        <w:rPr>
          <w:rFonts w:eastAsia="仿宋_GB2312" w:hint="eastAsia"/>
          <w:sz w:val="28"/>
          <w:szCs w:val="28"/>
        </w:rPr>
        <w:t>5.5</w:t>
      </w:r>
      <w:r w:rsidR="001A6752">
        <w:rPr>
          <w:rFonts w:eastAsia="仿宋_GB2312" w:hint="eastAsia"/>
          <w:sz w:val="28"/>
          <w:szCs w:val="28"/>
        </w:rPr>
        <w:t>元</w:t>
      </w:r>
      <w:r w:rsidR="001A6752">
        <w:rPr>
          <w:rFonts w:eastAsia="仿宋_GB2312" w:hint="eastAsia"/>
          <w:sz w:val="28"/>
          <w:szCs w:val="28"/>
        </w:rPr>
        <w:t>/</w:t>
      </w:r>
      <w:r w:rsidR="001A6752">
        <w:rPr>
          <w:rFonts w:eastAsia="仿宋_GB2312" w:hint="eastAsia"/>
          <w:sz w:val="28"/>
          <w:szCs w:val="28"/>
        </w:rPr>
        <w:t>升计算，每年可获经济效益</w:t>
      </w:r>
      <w:r>
        <w:rPr>
          <w:rFonts w:eastAsia="仿宋_GB2312"/>
          <w:sz w:val="28"/>
          <w:szCs w:val="28"/>
        </w:rPr>
        <w:t>37</w:t>
      </w:r>
      <w:r w:rsidR="001A6752">
        <w:rPr>
          <w:rFonts w:eastAsia="仿宋_GB2312" w:hint="eastAsia"/>
          <w:sz w:val="28"/>
          <w:szCs w:val="28"/>
        </w:rPr>
        <w:t>万元。</w:t>
      </w:r>
    </w:p>
    <w:p w:rsidR="00DD5DF5" w:rsidRPr="00BC4698" w:rsidRDefault="00DD5DF5" w:rsidP="001A6752">
      <w:pPr>
        <w:ind w:firstLineChars="200" w:firstLine="560"/>
        <w:rPr>
          <w:rFonts w:eastAsia="仿宋_GB2312"/>
          <w:sz w:val="28"/>
          <w:szCs w:val="28"/>
        </w:rPr>
      </w:pPr>
      <w:r w:rsidRPr="00BC4698">
        <w:rPr>
          <w:rFonts w:eastAsia="仿宋_GB2312" w:hint="eastAsia"/>
          <w:sz w:val="28"/>
          <w:szCs w:val="28"/>
        </w:rPr>
        <w:t>根据估算，采用大功率锂电池节能</w:t>
      </w:r>
      <w:r w:rsidR="005D7C64">
        <w:rPr>
          <w:rFonts w:eastAsia="仿宋_GB2312" w:hint="eastAsia"/>
          <w:sz w:val="28"/>
          <w:szCs w:val="28"/>
        </w:rPr>
        <w:t>集装箱门式起重机</w:t>
      </w:r>
      <w:r w:rsidRPr="00BC4698">
        <w:rPr>
          <w:rFonts w:eastAsia="仿宋_GB2312" w:hint="eastAsia"/>
          <w:sz w:val="28"/>
          <w:szCs w:val="28"/>
        </w:rPr>
        <w:t>，与常规</w:t>
      </w:r>
      <w:r w:rsidR="005D7C64">
        <w:rPr>
          <w:rFonts w:eastAsia="仿宋_GB2312" w:hint="eastAsia"/>
          <w:sz w:val="28"/>
          <w:szCs w:val="28"/>
        </w:rPr>
        <w:t>集装箱门式起重机</w:t>
      </w:r>
      <w:r w:rsidRPr="00BC4698">
        <w:rPr>
          <w:rFonts w:eastAsia="仿宋_GB2312" w:hint="eastAsia"/>
          <w:sz w:val="28"/>
          <w:szCs w:val="28"/>
        </w:rPr>
        <w:t>相比，新机采购增加费用约</w:t>
      </w:r>
      <w:r w:rsidRPr="00BC4698">
        <w:rPr>
          <w:rFonts w:eastAsia="仿宋_GB2312" w:hint="eastAsia"/>
          <w:sz w:val="28"/>
          <w:szCs w:val="28"/>
        </w:rPr>
        <w:t>70</w:t>
      </w:r>
      <w:r w:rsidRPr="00BC4698">
        <w:rPr>
          <w:rFonts w:eastAsia="仿宋_GB2312" w:hint="eastAsia"/>
          <w:sz w:val="28"/>
          <w:szCs w:val="28"/>
        </w:rPr>
        <w:t>万元，旧机改造费用约</w:t>
      </w:r>
      <w:r w:rsidRPr="00BC4698">
        <w:rPr>
          <w:rFonts w:eastAsia="仿宋_GB2312" w:hint="eastAsia"/>
          <w:sz w:val="28"/>
          <w:szCs w:val="28"/>
        </w:rPr>
        <w:t>120</w:t>
      </w:r>
      <w:r w:rsidRPr="00BC4698">
        <w:rPr>
          <w:rFonts w:eastAsia="仿宋_GB2312" w:hint="eastAsia"/>
          <w:sz w:val="28"/>
          <w:szCs w:val="28"/>
        </w:rPr>
        <w:t>万元。</w:t>
      </w:r>
      <w:r>
        <w:rPr>
          <w:rFonts w:eastAsia="仿宋_GB2312" w:hint="eastAsia"/>
          <w:sz w:val="28"/>
          <w:szCs w:val="28"/>
        </w:rPr>
        <w:t>新机采购</w:t>
      </w:r>
      <w:r>
        <w:rPr>
          <w:rFonts w:eastAsia="仿宋_GB2312" w:hint="eastAsia"/>
          <w:sz w:val="28"/>
          <w:szCs w:val="28"/>
        </w:rPr>
        <w:t>2</w:t>
      </w:r>
      <w:r>
        <w:rPr>
          <w:rFonts w:eastAsia="仿宋_GB2312" w:hint="eastAsia"/>
          <w:sz w:val="28"/>
          <w:szCs w:val="28"/>
        </w:rPr>
        <w:t>年即可收回</w:t>
      </w:r>
      <w:r w:rsidR="001A6752">
        <w:rPr>
          <w:rFonts w:eastAsia="仿宋_GB2312" w:hint="eastAsia"/>
          <w:sz w:val="28"/>
          <w:szCs w:val="28"/>
        </w:rPr>
        <w:t>，旧机改造</w:t>
      </w:r>
      <w:r>
        <w:rPr>
          <w:rFonts w:eastAsia="仿宋_GB2312" w:hint="eastAsia"/>
          <w:sz w:val="28"/>
          <w:szCs w:val="28"/>
        </w:rPr>
        <w:t>3</w:t>
      </w:r>
      <w:r>
        <w:rPr>
          <w:rFonts w:eastAsia="仿宋_GB2312" w:hint="eastAsia"/>
          <w:sz w:val="28"/>
          <w:szCs w:val="28"/>
        </w:rPr>
        <w:t>年</w:t>
      </w:r>
      <w:r w:rsidRPr="00BC4698">
        <w:rPr>
          <w:rFonts w:eastAsia="仿宋_GB2312" w:hint="eastAsia"/>
          <w:sz w:val="28"/>
          <w:szCs w:val="28"/>
        </w:rPr>
        <w:t>内</w:t>
      </w:r>
      <w:r w:rsidR="001A6752">
        <w:rPr>
          <w:rFonts w:eastAsia="仿宋_GB2312" w:hint="eastAsia"/>
          <w:sz w:val="28"/>
          <w:szCs w:val="28"/>
        </w:rPr>
        <w:t>课</w:t>
      </w:r>
      <w:r w:rsidRPr="00BC4698">
        <w:rPr>
          <w:rFonts w:eastAsia="仿宋_GB2312" w:hint="eastAsia"/>
          <w:sz w:val="28"/>
          <w:szCs w:val="28"/>
        </w:rPr>
        <w:t>收回投资。</w:t>
      </w:r>
    </w:p>
    <w:p w:rsidR="009A66EE" w:rsidRPr="00C9204A" w:rsidRDefault="009A66EE" w:rsidP="009A66E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DD5DF5" w:rsidRDefault="00DD5DF5" w:rsidP="00DD5DF5">
      <w:pPr>
        <w:ind w:firstLineChars="200" w:firstLine="560"/>
        <w:rPr>
          <w:rFonts w:eastAsia="仿宋_GB2312"/>
          <w:sz w:val="28"/>
          <w:szCs w:val="28"/>
        </w:rPr>
      </w:pPr>
      <w:r w:rsidRPr="00BC4698">
        <w:rPr>
          <w:rFonts w:eastAsia="仿宋_GB2312" w:hint="eastAsia"/>
          <w:sz w:val="28"/>
          <w:szCs w:val="28"/>
        </w:rPr>
        <w:t>与目前较多采用的市电</w:t>
      </w:r>
      <w:r w:rsidRPr="00BC4698">
        <w:rPr>
          <w:rFonts w:eastAsia="仿宋_GB2312" w:hint="eastAsia"/>
          <w:sz w:val="28"/>
          <w:szCs w:val="28"/>
        </w:rPr>
        <w:t>RTG</w:t>
      </w:r>
      <w:r>
        <w:rPr>
          <w:rFonts w:eastAsia="仿宋_GB2312" w:hint="eastAsia"/>
          <w:sz w:val="28"/>
          <w:szCs w:val="28"/>
        </w:rPr>
        <w:t>（</w:t>
      </w:r>
      <w:r w:rsidRPr="00BC4698">
        <w:rPr>
          <w:rFonts w:eastAsia="仿宋_GB2312" w:hint="eastAsia"/>
          <w:sz w:val="28"/>
          <w:szCs w:val="28"/>
        </w:rPr>
        <w:t>采用电缆卷筒或滑触线等供电</w:t>
      </w:r>
      <w:r>
        <w:rPr>
          <w:rFonts w:eastAsia="仿宋_GB2312" w:hint="eastAsia"/>
          <w:sz w:val="28"/>
          <w:szCs w:val="28"/>
        </w:rPr>
        <w:t>）</w:t>
      </w:r>
      <w:r w:rsidRPr="00BC4698">
        <w:rPr>
          <w:rFonts w:eastAsia="仿宋_GB2312" w:hint="eastAsia"/>
          <w:sz w:val="28"/>
          <w:szCs w:val="28"/>
        </w:rPr>
        <w:t>相比，大功率锂电池供电</w:t>
      </w:r>
      <w:r w:rsidRPr="00BC4698">
        <w:rPr>
          <w:rFonts w:eastAsia="仿宋_GB2312" w:hint="eastAsia"/>
          <w:sz w:val="28"/>
          <w:szCs w:val="28"/>
        </w:rPr>
        <w:t>RTG</w:t>
      </w:r>
      <w:r w:rsidRPr="00BC4698">
        <w:rPr>
          <w:rFonts w:eastAsia="仿宋_GB2312" w:hint="eastAsia"/>
          <w:sz w:val="28"/>
          <w:szCs w:val="28"/>
        </w:rPr>
        <w:t>减少了对码头基建以及码头配电系统的改造和扩建工作，初期投资显著降低，特别适用于一些场地不规则，配电能力不够，电力缺乏的码头；对于旧机改造，时间短，见效快，且该大功率锂电池供电</w:t>
      </w:r>
      <w:r w:rsidRPr="00BC4698">
        <w:rPr>
          <w:rFonts w:eastAsia="仿宋_GB2312" w:hint="eastAsia"/>
          <w:sz w:val="28"/>
          <w:szCs w:val="28"/>
        </w:rPr>
        <w:t>RTG</w:t>
      </w:r>
      <w:r w:rsidRPr="00BC4698">
        <w:rPr>
          <w:rFonts w:eastAsia="仿宋_GB2312" w:hint="eastAsia"/>
          <w:sz w:val="28"/>
          <w:szCs w:val="28"/>
        </w:rPr>
        <w:t>与市电</w:t>
      </w:r>
      <w:r w:rsidRPr="00BC4698">
        <w:rPr>
          <w:rFonts w:eastAsia="仿宋_GB2312" w:hint="eastAsia"/>
          <w:sz w:val="28"/>
          <w:szCs w:val="28"/>
        </w:rPr>
        <w:t>RTG</w:t>
      </w:r>
      <w:r w:rsidRPr="00BC4698">
        <w:rPr>
          <w:rFonts w:eastAsia="仿宋_GB2312" w:hint="eastAsia"/>
          <w:sz w:val="28"/>
          <w:szCs w:val="28"/>
        </w:rPr>
        <w:t>相比，保持了转场的机动性。</w:t>
      </w:r>
    </w:p>
    <w:p w:rsidR="001A6752" w:rsidRPr="00BC4698" w:rsidRDefault="001A6752" w:rsidP="00DD5DF5">
      <w:pPr>
        <w:ind w:firstLineChars="200" w:firstLine="560"/>
        <w:rPr>
          <w:rFonts w:eastAsia="仿宋_GB2312"/>
          <w:sz w:val="28"/>
          <w:szCs w:val="28"/>
        </w:rPr>
      </w:pPr>
      <w:r>
        <w:rPr>
          <w:rFonts w:eastAsia="仿宋_GB2312" w:hint="eastAsia"/>
          <w:sz w:val="28"/>
          <w:szCs w:val="28"/>
        </w:rPr>
        <w:t>建议应用企业根据码头作业的实际情况及场地条件，科学选用该项技术。</w:t>
      </w:r>
    </w:p>
    <w:p w:rsidR="00DD5DF5" w:rsidRPr="00BC4698" w:rsidRDefault="00DD5DF5" w:rsidP="00DD5DF5">
      <w:pPr>
        <w:ind w:firstLineChars="200" w:firstLine="560"/>
        <w:rPr>
          <w:rFonts w:eastAsia="仿宋_GB2312"/>
          <w:sz w:val="28"/>
          <w:szCs w:val="28"/>
        </w:rPr>
      </w:pPr>
    </w:p>
    <w:p w:rsidR="00DD5DF5" w:rsidRDefault="00DD5DF5" w:rsidP="00DD5DF5">
      <w:pPr>
        <w:adjustRightInd w:val="0"/>
        <w:spacing w:line="300" w:lineRule="auto"/>
        <w:jc w:val="center"/>
        <w:rPr>
          <w:b/>
          <w:sz w:val="30"/>
          <w:szCs w:val="30"/>
        </w:rPr>
        <w:sectPr w:rsidR="00DD5DF5" w:rsidSect="00744920">
          <w:pgSz w:w="11906" w:h="16838"/>
          <w:pgMar w:top="1440" w:right="1800" w:bottom="1440" w:left="1800" w:header="851" w:footer="992" w:gutter="0"/>
          <w:cols w:space="425"/>
          <w:docGrid w:type="lines" w:linePitch="312"/>
        </w:sectPr>
      </w:pPr>
    </w:p>
    <w:p w:rsidR="00DD5DF5" w:rsidRPr="001D6F39" w:rsidRDefault="00402ACD" w:rsidP="00DD5DF5">
      <w:pPr>
        <w:jc w:val="center"/>
        <w:outlineLvl w:val="0"/>
        <w:rPr>
          <w:rFonts w:eastAsia="仿宋_GB2312"/>
          <w:b/>
          <w:sz w:val="32"/>
          <w:szCs w:val="32"/>
        </w:rPr>
      </w:pPr>
      <w:bookmarkStart w:id="111" w:name="_Toc467579428"/>
      <w:bookmarkStart w:id="112" w:name="_Toc481272503"/>
      <w:bookmarkStart w:id="113" w:name="_Toc467579427"/>
      <w:bookmarkStart w:id="114" w:name="_Toc488842989"/>
      <w:r>
        <w:rPr>
          <w:rFonts w:eastAsia="仿宋_GB2312" w:hint="eastAsia"/>
          <w:b/>
          <w:sz w:val="32"/>
          <w:szCs w:val="32"/>
        </w:rPr>
        <w:lastRenderedPageBreak/>
        <w:t>二十八</w:t>
      </w:r>
      <w:r w:rsidR="00DD5DF5">
        <w:rPr>
          <w:rFonts w:eastAsia="仿宋_GB2312" w:hint="eastAsia"/>
          <w:b/>
          <w:sz w:val="32"/>
          <w:szCs w:val="32"/>
        </w:rPr>
        <w:t>、</w:t>
      </w:r>
      <w:r w:rsidR="00DD5DF5" w:rsidRPr="00CB205A">
        <w:rPr>
          <w:rFonts w:eastAsia="仿宋_GB2312" w:hint="eastAsia"/>
          <w:b/>
          <w:sz w:val="32"/>
          <w:szCs w:val="32"/>
        </w:rPr>
        <w:t>新型轮胎式集装箱门式起重机节能技术</w:t>
      </w:r>
      <w:bookmarkEnd w:id="111"/>
      <w:bookmarkEnd w:id="112"/>
      <w:bookmarkEnd w:id="114"/>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Default="00DD5DF5" w:rsidP="00DD5DF5">
      <w:pPr>
        <w:ind w:firstLineChars="200" w:firstLine="560"/>
        <w:rPr>
          <w:rFonts w:eastAsia="仿宋_GB2312"/>
          <w:sz w:val="28"/>
          <w:szCs w:val="28"/>
        </w:rPr>
      </w:pPr>
      <w:r w:rsidRPr="00D06AF7">
        <w:rPr>
          <w:rFonts w:eastAsia="仿宋_GB2312" w:hint="eastAsia"/>
          <w:sz w:val="28"/>
          <w:szCs w:val="28"/>
        </w:rPr>
        <w:t>通用型</w:t>
      </w:r>
      <w:r w:rsidRPr="00D06AF7">
        <w:rPr>
          <w:rFonts w:eastAsia="仿宋_GB2312" w:hint="eastAsia"/>
          <w:sz w:val="28"/>
          <w:szCs w:val="28"/>
        </w:rPr>
        <w:t>RTG</w:t>
      </w:r>
      <w:r w:rsidRPr="00D06AF7">
        <w:rPr>
          <w:rFonts w:eastAsia="仿宋_GB2312" w:hint="eastAsia"/>
          <w:sz w:val="28"/>
          <w:szCs w:val="28"/>
        </w:rPr>
        <w:t>是集装箱港口的重要设备，在现代化港口集装箱堆场中占据主导地位。它既有通常的轨道式集装箱门式起重机</w:t>
      </w:r>
      <w:r w:rsidRPr="00D06AF7">
        <w:rPr>
          <w:rFonts w:eastAsia="仿宋_GB2312" w:hint="eastAsia"/>
          <w:sz w:val="28"/>
          <w:szCs w:val="28"/>
        </w:rPr>
        <w:t>(RMG)</w:t>
      </w:r>
      <w:r w:rsidRPr="00D06AF7">
        <w:rPr>
          <w:rFonts w:eastAsia="仿宋_GB2312" w:hint="eastAsia"/>
          <w:sz w:val="28"/>
          <w:szCs w:val="28"/>
        </w:rPr>
        <w:t>的作业效率高的性能，又具备类似轮胎式流动机械的机动性，可以大范围灵活调动，具有空间利用率、生产率高和全堆场机动的特点。但通用型</w:t>
      </w:r>
      <w:r w:rsidRPr="00D06AF7">
        <w:rPr>
          <w:rFonts w:eastAsia="仿宋_GB2312" w:hint="eastAsia"/>
          <w:sz w:val="28"/>
          <w:szCs w:val="28"/>
        </w:rPr>
        <w:t>RTG</w:t>
      </w:r>
      <w:r w:rsidRPr="00D06AF7">
        <w:rPr>
          <w:rFonts w:eastAsia="仿宋_GB2312" w:hint="eastAsia"/>
          <w:sz w:val="28"/>
          <w:szCs w:val="28"/>
        </w:rPr>
        <w:t>使用柴油发电机组为整机提供动力，存在造价高、日常使用维护成本高、能源消耗大和废气排放污染等缺点。</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交通运输部水运科学研究院根据我国集装箱运输的发展趋势，提出开展新型轮胎式集装箱门式起重机（</w:t>
      </w:r>
      <w:r w:rsidRPr="00D06AF7">
        <w:rPr>
          <w:rFonts w:eastAsia="仿宋_GB2312" w:hint="eastAsia"/>
          <w:sz w:val="28"/>
          <w:szCs w:val="28"/>
        </w:rPr>
        <w:t>RTG</w:t>
      </w:r>
      <w:r w:rsidRPr="00D06AF7">
        <w:rPr>
          <w:rFonts w:eastAsia="仿宋_GB2312" w:hint="eastAsia"/>
          <w:sz w:val="28"/>
          <w:szCs w:val="28"/>
        </w:rPr>
        <w:t>）技术开发工作，通过理论分析与试验研究，创新性地提出了应用四卷筒控制技术，将集装箱升降机构和小车运行机构合为一体，实现了整机结构轻型化。轻型电动</w:t>
      </w:r>
      <w:r w:rsidRPr="00D06AF7">
        <w:rPr>
          <w:rFonts w:eastAsia="仿宋_GB2312" w:hint="eastAsia"/>
          <w:sz w:val="28"/>
          <w:szCs w:val="28"/>
        </w:rPr>
        <w:t>RTG</w:t>
      </w:r>
      <w:r w:rsidRPr="00D06AF7">
        <w:rPr>
          <w:rFonts w:eastAsia="仿宋_GB2312" w:hint="eastAsia"/>
          <w:sz w:val="28"/>
          <w:szCs w:val="28"/>
        </w:rPr>
        <w:t>具有自重轻、投资少、节能环保等特点，造价仅为通用型轮胎式集装箱门式起重机</w:t>
      </w:r>
      <w:r w:rsidRPr="00D06AF7">
        <w:rPr>
          <w:rFonts w:eastAsia="仿宋_GB2312" w:hint="eastAsia"/>
          <w:sz w:val="28"/>
          <w:szCs w:val="28"/>
        </w:rPr>
        <w:t>(</w:t>
      </w:r>
      <w:r w:rsidRPr="00D06AF7">
        <w:rPr>
          <w:rFonts w:eastAsia="仿宋_GB2312" w:hint="eastAsia"/>
          <w:sz w:val="28"/>
          <w:szCs w:val="28"/>
        </w:rPr>
        <w:t>简称“通用型</w:t>
      </w:r>
      <w:r w:rsidRPr="00D06AF7">
        <w:rPr>
          <w:rFonts w:eastAsia="仿宋_GB2312" w:hint="eastAsia"/>
          <w:sz w:val="28"/>
          <w:szCs w:val="28"/>
        </w:rPr>
        <w:t>RTG</w:t>
      </w:r>
      <w:r w:rsidRPr="00D06AF7">
        <w:rPr>
          <w:rFonts w:eastAsia="仿宋_GB2312" w:hint="eastAsia"/>
          <w:sz w:val="28"/>
          <w:szCs w:val="28"/>
        </w:rPr>
        <w:t>”</w:t>
      </w:r>
      <w:r w:rsidRPr="00D06AF7">
        <w:rPr>
          <w:rFonts w:eastAsia="仿宋_GB2312" w:hint="eastAsia"/>
          <w:sz w:val="28"/>
          <w:szCs w:val="28"/>
        </w:rPr>
        <w:t>)</w:t>
      </w:r>
      <w:r w:rsidRPr="00D06AF7">
        <w:rPr>
          <w:rFonts w:eastAsia="仿宋_GB2312" w:hint="eastAsia"/>
          <w:sz w:val="28"/>
          <w:szCs w:val="28"/>
        </w:rPr>
        <w:t>的</w:t>
      </w:r>
      <w:r w:rsidRPr="00D06AF7">
        <w:rPr>
          <w:rFonts w:eastAsia="仿宋_GB2312" w:hint="eastAsia"/>
          <w:sz w:val="28"/>
          <w:szCs w:val="28"/>
        </w:rPr>
        <w:t>60%</w:t>
      </w:r>
      <w:r w:rsidRPr="00D06AF7">
        <w:rPr>
          <w:rFonts w:eastAsia="仿宋_GB2312" w:hint="eastAsia"/>
          <w:sz w:val="28"/>
          <w:szCs w:val="28"/>
        </w:rPr>
        <w:t>。同时由于整机自重</w:t>
      </w:r>
      <w:proofErr w:type="gramStart"/>
      <w:r w:rsidRPr="00D06AF7">
        <w:rPr>
          <w:rFonts w:eastAsia="仿宋_GB2312" w:hint="eastAsia"/>
          <w:sz w:val="28"/>
          <w:szCs w:val="28"/>
        </w:rPr>
        <w:t>和轮压的</w:t>
      </w:r>
      <w:proofErr w:type="gramEnd"/>
      <w:r w:rsidRPr="00D06AF7">
        <w:rPr>
          <w:rFonts w:eastAsia="仿宋_GB2312" w:hint="eastAsia"/>
          <w:sz w:val="28"/>
          <w:szCs w:val="28"/>
        </w:rPr>
        <w:t>下降，堆场基础投资较通用型</w:t>
      </w:r>
      <w:r w:rsidRPr="00D06AF7">
        <w:rPr>
          <w:rFonts w:eastAsia="仿宋_GB2312" w:hint="eastAsia"/>
          <w:sz w:val="28"/>
          <w:szCs w:val="28"/>
        </w:rPr>
        <w:t>RTG</w:t>
      </w:r>
      <w:r w:rsidRPr="00D06AF7">
        <w:rPr>
          <w:rFonts w:eastAsia="仿宋_GB2312" w:hint="eastAsia"/>
          <w:sz w:val="28"/>
          <w:szCs w:val="28"/>
        </w:rPr>
        <w:t>降低约</w:t>
      </w:r>
      <w:r w:rsidRPr="00D06AF7">
        <w:rPr>
          <w:rFonts w:eastAsia="仿宋_GB2312" w:hint="eastAsia"/>
          <w:sz w:val="28"/>
          <w:szCs w:val="28"/>
        </w:rPr>
        <w:t>1/3</w:t>
      </w:r>
      <w:r w:rsidRPr="00D06AF7">
        <w:rPr>
          <w:rFonts w:eastAsia="仿宋_GB2312" w:hint="eastAsia"/>
          <w:sz w:val="28"/>
          <w:szCs w:val="28"/>
        </w:rPr>
        <w:t>。</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Pr="00C11BCC" w:rsidRDefault="00DD5DF5" w:rsidP="00DD5DF5">
      <w:pPr>
        <w:ind w:firstLineChars="200" w:firstLine="560"/>
        <w:rPr>
          <w:rFonts w:eastAsia="仿宋_GB2312"/>
          <w:sz w:val="28"/>
          <w:szCs w:val="28"/>
        </w:rPr>
      </w:pPr>
      <w:r w:rsidRPr="00C11BCC">
        <w:rPr>
          <w:rFonts w:eastAsia="仿宋_GB2312" w:hint="eastAsia"/>
          <w:sz w:val="28"/>
          <w:szCs w:val="28"/>
        </w:rPr>
        <w:t>该技术适用于</w:t>
      </w:r>
      <w:r w:rsidR="00C11BCC" w:rsidRPr="00C11BCC">
        <w:rPr>
          <w:rFonts w:eastAsia="仿宋_GB2312" w:hint="eastAsia"/>
          <w:sz w:val="28"/>
          <w:szCs w:val="28"/>
        </w:rPr>
        <w:t>各类集装箱码头</w:t>
      </w:r>
      <w:r w:rsidRPr="00C11BCC">
        <w:rPr>
          <w:rFonts w:eastAsia="仿宋_GB2312" w:hint="eastAsia"/>
          <w:sz w:val="28"/>
          <w:szCs w:val="28"/>
        </w:rPr>
        <w:t>。</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402ACD">
        <w:rPr>
          <w:rFonts w:eastAsia="仿宋_GB2312" w:hint="eastAsia"/>
          <w:b/>
          <w:sz w:val="28"/>
          <w:szCs w:val="28"/>
        </w:rPr>
        <w:t>技术内容</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1</w:t>
      </w:r>
      <w:r w:rsidRPr="001F78B7">
        <w:rPr>
          <w:rFonts w:eastAsia="仿宋_GB2312" w:hint="eastAsia"/>
          <w:b/>
          <w:sz w:val="28"/>
          <w:szCs w:val="28"/>
        </w:rPr>
        <w:t>）采用“四卷筒”组合驱动技术</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在总体设计上，轻型电动</w:t>
      </w:r>
      <w:r w:rsidRPr="00D06AF7">
        <w:rPr>
          <w:rFonts w:eastAsia="仿宋_GB2312" w:hint="eastAsia"/>
          <w:sz w:val="28"/>
          <w:szCs w:val="28"/>
        </w:rPr>
        <w:t>RTG</w:t>
      </w:r>
      <w:r w:rsidRPr="00D06AF7">
        <w:rPr>
          <w:rFonts w:eastAsia="仿宋_GB2312" w:hint="eastAsia"/>
          <w:sz w:val="28"/>
          <w:szCs w:val="28"/>
        </w:rPr>
        <w:t>采用四组钢丝绳卷筒装置，依靠卷筒的正、反转，收放钢丝绳实现货物的起升和横向移动。驱动装置</w:t>
      </w:r>
      <w:r w:rsidRPr="00D06AF7">
        <w:rPr>
          <w:rFonts w:eastAsia="仿宋_GB2312" w:hint="eastAsia"/>
          <w:sz w:val="28"/>
          <w:szCs w:val="28"/>
        </w:rPr>
        <w:lastRenderedPageBreak/>
        <w:t>和卷筒安装在门架底梁上，与通用型</w:t>
      </w:r>
      <w:r w:rsidRPr="00D06AF7">
        <w:rPr>
          <w:rFonts w:eastAsia="仿宋_GB2312" w:hint="eastAsia"/>
          <w:sz w:val="28"/>
          <w:szCs w:val="28"/>
        </w:rPr>
        <w:t>RTG</w:t>
      </w:r>
      <w:r w:rsidRPr="00D06AF7">
        <w:rPr>
          <w:rFonts w:eastAsia="仿宋_GB2312" w:hint="eastAsia"/>
          <w:sz w:val="28"/>
          <w:szCs w:val="28"/>
        </w:rPr>
        <w:t>（起升和小车运行机构都设置在小车上）相比，大幅降低小车质量和整机重心，优化了整机结构，实现了整机重量的轻型化。</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2</w:t>
      </w:r>
      <w:r w:rsidRPr="001F78B7">
        <w:rPr>
          <w:rFonts w:eastAsia="仿宋_GB2312" w:hint="eastAsia"/>
          <w:b/>
          <w:sz w:val="28"/>
          <w:szCs w:val="28"/>
        </w:rPr>
        <w:t>）采用电力驱动</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通用型</w:t>
      </w:r>
      <w:r w:rsidRPr="00D06AF7">
        <w:rPr>
          <w:rFonts w:eastAsia="仿宋_GB2312" w:hint="eastAsia"/>
          <w:sz w:val="28"/>
          <w:szCs w:val="28"/>
        </w:rPr>
        <w:t>RTG</w:t>
      </w:r>
      <w:r w:rsidRPr="00D06AF7">
        <w:rPr>
          <w:rFonts w:eastAsia="仿宋_GB2312" w:hint="eastAsia"/>
          <w:sz w:val="28"/>
          <w:szCs w:val="28"/>
        </w:rPr>
        <w:t>采用柴油发电机组提供动力，由于系统载荷是变化的、非线性的，因此通用型</w:t>
      </w:r>
      <w:r w:rsidRPr="00D06AF7">
        <w:rPr>
          <w:rFonts w:eastAsia="仿宋_GB2312" w:hint="eastAsia"/>
          <w:sz w:val="28"/>
          <w:szCs w:val="28"/>
        </w:rPr>
        <w:t>RTG</w:t>
      </w:r>
      <w:r w:rsidRPr="00D06AF7">
        <w:rPr>
          <w:rFonts w:eastAsia="仿宋_GB2312" w:hint="eastAsia"/>
          <w:sz w:val="28"/>
          <w:szCs w:val="28"/>
        </w:rPr>
        <w:t>在载荷较轻时，柴油机处于标定转速部分负荷运转，柴油发电机组效率较低。据统计，通用型</w:t>
      </w:r>
      <w:r w:rsidRPr="00D06AF7">
        <w:rPr>
          <w:rFonts w:eastAsia="仿宋_GB2312" w:hint="eastAsia"/>
          <w:sz w:val="28"/>
          <w:szCs w:val="28"/>
        </w:rPr>
        <w:t>RTG</w:t>
      </w:r>
      <w:r w:rsidRPr="00D06AF7">
        <w:rPr>
          <w:rFonts w:eastAsia="仿宋_GB2312" w:hint="eastAsia"/>
          <w:sz w:val="28"/>
          <w:szCs w:val="28"/>
        </w:rPr>
        <w:t>发动机启动后，用于装卸作业的时间只有不到</w:t>
      </w:r>
      <w:r w:rsidRPr="00D06AF7">
        <w:rPr>
          <w:rFonts w:eastAsia="仿宋_GB2312" w:hint="eastAsia"/>
          <w:sz w:val="28"/>
          <w:szCs w:val="28"/>
        </w:rPr>
        <w:t>50%</w:t>
      </w:r>
      <w:r w:rsidRPr="00D06AF7">
        <w:rPr>
          <w:rFonts w:eastAsia="仿宋_GB2312" w:hint="eastAsia"/>
          <w:sz w:val="28"/>
          <w:szCs w:val="28"/>
        </w:rPr>
        <w:t>，其它时间为空耗，一台通用型</w:t>
      </w:r>
      <w:r w:rsidRPr="00D06AF7">
        <w:rPr>
          <w:rFonts w:eastAsia="仿宋_GB2312" w:hint="eastAsia"/>
          <w:sz w:val="28"/>
          <w:szCs w:val="28"/>
        </w:rPr>
        <w:t>RTG</w:t>
      </w:r>
      <w:r w:rsidRPr="00D06AF7">
        <w:rPr>
          <w:rFonts w:eastAsia="仿宋_GB2312" w:hint="eastAsia"/>
          <w:sz w:val="28"/>
          <w:szCs w:val="28"/>
        </w:rPr>
        <w:t>每小时空耗的柴油约</w:t>
      </w:r>
      <w:r w:rsidRPr="00D06AF7">
        <w:rPr>
          <w:rFonts w:eastAsia="仿宋_GB2312" w:hint="eastAsia"/>
          <w:sz w:val="28"/>
          <w:szCs w:val="28"/>
        </w:rPr>
        <w:t>15</w:t>
      </w:r>
      <w:r w:rsidRPr="00D06AF7">
        <w:rPr>
          <w:rFonts w:eastAsia="仿宋_GB2312" w:hint="eastAsia"/>
          <w:sz w:val="28"/>
          <w:szCs w:val="28"/>
        </w:rPr>
        <w:t>升。轻型电动</w:t>
      </w:r>
      <w:r w:rsidRPr="00D06AF7">
        <w:rPr>
          <w:rFonts w:eastAsia="仿宋_GB2312" w:hint="eastAsia"/>
          <w:sz w:val="28"/>
          <w:szCs w:val="28"/>
        </w:rPr>
        <w:t>RTG</w:t>
      </w:r>
      <w:r w:rsidRPr="00D06AF7">
        <w:rPr>
          <w:rFonts w:eastAsia="仿宋_GB2312" w:hint="eastAsia"/>
          <w:sz w:val="28"/>
          <w:szCs w:val="28"/>
        </w:rPr>
        <w:t>工作电机和照明均采用市电为动力，只配备小功率柴</w:t>
      </w:r>
      <w:r w:rsidRPr="00D06AF7">
        <w:rPr>
          <w:rFonts w:eastAsia="仿宋_GB2312" w:hint="eastAsia"/>
          <w:sz w:val="28"/>
          <w:szCs w:val="28"/>
        </w:rPr>
        <w:t>-</w:t>
      </w:r>
      <w:r w:rsidRPr="00D06AF7">
        <w:rPr>
          <w:rFonts w:eastAsia="仿宋_GB2312" w:hint="eastAsia"/>
          <w:sz w:val="28"/>
          <w:szCs w:val="28"/>
        </w:rPr>
        <w:t>电机组柴油机作为转场使用，满足</w:t>
      </w:r>
      <w:r w:rsidRPr="00D06AF7">
        <w:rPr>
          <w:rFonts w:eastAsia="仿宋_GB2312" w:hint="eastAsia"/>
          <w:sz w:val="28"/>
          <w:szCs w:val="28"/>
        </w:rPr>
        <w:t>RTG</w:t>
      </w:r>
      <w:r w:rsidRPr="00D06AF7">
        <w:rPr>
          <w:rFonts w:eastAsia="仿宋_GB2312" w:hint="eastAsia"/>
          <w:sz w:val="28"/>
          <w:szCs w:val="28"/>
        </w:rPr>
        <w:t>机动性要求。</w:t>
      </w:r>
    </w:p>
    <w:p w:rsidR="00DD5DF5" w:rsidRPr="001F78B7" w:rsidRDefault="00DD5DF5" w:rsidP="00DD5DF5">
      <w:pPr>
        <w:ind w:firstLineChars="200" w:firstLine="562"/>
        <w:rPr>
          <w:rFonts w:eastAsia="仿宋_GB2312"/>
          <w:b/>
          <w:sz w:val="28"/>
          <w:szCs w:val="28"/>
        </w:rPr>
      </w:pPr>
      <w:r w:rsidRPr="001F78B7">
        <w:rPr>
          <w:rFonts w:eastAsia="仿宋_GB2312" w:hint="eastAsia"/>
          <w:b/>
          <w:sz w:val="28"/>
          <w:szCs w:val="28"/>
        </w:rPr>
        <w:t>（</w:t>
      </w:r>
      <w:r w:rsidRPr="001F78B7">
        <w:rPr>
          <w:rFonts w:eastAsia="仿宋_GB2312" w:hint="eastAsia"/>
          <w:b/>
          <w:sz w:val="28"/>
          <w:szCs w:val="28"/>
        </w:rPr>
        <w:t>3</w:t>
      </w:r>
      <w:r w:rsidRPr="001F78B7">
        <w:rPr>
          <w:rFonts w:eastAsia="仿宋_GB2312" w:hint="eastAsia"/>
          <w:b/>
          <w:sz w:val="28"/>
          <w:szCs w:val="28"/>
        </w:rPr>
        <w:t>）电力驱动控制</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电动</w:t>
      </w:r>
      <w:r w:rsidRPr="00D06AF7">
        <w:rPr>
          <w:rFonts w:eastAsia="仿宋_GB2312" w:hint="eastAsia"/>
          <w:sz w:val="28"/>
          <w:szCs w:val="28"/>
        </w:rPr>
        <w:t>RTG</w:t>
      </w:r>
      <w:r w:rsidRPr="00D06AF7">
        <w:rPr>
          <w:rFonts w:eastAsia="仿宋_GB2312" w:hint="eastAsia"/>
          <w:sz w:val="28"/>
          <w:szCs w:val="28"/>
        </w:rPr>
        <w:t>采用变频调速、可编程控制器（</w:t>
      </w:r>
      <w:r w:rsidRPr="00D06AF7">
        <w:rPr>
          <w:rFonts w:eastAsia="仿宋_GB2312" w:hint="eastAsia"/>
          <w:sz w:val="28"/>
          <w:szCs w:val="28"/>
        </w:rPr>
        <w:t>PLC</w:t>
      </w:r>
      <w:r w:rsidRPr="00D06AF7">
        <w:rPr>
          <w:rFonts w:eastAsia="仿宋_GB2312" w:hint="eastAsia"/>
          <w:sz w:val="28"/>
          <w:szCs w:val="28"/>
        </w:rPr>
        <w:t>）和现场总线控制组成电力驱动控制系统，实现调速、控制一体化。</w:t>
      </w:r>
    </w:p>
    <w:p w:rsidR="00DD5DF5" w:rsidRPr="00D06AF7" w:rsidRDefault="00DD5DF5" w:rsidP="00DD5DF5">
      <w:pPr>
        <w:ind w:firstLineChars="200" w:firstLine="560"/>
        <w:rPr>
          <w:rFonts w:eastAsia="仿宋_GB2312"/>
          <w:sz w:val="28"/>
          <w:szCs w:val="28"/>
        </w:rPr>
      </w:pPr>
      <w:r w:rsidRPr="00D06AF7">
        <w:rPr>
          <w:rFonts w:eastAsia="仿宋_GB2312" w:hint="eastAsia"/>
          <w:sz w:val="28"/>
          <w:szCs w:val="28"/>
        </w:rPr>
        <w:t>整机的主要控制单元都以节点的形式连接到总线上，实现数字信号通讯，具有快速、准确的特点。同时节省了各控制单元间大量的信号线，简化了硬件系统，降低了成本。</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402ACD">
        <w:rPr>
          <w:rFonts w:eastAsia="仿宋_GB2312" w:hint="eastAsia"/>
          <w:b/>
          <w:sz w:val="28"/>
          <w:szCs w:val="28"/>
        </w:rPr>
        <w:t>案例分析</w:t>
      </w:r>
    </w:p>
    <w:p w:rsidR="00402ACD" w:rsidRPr="009A66EE" w:rsidRDefault="00402ACD" w:rsidP="00DD5DF5">
      <w:pPr>
        <w:ind w:firstLineChars="200" w:firstLine="562"/>
        <w:rPr>
          <w:rFonts w:eastAsia="仿宋_GB2312"/>
          <w:b/>
          <w:sz w:val="28"/>
          <w:szCs w:val="28"/>
        </w:rPr>
      </w:pPr>
      <w:r w:rsidRPr="009A66EE">
        <w:rPr>
          <w:rFonts w:eastAsia="仿宋_GB2312" w:hint="eastAsia"/>
          <w:b/>
          <w:sz w:val="28"/>
          <w:szCs w:val="28"/>
        </w:rPr>
        <w:t>（</w:t>
      </w:r>
      <w:r w:rsidRPr="009A66EE">
        <w:rPr>
          <w:rFonts w:eastAsia="仿宋_GB2312" w:hint="eastAsia"/>
          <w:b/>
          <w:sz w:val="28"/>
          <w:szCs w:val="28"/>
        </w:rPr>
        <w:t>1</w:t>
      </w:r>
      <w:r w:rsidRPr="009A66EE">
        <w:rPr>
          <w:rFonts w:eastAsia="仿宋_GB2312" w:hint="eastAsia"/>
          <w:b/>
          <w:sz w:val="28"/>
          <w:szCs w:val="28"/>
        </w:rPr>
        <w:t>）技术应用单位</w:t>
      </w:r>
    </w:p>
    <w:p w:rsidR="009A66EE" w:rsidRDefault="00DD5DF5" w:rsidP="00DD5DF5">
      <w:pPr>
        <w:ind w:firstLineChars="200" w:firstLine="560"/>
        <w:rPr>
          <w:rFonts w:eastAsia="仿宋_GB2312"/>
          <w:sz w:val="28"/>
          <w:szCs w:val="28"/>
        </w:rPr>
      </w:pPr>
      <w:r w:rsidRPr="00D06AF7">
        <w:rPr>
          <w:rFonts w:eastAsia="仿宋_GB2312" w:hint="eastAsia"/>
          <w:sz w:val="28"/>
          <w:szCs w:val="28"/>
        </w:rPr>
        <w:t>交通运输部水运科学研究院、广东鱼珠木材有限公司</w:t>
      </w:r>
    </w:p>
    <w:p w:rsidR="009A66EE" w:rsidRPr="009A66EE" w:rsidRDefault="009A66EE" w:rsidP="00DD5DF5">
      <w:pPr>
        <w:ind w:firstLineChars="200" w:firstLine="562"/>
        <w:rPr>
          <w:rFonts w:eastAsia="仿宋_GB2312"/>
          <w:b/>
          <w:sz w:val="28"/>
          <w:szCs w:val="28"/>
        </w:rPr>
      </w:pPr>
      <w:r w:rsidRPr="009A66EE">
        <w:rPr>
          <w:rFonts w:eastAsia="仿宋_GB2312" w:hint="eastAsia"/>
          <w:b/>
          <w:sz w:val="28"/>
          <w:szCs w:val="28"/>
        </w:rPr>
        <w:t>（</w:t>
      </w:r>
      <w:r w:rsidRPr="009A66EE">
        <w:rPr>
          <w:rFonts w:eastAsia="仿宋_GB2312" w:hint="eastAsia"/>
          <w:b/>
          <w:sz w:val="28"/>
          <w:szCs w:val="28"/>
        </w:rPr>
        <w:t>2</w:t>
      </w:r>
      <w:r w:rsidRPr="009A66EE">
        <w:rPr>
          <w:rFonts w:eastAsia="仿宋_GB2312" w:hint="eastAsia"/>
          <w:b/>
          <w:sz w:val="28"/>
          <w:szCs w:val="28"/>
        </w:rPr>
        <w:t>）技术应用情况</w:t>
      </w:r>
    </w:p>
    <w:p w:rsidR="008F5A5F" w:rsidRDefault="00DD5DF5" w:rsidP="009A66EE">
      <w:pPr>
        <w:ind w:firstLineChars="200" w:firstLine="560"/>
        <w:rPr>
          <w:rFonts w:eastAsia="仿宋_GB2312"/>
          <w:sz w:val="28"/>
          <w:szCs w:val="28"/>
        </w:rPr>
      </w:pPr>
      <w:r>
        <w:rPr>
          <w:rFonts w:eastAsia="仿宋_GB2312" w:hint="eastAsia"/>
          <w:sz w:val="28"/>
          <w:szCs w:val="28"/>
        </w:rPr>
        <w:t>集装箱码头年通过能力</w:t>
      </w:r>
      <w:r>
        <w:rPr>
          <w:rFonts w:eastAsia="仿宋_GB2312" w:hint="eastAsia"/>
          <w:sz w:val="28"/>
          <w:szCs w:val="28"/>
        </w:rPr>
        <w:t>60</w:t>
      </w:r>
      <w:r>
        <w:rPr>
          <w:rFonts w:eastAsia="仿宋_GB2312" w:hint="eastAsia"/>
          <w:sz w:val="28"/>
          <w:szCs w:val="28"/>
        </w:rPr>
        <w:t>万</w:t>
      </w:r>
      <w:r>
        <w:rPr>
          <w:rFonts w:eastAsia="仿宋_GB2312" w:hint="eastAsia"/>
          <w:sz w:val="28"/>
          <w:szCs w:val="28"/>
        </w:rPr>
        <w:t>TEU</w:t>
      </w:r>
      <w:r>
        <w:rPr>
          <w:rFonts w:eastAsia="仿宋_GB2312" w:hint="eastAsia"/>
          <w:sz w:val="28"/>
          <w:szCs w:val="28"/>
        </w:rPr>
        <w:t>。在原有件杂货堆场基础上进</w:t>
      </w:r>
      <w:r>
        <w:rPr>
          <w:rFonts w:eastAsia="仿宋_GB2312" w:hint="eastAsia"/>
          <w:sz w:val="28"/>
          <w:szCs w:val="28"/>
        </w:rPr>
        <w:lastRenderedPageBreak/>
        <w:t>行扩建，新购置</w:t>
      </w:r>
      <w:r>
        <w:rPr>
          <w:rFonts w:eastAsia="仿宋_GB2312" w:hint="eastAsia"/>
          <w:sz w:val="28"/>
          <w:szCs w:val="28"/>
        </w:rPr>
        <w:t>RTG</w:t>
      </w:r>
      <w:r>
        <w:rPr>
          <w:rFonts w:eastAsia="仿宋_GB2312" w:hint="eastAsia"/>
          <w:sz w:val="28"/>
          <w:szCs w:val="28"/>
        </w:rPr>
        <w:t>设备，对堆场设备进行更新。节能技改投资额</w:t>
      </w:r>
      <w:r>
        <w:rPr>
          <w:rFonts w:eastAsia="仿宋_GB2312" w:hint="eastAsia"/>
          <w:sz w:val="28"/>
          <w:szCs w:val="28"/>
        </w:rPr>
        <w:t>2322</w:t>
      </w:r>
      <w:r>
        <w:rPr>
          <w:rFonts w:eastAsia="仿宋_GB2312" w:hint="eastAsia"/>
          <w:sz w:val="28"/>
          <w:szCs w:val="28"/>
        </w:rPr>
        <w:t>万元，建设期</w:t>
      </w:r>
      <w:r>
        <w:rPr>
          <w:rFonts w:eastAsia="仿宋_GB2312" w:hint="eastAsia"/>
          <w:sz w:val="28"/>
          <w:szCs w:val="28"/>
        </w:rPr>
        <w:t>3</w:t>
      </w:r>
      <w:r w:rsidR="008F5A5F">
        <w:rPr>
          <w:rFonts w:eastAsia="仿宋_GB2312" w:hint="eastAsia"/>
          <w:sz w:val="28"/>
          <w:szCs w:val="28"/>
        </w:rPr>
        <w:t>年。</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Default="008F5A5F" w:rsidP="009A66EE">
      <w:pPr>
        <w:ind w:firstLineChars="200" w:firstLine="560"/>
        <w:rPr>
          <w:rFonts w:eastAsia="仿宋_GB2312"/>
          <w:sz w:val="28"/>
          <w:szCs w:val="28"/>
        </w:rPr>
      </w:pPr>
      <w:r>
        <w:rPr>
          <w:rFonts w:eastAsia="仿宋_GB2312" w:hint="eastAsia"/>
          <w:sz w:val="28"/>
          <w:szCs w:val="28"/>
        </w:rPr>
        <w:t>据测算，该技术</w:t>
      </w:r>
      <w:r w:rsidR="00DD5DF5">
        <w:rPr>
          <w:rFonts w:eastAsia="仿宋_GB2312" w:hint="eastAsia"/>
          <w:sz w:val="28"/>
          <w:szCs w:val="28"/>
        </w:rPr>
        <w:t>年可节能</w:t>
      </w:r>
      <w:r w:rsidR="00DD5DF5">
        <w:rPr>
          <w:rFonts w:eastAsia="仿宋_GB2312" w:hint="eastAsia"/>
          <w:sz w:val="28"/>
          <w:szCs w:val="28"/>
        </w:rPr>
        <w:t>1606tce</w:t>
      </w:r>
      <w:r w:rsidR="00DD5DF5">
        <w:rPr>
          <w:rFonts w:eastAsia="仿宋_GB2312" w:hint="eastAsia"/>
          <w:sz w:val="28"/>
          <w:szCs w:val="28"/>
        </w:rPr>
        <w:t>，减少</w:t>
      </w:r>
      <w:r w:rsidR="00DD5DF5">
        <w:rPr>
          <w:rFonts w:eastAsia="仿宋_GB2312" w:hint="eastAsia"/>
          <w:sz w:val="28"/>
          <w:szCs w:val="28"/>
        </w:rPr>
        <w:t>CO</w:t>
      </w:r>
      <w:r w:rsidR="00DD5DF5" w:rsidRPr="00914E8F">
        <w:rPr>
          <w:rFonts w:eastAsia="仿宋_GB2312" w:hint="eastAsia"/>
          <w:sz w:val="28"/>
          <w:szCs w:val="28"/>
          <w:vertAlign w:val="subscript"/>
        </w:rPr>
        <w:t>2</w:t>
      </w:r>
      <w:r w:rsidR="00DD5DF5" w:rsidRPr="00914E8F">
        <w:rPr>
          <w:rFonts w:eastAsia="仿宋_GB2312" w:hint="eastAsia"/>
          <w:sz w:val="28"/>
          <w:szCs w:val="28"/>
        </w:rPr>
        <w:t>排放</w:t>
      </w:r>
      <w:r w:rsidR="00082D37">
        <w:rPr>
          <w:rFonts w:eastAsia="仿宋_GB2312" w:hint="eastAsia"/>
          <w:sz w:val="28"/>
          <w:szCs w:val="28"/>
        </w:rPr>
        <w:t>4004</w:t>
      </w:r>
      <w:r w:rsidR="00DD5DF5">
        <w:rPr>
          <w:rFonts w:eastAsia="仿宋_GB2312" w:hint="eastAsia"/>
          <w:sz w:val="28"/>
          <w:szCs w:val="28"/>
        </w:rPr>
        <w:t>t</w:t>
      </w:r>
      <w:r w:rsidR="00DD5DF5">
        <w:rPr>
          <w:rFonts w:eastAsia="仿宋_GB2312" w:hint="eastAsia"/>
          <w:sz w:val="28"/>
          <w:szCs w:val="28"/>
        </w:rPr>
        <w:t>。按照</w:t>
      </w:r>
      <w:r w:rsidR="00DD5DF5" w:rsidRPr="00D06AF7">
        <w:rPr>
          <w:rFonts w:eastAsia="仿宋_GB2312" w:hint="eastAsia"/>
          <w:sz w:val="28"/>
          <w:szCs w:val="28"/>
        </w:rPr>
        <w:t>该设备相对于通用型</w:t>
      </w:r>
      <w:r w:rsidR="00DD5DF5" w:rsidRPr="00D06AF7">
        <w:rPr>
          <w:rFonts w:eastAsia="仿宋_GB2312" w:hint="eastAsia"/>
          <w:sz w:val="28"/>
          <w:szCs w:val="28"/>
        </w:rPr>
        <w:t>RTG</w:t>
      </w:r>
      <w:r w:rsidR="00DD5DF5" w:rsidRPr="00D06AF7">
        <w:rPr>
          <w:rFonts w:eastAsia="仿宋_GB2312" w:hint="eastAsia"/>
          <w:sz w:val="28"/>
          <w:szCs w:val="28"/>
        </w:rPr>
        <w:t>，每年节约能源</w:t>
      </w:r>
      <w:r w:rsidR="00DD5DF5" w:rsidRPr="00D06AF7">
        <w:rPr>
          <w:rFonts w:eastAsia="仿宋_GB2312" w:hint="eastAsia"/>
          <w:sz w:val="28"/>
          <w:szCs w:val="28"/>
        </w:rPr>
        <w:t>1606</w:t>
      </w:r>
      <w:r w:rsidR="007545D6">
        <w:rPr>
          <w:rFonts w:eastAsia="仿宋_GB2312" w:hint="eastAsia"/>
          <w:sz w:val="28"/>
          <w:szCs w:val="28"/>
        </w:rPr>
        <w:t>t</w:t>
      </w:r>
      <w:r w:rsidR="007545D6">
        <w:rPr>
          <w:rFonts w:eastAsia="仿宋_GB2312"/>
          <w:sz w:val="28"/>
          <w:szCs w:val="28"/>
        </w:rPr>
        <w:t>ce</w:t>
      </w:r>
      <w:r w:rsidR="00DD5DF5">
        <w:rPr>
          <w:rFonts w:eastAsia="仿宋_GB2312" w:hint="eastAsia"/>
          <w:sz w:val="28"/>
          <w:szCs w:val="28"/>
        </w:rPr>
        <w:t>计算，年可获经济效益</w:t>
      </w:r>
      <w:r w:rsidR="00DD5DF5" w:rsidRPr="00D06AF7">
        <w:rPr>
          <w:rFonts w:eastAsia="仿宋_GB2312" w:hint="eastAsia"/>
          <w:sz w:val="28"/>
          <w:szCs w:val="28"/>
        </w:rPr>
        <w:t>847</w:t>
      </w:r>
      <w:r w:rsidR="00DD5DF5" w:rsidRPr="00D06AF7">
        <w:rPr>
          <w:rFonts w:eastAsia="仿宋_GB2312" w:hint="eastAsia"/>
          <w:sz w:val="28"/>
          <w:szCs w:val="28"/>
        </w:rPr>
        <w:t>万元，</w:t>
      </w:r>
      <w:r w:rsidR="00DD5DF5">
        <w:rPr>
          <w:rFonts w:eastAsia="仿宋_GB2312" w:hint="eastAsia"/>
          <w:sz w:val="28"/>
          <w:szCs w:val="28"/>
        </w:rPr>
        <w:t>投资回收期</w:t>
      </w:r>
      <w:r w:rsidR="00DD5DF5">
        <w:rPr>
          <w:rFonts w:eastAsia="仿宋_GB2312" w:hint="eastAsia"/>
          <w:sz w:val="28"/>
          <w:szCs w:val="28"/>
        </w:rPr>
        <w:t>4</w:t>
      </w:r>
      <w:r w:rsidR="00DD5DF5">
        <w:rPr>
          <w:rFonts w:eastAsia="仿宋_GB2312" w:hint="eastAsia"/>
          <w:sz w:val="28"/>
          <w:szCs w:val="28"/>
        </w:rPr>
        <w:t>年，经济效益显著。</w:t>
      </w:r>
    </w:p>
    <w:p w:rsidR="00DD5DF5" w:rsidRPr="00C9204A" w:rsidRDefault="009A66EE" w:rsidP="00DD5DF5">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9A66EE" w:rsidRDefault="00DD5DF5" w:rsidP="00DD5DF5">
      <w:pPr>
        <w:ind w:firstLineChars="200" w:firstLine="560"/>
        <w:rPr>
          <w:rFonts w:eastAsia="仿宋_GB2312"/>
          <w:sz w:val="28"/>
          <w:szCs w:val="28"/>
        </w:rPr>
      </w:pPr>
      <w:r w:rsidRPr="00D06AF7">
        <w:rPr>
          <w:rFonts w:eastAsia="仿宋_GB2312" w:hint="eastAsia"/>
          <w:sz w:val="28"/>
          <w:szCs w:val="28"/>
        </w:rPr>
        <w:t>轻型电动</w:t>
      </w:r>
      <w:r w:rsidRPr="00D06AF7">
        <w:rPr>
          <w:rFonts w:eastAsia="仿宋_GB2312" w:hint="eastAsia"/>
          <w:sz w:val="28"/>
          <w:szCs w:val="28"/>
        </w:rPr>
        <w:t>RTG</w:t>
      </w:r>
      <w:r w:rsidRPr="00D06AF7">
        <w:rPr>
          <w:rFonts w:eastAsia="仿宋_GB2312" w:hint="eastAsia"/>
          <w:sz w:val="28"/>
          <w:szCs w:val="28"/>
        </w:rPr>
        <w:t>适用于通用集装箱、件杂货等的装卸，特别是中小型集装箱码头、中转站及其他多用途码头、货场等场合。轻型电动</w:t>
      </w:r>
      <w:r w:rsidRPr="00D06AF7">
        <w:rPr>
          <w:rFonts w:eastAsia="仿宋_GB2312" w:hint="eastAsia"/>
          <w:sz w:val="28"/>
          <w:szCs w:val="28"/>
        </w:rPr>
        <w:t>RTG</w:t>
      </w:r>
      <w:r w:rsidRPr="00D06AF7">
        <w:rPr>
          <w:rFonts w:eastAsia="仿宋_GB2312" w:hint="eastAsia"/>
          <w:sz w:val="28"/>
          <w:szCs w:val="28"/>
        </w:rPr>
        <w:t>具有多种跨度</w:t>
      </w:r>
      <w:r w:rsidR="009A66EE">
        <w:rPr>
          <w:rFonts w:eastAsia="仿宋_GB2312" w:hint="eastAsia"/>
          <w:sz w:val="28"/>
          <w:szCs w:val="28"/>
        </w:rPr>
        <w:t>，包括常用的</w:t>
      </w:r>
      <w:r w:rsidRPr="00D06AF7">
        <w:rPr>
          <w:rFonts w:eastAsia="仿宋_GB2312" w:hint="eastAsia"/>
          <w:sz w:val="28"/>
          <w:szCs w:val="28"/>
        </w:rPr>
        <w:t>17</w:t>
      </w:r>
      <w:r w:rsidR="007545D6">
        <w:rPr>
          <w:rFonts w:eastAsia="仿宋_GB2312" w:hint="eastAsia"/>
          <w:sz w:val="28"/>
          <w:szCs w:val="28"/>
        </w:rPr>
        <w:t>m</w:t>
      </w:r>
      <w:r w:rsidRPr="00D06AF7">
        <w:rPr>
          <w:rFonts w:eastAsia="仿宋_GB2312" w:hint="eastAsia"/>
          <w:sz w:val="28"/>
          <w:szCs w:val="28"/>
        </w:rPr>
        <w:t>、</w:t>
      </w:r>
      <w:r w:rsidRPr="00D06AF7">
        <w:rPr>
          <w:rFonts w:eastAsia="仿宋_GB2312" w:hint="eastAsia"/>
          <w:sz w:val="28"/>
          <w:szCs w:val="28"/>
        </w:rPr>
        <w:t>20</w:t>
      </w:r>
      <w:r w:rsidR="007545D6">
        <w:rPr>
          <w:rFonts w:eastAsia="仿宋_GB2312" w:hint="eastAsia"/>
          <w:sz w:val="28"/>
          <w:szCs w:val="28"/>
        </w:rPr>
        <w:t>m</w:t>
      </w:r>
      <w:r w:rsidRPr="00D06AF7">
        <w:rPr>
          <w:rFonts w:eastAsia="仿宋_GB2312" w:hint="eastAsia"/>
          <w:sz w:val="28"/>
          <w:szCs w:val="28"/>
        </w:rPr>
        <w:t>、</w:t>
      </w:r>
      <w:r w:rsidRPr="00D06AF7">
        <w:rPr>
          <w:rFonts w:eastAsia="仿宋_GB2312" w:hint="eastAsia"/>
          <w:sz w:val="28"/>
          <w:szCs w:val="28"/>
        </w:rPr>
        <w:t>23.47</w:t>
      </w:r>
      <w:r w:rsidR="007545D6">
        <w:rPr>
          <w:rFonts w:eastAsia="仿宋_GB2312" w:hint="eastAsia"/>
          <w:sz w:val="28"/>
          <w:szCs w:val="28"/>
        </w:rPr>
        <w:t>m</w:t>
      </w:r>
      <w:r w:rsidR="009A66EE">
        <w:rPr>
          <w:rFonts w:eastAsia="仿宋_GB2312" w:hint="eastAsia"/>
          <w:sz w:val="28"/>
          <w:szCs w:val="28"/>
        </w:rPr>
        <w:t>等。</w:t>
      </w:r>
    </w:p>
    <w:p w:rsidR="00DD5DF5" w:rsidRPr="00D06AF7" w:rsidRDefault="009A66EE" w:rsidP="009A66EE">
      <w:pPr>
        <w:ind w:firstLineChars="200" w:firstLine="560"/>
        <w:rPr>
          <w:rFonts w:eastAsia="仿宋_GB2312"/>
          <w:sz w:val="28"/>
          <w:szCs w:val="28"/>
        </w:rPr>
      </w:pPr>
      <w:r>
        <w:rPr>
          <w:rFonts w:eastAsia="仿宋_GB2312" w:hint="eastAsia"/>
          <w:sz w:val="28"/>
          <w:szCs w:val="28"/>
        </w:rPr>
        <w:t>建议应用企业</w:t>
      </w:r>
      <w:r w:rsidRPr="00D06AF7">
        <w:rPr>
          <w:rFonts w:eastAsia="仿宋_GB2312" w:hint="eastAsia"/>
          <w:sz w:val="28"/>
          <w:szCs w:val="28"/>
        </w:rPr>
        <w:t>根据堆场的布置情况灵活选择</w:t>
      </w:r>
      <w:r w:rsidR="00F50A9B">
        <w:rPr>
          <w:rFonts w:eastAsia="仿宋_GB2312" w:hint="eastAsia"/>
          <w:sz w:val="28"/>
          <w:szCs w:val="28"/>
        </w:rPr>
        <w:t>轻型电动</w:t>
      </w:r>
      <w:r w:rsidR="00F50A9B">
        <w:rPr>
          <w:rFonts w:eastAsia="仿宋_GB2312" w:hint="eastAsia"/>
          <w:sz w:val="28"/>
          <w:szCs w:val="28"/>
        </w:rPr>
        <w:t>RTG</w:t>
      </w:r>
      <w:r>
        <w:rPr>
          <w:rFonts w:eastAsia="仿宋_GB2312" w:hint="eastAsia"/>
          <w:sz w:val="28"/>
          <w:szCs w:val="28"/>
        </w:rPr>
        <w:t>跨度，并在使用过程中</w:t>
      </w:r>
      <w:r w:rsidR="00DD5DF5" w:rsidRPr="00D06AF7">
        <w:rPr>
          <w:rFonts w:eastAsia="仿宋_GB2312" w:hint="eastAsia"/>
          <w:sz w:val="28"/>
          <w:szCs w:val="28"/>
        </w:rPr>
        <w:t>总结轻型电动</w:t>
      </w:r>
      <w:r w:rsidR="00DD5DF5" w:rsidRPr="00D06AF7">
        <w:rPr>
          <w:rFonts w:eastAsia="仿宋_GB2312" w:hint="eastAsia"/>
          <w:sz w:val="28"/>
          <w:szCs w:val="28"/>
        </w:rPr>
        <w:t>RTG</w:t>
      </w:r>
      <w:r w:rsidR="00DD5DF5" w:rsidRPr="00D06AF7">
        <w:rPr>
          <w:rFonts w:eastAsia="仿宋_GB2312" w:hint="eastAsia"/>
          <w:sz w:val="28"/>
          <w:szCs w:val="28"/>
        </w:rPr>
        <w:t>运行经验，确保充分发挥轻型电动</w:t>
      </w:r>
      <w:r w:rsidR="00DD5DF5" w:rsidRPr="00D06AF7">
        <w:rPr>
          <w:rFonts w:eastAsia="仿宋_GB2312" w:hint="eastAsia"/>
          <w:sz w:val="28"/>
          <w:szCs w:val="28"/>
        </w:rPr>
        <w:t>RTG</w:t>
      </w:r>
      <w:r w:rsidR="00DD5DF5" w:rsidRPr="00D06AF7">
        <w:rPr>
          <w:rFonts w:eastAsia="仿宋_GB2312" w:hint="eastAsia"/>
          <w:sz w:val="28"/>
          <w:szCs w:val="28"/>
        </w:rPr>
        <w:t>功能</w:t>
      </w:r>
      <w:r w:rsidR="00F50A9B">
        <w:rPr>
          <w:rFonts w:eastAsia="仿宋_GB2312" w:hint="eastAsia"/>
          <w:sz w:val="28"/>
          <w:szCs w:val="28"/>
        </w:rPr>
        <w:t>。</w:t>
      </w:r>
    </w:p>
    <w:p w:rsidR="00DD5DF5" w:rsidRDefault="00DD5DF5" w:rsidP="00DD5DF5">
      <w:pPr>
        <w:ind w:firstLineChars="200" w:firstLine="560"/>
        <w:rPr>
          <w:rFonts w:eastAsia="仿宋_GB2312"/>
          <w:sz w:val="28"/>
          <w:szCs w:val="28"/>
        </w:rPr>
        <w:sectPr w:rsidR="00DD5DF5" w:rsidSect="00744920">
          <w:pgSz w:w="11906" w:h="16838"/>
          <w:pgMar w:top="1440" w:right="1800" w:bottom="1440" w:left="1800" w:header="851" w:footer="992" w:gutter="0"/>
          <w:cols w:space="425"/>
          <w:docGrid w:type="lines" w:linePitch="312"/>
        </w:sectPr>
      </w:pPr>
    </w:p>
    <w:p w:rsidR="00DD5DF5" w:rsidRPr="001D6F39" w:rsidRDefault="00565BFA" w:rsidP="00DD5DF5">
      <w:pPr>
        <w:jc w:val="center"/>
        <w:outlineLvl w:val="0"/>
        <w:rPr>
          <w:rFonts w:eastAsia="仿宋_GB2312"/>
          <w:b/>
          <w:sz w:val="32"/>
          <w:szCs w:val="32"/>
        </w:rPr>
      </w:pPr>
      <w:bookmarkStart w:id="115" w:name="_Toc481272504"/>
      <w:bookmarkStart w:id="116" w:name="_Toc488842990"/>
      <w:r>
        <w:rPr>
          <w:rFonts w:eastAsia="仿宋_GB2312" w:hint="eastAsia"/>
          <w:b/>
          <w:sz w:val="32"/>
          <w:szCs w:val="32"/>
        </w:rPr>
        <w:lastRenderedPageBreak/>
        <w:t>二十九</w:t>
      </w:r>
      <w:r w:rsidR="00DD5DF5">
        <w:rPr>
          <w:rFonts w:eastAsia="仿宋_GB2312" w:hint="eastAsia"/>
          <w:b/>
          <w:sz w:val="32"/>
          <w:szCs w:val="32"/>
        </w:rPr>
        <w:t>、</w:t>
      </w:r>
      <w:r w:rsidR="00DD5DF5" w:rsidRPr="00F23D3F">
        <w:rPr>
          <w:rFonts w:eastAsia="仿宋_GB2312" w:hint="eastAsia"/>
          <w:b/>
          <w:sz w:val="32"/>
          <w:szCs w:val="32"/>
        </w:rPr>
        <w:t>矿石卸船机电气室换热系统</w:t>
      </w:r>
      <w:bookmarkEnd w:id="113"/>
      <w:bookmarkEnd w:id="115"/>
      <w:r w:rsidR="00DD5DF5">
        <w:rPr>
          <w:rFonts w:eastAsia="仿宋_GB2312" w:hint="eastAsia"/>
          <w:b/>
          <w:sz w:val="32"/>
          <w:szCs w:val="32"/>
        </w:rPr>
        <w:t>应用</w:t>
      </w:r>
      <w:bookmarkEnd w:id="116"/>
      <w:r w:rsidR="005D1A8A">
        <w:rPr>
          <w:rFonts w:eastAsia="仿宋_GB2312" w:hint="eastAsia"/>
          <w:b/>
          <w:sz w:val="32"/>
          <w:szCs w:val="32"/>
        </w:rPr>
        <w:t>技术</w:t>
      </w:r>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Pr="00F23D3F" w:rsidRDefault="00DD5DF5" w:rsidP="00DD5DF5">
      <w:pPr>
        <w:ind w:firstLineChars="200" w:firstLine="560"/>
        <w:rPr>
          <w:rFonts w:eastAsia="仿宋_GB2312"/>
          <w:sz w:val="28"/>
          <w:szCs w:val="28"/>
        </w:rPr>
      </w:pPr>
      <w:r w:rsidRPr="00F23D3F">
        <w:rPr>
          <w:rFonts w:eastAsia="仿宋_GB2312" w:hint="eastAsia"/>
          <w:sz w:val="28"/>
          <w:szCs w:val="28"/>
        </w:rPr>
        <w:t>卸船机电气室换热系统由转轮式热交换器、过滤器、送</w:t>
      </w:r>
      <w:r w:rsidRPr="00F23D3F">
        <w:rPr>
          <w:rFonts w:eastAsia="仿宋_GB2312" w:hint="eastAsia"/>
          <w:sz w:val="28"/>
          <w:szCs w:val="28"/>
        </w:rPr>
        <w:t>/</w:t>
      </w:r>
      <w:r w:rsidRPr="00F23D3F">
        <w:rPr>
          <w:rFonts w:eastAsia="仿宋_GB2312" w:hint="eastAsia"/>
          <w:sz w:val="28"/>
          <w:szCs w:val="28"/>
        </w:rPr>
        <w:t>排风机及控制系统组成。转轮式热交换器通过一个</w:t>
      </w:r>
      <w:r w:rsidRPr="00F23D3F">
        <w:rPr>
          <w:rFonts w:eastAsia="仿宋_GB2312" w:hint="eastAsia"/>
          <w:sz w:val="28"/>
          <w:szCs w:val="28"/>
        </w:rPr>
        <w:t>12</w:t>
      </w:r>
      <w:r w:rsidR="00082D37">
        <w:rPr>
          <w:rFonts w:eastAsia="仿宋_GB2312" w:hint="eastAsia"/>
          <w:sz w:val="28"/>
          <w:szCs w:val="28"/>
        </w:rPr>
        <w:t>r</w:t>
      </w:r>
      <w:r w:rsidRPr="00F23D3F">
        <w:rPr>
          <w:rFonts w:eastAsia="仿宋_GB2312" w:hint="eastAsia"/>
          <w:sz w:val="28"/>
          <w:szCs w:val="28"/>
        </w:rPr>
        <w:t>/</w:t>
      </w:r>
      <w:r w:rsidR="00082D37">
        <w:rPr>
          <w:rFonts w:eastAsia="仿宋_GB2312" w:hint="eastAsia"/>
          <w:sz w:val="28"/>
          <w:szCs w:val="28"/>
        </w:rPr>
        <w:t>min</w:t>
      </w:r>
      <w:r w:rsidRPr="00F23D3F">
        <w:rPr>
          <w:rFonts w:eastAsia="仿宋_GB2312" w:hint="eastAsia"/>
          <w:sz w:val="28"/>
          <w:szCs w:val="28"/>
        </w:rPr>
        <w:t>速度不断转动的蜂窝状转轮进行能量传递。采用厚度为</w:t>
      </w:r>
      <w:r w:rsidRPr="00F23D3F">
        <w:rPr>
          <w:rFonts w:eastAsia="仿宋_GB2312" w:hint="eastAsia"/>
          <w:sz w:val="28"/>
          <w:szCs w:val="28"/>
        </w:rPr>
        <w:t>0.07mm</w:t>
      </w:r>
      <w:r w:rsidRPr="00F23D3F">
        <w:rPr>
          <w:rFonts w:eastAsia="仿宋_GB2312" w:hint="eastAsia"/>
          <w:sz w:val="28"/>
          <w:szCs w:val="28"/>
        </w:rPr>
        <w:t>的镁铝合金材质作为转轮装置热传导介质，其具有换热效率高、耐腐蚀、抗氧化，易清洗等优点。</w:t>
      </w:r>
      <w:proofErr w:type="gramStart"/>
      <w:r w:rsidRPr="00F23D3F">
        <w:rPr>
          <w:rFonts w:eastAsia="仿宋_GB2312" w:hint="eastAsia"/>
          <w:sz w:val="28"/>
          <w:szCs w:val="28"/>
        </w:rPr>
        <w:t>转芯通过</w:t>
      </w:r>
      <w:proofErr w:type="gramEnd"/>
      <w:r w:rsidRPr="00F23D3F">
        <w:rPr>
          <w:rFonts w:eastAsia="仿宋_GB2312" w:hint="eastAsia"/>
          <w:sz w:val="28"/>
          <w:szCs w:val="28"/>
        </w:rPr>
        <w:t>波纹铝箔与平板铝箔机械化缠绕制成，结构紧密，通风顺畅。转轮芯体装配在一个左右或者上下分隔区的金属箱体内，由驱动电机通过皮带</w:t>
      </w:r>
      <w:proofErr w:type="gramStart"/>
      <w:r w:rsidRPr="00F23D3F">
        <w:rPr>
          <w:rFonts w:eastAsia="仿宋_GB2312" w:hint="eastAsia"/>
          <w:sz w:val="28"/>
          <w:szCs w:val="28"/>
        </w:rPr>
        <w:t>带动转芯转动</w:t>
      </w:r>
      <w:proofErr w:type="gramEnd"/>
      <w:r w:rsidRPr="00F23D3F">
        <w:rPr>
          <w:rFonts w:eastAsia="仿宋_GB2312" w:hint="eastAsia"/>
          <w:sz w:val="28"/>
          <w:szCs w:val="28"/>
        </w:rPr>
        <w:t>。新风、热风被分成两路，互不干扰，从而阻断了外来含矿粉量较高的空气进入电气室，保证了电气室冷却风源的纯净，避免了电气室的交叉污染。</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于各类大型港口机械的电气室换热系统改造。</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565BFA">
        <w:rPr>
          <w:rFonts w:eastAsia="仿宋_GB2312" w:hint="eastAsia"/>
          <w:b/>
          <w:sz w:val="28"/>
          <w:szCs w:val="28"/>
        </w:rPr>
        <w:t>技术内容</w:t>
      </w:r>
    </w:p>
    <w:p w:rsidR="00DD5DF5" w:rsidRDefault="00565BFA" w:rsidP="00DD5DF5">
      <w:pPr>
        <w:ind w:firstLineChars="200" w:firstLine="560"/>
        <w:rPr>
          <w:rFonts w:eastAsia="仿宋_GB2312"/>
          <w:sz w:val="28"/>
          <w:szCs w:val="28"/>
        </w:rPr>
      </w:pPr>
      <w:r>
        <w:rPr>
          <w:rFonts w:eastAsia="仿宋_GB2312" w:hint="eastAsia"/>
          <w:sz w:val="28"/>
          <w:szCs w:val="28"/>
        </w:rPr>
        <w:t>如</w:t>
      </w:r>
      <w:r w:rsidR="00DD5DF5" w:rsidRPr="00CB205A">
        <w:rPr>
          <w:rFonts w:eastAsia="仿宋_GB2312"/>
          <w:sz w:val="28"/>
          <w:szCs w:val="28"/>
        </w:rPr>
        <w:t>图</w:t>
      </w:r>
      <w:r w:rsidR="00DD5DF5" w:rsidRPr="00CB205A">
        <w:rPr>
          <w:rFonts w:eastAsia="仿宋_GB2312"/>
          <w:sz w:val="28"/>
          <w:szCs w:val="28"/>
        </w:rPr>
        <w:t>1</w:t>
      </w:r>
      <w:r w:rsidR="00DD5DF5" w:rsidRPr="00CB205A">
        <w:rPr>
          <w:rFonts w:eastAsia="仿宋_GB2312"/>
          <w:sz w:val="28"/>
          <w:szCs w:val="28"/>
        </w:rPr>
        <w:t>、图</w:t>
      </w:r>
      <w:r w:rsidR="00DD5DF5" w:rsidRPr="00CB205A">
        <w:rPr>
          <w:rFonts w:eastAsia="仿宋_GB2312"/>
          <w:sz w:val="28"/>
          <w:szCs w:val="28"/>
        </w:rPr>
        <w:t>2</w:t>
      </w:r>
      <w:r w:rsidR="00DD5DF5" w:rsidRPr="00CB205A">
        <w:rPr>
          <w:rFonts w:eastAsia="仿宋_GB2312"/>
          <w:sz w:val="28"/>
          <w:szCs w:val="28"/>
        </w:rPr>
        <w:t>所示，排风电机</w:t>
      </w:r>
      <w:r w:rsidR="00DD5DF5" w:rsidRPr="00CB205A">
        <w:rPr>
          <w:rFonts w:eastAsia="仿宋_GB2312"/>
          <w:sz w:val="28"/>
          <w:szCs w:val="28"/>
        </w:rPr>
        <w:t>23</w:t>
      </w:r>
      <w:r w:rsidR="00DD5DF5" w:rsidRPr="00CB205A">
        <w:rPr>
          <w:rFonts w:eastAsia="仿宋_GB2312"/>
          <w:sz w:val="28"/>
          <w:szCs w:val="28"/>
        </w:rPr>
        <w:t>工作时，将室内高温气体吸入排风通道</w:t>
      </w:r>
      <w:r w:rsidR="00DD5DF5" w:rsidRPr="00CB205A">
        <w:rPr>
          <w:rFonts w:eastAsia="仿宋_GB2312"/>
          <w:sz w:val="28"/>
          <w:szCs w:val="28"/>
        </w:rPr>
        <w:t>21</w:t>
      </w:r>
      <w:r w:rsidR="00DD5DF5" w:rsidRPr="00CB205A">
        <w:rPr>
          <w:rFonts w:eastAsia="仿宋_GB2312"/>
          <w:sz w:val="28"/>
          <w:szCs w:val="28"/>
        </w:rPr>
        <w:t>，进而经过转轮芯体</w:t>
      </w:r>
      <w:r w:rsidR="00DD5DF5" w:rsidRPr="00CB205A">
        <w:rPr>
          <w:rFonts w:eastAsia="仿宋_GB2312"/>
          <w:sz w:val="28"/>
          <w:szCs w:val="28"/>
        </w:rPr>
        <w:t>11</w:t>
      </w:r>
      <w:r w:rsidR="00DD5DF5" w:rsidRPr="00CB205A">
        <w:rPr>
          <w:rFonts w:eastAsia="仿宋_GB2312"/>
          <w:sz w:val="28"/>
          <w:szCs w:val="28"/>
        </w:rPr>
        <w:t>，转轮芯体</w:t>
      </w:r>
      <w:r w:rsidR="00DD5DF5" w:rsidRPr="00CB205A">
        <w:rPr>
          <w:rFonts w:eastAsia="仿宋_GB2312"/>
          <w:sz w:val="28"/>
          <w:szCs w:val="28"/>
        </w:rPr>
        <w:t>11</w:t>
      </w:r>
      <w:r w:rsidR="00DD5DF5" w:rsidRPr="00CB205A">
        <w:rPr>
          <w:rFonts w:eastAsia="仿宋_GB2312"/>
          <w:sz w:val="28"/>
          <w:szCs w:val="28"/>
        </w:rPr>
        <w:t>吸收热量，温度升高，空气温度降低，通过送风管路</w:t>
      </w:r>
      <w:r w:rsidR="00DD5DF5" w:rsidRPr="00CB205A">
        <w:rPr>
          <w:rFonts w:eastAsia="仿宋_GB2312"/>
          <w:sz w:val="28"/>
          <w:szCs w:val="28"/>
        </w:rPr>
        <w:t>4</w:t>
      </w:r>
      <w:r w:rsidR="00DD5DF5" w:rsidRPr="00CB205A">
        <w:rPr>
          <w:rFonts w:eastAsia="仿宋_GB2312"/>
          <w:sz w:val="28"/>
          <w:szCs w:val="28"/>
        </w:rPr>
        <w:t>被送入室内。新风电机</w:t>
      </w:r>
      <w:r w:rsidR="00DD5DF5" w:rsidRPr="00CB205A">
        <w:rPr>
          <w:rFonts w:eastAsia="仿宋_GB2312"/>
          <w:sz w:val="28"/>
          <w:szCs w:val="28"/>
        </w:rPr>
        <w:t>24</w:t>
      </w:r>
      <w:r w:rsidR="00DD5DF5" w:rsidRPr="00CB205A">
        <w:rPr>
          <w:rFonts w:eastAsia="仿宋_GB2312"/>
          <w:sz w:val="28"/>
          <w:szCs w:val="28"/>
        </w:rPr>
        <w:t>将室外低温气体经新风进口</w:t>
      </w:r>
      <w:r w:rsidR="00DD5DF5" w:rsidRPr="00CB205A">
        <w:rPr>
          <w:rFonts w:eastAsia="仿宋_GB2312"/>
          <w:sz w:val="28"/>
          <w:szCs w:val="28"/>
        </w:rPr>
        <w:t>221</w:t>
      </w:r>
      <w:r w:rsidR="00DD5DF5" w:rsidRPr="00CB205A">
        <w:rPr>
          <w:rFonts w:eastAsia="仿宋_GB2312"/>
          <w:sz w:val="28"/>
          <w:szCs w:val="28"/>
        </w:rPr>
        <w:t>吸入新风通道</w:t>
      </w:r>
      <w:r w:rsidR="00DD5DF5" w:rsidRPr="00CB205A">
        <w:rPr>
          <w:rFonts w:eastAsia="仿宋_GB2312"/>
          <w:sz w:val="28"/>
          <w:szCs w:val="28"/>
        </w:rPr>
        <w:t>22</w:t>
      </w:r>
      <w:r w:rsidR="00DD5DF5" w:rsidRPr="00CB205A">
        <w:rPr>
          <w:rFonts w:eastAsia="仿宋_GB2312"/>
          <w:sz w:val="28"/>
          <w:szCs w:val="28"/>
        </w:rPr>
        <w:t>，经过温度升高的转轮芯体</w:t>
      </w:r>
      <w:r w:rsidR="00DD5DF5" w:rsidRPr="00CB205A">
        <w:rPr>
          <w:rFonts w:eastAsia="仿宋_GB2312"/>
          <w:sz w:val="28"/>
          <w:szCs w:val="28"/>
        </w:rPr>
        <w:t>11</w:t>
      </w:r>
      <w:r w:rsidR="00DD5DF5" w:rsidRPr="00CB205A">
        <w:rPr>
          <w:rFonts w:eastAsia="仿宋_GB2312"/>
          <w:sz w:val="28"/>
          <w:szCs w:val="28"/>
        </w:rPr>
        <w:t>，为其降温，然后通过新风出口</w:t>
      </w:r>
      <w:r w:rsidR="00DD5DF5">
        <w:rPr>
          <w:rFonts w:eastAsia="仿宋_GB2312"/>
          <w:sz w:val="28"/>
          <w:szCs w:val="28"/>
        </w:rPr>
        <w:t>22</w:t>
      </w:r>
      <w:r w:rsidR="00DD5DF5" w:rsidRPr="00CB205A">
        <w:rPr>
          <w:rFonts w:eastAsia="仿宋_GB2312"/>
          <w:sz w:val="28"/>
          <w:szCs w:val="28"/>
        </w:rPr>
        <w:t>排出室外。</w:t>
      </w:r>
    </w:p>
    <w:p w:rsidR="00DD5DF5" w:rsidRPr="00CB205A" w:rsidRDefault="00DD5DF5" w:rsidP="00DD5DF5">
      <w:pPr>
        <w:ind w:firstLineChars="200" w:firstLine="560"/>
        <w:rPr>
          <w:rFonts w:eastAsia="仿宋_GB2312"/>
          <w:sz w:val="28"/>
          <w:szCs w:val="28"/>
        </w:rPr>
      </w:pPr>
      <w:r w:rsidRPr="00CB205A">
        <w:rPr>
          <w:rFonts w:eastAsia="仿宋_GB2312"/>
          <w:sz w:val="28"/>
          <w:szCs w:val="28"/>
        </w:rPr>
        <w:t>为了防止外部大颗粒粉尘被吸入排风通道和新风通道，在排风进口</w:t>
      </w:r>
      <w:r>
        <w:rPr>
          <w:rFonts w:eastAsia="仿宋_GB2312"/>
          <w:sz w:val="28"/>
          <w:szCs w:val="28"/>
        </w:rPr>
        <w:t>21</w:t>
      </w:r>
      <w:r w:rsidRPr="00CB205A">
        <w:rPr>
          <w:rFonts w:eastAsia="仿宋_GB2312"/>
          <w:sz w:val="28"/>
          <w:szCs w:val="28"/>
        </w:rPr>
        <w:t>以及新风进口</w:t>
      </w:r>
      <w:r>
        <w:rPr>
          <w:rFonts w:eastAsia="仿宋_GB2312"/>
          <w:sz w:val="28"/>
          <w:szCs w:val="28"/>
        </w:rPr>
        <w:t>22</w:t>
      </w:r>
      <w:r w:rsidRPr="00CB205A">
        <w:rPr>
          <w:rFonts w:eastAsia="仿宋_GB2312"/>
          <w:sz w:val="28"/>
          <w:szCs w:val="28"/>
        </w:rPr>
        <w:t>处分别设置过滤单元，用于过滤吸入的空气。</w:t>
      </w:r>
      <w:r w:rsidRPr="00CB205A">
        <w:rPr>
          <w:rFonts w:eastAsia="仿宋_GB2312"/>
          <w:sz w:val="28"/>
          <w:szCs w:val="28"/>
        </w:rPr>
        <w:lastRenderedPageBreak/>
        <w:t>过滤单元可采用滤网、滤布等具有过滤功能的装置实现，优选采用具有自动清洁或抽拉式功能，方便拆卸清洗的板式初效过滤器。</w:t>
      </w:r>
    </w:p>
    <w:p w:rsidR="00DD5DF5" w:rsidRPr="00313840" w:rsidRDefault="00DD5DF5" w:rsidP="00DD5DF5">
      <w:r>
        <w:rPr>
          <w:noProof/>
        </w:rPr>
        <mc:AlternateContent>
          <mc:Choice Requires="wpg">
            <w:drawing>
              <wp:inline distT="0" distB="0" distL="0" distR="0" wp14:anchorId="650E949D" wp14:editId="7B683C06">
                <wp:extent cx="4733290" cy="2154555"/>
                <wp:effectExtent l="0" t="0" r="635" b="0"/>
                <wp:docPr id="38"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290" cy="2154555"/>
                          <a:chOff x="0" y="0"/>
                          <a:chExt cx="7770" cy="3900"/>
                        </a:xfrm>
                      </wpg:grpSpPr>
                      <wps:wsp>
                        <wps:cNvPr id="39" name="图片 3"/>
                        <wps:cNvSpPr>
                          <a:spLocks noChangeAspect="1" noChangeArrowheads="1" noTextEdit="1"/>
                        </wps:cNvSpPr>
                        <wps:spPr bwMode="auto">
                          <a:xfrm>
                            <a:off x="0" y="0"/>
                            <a:ext cx="777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矩形 4"/>
                        <wps:cNvSpPr>
                          <a:spLocks noChangeArrowheads="1"/>
                        </wps:cNvSpPr>
                        <wps:spPr bwMode="auto">
                          <a:xfrm>
                            <a:off x="2160" y="3588"/>
                            <a:ext cx="4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txbxContent>
                        </wps:txbx>
                        <wps:bodyPr rot="0" vert="horz" wrap="square" lIns="0" tIns="0" rIns="0" bIns="0" anchor="t" anchorCtr="0" upright="1">
                          <a:noAutofit/>
                        </wps:bodyPr>
                      </wps:wsp>
                      <wpg:grpSp>
                        <wpg:cNvPr id="41" name="组合 5"/>
                        <wpg:cNvGrpSpPr>
                          <a:grpSpLocks/>
                        </wpg:cNvGrpSpPr>
                        <wpg:grpSpPr bwMode="auto">
                          <a:xfrm>
                            <a:off x="4500" y="624"/>
                            <a:ext cx="2880" cy="2964"/>
                            <a:chOff x="0" y="0"/>
                            <a:chExt cx="3334" cy="4225"/>
                          </a:xfrm>
                        </wpg:grpSpPr>
                        <wps:wsp>
                          <wps:cNvPr id="42" name="未知"/>
                          <wps:cNvSpPr>
                            <a:spLocks noChangeArrowheads="1"/>
                          </wps:cNvSpPr>
                          <wps:spPr bwMode="auto">
                            <a:xfrm>
                              <a:off x="556" y="35"/>
                              <a:ext cx="2255" cy="2602"/>
                            </a:xfrm>
                            <a:custGeom>
                              <a:avLst/>
                              <a:gdLst>
                                <a:gd name="T0" fmla="*/ 0 w 2255"/>
                                <a:gd name="T1" fmla="*/ 0 h 2602"/>
                                <a:gd name="T2" fmla="*/ 0 w 2255"/>
                                <a:gd name="T3" fmla="*/ 2602 h 2602"/>
                                <a:gd name="T4" fmla="*/ 2255 w 2255"/>
                                <a:gd name="T5" fmla="*/ 2602 h 2602"/>
                                <a:gd name="T6" fmla="*/ 2255 w 2255"/>
                                <a:gd name="T7" fmla="*/ 0 h 2602"/>
                                <a:gd name="T8" fmla="*/ 0 w 2255"/>
                                <a:gd name="T9" fmla="*/ 0 h 2602"/>
                                <a:gd name="T10" fmla="*/ 0 w 2255"/>
                                <a:gd name="T11" fmla="*/ 0 h 2602"/>
                              </a:gdLst>
                              <a:ahLst/>
                              <a:cxnLst>
                                <a:cxn ang="0">
                                  <a:pos x="T0" y="T1"/>
                                </a:cxn>
                                <a:cxn ang="0">
                                  <a:pos x="T2" y="T3"/>
                                </a:cxn>
                                <a:cxn ang="0">
                                  <a:pos x="T4" y="T5"/>
                                </a:cxn>
                                <a:cxn ang="0">
                                  <a:pos x="T6" y="T7"/>
                                </a:cxn>
                                <a:cxn ang="0">
                                  <a:pos x="T8" y="T9"/>
                                </a:cxn>
                                <a:cxn ang="0">
                                  <a:pos x="T10" y="T11"/>
                                </a:cxn>
                              </a:cxnLst>
                              <a:rect l="0" t="0" r="r" b="b"/>
                              <a:pathLst>
                                <a:path w="2255" h="2602">
                                  <a:moveTo>
                                    <a:pt x="0" y="0"/>
                                  </a:moveTo>
                                  <a:lnTo>
                                    <a:pt x="0" y="2602"/>
                                  </a:lnTo>
                                  <a:lnTo>
                                    <a:pt x="2255" y="2602"/>
                                  </a:lnTo>
                                  <a:lnTo>
                                    <a:pt x="225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矩形 7"/>
                          <wps:cNvSpPr>
                            <a:spLocks noChangeArrowheads="1"/>
                          </wps:cNvSpPr>
                          <wps:spPr bwMode="auto">
                            <a:xfrm>
                              <a:off x="556" y="35"/>
                              <a:ext cx="2255" cy="2602"/>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未知"/>
                          <wps:cNvSpPr>
                            <a:spLocks noChangeArrowheads="1"/>
                          </wps:cNvSpPr>
                          <wps:spPr bwMode="auto">
                            <a:xfrm>
                              <a:off x="2314" y="503"/>
                              <a:ext cx="497" cy="1867"/>
                            </a:xfrm>
                            <a:custGeom>
                              <a:avLst/>
                              <a:gdLst>
                                <a:gd name="T0" fmla="*/ 0 w 497"/>
                                <a:gd name="T1" fmla="*/ 0 h 1867"/>
                                <a:gd name="T2" fmla="*/ 0 w 497"/>
                                <a:gd name="T3" fmla="*/ 1867 h 1867"/>
                                <a:gd name="T4" fmla="*/ 497 w 497"/>
                                <a:gd name="T5" fmla="*/ 1867 h 1867"/>
                                <a:gd name="T6" fmla="*/ 497 w 497"/>
                                <a:gd name="T7" fmla="*/ 0 h 1867"/>
                                <a:gd name="T8" fmla="*/ 0 w 497"/>
                                <a:gd name="T9" fmla="*/ 0 h 1867"/>
                                <a:gd name="T10" fmla="*/ 0 w 497"/>
                                <a:gd name="T11" fmla="*/ 0 h 1867"/>
                              </a:gdLst>
                              <a:ahLst/>
                              <a:cxnLst>
                                <a:cxn ang="0">
                                  <a:pos x="T0" y="T1"/>
                                </a:cxn>
                                <a:cxn ang="0">
                                  <a:pos x="T2" y="T3"/>
                                </a:cxn>
                                <a:cxn ang="0">
                                  <a:pos x="T4" y="T5"/>
                                </a:cxn>
                                <a:cxn ang="0">
                                  <a:pos x="T6" y="T7"/>
                                </a:cxn>
                                <a:cxn ang="0">
                                  <a:pos x="T8" y="T9"/>
                                </a:cxn>
                                <a:cxn ang="0">
                                  <a:pos x="T10" y="T11"/>
                                </a:cxn>
                              </a:cxnLst>
                              <a:rect l="0" t="0" r="r" b="b"/>
                              <a:pathLst>
                                <a:path w="497" h="1867">
                                  <a:moveTo>
                                    <a:pt x="0" y="0"/>
                                  </a:moveTo>
                                  <a:lnTo>
                                    <a:pt x="0" y="1867"/>
                                  </a:lnTo>
                                  <a:lnTo>
                                    <a:pt x="497" y="1867"/>
                                  </a:lnTo>
                                  <a:lnTo>
                                    <a:pt x="49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矩形 9"/>
                          <wps:cNvSpPr>
                            <a:spLocks noChangeArrowheads="1"/>
                          </wps:cNvSpPr>
                          <wps:spPr bwMode="auto">
                            <a:xfrm>
                              <a:off x="565" y="559"/>
                              <a:ext cx="387" cy="18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直线 10"/>
                          <wps:cNvCnPr/>
                          <wps:spPr bwMode="auto">
                            <a:xfrm>
                              <a:off x="2359" y="302"/>
                              <a:ext cx="1" cy="2736"/>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47" name="直线 11"/>
                          <wps:cNvCnPr/>
                          <wps:spPr bwMode="auto">
                            <a:xfrm>
                              <a:off x="2179" y="302"/>
                              <a:ext cx="1" cy="2602"/>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48" name="直线 12"/>
                          <wps:cNvCnPr/>
                          <wps:spPr bwMode="auto">
                            <a:xfrm>
                              <a:off x="2179" y="302"/>
                              <a:ext cx="180"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直线 13"/>
                          <wps:cNvCnPr/>
                          <wps:spPr bwMode="auto">
                            <a:xfrm flipV="1">
                              <a:off x="962" y="302"/>
                              <a:ext cx="1" cy="2736"/>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直线 14"/>
                          <wps:cNvCnPr/>
                          <wps:spPr bwMode="auto">
                            <a:xfrm>
                              <a:off x="962" y="302"/>
                              <a:ext cx="180"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51" name="直线 15"/>
                          <wps:cNvCnPr/>
                          <wps:spPr bwMode="auto">
                            <a:xfrm>
                              <a:off x="1142" y="302"/>
                              <a:ext cx="1" cy="2602"/>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54" name="未知"/>
                          <wps:cNvSpPr>
                            <a:spLocks noChangeArrowheads="1"/>
                          </wps:cNvSpPr>
                          <wps:spPr bwMode="auto">
                            <a:xfrm>
                              <a:off x="2224" y="369"/>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矩形 17"/>
                          <wps:cNvSpPr>
                            <a:spLocks noChangeArrowheads="1"/>
                          </wps:cNvSpPr>
                          <wps:spPr bwMode="auto">
                            <a:xfrm>
                              <a:off x="2224" y="369"/>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未知"/>
                          <wps:cNvSpPr>
                            <a:spLocks noChangeArrowheads="1"/>
                          </wps:cNvSpPr>
                          <wps:spPr bwMode="auto">
                            <a:xfrm>
                              <a:off x="2224" y="703"/>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矩形 19"/>
                          <wps:cNvSpPr>
                            <a:spLocks noChangeArrowheads="1"/>
                          </wps:cNvSpPr>
                          <wps:spPr bwMode="auto">
                            <a:xfrm>
                              <a:off x="2224" y="703"/>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未知"/>
                          <wps:cNvSpPr>
                            <a:spLocks noChangeArrowheads="1"/>
                          </wps:cNvSpPr>
                          <wps:spPr bwMode="auto">
                            <a:xfrm>
                              <a:off x="2224" y="1036"/>
                              <a:ext cx="90" cy="68"/>
                            </a:xfrm>
                            <a:custGeom>
                              <a:avLst/>
                              <a:gdLst>
                                <a:gd name="T0" fmla="*/ 0 w 90"/>
                                <a:gd name="T1" fmla="*/ 0 h 68"/>
                                <a:gd name="T2" fmla="*/ 0 w 90"/>
                                <a:gd name="T3" fmla="*/ 68 h 68"/>
                                <a:gd name="T4" fmla="*/ 90 w 90"/>
                                <a:gd name="T5" fmla="*/ 68 h 68"/>
                                <a:gd name="T6" fmla="*/ 90 w 90"/>
                                <a:gd name="T7" fmla="*/ 0 h 68"/>
                                <a:gd name="T8" fmla="*/ 0 w 90"/>
                                <a:gd name="T9" fmla="*/ 0 h 68"/>
                                <a:gd name="T10" fmla="*/ 0 w 90"/>
                                <a:gd name="T11" fmla="*/ 0 h 68"/>
                              </a:gdLst>
                              <a:ahLst/>
                              <a:cxnLst>
                                <a:cxn ang="0">
                                  <a:pos x="T0" y="T1"/>
                                </a:cxn>
                                <a:cxn ang="0">
                                  <a:pos x="T2" y="T3"/>
                                </a:cxn>
                                <a:cxn ang="0">
                                  <a:pos x="T4" y="T5"/>
                                </a:cxn>
                                <a:cxn ang="0">
                                  <a:pos x="T6" y="T7"/>
                                </a:cxn>
                                <a:cxn ang="0">
                                  <a:pos x="T8" y="T9"/>
                                </a:cxn>
                                <a:cxn ang="0">
                                  <a:pos x="T10" y="T11"/>
                                </a:cxn>
                              </a:cxnLst>
                              <a:rect l="0" t="0" r="r" b="b"/>
                              <a:pathLst>
                                <a:path w="90" h="68">
                                  <a:moveTo>
                                    <a:pt x="0" y="0"/>
                                  </a:moveTo>
                                  <a:lnTo>
                                    <a:pt x="0" y="68"/>
                                  </a:lnTo>
                                  <a:lnTo>
                                    <a:pt x="90" y="68"/>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矩形 21"/>
                          <wps:cNvSpPr>
                            <a:spLocks noChangeArrowheads="1"/>
                          </wps:cNvSpPr>
                          <wps:spPr bwMode="auto">
                            <a:xfrm>
                              <a:off x="2224" y="1036"/>
                              <a:ext cx="90" cy="68"/>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未知"/>
                          <wps:cNvSpPr>
                            <a:spLocks noChangeArrowheads="1"/>
                          </wps:cNvSpPr>
                          <wps:spPr bwMode="auto">
                            <a:xfrm>
                              <a:off x="2224" y="1437"/>
                              <a:ext cx="90" cy="66"/>
                            </a:xfrm>
                            <a:custGeom>
                              <a:avLst/>
                              <a:gdLst>
                                <a:gd name="T0" fmla="*/ 0 w 90"/>
                                <a:gd name="T1" fmla="*/ 0 h 66"/>
                                <a:gd name="T2" fmla="*/ 0 w 90"/>
                                <a:gd name="T3" fmla="*/ 66 h 66"/>
                                <a:gd name="T4" fmla="*/ 90 w 90"/>
                                <a:gd name="T5" fmla="*/ 66 h 66"/>
                                <a:gd name="T6" fmla="*/ 90 w 90"/>
                                <a:gd name="T7" fmla="*/ 0 h 66"/>
                                <a:gd name="T8" fmla="*/ 0 w 90"/>
                                <a:gd name="T9" fmla="*/ 0 h 66"/>
                                <a:gd name="T10" fmla="*/ 0 w 90"/>
                                <a:gd name="T11" fmla="*/ 0 h 66"/>
                              </a:gdLst>
                              <a:ahLst/>
                              <a:cxnLst>
                                <a:cxn ang="0">
                                  <a:pos x="T0" y="T1"/>
                                </a:cxn>
                                <a:cxn ang="0">
                                  <a:pos x="T2" y="T3"/>
                                </a:cxn>
                                <a:cxn ang="0">
                                  <a:pos x="T4" y="T5"/>
                                </a:cxn>
                                <a:cxn ang="0">
                                  <a:pos x="T6" y="T7"/>
                                </a:cxn>
                                <a:cxn ang="0">
                                  <a:pos x="T8" y="T9"/>
                                </a:cxn>
                                <a:cxn ang="0">
                                  <a:pos x="T10" y="T11"/>
                                </a:cxn>
                              </a:cxnLst>
                              <a:rect l="0" t="0" r="r" b="b"/>
                              <a:pathLst>
                                <a:path w="90" h="66">
                                  <a:moveTo>
                                    <a:pt x="0" y="0"/>
                                  </a:moveTo>
                                  <a:lnTo>
                                    <a:pt x="0" y="66"/>
                                  </a:lnTo>
                                  <a:lnTo>
                                    <a:pt x="90" y="66"/>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矩形 23"/>
                          <wps:cNvSpPr>
                            <a:spLocks noChangeArrowheads="1"/>
                          </wps:cNvSpPr>
                          <wps:spPr bwMode="auto">
                            <a:xfrm>
                              <a:off x="2224" y="1437"/>
                              <a:ext cx="90" cy="66"/>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未知"/>
                          <wps:cNvSpPr>
                            <a:spLocks noChangeArrowheads="1"/>
                          </wps:cNvSpPr>
                          <wps:spPr bwMode="auto">
                            <a:xfrm>
                              <a:off x="2224" y="2437"/>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矩形 25"/>
                          <wps:cNvSpPr>
                            <a:spLocks noChangeArrowheads="1"/>
                          </wps:cNvSpPr>
                          <wps:spPr bwMode="auto">
                            <a:xfrm>
                              <a:off x="2224" y="2437"/>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未知"/>
                          <wps:cNvSpPr>
                            <a:spLocks noChangeArrowheads="1"/>
                          </wps:cNvSpPr>
                          <wps:spPr bwMode="auto">
                            <a:xfrm>
                              <a:off x="2224" y="1770"/>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矩形 27"/>
                          <wps:cNvSpPr>
                            <a:spLocks noChangeArrowheads="1"/>
                          </wps:cNvSpPr>
                          <wps:spPr bwMode="auto">
                            <a:xfrm>
                              <a:off x="2224" y="1770"/>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未知"/>
                          <wps:cNvSpPr>
                            <a:spLocks noChangeArrowheads="1"/>
                          </wps:cNvSpPr>
                          <wps:spPr bwMode="auto">
                            <a:xfrm>
                              <a:off x="2224" y="2104"/>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矩形 29"/>
                          <wps:cNvSpPr>
                            <a:spLocks noChangeArrowheads="1"/>
                          </wps:cNvSpPr>
                          <wps:spPr bwMode="auto">
                            <a:xfrm>
                              <a:off x="2224" y="2104"/>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未知"/>
                          <wps:cNvSpPr>
                            <a:spLocks noChangeArrowheads="1"/>
                          </wps:cNvSpPr>
                          <wps:spPr bwMode="auto">
                            <a:xfrm>
                              <a:off x="1007" y="369"/>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矩形 31"/>
                          <wps:cNvSpPr>
                            <a:spLocks noChangeArrowheads="1"/>
                          </wps:cNvSpPr>
                          <wps:spPr bwMode="auto">
                            <a:xfrm>
                              <a:off x="1007" y="369"/>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未知"/>
                          <wps:cNvSpPr>
                            <a:spLocks noChangeArrowheads="1"/>
                          </wps:cNvSpPr>
                          <wps:spPr bwMode="auto">
                            <a:xfrm>
                              <a:off x="1007" y="704"/>
                              <a:ext cx="90" cy="66"/>
                            </a:xfrm>
                            <a:custGeom>
                              <a:avLst/>
                              <a:gdLst>
                                <a:gd name="T0" fmla="*/ 0 w 90"/>
                                <a:gd name="T1" fmla="*/ 0 h 66"/>
                                <a:gd name="T2" fmla="*/ 0 w 90"/>
                                <a:gd name="T3" fmla="*/ 66 h 66"/>
                                <a:gd name="T4" fmla="*/ 90 w 90"/>
                                <a:gd name="T5" fmla="*/ 66 h 66"/>
                                <a:gd name="T6" fmla="*/ 90 w 90"/>
                                <a:gd name="T7" fmla="*/ 0 h 66"/>
                                <a:gd name="T8" fmla="*/ 0 w 90"/>
                                <a:gd name="T9" fmla="*/ 0 h 66"/>
                                <a:gd name="T10" fmla="*/ 0 w 90"/>
                                <a:gd name="T11" fmla="*/ 0 h 66"/>
                              </a:gdLst>
                              <a:ahLst/>
                              <a:cxnLst>
                                <a:cxn ang="0">
                                  <a:pos x="T0" y="T1"/>
                                </a:cxn>
                                <a:cxn ang="0">
                                  <a:pos x="T2" y="T3"/>
                                </a:cxn>
                                <a:cxn ang="0">
                                  <a:pos x="T4" y="T5"/>
                                </a:cxn>
                                <a:cxn ang="0">
                                  <a:pos x="T6" y="T7"/>
                                </a:cxn>
                                <a:cxn ang="0">
                                  <a:pos x="T8" y="T9"/>
                                </a:cxn>
                                <a:cxn ang="0">
                                  <a:pos x="T10" y="T11"/>
                                </a:cxn>
                              </a:cxnLst>
                              <a:rect l="0" t="0" r="r" b="b"/>
                              <a:pathLst>
                                <a:path w="90" h="66">
                                  <a:moveTo>
                                    <a:pt x="0" y="0"/>
                                  </a:moveTo>
                                  <a:lnTo>
                                    <a:pt x="0" y="66"/>
                                  </a:lnTo>
                                  <a:lnTo>
                                    <a:pt x="90" y="66"/>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矩形 33"/>
                          <wps:cNvSpPr>
                            <a:spLocks noChangeArrowheads="1"/>
                          </wps:cNvSpPr>
                          <wps:spPr bwMode="auto">
                            <a:xfrm>
                              <a:off x="1007" y="704"/>
                              <a:ext cx="90" cy="66"/>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未知"/>
                          <wps:cNvSpPr>
                            <a:spLocks noChangeArrowheads="1"/>
                          </wps:cNvSpPr>
                          <wps:spPr bwMode="auto">
                            <a:xfrm>
                              <a:off x="1007" y="1037"/>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矩形 35"/>
                          <wps:cNvSpPr>
                            <a:spLocks noChangeArrowheads="1"/>
                          </wps:cNvSpPr>
                          <wps:spPr bwMode="auto">
                            <a:xfrm>
                              <a:off x="1007" y="1037"/>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未知"/>
                          <wps:cNvSpPr>
                            <a:spLocks noChangeArrowheads="1"/>
                          </wps:cNvSpPr>
                          <wps:spPr bwMode="auto">
                            <a:xfrm>
                              <a:off x="1007" y="1437"/>
                              <a:ext cx="90" cy="66"/>
                            </a:xfrm>
                            <a:custGeom>
                              <a:avLst/>
                              <a:gdLst>
                                <a:gd name="T0" fmla="*/ 0 w 90"/>
                                <a:gd name="T1" fmla="*/ 0 h 66"/>
                                <a:gd name="T2" fmla="*/ 0 w 90"/>
                                <a:gd name="T3" fmla="*/ 66 h 66"/>
                                <a:gd name="T4" fmla="*/ 90 w 90"/>
                                <a:gd name="T5" fmla="*/ 66 h 66"/>
                                <a:gd name="T6" fmla="*/ 90 w 90"/>
                                <a:gd name="T7" fmla="*/ 0 h 66"/>
                                <a:gd name="T8" fmla="*/ 0 w 90"/>
                                <a:gd name="T9" fmla="*/ 0 h 66"/>
                                <a:gd name="T10" fmla="*/ 0 w 90"/>
                                <a:gd name="T11" fmla="*/ 0 h 66"/>
                              </a:gdLst>
                              <a:ahLst/>
                              <a:cxnLst>
                                <a:cxn ang="0">
                                  <a:pos x="T0" y="T1"/>
                                </a:cxn>
                                <a:cxn ang="0">
                                  <a:pos x="T2" y="T3"/>
                                </a:cxn>
                                <a:cxn ang="0">
                                  <a:pos x="T4" y="T5"/>
                                </a:cxn>
                                <a:cxn ang="0">
                                  <a:pos x="T6" y="T7"/>
                                </a:cxn>
                                <a:cxn ang="0">
                                  <a:pos x="T8" y="T9"/>
                                </a:cxn>
                                <a:cxn ang="0">
                                  <a:pos x="T10" y="T11"/>
                                </a:cxn>
                              </a:cxnLst>
                              <a:rect l="0" t="0" r="r" b="b"/>
                              <a:pathLst>
                                <a:path w="90" h="66">
                                  <a:moveTo>
                                    <a:pt x="0" y="0"/>
                                  </a:moveTo>
                                  <a:lnTo>
                                    <a:pt x="0" y="66"/>
                                  </a:lnTo>
                                  <a:lnTo>
                                    <a:pt x="90" y="66"/>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矩形 37"/>
                          <wps:cNvSpPr>
                            <a:spLocks noChangeArrowheads="1"/>
                          </wps:cNvSpPr>
                          <wps:spPr bwMode="auto">
                            <a:xfrm>
                              <a:off x="1007" y="1437"/>
                              <a:ext cx="90" cy="66"/>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未知"/>
                          <wps:cNvSpPr>
                            <a:spLocks noChangeArrowheads="1"/>
                          </wps:cNvSpPr>
                          <wps:spPr bwMode="auto">
                            <a:xfrm>
                              <a:off x="1007" y="2438"/>
                              <a:ext cx="90" cy="66"/>
                            </a:xfrm>
                            <a:custGeom>
                              <a:avLst/>
                              <a:gdLst>
                                <a:gd name="T0" fmla="*/ 0 w 90"/>
                                <a:gd name="T1" fmla="*/ 0 h 66"/>
                                <a:gd name="T2" fmla="*/ 0 w 90"/>
                                <a:gd name="T3" fmla="*/ 66 h 66"/>
                                <a:gd name="T4" fmla="*/ 90 w 90"/>
                                <a:gd name="T5" fmla="*/ 66 h 66"/>
                                <a:gd name="T6" fmla="*/ 90 w 90"/>
                                <a:gd name="T7" fmla="*/ 0 h 66"/>
                                <a:gd name="T8" fmla="*/ 0 w 90"/>
                                <a:gd name="T9" fmla="*/ 0 h 66"/>
                                <a:gd name="T10" fmla="*/ 0 w 90"/>
                                <a:gd name="T11" fmla="*/ 0 h 66"/>
                              </a:gdLst>
                              <a:ahLst/>
                              <a:cxnLst>
                                <a:cxn ang="0">
                                  <a:pos x="T0" y="T1"/>
                                </a:cxn>
                                <a:cxn ang="0">
                                  <a:pos x="T2" y="T3"/>
                                </a:cxn>
                                <a:cxn ang="0">
                                  <a:pos x="T4" y="T5"/>
                                </a:cxn>
                                <a:cxn ang="0">
                                  <a:pos x="T6" y="T7"/>
                                </a:cxn>
                                <a:cxn ang="0">
                                  <a:pos x="T8" y="T9"/>
                                </a:cxn>
                                <a:cxn ang="0">
                                  <a:pos x="T10" y="T11"/>
                                </a:cxn>
                              </a:cxnLst>
                              <a:rect l="0" t="0" r="r" b="b"/>
                              <a:pathLst>
                                <a:path w="90" h="66">
                                  <a:moveTo>
                                    <a:pt x="0" y="0"/>
                                  </a:moveTo>
                                  <a:lnTo>
                                    <a:pt x="0" y="66"/>
                                  </a:lnTo>
                                  <a:lnTo>
                                    <a:pt x="90" y="66"/>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矩形 39"/>
                          <wps:cNvSpPr>
                            <a:spLocks noChangeArrowheads="1"/>
                          </wps:cNvSpPr>
                          <wps:spPr bwMode="auto">
                            <a:xfrm>
                              <a:off x="1007" y="2438"/>
                              <a:ext cx="90" cy="66"/>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未知"/>
                          <wps:cNvSpPr>
                            <a:spLocks noChangeArrowheads="1"/>
                          </wps:cNvSpPr>
                          <wps:spPr bwMode="auto">
                            <a:xfrm>
                              <a:off x="1007" y="1771"/>
                              <a:ext cx="90" cy="66"/>
                            </a:xfrm>
                            <a:custGeom>
                              <a:avLst/>
                              <a:gdLst>
                                <a:gd name="T0" fmla="*/ 0 w 90"/>
                                <a:gd name="T1" fmla="*/ 0 h 66"/>
                                <a:gd name="T2" fmla="*/ 0 w 90"/>
                                <a:gd name="T3" fmla="*/ 66 h 66"/>
                                <a:gd name="T4" fmla="*/ 90 w 90"/>
                                <a:gd name="T5" fmla="*/ 66 h 66"/>
                                <a:gd name="T6" fmla="*/ 90 w 90"/>
                                <a:gd name="T7" fmla="*/ 0 h 66"/>
                                <a:gd name="T8" fmla="*/ 0 w 90"/>
                                <a:gd name="T9" fmla="*/ 0 h 66"/>
                                <a:gd name="T10" fmla="*/ 0 w 90"/>
                                <a:gd name="T11" fmla="*/ 0 h 66"/>
                              </a:gdLst>
                              <a:ahLst/>
                              <a:cxnLst>
                                <a:cxn ang="0">
                                  <a:pos x="T0" y="T1"/>
                                </a:cxn>
                                <a:cxn ang="0">
                                  <a:pos x="T2" y="T3"/>
                                </a:cxn>
                                <a:cxn ang="0">
                                  <a:pos x="T4" y="T5"/>
                                </a:cxn>
                                <a:cxn ang="0">
                                  <a:pos x="T6" y="T7"/>
                                </a:cxn>
                                <a:cxn ang="0">
                                  <a:pos x="T8" y="T9"/>
                                </a:cxn>
                                <a:cxn ang="0">
                                  <a:pos x="T10" y="T11"/>
                                </a:cxn>
                              </a:cxnLst>
                              <a:rect l="0" t="0" r="r" b="b"/>
                              <a:pathLst>
                                <a:path w="90" h="66">
                                  <a:moveTo>
                                    <a:pt x="0" y="0"/>
                                  </a:moveTo>
                                  <a:lnTo>
                                    <a:pt x="0" y="66"/>
                                  </a:lnTo>
                                  <a:lnTo>
                                    <a:pt x="90" y="66"/>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矩形 41"/>
                          <wps:cNvSpPr>
                            <a:spLocks noChangeArrowheads="1"/>
                          </wps:cNvSpPr>
                          <wps:spPr bwMode="auto">
                            <a:xfrm>
                              <a:off x="1007" y="1771"/>
                              <a:ext cx="90" cy="66"/>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未知"/>
                          <wps:cNvSpPr>
                            <a:spLocks noChangeArrowheads="1"/>
                          </wps:cNvSpPr>
                          <wps:spPr bwMode="auto">
                            <a:xfrm>
                              <a:off x="1007" y="2104"/>
                              <a:ext cx="90" cy="67"/>
                            </a:xfrm>
                            <a:custGeom>
                              <a:avLst/>
                              <a:gdLst>
                                <a:gd name="T0" fmla="*/ 0 w 90"/>
                                <a:gd name="T1" fmla="*/ 0 h 67"/>
                                <a:gd name="T2" fmla="*/ 0 w 90"/>
                                <a:gd name="T3" fmla="*/ 67 h 67"/>
                                <a:gd name="T4" fmla="*/ 90 w 90"/>
                                <a:gd name="T5" fmla="*/ 67 h 67"/>
                                <a:gd name="T6" fmla="*/ 90 w 90"/>
                                <a:gd name="T7" fmla="*/ 0 h 67"/>
                                <a:gd name="T8" fmla="*/ 0 w 90"/>
                                <a:gd name="T9" fmla="*/ 0 h 67"/>
                                <a:gd name="T10" fmla="*/ 0 w 90"/>
                                <a:gd name="T11" fmla="*/ 0 h 67"/>
                              </a:gdLst>
                              <a:ahLst/>
                              <a:cxnLst>
                                <a:cxn ang="0">
                                  <a:pos x="T0" y="T1"/>
                                </a:cxn>
                                <a:cxn ang="0">
                                  <a:pos x="T2" y="T3"/>
                                </a:cxn>
                                <a:cxn ang="0">
                                  <a:pos x="T4" y="T5"/>
                                </a:cxn>
                                <a:cxn ang="0">
                                  <a:pos x="T6" y="T7"/>
                                </a:cxn>
                                <a:cxn ang="0">
                                  <a:pos x="T8" y="T9"/>
                                </a:cxn>
                                <a:cxn ang="0">
                                  <a:pos x="T10" y="T11"/>
                                </a:cxn>
                              </a:cxnLst>
                              <a:rect l="0" t="0" r="r" b="b"/>
                              <a:pathLst>
                                <a:path w="90" h="67">
                                  <a:moveTo>
                                    <a:pt x="0" y="0"/>
                                  </a:moveTo>
                                  <a:lnTo>
                                    <a:pt x="0" y="67"/>
                                  </a:lnTo>
                                  <a:lnTo>
                                    <a:pt x="90" y="67"/>
                                  </a:lnTo>
                                  <a:lnTo>
                                    <a:pt x="9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矩形 43"/>
                          <wps:cNvSpPr>
                            <a:spLocks noChangeArrowheads="1"/>
                          </wps:cNvSpPr>
                          <wps:spPr bwMode="auto">
                            <a:xfrm>
                              <a:off x="1007" y="2104"/>
                              <a:ext cx="90" cy="67"/>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未知"/>
                          <wps:cNvSpPr>
                            <a:spLocks noChangeArrowheads="1"/>
                          </wps:cNvSpPr>
                          <wps:spPr bwMode="auto">
                            <a:xfrm>
                              <a:off x="1232" y="2838"/>
                              <a:ext cx="902" cy="533"/>
                            </a:xfrm>
                            <a:custGeom>
                              <a:avLst/>
                              <a:gdLst>
                                <a:gd name="T0" fmla="*/ 0 w 902"/>
                                <a:gd name="T1" fmla="*/ 0 h 533"/>
                                <a:gd name="T2" fmla="*/ 0 w 902"/>
                                <a:gd name="T3" fmla="*/ 533 h 533"/>
                                <a:gd name="T4" fmla="*/ 902 w 902"/>
                                <a:gd name="T5" fmla="*/ 533 h 533"/>
                                <a:gd name="T6" fmla="*/ 902 w 902"/>
                                <a:gd name="T7" fmla="*/ 0 h 533"/>
                                <a:gd name="T8" fmla="*/ 0 w 902"/>
                                <a:gd name="T9" fmla="*/ 0 h 533"/>
                                <a:gd name="T10" fmla="*/ 0 w 902"/>
                                <a:gd name="T11" fmla="*/ 0 h 533"/>
                              </a:gdLst>
                              <a:ahLst/>
                              <a:cxnLst>
                                <a:cxn ang="0">
                                  <a:pos x="T0" y="T1"/>
                                </a:cxn>
                                <a:cxn ang="0">
                                  <a:pos x="T2" y="T3"/>
                                </a:cxn>
                                <a:cxn ang="0">
                                  <a:pos x="T4" y="T5"/>
                                </a:cxn>
                                <a:cxn ang="0">
                                  <a:pos x="T6" y="T7"/>
                                </a:cxn>
                                <a:cxn ang="0">
                                  <a:pos x="T8" y="T9"/>
                                </a:cxn>
                                <a:cxn ang="0">
                                  <a:pos x="T10" y="T11"/>
                                </a:cxn>
                              </a:cxnLst>
                              <a:rect l="0" t="0" r="r" b="b"/>
                              <a:pathLst>
                                <a:path w="902" h="533">
                                  <a:moveTo>
                                    <a:pt x="0" y="0"/>
                                  </a:moveTo>
                                  <a:lnTo>
                                    <a:pt x="0" y="533"/>
                                  </a:lnTo>
                                  <a:lnTo>
                                    <a:pt x="902" y="533"/>
                                  </a:lnTo>
                                  <a:lnTo>
                                    <a:pt x="90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矩形 45"/>
                          <wps:cNvSpPr>
                            <a:spLocks noChangeArrowheads="1"/>
                          </wps:cNvSpPr>
                          <wps:spPr bwMode="auto">
                            <a:xfrm>
                              <a:off x="1232" y="2838"/>
                              <a:ext cx="902" cy="533"/>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直线 46"/>
                          <wps:cNvCnPr/>
                          <wps:spPr bwMode="auto">
                            <a:xfrm>
                              <a:off x="2134" y="3038"/>
                              <a:ext cx="225"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88" name="直线 47"/>
                          <wps:cNvCnPr/>
                          <wps:spPr bwMode="auto">
                            <a:xfrm flipH="1">
                              <a:off x="2134" y="2904"/>
                              <a:ext cx="45"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89" name="直线 48"/>
                          <wps:cNvCnPr/>
                          <wps:spPr bwMode="auto">
                            <a:xfrm>
                              <a:off x="1142" y="2904"/>
                              <a:ext cx="90"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0" name="直线 49"/>
                          <wps:cNvCnPr/>
                          <wps:spPr bwMode="auto">
                            <a:xfrm flipH="1">
                              <a:off x="962" y="3038"/>
                              <a:ext cx="270"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1" name="直线 50"/>
                          <wps:cNvCnPr/>
                          <wps:spPr bwMode="auto">
                            <a:xfrm>
                              <a:off x="1232" y="3104"/>
                              <a:ext cx="902"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2" name="直线 51"/>
                          <wps:cNvCnPr/>
                          <wps:spPr bwMode="auto">
                            <a:xfrm>
                              <a:off x="2134" y="3171"/>
                              <a:ext cx="587"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3" name="直线 52"/>
                          <wps:cNvCnPr/>
                          <wps:spPr bwMode="auto">
                            <a:xfrm>
                              <a:off x="2134" y="3304"/>
                              <a:ext cx="587"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4" name="直线 53"/>
                          <wps:cNvCnPr/>
                          <wps:spPr bwMode="auto">
                            <a:xfrm flipH="1">
                              <a:off x="691" y="3171"/>
                              <a:ext cx="541"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5" name="直线 54"/>
                          <wps:cNvCnPr/>
                          <wps:spPr bwMode="auto">
                            <a:xfrm flipH="1">
                              <a:off x="691" y="3304"/>
                              <a:ext cx="541" cy="1"/>
                            </a:xfrm>
                            <a:prstGeom prst="line">
                              <a:avLst/>
                            </a:prstGeom>
                            <a:noFill/>
                            <a:ln w="4445" cap="rnd">
                              <a:solidFill>
                                <a:srgbClr val="000000"/>
                              </a:solidFill>
                              <a:round/>
                              <a:headEnd/>
                              <a:tailEnd/>
                            </a:ln>
                            <a:extLst>
                              <a:ext uri="{909E8E84-426E-40DD-AFC4-6F175D3DCCD1}">
                                <a14:hiddenFill xmlns:a14="http://schemas.microsoft.com/office/drawing/2010/main">
                                  <a:noFill/>
                                </a14:hiddenFill>
                              </a:ext>
                            </a:extLst>
                          </wps:spPr>
                          <wps:bodyPr/>
                        </wps:wsp>
                        <wps:wsp>
                          <wps:cNvPr id="96" name="未知"/>
                          <wps:cNvSpPr>
                            <a:spLocks noChangeArrowheads="1"/>
                          </wps:cNvSpPr>
                          <wps:spPr bwMode="auto">
                            <a:xfrm>
                              <a:off x="2138" y="2812"/>
                              <a:ext cx="266" cy="180"/>
                            </a:xfrm>
                            <a:custGeom>
                              <a:avLst/>
                              <a:gdLst>
                                <a:gd name="T0" fmla="*/ 315 w 438"/>
                                <a:gd name="T1" fmla="*/ 0 h 296"/>
                                <a:gd name="T2" fmla="*/ 438 w 438"/>
                                <a:gd name="T3" fmla="*/ 89 h 296"/>
                                <a:gd name="T4" fmla="*/ 379 w 438"/>
                                <a:gd name="T5" fmla="*/ 89 h 296"/>
                                <a:gd name="T6" fmla="*/ 379 w 438"/>
                                <a:gd name="T7" fmla="*/ 126 h 296"/>
                                <a:gd name="T8" fmla="*/ 192 w 438"/>
                                <a:gd name="T9" fmla="*/ 296 h 296"/>
                                <a:gd name="T10" fmla="*/ 0 w 438"/>
                                <a:gd name="T11" fmla="*/ 296 h 296"/>
                                <a:gd name="T12" fmla="*/ 0 w 438"/>
                                <a:gd name="T13" fmla="*/ 207 h 296"/>
                                <a:gd name="T14" fmla="*/ 192 w 438"/>
                                <a:gd name="T15" fmla="*/ 207 h 296"/>
                                <a:gd name="T16" fmla="*/ 251 w 438"/>
                                <a:gd name="T17" fmla="*/ 126 h 296"/>
                                <a:gd name="T18" fmla="*/ 251 w 438"/>
                                <a:gd name="T19" fmla="*/ 89 h 296"/>
                                <a:gd name="T20" fmla="*/ 192 w 438"/>
                                <a:gd name="T21" fmla="*/ 89 h 296"/>
                                <a:gd name="T22" fmla="*/ 315 w 438"/>
                                <a:gd name="T23"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8" h="296">
                                  <a:moveTo>
                                    <a:pt x="315" y="0"/>
                                  </a:moveTo>
                                  <a:lnTo>
                                    <a:pt x="438" y="89"/>
                                  </a:lnTo>
                                  <a:lnTo>
                                    <a:pt x="379" y="89"/>
                                  </a:lnTo>
                                  <a:lnTo>
                                    <a:pt x="379" y="126"/>
                                  </a:lnTo>
                                  <a:cubicBezTo>
                                    <a:pt x="379" y="220"/>
                                    <a:pt x="295" y="296"/>
                                    <a:pt x="192" y="296"/>
                                  </a:cubicBezTo>
                                  <a:lnTo>
                                    <a:pt x="0" y="296"/>
                                  </a:lnTo>
                                  <a:lnTo>
                                    <a:pt x="0" y="207"/>
                                  </a:lnTo>
                                  <a:lnTo>
                                    <a:pt x="192" y="207"/>
                                  </a:lnTo>
                                  <a:cubicBezTo>
                                    <a:pt x="225" y="207"/>
                                    <a:pt x="251" y="171"/>
                                    <a:pt x="251" y="126"/>
                                  </a:cubicBezTo>
                                  <a:lnTo>
                                    <a:pt x="251" y="89"/>
                                  </a:lnTo>
                                  <a:lnTo>
                                    <a:pt x="192" y="89"/>
                                  </a:lnTo>
                                  <a:lnTo>
                                    <a:pt x="315" y="0"/>
                                  </a:lnTo>
                                  <a:close/>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未知"/>
                          <wps:cNvSpPr>
                            <a:spLocks noChangeArrowheads="1"/>
                          </wps:cNvSpPr>
                          <wps:spPr bwMode="auto">
                            <a:xfrm>
                              <a:off x="958" y="2812"/>
                              <a:ext cx="261" cy="218"/>
                            </a:xfrm>
                            <a:custGeom>
                              <a:avLst/>
                              <a:gdLst>
                                <a:gd name="T0" fmla="*/ 429 w 429"/>
                                <a:gd name="T1" fmla="*/ 245 h 358"/>
                                <a:gd name="T2" fmla="*/ 313 w 429"/>
                                <a:gd name="T3" fmla="*/ 358 h 358"/>
                                <a:gd name="T4" fmla="*/ 309 w 429"/>
                                <a:gd name="T5" fmla="*/ 308 h 358"/>
                                <a:gd name="T6" fmla="*/ 258 w 429"/>
                                <a:gd name="T7" fmla="*/ 311 h 358"/>
                                <a:gd name="T8" fmla="*/ 11 w 429"/>
                                <a:gd name="T9" fmla="*/ 170 h 358"/>
                                <a:gd name="T10" fmla="*/ 0 w 429"/>
                                <a:gd name="T11" fmla="*/ 8 h 358"/>
                                <a:gd name="T12" fmla="*/ 123 w 429"/>
                                <a:gd name="T13" fmla="*/ 0 h 358"/>
                                <a:gd name="T14" fmla="*/ 134 w 429"/>
                                <a:gd name="T15" fmla="*/ 161 h 358"/>
                                <a:gd name="T16" fmla="*/ 251 w 429"/>
                                <a:gd name="T17" fmla="*/ 203 h 358"/>
                                <a:gd name="T18" fmla="*/ 302 w 429"/>
                                <a:gd name="T19" fmla="*/ 200 h 358"/>
                                <a:gd name="T20" fmla="*/ 298 w 429"/>
                                <a:gd name="T21" fmla="*/ 150 h 358"/>
                                <a:gd name="T22" fmla="*/ 429 w 429"/>
                                <a:gd name="T23" fmla="*/ 245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9" h="358">
                                  <a:moveTo>
                                    <a:pt x="429" y="245"/>
                                  </a:moveTo>
                                  <a:lnTo>
                                    <a:pt x="313" y="358"/>
                                  </a:lnTo>
                                  <a:lnTo>
                                    <a:pt x="309" y="308"/>
                                  </a:lnTo>
                                  <a:lnTo>
                                    <a:pt x="258" y="311"/>
                                  </a:lnTo>
                                  <a:cubicBezTo>
                                    <a:pt x="128" y="320"/>
                                    <a:pt x="17" y="257"/>
                                    <a:pt x="11" y="170"/>
                                  </a:cubicBezTo>
                                  <a:lnTo>
                                    <a:pt x="0" y="8"/>
                                  </a:lnTo>
                                  <a:lnTo>
                                    <a:pt x="123" y="0"/>
                                  </a:lnTo>
                                  <a:lnTo>
                                    <a:pt x="134" y="161"/>
                                  </a:lnTo>
                                  <a:cubicBezTo>
                                    <a:pt x="136" y="189"/>
                                    <a:pt x="188" y="207"/>
                                    <a:pt x="251" y="203"/>
                                  </a:cubicBezTo>
                                  <a:lnTo>
                                    <a:pt x="302" y="200"/>
                                  </a:lnTo>
                                  <a:lnTo>
                                    <a:pt x="298" y="150"/>
                                  </a:lnTo>
                                  <a:lnTo>
                                    <a:pt x="429" y="245"/>
                                  </a:lnTo>
                                  <a:close/>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未知"/>
                          <wps:cNvSpPr>
                            <a:spLocks noChangeArrowheads="1"/>
                          </wps:cNvSpPr>
                          <wps:spPr bwMode="auto">
                            <a:xfrm>
                              <a:off x="421" y="3171"/>
                              <a:ext cx="451" cy="133"/>
                            </a:xfrm>
                            <a:custGeom>
                              <a:avLst/>
                              <a:gdLst>
                                <a:gd name="T0" fmla="*/ 338 w 451"/>
                                <a:gd name="T1" fmla="*/ 0 h 133"/>
                                <a:gd name="T2" fmla="*/ 338 w 451"/>
                                <a:gd name="T3" fmla="*/ 34 h 133"/>
                                <a:gd name="T4" fmla="*/ 0 w 451"/>
                                <a:gd name="T5" fmla="*/ 34 h 133"/>
                                <a:gd name="T6" fmla="*/ 0 w 451"/>
                                <a:gd name="T7" fmla="*/ 100 h 133"/>
                                <a:gd name="T8" fmla="*/ 338 w 451"/>
                                <a:gd name="T9" fmla="*/ 100 h 133"/>
                                <a:gd name="T10" fmla="*/ 338 w 451"/>
                                <a:gd name="T11" fmla="*/ 133 h 133"/>
                                <a:gd name="T12" fmla="*/ 451 w 451"/>
                                <a:gd name="T13" fmla="*/ 67 h 133"/>
                                <a:gd name="T14" fmla="*/ 338 w 451"/>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133">
                                  <a:moveTo>
                                    <a:pt x="338" y="0"/>
                                  </a:moveTo>
                                  <a:lnTo>
                                    <a:pt x="338" y="34"/>
                                  </a:lnTo>
                                  <a:lnTo>
                                    <a:pt x="0" y="34"/>
                                  </a:lnTo>
                                  <a:lnTo>
                                    <a:pt x="0" y="100"/>
                                  </a:lnTo>
                                  <a:lnTo>
                                    <a:pt x="338" y="100"/>
                                  </a:lnTo>
                                  <a:lnTo>
                                    <a:pt x="338" y="133"/>
                                  </a:lnTo>
                                  <a:lnTo>
                                    <a:pt x="451" y="67"/>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未知"/>
                          <wps:cNvSpPr>
                            <a:spLocks noChangeArrowheads="1"/>
                          </wps:cNvSpPr>
                          <wps:spPr bwMode="auto">
                            <a:xfrm>
                              <a:off x="421" y="3171"/>
                              <a:ext cx="451" cy="133"/>
                            </a:xfrm>
                            <a:custGeom>
                              <a:avLst/>
                              <a:gdLst>
                                <a:gd name="T0" fmla="*/ 113 w 451"/>
                                <a:gd name="T1" fmla="*/ 0 h 133"/>
                                <a:gd name="T2" fmla="*/ 113 w 451"/>
                                <a:gd name="T3" fmla="*/ 34 h 133"/>
                                <a:gd name="T4" fmla="*/ 451 w 451"/>
                                <a:gd name="T5" fmla="*/ 34 h 133"/>
                                <a:gd name="T6" fmla="*/ 451 w 451"/>
                                <a:gd name="T7" fmla="*/ 100 h 133"/>
                                <a:gd name="T8" fmla="*/ 113 w 451"/>
                                <a:gd name="T9" fmla="*/ 100 h 133"/>
                                <a:gd name="T10" fmla="*/ 113 w 451"/>
                                <a:gd name="T11" fmla="*/ 133 h 133"/>
                                <a:gd name="T12" fmla="*/ 0 w 451"/>
                                <a:gd name="T13" fmla="*/ 67 h 133"/>
                                <a:gd name="T14" fmla="*/ 113 w 451"/>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133">
                                  <a:moveTo>
                                    <a:pt x="113" y="0"/>
                                  </a:moveTo>
                                  <a:lnTo>
                                    <a:pt x="113" y="34"/>
                                  </a:lnTo>
                                  <a:lnTo>
                                    <a:pt x="451" y="34"/>
                                  </a:lnTo>
                                  <a:lnTo>
                                    <a:pt x="451" y="100"/>
                                  </a:lnTo>
                                  <a:lnTo>
                                    <a:pt x="113" y="100"/>
                                  </a:lnTo>
                                  <a:lnTo>
                                    <a:pt x="113" y="133"/>
                                  </a:lnTo>
                                  <a:lnTo>
                                    <a:pt x="0" y="67"/>
                                  </a:lnTo>
                                  <a:lnTo>
                                    <a:pt x="113" y="0"/>
                                  </a:lnTo>
                                  <a:close/>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未知"/>
                          <wps:cNvSpPr>
                            <a:spLocks noChangeArrowheads="1"/>
                          </wps:cNvSpPr>
                          <wps:spPr bwMode="auto">
                            <a:xfrm>
                              <a:off x="2449" y="3171"/>
                              <a:ext cx="451" cy="133"/>
                            </a:xfrm>
                            <a:custGeom>
                              <a:avLst/>
                              <a:gdLst>
                                <a:gd name="T0" fmla="*/ 339 w 451"/>
                                <a:gd name="T1" fmla="*/ 0 h 133"/>
                                <a:gd name="T2" fmla="*/ 339 w 451"/>
                                <a:gd name="T3" fmla="*/ 34 h 133"/>
                                <a:gd name="T4" fmla="*/ 0 w 451"/>
                                <a:gd name="T5" fmla="*/ 34 h 133"/>
                                <a:gd name="T6" fmla="*/ 0 w 451"/>
                                <a:gd name="T7" fmla="*/ 100 h 133"/>
                                <a:gd name="T8" fmla="*/ 339 w 451"/>
                                <a:gd name="T9" fmla="*/ 100 h 133"/>
                                <a:gd name="T10" fmla="*/ 339 w 451"/>
                                <a:gd name="T11" fmla="*/ 133 h 133"/>
                                <a:gd name="T12" fmla="*/ 451 w 451"/>
                                <a:gd name="T13" fmla="*/ 66 h 133"/>
                                <a:gd name="T14" fmla="*/ 339 w 451"/>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133">
                                  <a:moveTo>
                                    <a:pt x="339" y="0"/>
                                  </a:moveTo>
                                  <a:lnTo>
                                    <a:pt x="339" y="34"/>
                                  </a:lnTo>
                                  <a:lnTo>
                                    <a:pt x="0" y="34"/>
                                  </a:lnTo>
                                  <a:lnTo>
                                    <a:pt x="0" y="100"/>
                                  </a:lnTo>
                                  <a:lnTo>
                                    <a:pt x="339" y="100"/>
                                  </a:lnTo>
                                  <a:lnTo>
                                    <a:pt x="339" y="133"/>
                                  </a:lnTo>
                                  <a:lnTo>
                                    <a:pt x="451" y="66"/>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未知"/>
                          <wps:cNvSpPr>
                            <a:spLocks noChangeArrowheads="1"/>
                          </wps:cNvSpPr>
                          <wps:spPr bwMode="auto">
                            <a:xfrm>
                              <a:off x="2449" y="3171"/>
                              <a:ext cx="451" cy="133"/>
                            </a:xfrm>
                            <a:custGeom>
                              <a:avLst/>
                              <a:gdLst>
                                <a:gd name="T0" fmla="*/ 114 w 451"/>
                                <a:gd name="T1" fmla="*/ 0 h 133"/>
                                <a:gd name="T2" fmla="*/ 114 w 451"/>
                                <a:gd name="T3" fmla="*/ 34 h 133"/>
                                <a:gd name="T4" fmla="*/ 451 w 451"/>
                                <a:gd name="T5" fmla="*/ 34 h 133"/>
                                <a:gd name="T6" fmla="*/ 451 w 451"/>
                                <a:gd name="T7" fmla="*/ 100 h 133"/>
                                <a:gd name="T8" fmla="*/ 114 w 451"/>
                                <a:gd name="T9" fmla="*/ 100 h 133"/>
                                <a:gd name="T10" fmla="*/ 114 w 451"/>
                                <a:gd name="T11" fmla="*/ 133 h 133"/>
                                <a:gd name="T12" fmla="*/ 0 w 451"/>
                                <a:gd name="T13" fmla="*/ 66 h 133"/>
                                <a:gd name="T14" fmla="*/ 114 w 451"/>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133">
                                  <a:moveTo>
                                    <a:pt x="114" y="0"/>
                                  </a:moveTo>
                                  <a:lnTo>
                                    <a:pt x="114" y="34"/>
                                  </a:lnTo>
                                  <a:lnTo>
                                    <a:pt x="451" y="34"/>
                                  </a:lnTo>
                                  <a:lnTo>
                                    <a:pt x="451" y="100"/>
                                  </a:lnTo>
                                  <a:lnTo>
                                    <a:pt x="114" y="100"/>
                                  </a:lnTo>
                                  <a:lnTo>
                                    <a:pt x="114" y="133"/>
                                  </a:lnTo>
                                  <a:lnTo>
                                    <a:pt x="0" y="66"/>
                                  </a:lnTo>
                                  <a:lnTo>
                                    <a:pt x="114" y="0"/>
                                  </a:lnTo>
                                  <a:close/>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直线 61"/>
                          <wps:cNvCnPr/>
                          <wps:spPr bwMode="auto">
                            <a:xfrm>
                              <a:off x="1656" y="3371"/>
                              <a:ext cx="1" cy="20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103" name="矩形 62"/>
                          <wps:cNvSpPr>
                            <a:spLocks noChangeArrowheads="1"/>
                          </wps:cNvSpPr>
                          <wps:spPr bwMode="auto">
                            <a:xfrm>
                              <a:off x="1219" y="3571"/>
                              <a:ext cx="91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矩形 63"/>
                          <wps:cNvSpPr>
                            <a:spLocks noChangeArrowheads="1"/>
                          </wps:cNvSpPr>
                          <wps:spPr bwMode="auto">
                            <a:xfrm>
                              <a:off x="1219" y="3571"/>
                              <a:ext cx="919" cy="207"/>
                            </a:xfrm>
                            <a:prstGeom prst="rect">
                              <a:avLst/>
                            </a:prstGeom>
                            <a:noFill/>
                            <a:ln w="254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未知"/>
                          <wps:cNvSpPr>
                            <a:spLocks noChangeArrowheads="1"/>
                          </wps:cNvSpPr>
                          <wps:spPr bwMode="auto">
                            <a:xfrm>
                              <a:off x="0" y="214"/>
                              <a:ext cx="1034" cy="345"/>
                            </a:xfrm>
                            <a:custGeom>
                              <a:avLst/>
                              <a:gdLst>
                                <a:gd name="T0" fmla="*/ 1034 w 1034"/>
                                <a:gd name="T1" fmla="*/ 345 h 345"/>
                                <a:gd name="T2" fmla="*/ 299 w 1034"/>
                                <a:gd name="T3" fmla="*/ 0 h 345"/>
                                <a:gd name="T4" fmla="*/ 0 w 1034"/>
                                <a:gd name="T5" fmla="*/ 0 h 345"/>
                              </a:gdLst>
                              <a:ahLst/>
                              <a:cxnLst>
                                <a:cxn ang="0">
                                  <a:pos x="T0" y="T1"/>
                                </a:cxn>
                                <a:cxn ang="0">
                                  <a:pos x="T2" y="T3"/>
                                </a:cxn>
                                <a:cxn ang="0">
                                  <a:pos x="T4" y="T5"/>
                                </a:cxn>
                              </a:cxnLst>
                              <a:rect l="0" t="0" r="r" b="b"/>
                              <a:pathLst>
                                <a:path w="1034" h="345">
                                  <a:moveTo>
                                    <a:pt x="1034" y="345"/>
                                  </a:moveTo>
                                  <a:lnTo>
                                    <a:pt x="299" y="0"/>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直线 65"/>
                          <wps:cNvCnPr/>
                          <wps:spPr bwMode="auto">
                            <a:xfrm flipH="1" flipV="1">
                              <a:off x="299" y="1178"/>
                              <a:ext cx="759" cy="291"/>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107" name="直线 66"/>
                          <wps:cNvCnPr/>
                          <wps:spPr bwMode="auto">
                            <a:xfrm flipH="1">
                              <a:off x="0" y="1178"/>
                              <a:ext cx="299" cy="1"/>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108" name="未知"/>
                          <wps:cNvSpPr>
                            <a:spLocks noChangeArrowheads="1"/>
                          </wps:cNvSpPr>
                          <wps:spPr bwMode="auto">
                            <a:xfrm>
                              <a:off x="2253" y="374"/>
                              <a:ext cx="1081" cy="575"/>
                            </a:xfrm>
                            <a:custGeom>
                              <a:avLst/>
                              <a:gdLst>
                                <a:gd name="T0" fmla="*/ 0 w 1081"/>
                                <a:gd name="T1" fmla="*/ 575 h 575"/>
                                <a:gd name="T2" fmla="*/ 782 w 1081"/>
                                <a:gd name="T3" fmla="*/ 0 h 575"/>
                                <a:gd name="T4" fmla="*/ 1081 w 1081"/>
                                <a:gd name="T5" fmla="*/ 0 h 575"/>
                              </a:gdLst>
                              <a:ahLst/>
                              <a:cxnLst>
                                <a:cxn ang="0">
                                  <a:pos x="T0" y="T1"/>
                                </a:cxn>
                                <a:cxn ang="0">
                                  <a:pos x="T2" y="T3"/>
                                </a:cxn>
                                <a:cxn ang="0">
                                  <a:pos x="T4" y="T5"/>
                                </a:cxn>
                              </a:cxnLst>
                              <a:rect l="0" t="0" r="r" b="b"/>
                              <a:pathLst>
                                <a:path w="1081" h="575">
                                  <a:moveTo>
                                    <a:pt x="0" y="575"/>
                                  </a:moveTo>
                                  <a:lnTo>
                                    <a:pt x="782" y="0"/>
                                  </a:lnTo>
                                  <a:lnTo>
                                    <a:pt x="1081"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直线 68"/>
                          <wps:cNvCnPr/>
                          <wps:spPr bwMode="auto">
                            <a:xfrm flipV="1">
                              <a:off x="2276" y="949"/>
                              <a:ext cx="759" cy="53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直线 69"/>
                          <wps:cNvCnPr/>
                          <wps:spPr bwMode="auto">
                            <a:xfrm>
                              <a:off x="3035" y="949"/>
                              <a:ext cx="299" cy="1"/>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未知"/>
                          <wps:cNvSpPr>
                            <a:spLocks noChangeArrowheads="1"/>
                          </wps:cNvSpPr>
                          <wps:spPr bwMode="auto">
                            <a:xfrm>
                              <a:off x="1793" y="3663"/>
                              <a:ext cx="552" cy="460"/>
                            </a:xfrm>
                            <a:custGeom>
                              <a:avLst/>
                              <a:gdLst>
                                <a:gd name="T0" fmla="*/ 0 w 552"/>
                                <a:gd name="T1" fmla="*/ 0 h 460"/>
                                <a:gd name="T2" fmla="*/ 276 w 552"/>
                                <a:gd name="T3" fmla="*/ 460 h 460"/>
                                <a:gd name="T4" fmla="*/ 552 w 552"/>
                                <a:gd name="T5" fmla="*/ 460 h 460"/>
                              </a:gdLst>
                              <a:ahLst/>
                              <a:cxnLst>
                                <a:cxn ang="0">
                                  <a:pos x="T0" y="T1"/>
                                </a:cxn>
                                <a:cxn ang="0">
                                  <a:pos x="T2" y="T3"/>
                                </a:cxn>
                                <a:cxn ang="0">
                                  <a:pos x="T4" y="T5"/>
                                </a:cxn>
                              </a:cxnLst>
                              <a:rect l="0" t="0" r="r" b="b"/>
                              <a:pathLst>
                                <a:path w="552" h="460">
                                  <a:moveTo>
                                    <a:pt x="0" y="0"/>
                                  </a:moveTo>
                                  <a:lnTo>
                                    <a:pt x="276" y="460"/>
                                  </a:lnTo>
                                  <a:lnTo>
                                    <a:pt x="552" y="46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矩形 71"/>
                          <wps:cNvSpPr>
                            <a:spLocks noChangeArrowheads="1"/>
                          </wps:cNvSpPr>
                          <wps:spPr bwMode="auto">
                            <a:xfrm>
                              <a:off x="2177" y="3913"/>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7</w:t>
                                </w:r>
                              </w:p>
                            </w:txbxContent>
                          </wps:txbx>
                          <wps:bodyPr rot="0" vert="horz" wrap="square" lIns="0" tIns="0" rIns="0" bIns="0" anchor="t" anchorCtr="0" upright="1">
                            <a:noAutofit/>
                          </wps:bodyPr>
                        </wps:wsp>
                        <wps:wsp>
                          <wps:cNvPr id="113" name="矩形 72"/>
                          <wps:cNvSpPr>
                            <a:spLocks noChangeArrowheads="1"/>
                          </wps:cNvSpPr>
                          <wps:spPr bwMode="auto">
                            <a:xfrm>
                              <a:off x="152" y="0"/>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5</w:t>
                                </w:r>
                              </w:p>
                            </w:txbxContent>
                          </wps:txbx>
                          <wps:bodyPr rot="0" vert="horz" wrap="square" lIns="0" tIns="0" rIns="0" bIns="0" anchor="t" anchorCtr="0" upright="1">
                            <a:noAutofit/>
                          </wps:bodyPr>
                        </wps:wsp>
                        <wps:wsp>
                          <wps:cNvPr id="114" name="矩形 73"/>
                          <wps:cNvSpPr>
                            <a:spLocks noChangeArrowheads="1"/>
                          </wps:cNvSpPr>
                          <wps:spPr bwMode="auto">
                            <a:xfrm>
                              <a:off x="3209" y="117"/>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4</w:t>
                                </w:r>
                              </w:p>
                            </w:txbxContent>
                          </wps:txbx>
                          <wps:bodyPr rot="0" vert="horz" wrap="square" lIns="0" tIns="0" rIns="0" bIns="0" anchor="t" anchorCtr="0" upright="1">
                            <a:noAutofit/>
                          </wps:bodyPr>
                        </wps:wsp>
                        <wps:wsp>
                          <wps:cNvPr id="115" name="矩形 74"/>
                          <wps:cNvSpPr>
                            <a:spLocks noChangeArrowheads="1"/>
                          </wps:cNvSpPr>
                          <wps:spPr bwMode="auto">
                            <a:xfrm>
                              <a:off x="152" y="925"/>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6</w:t>
                                </w:r>
                              </w:p>
                            </w:txbxContent>
                          </wps:txbx>
                          <wps:bodyPr rot="0" vert="horz" wrap="square" lIns="0" tIns="0" rIns="0" bIns="0" anchor="t" anchorCtr="0" upright="1">
                            <a:noAutofit/>
                          </wps:bodyPr>
                        </wps:wsp>
                        <wps:wsp>
                          <wps:cNvPr id="116" name="矩形 75"/>
                          <wps:cNvSpPr>
                            <a:spLocks noChangeArrowheads="1"/>
                          </wps:cNvSpPr>
                          <wps:spPr bwMode="auto">
                            <a:xfrm>
                              <a:off x="3141" y="711"/>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6</w:t>
                                </w:r>
                              </w:p>
                            </w:txbxContent>
                          </wps:txbx>
                          <wps:bodyPr rot="0" vert="horz" wrap="square" lIns="0" tIns="0" rIns="0" bIns="0" anchor="t" anchorCtr="0" upright="1">
                            <a:noAutofit/>
                          </wps:bodyPr>
                        </wps:wsp>
                        <wps:wsp>
                          <wps:cNvPr id="117" name="未知"/>
                          <wps:cNvSpPr>
                            <a:spLocks noChangeArrowheads="1"/>
                          </wps:cNvSpPr>
                          <wps:spPr bwMode="auto">
                            <a:xfrm>
                              <a:off x="1816" y="3226"/>
                              <a:ext cx="1196" cy="552"/>
                            </a:xfrm>
                            <a:custGeom>
                              <a:avLst/>
                              <a:gdLst>
                                <a:gd name="T0" fmla="*/ 0 w 1196"/>
                                <a:gd name="T1" fmla="*/ 0 h 552"/>
                                <a:gd name="T2" fmla="*/ 828 w 1196"/>
                                <a:gd name="T3" fmla="*/ 552 h 552"/>
                                <a:gd name="T4" fmla="*/ 1196 w 1196"/>
                                <a:gd name="T5" fmla="*/ 552 h 552"/>
                              </a:gdLst>
                              <a:ahLst/>
                              <a:cxnLst>
                                <a:cxn ang="0">
                                  <a:pos x="T0" y="T1"/>
                                </a:cxn>
                                <a:cxn ang="0">
                                  <a:pos x="T2" y="T3"/>
                                </a:cxn>
                                <a:cxn ang="0">
                                  <a:pos x="T4" y="T5"/>
                                </a:cxn>
                              </a:cxnLst>
                              <a:rect l="0" t="0" r="r" b="b"/>
                              <a:pathLst>
                                <a:path w="1196" h="552">
                                  <a:moveTo>
                                    <a:pt x="0" y="0"/>
                                  </a:moveTo>
                                  <a:lnTo>
                                    <a:pt x="828" y="552"/>
                                  </a:lnTo>
                                  <a:lnTo>
                                    <a:pt x="1196" y="552"/>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矩形 77"/>
                          <wps:cNvSpPr>
                            <a:spLocks noChangeArrowheads="1"/>
                          </wps:cNvSpPr>
                          <wps:spPr bwMode="auto">
                            <a:xfrm>
                              <a:off x="2800" y="3543"/>
                              <a:ext cx="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16"/>
                                    <w:szCs w:val="16"/>
                                  </w:rPr>
                                  <w:t>1</w:t>
                                </w:r>
                              </w:p>
                            </w:txbxContent>
                          </wps:txbx>
                          <wps:bodyPr rot="0" vert="horz" wrap="square" lIns="0" tIns="0" rIns="0" bIns="0" anchor="t" anchorCtr="0" upright="1">
                            <a:noAutofit/>
                          </wps:bodyPr>
                        </wps:wsp>
                      </wpg:grpSp>
                      <wpg:grpSp>
                        <wpg:cNvPr id="119" name="组合 78"/>
                        <wpg:cNvGrpSpPr>
                          <a:grpSpLocks/>
                        </wpg:cNvGrpSpPr>
                        <wpg:grpSpPr bwMode="auto">
                          <a:xfrm>
                            <a:off x="179" y="0"/>
                            <a:ext cx="3887" cy="3800"/>
                            <a:chOff x="0" y="0"/>
                            <a:chExt cx="4218" cy="4346"/>
                          </a:xfrm>
                        </wpg:grpSpPr>
                        <wps:wsp>
                          <wps:cNvPr id="120" name="直线 79"/>
                          <wps:cNvCnPr/>
                          <wps:spPr bwMode="auto">
                            <a:xfrm>
                              <a:off x="1096" y="1112"/>
                              <a:ext cx="2128"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1" name="直线 80"/>
                          <wps:cNvCnPr/>
                          <wps:spPr bwMode="auto">
                            <a:xfrm flipH="1">
                              <a:off x="579" y="1112"/>
                              <a:ext cx="517" cy="479"/>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2" name="直线 81"/>
                          <wps:cNvCnPr/>
                          <wps:spPr bwMode="auto">
                            <a:xfrm>
                              <a:off x="579" y="1591"/>
                              <a:ext cx="2128"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3" name="直线 82"/>
                          <wps:cNvCnPr/>
                          <wps:spPr bwMode="auto">
                            <a:xfrm>
                              <a:off x="579" y="1591"/>
                              <a:ext cx="1" cy="693"/>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4" name="直线 83"/>
                          <wps:cNvCnPr/>
                          <wps:spPr bwMode="auto">
                            <a:xfrm>
                              <a:off x="579" y="2284"/>
                              <a:ext cx="894"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5" name="直线 84"/>
                          <wps:cNvCnPr/>
                          <wps:spPr bwMode="auto">
                            <a:xfrm>
                              <a:off x="579" y="2284"/>
                              <a:ext cx="1" cy="679"/>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6" name="直线 85"/>
                          <wps:cNvCnPr/>
                          <wps:spPr bwMode="auto">
                            <a:xfrm>
                              <a:off x="579" y="2963"/>
                              <a:ext cx="2128"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7" name="直线 86"/>
                          <wps:cNvCnPr/>
                          <wps:spPr bwMode="auto">
                            <a:xfrm flipH="1">
                              <a:off x="1473" y="1112"/>
                              <a:ext cx="518" cy="479"/>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8" name="直线 87"/>
                          <wps:cNvCnPr/>
                          <wps:spPr bwMode="auto">
                            <a:xfrm flipH="1">
                              <a:off x="1895" y="1117"/>
                              <a:ext cx="519" cy="47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直线 88"/>
                          <wps:cNvCnPr/>
                          <wps:spPr bwMode="auto">
                            <a:xfrm>
                              <a:off x="1473" y="1591"/>
                              <a:ext cx="1" cy="1372"/>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0" name="直线 89"/>
                          <wps:cNvCnPr/>
                          <wps:spPr bwMode="auto">
                            <a:xfrm>
                              <a:off x="1913" y="1591"/>
                              <a:ext cx="1" cy="1372"/>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1" name="直线 90"/>
                          <wps:cNvCnPr/>
                          <wps:spPr bwMode="auto">
                            <a:xfrm flipH="1">
                              <a:off x="2707" y="1112"/>
                              <a:ext cx="517" cy="479"/>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2" name="直线 91"/>
                          <wps:cNvCnPr/>
                          <wps:spPr bwMode="auto">
                            <a:xfrm>
                              <a:off x="2707" y="1591"/>
                              <a:ext cx="1" cy="1372"/>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3" name="直线 92"/>
                          <wps:cNvCnPr/>
                          <wps:spPr bwMode="auto">
                            <a:xfrm>
                              <a:off x="3224" y="1112"/>
                              <a:ext cx="1" cy="1373"/>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4" name="直线 93"/>
                          <wps:cNvCnPr/>
                          <wps:spPr bwMode="auto">
                            <a:xfrm flipH="1">
                              <a:off x="2707" y="2485"/>
                              <a:ext cx="517" cy="47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5" name="未知"/>
                          <wps:cNvSpPr>
                            <a:spLocks noChangeArrowheads="1"/>
                          </wps:cNvSpPr>
                          <wps:spPr bwMode="auto">
                            <a:xfrm>
                              <a:off x="1505" y="1452"/>
                              <a:ext cx="315" cy="1425"/>
                            </a:xfrm>
                            <a:custGeom>
                              <a:avLst/>
                              <a:gdLst>
                                <a:gd name="T0" fmla="*/ 352 w 395"/>
                                <a:gd name="T1" fmla="*/ 22 h 1319"/>
                                <a:gd name="T2" fmla="*/ 323 w 395"/>
                                <a:gd name="T3" fmla="*/ 16 h 1319"/>
                                <a:gd name="T4" fmla="*/ 280 w 395"/>
                                <a:gd name="T5" fmla="*/ 19 h 1319"/>
                                <a:gd name="T6" fmla="*/ 291 w 395"/>
                                <a:gd name="T7" fmla="*/ 1 h 1319"/>
                                <a:gd name="T8" fmla="*/ 325 w 395"/>
                                <a:gd name="T9" fmla="*/ 0 h 1319"/>
                                <a:gd name="T10" fmla="*/ 375 w 395"/>
                                <a:gd name="T11" fmla="*/ 14 h 1319"/>
                                <a:gd name="T12" fmla="*/ 382 w 395"/>
                                <a:gd name="T13" fmla="*/ 36 h 1319"/>
                                <a:gd name="T14" fmla="*/ 189 w 395"/>
                                <a:gd name="T15" fmla="*/ 73 h 1319"/>
                                <a:gd name="T16" fmla="*/ 148 w 395"/>
                                <a:gd name="T17" fmla="*/ 122 h 1319"/>
                                <a:gd name="T18" fmla="*/ 127 w 395"/>
                                <a:gd name="T19" fmla="*/ 126 h 1319"/>
                                <a:gd name="T20" fmla="*/ 164 w 395"/>
                                <a:gd name="T21" fmla="*/ 76 h 1319"/>
                                <a:gd name="T22" fmla="*/ 202 w 395"/>
                                <a:gd name="T23" fmla="*/ 40 h 1319"/>
                                <a:gd name="T24" fmla="*/ 102 w 395"/>
                                <a:gd name="T25" fmla="*/ 204 h 1319"/>
                                <a:gd name="T26" fmla="*/ 80 w 395"/>
                                <a:gd name="T27" fmla="*/ 259 h 1319"/>
                                <a:gd name="T28" fmla="*/ 54 w 395"/>
                                <a:gd name="T29" fmla="*/ 313 h 1319"/>
                                <a:gd name="T30" fmla="*/ 65 w 395"/>
                                <a:gd name="T31" fmla="*/ 254 h 1319"/>
                                <a:gd name="T32" fmla="*/ 88 w 395"/>
                                <a:gd name="T33" fmla="*/ 197 h 1319"/>
                                <a:gd name="T34" fmla="*/ 44 w 395"/>
                                <a:gd name="T35" fmla="*/ 384 h 1319"/>
                                <a:gd name="T36" fmla="*/ 29 w 395"/>
                                <a:gd name="T37" fmla="*/ 470 h 1319"/>
                                <a:gd name="T38" fmla="*/ 10 w 395"/>
                                <a:gd name="T39" fmla="*/ 492 h 1319"/>
                                <a:gd name="T40" fmla="*/ 24 w 395"/>
                                <a:gd name="T41" fmla="*/ 403 h 1319"/>
                                <a:gd name="T42" fmla="*/ 44 w 395"/>
                                <a:gd name="T43" fmla="*/ 384 h 1319"/>
                                <a:gd name="T44" fmla="*/ 17 w 395"/>
                                <a:gd name="T45" fmla="*/ 639 h 1319"/>
                                <a:gd name="T46" fmla="*/ 8 w 395"/>
                                <a:gd name="T47" fmla="*/ 693 h 1319"/>
                                <a:gd name="T48" fmla="*/ 1 w 395"/>
                                <a:gd name="T49" fmla="*/ 638 h 1319"/>
                                <a:gd name="T50" fmla="*/ 11 w 395"/>
                                <a:gd name="T51" fmla="*/ 565 h 1319"/>
                                <a:gd name="T52" fmla="*/ 21 w 395"/>
                                <a:gd name="T53" fmla="*/ 775 h 1319"/>
                                <a:gd name="T54" fmla="*/ 33 w 395"/>
                                <a:gd name="T55" fmla="*/ 874 h 1319"/>
                                <a:gd name="T56" fmla="*/ 18 w 395"/>
                                <a:gd name="T57" fmla="*/ 877 h 1319"/>
                                <a:gd name="T58" fmla="*/ 8 w 395"/>
                                <a:gd name="T59" fmla="*/ 810 h 1319"/>
                                <a:gd name="T60" fmla="*/ 11 w 395"/>
                                <a:gd name="T61" fmla="*/ 757 h 1319"/>
                                <a:gd name="T62" fmla="*/ 52 w 395"/>
                                <a:gd name="T63" fmla="*/ 968 h 1319"/>
                                <a:gd name="T64" fmla="*/ 78 w 395"/>
                                <a:gd name="T65" fmla="*/ 1053 h 1319"/>
                                <a:gd name="T66" fmla="*/ 65 w 395"/>
                                <a:gd name="T67" fmla="*/ 1064 h 1319"/>
                                <a:gd name="T68" fmla="*/ 44 w 395"/>
                                <a:gd name="T69" fmla="*/ 1002 h 1319"/>
                                <a:gd name="T70" fmla="*/ 39 w 395"/>
                                <a:gd name="T71" fmla="*/ 946 h 1319"/>
                                <a:gd name="T72" fmla="*/ 122 w 395"/>
                                <a:gd name="T73" fmla="*/ 1152 h 1319"/>
                                <a:gd name="T74" fmla="*/ 159 w 395"/>
                                <a:gd name="T75" fmla="*/ 1212 h 1319"/>
                                <a:gd name="T76" fmla="*/ 157 w 395"/>
                                <a:gd name="T77" fmla="*/ 1235 h 1319"/>
                                <a:gd name="T78" fmla="*/ 120 w 395"/>
                                <a:gd name="T79" fmla="*/ 1181 h 1319"/>
                                <a:gd name="T80" fmla="*/ 100 w 395"/>
                                <a:gd name="T81" fmla="*/ 1128 h 1319"/>
                                <a:gd name="T82" fmla="*/ 230 w 395"/>
                                <a:gd name="T83" fmla="*/ 1279 h 1319"/>
                                <a:gd name="T84" fmla="*/ 275 w 395"/>
                                <a:gd name="T85" fmla="*/ 1298 h 1319"/>
                                <a:gd name="T86" fmla="*/ 320 w 395"/>
                                <a:gd name="T87" fmla="*/ 1303 h 1319"/>
                                <a:gd name="T88" fmla="*/ 337 w 395"/>
                                <a:gd name="T89" fmla="*/ 1308 h 1319"/>
                                <a:gd name="T90" fmla="*/ 320 w 395"/>
                                <a:gd name="T91" fmla="*/ 1319 h 1319"/>
                                <a:gd name="T92" fmla="*/ 270 w 395"/>
                                <a:gd name="T93" fmla="*/ 1314 h 1319"/>
                                <a:gd name="T94" fmla="*/ 221 w 395"/>
                                <a:gd name="T95" fmla="*/ 1292 h 1319"/>
                                <a:gd name="T96" fmla="*/ 227 w 395"/>
                                <a:gd name="T97" fmla="*/ 1277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319">
                                  <a:moveTo>
                                    <a:pt x="382" y="36"/>
                                  </a:moveTo>
                                  <a:lnTo>
                                    <a:pt x="367" y="28"/>
                                  </a:lnTo>
                                  <a:lnTo>
                                    <a:pt x="352" y="22"/>
                                  </a:lnTo>
                                  <a:lnTo>
                                    <a:pt x="337" y="19"/>
                                  </a:lnTo>
                                  <a:lnTo>
                                    <a:pt x="322" y="16"/>
                                  </a:lnTo>
                                  <a:lnTo>
                                    <a:pt x="323" y="16"/>
                                  </a:lnTo>
                                  <a:lnTo>
                                    <a:pt x="307" y="16"/>
                                  </a:lnTo>
                                  <a:lnTo>
                                    <a:pt x="292" y="17"/>
                                  </a:lnTo>
                                  <a:lnTo>
                                    <a:pt x="280" y="19"/>
                                  </a:lnTo>
                                  <a:cubicBezTo>
                                    <a:pt x="275" y="20"/>
                                    <a:pt x="271" y="17"/>
                                    <a:pt x="270" y="13"/>
                                  </a:cubicBezTo>
                                  <a:cubicBezTo>
                                    <a:pt x="270" y="8"/>
                                    <a:pt x="272" y="4"/>
                                    <a:pt x="277" y="3"/>
                                  </a:cubicBezTo>
                                  <a:lnTo>
                                    <a:pt x="291" y="1"/>
                                  </a:lnTo>
                                  <a:lnTo>
                                    <a:pt x="307" y="0"/>
                                  </a:lnTo>
                                  <a:lnTo>
                                    <a:pt x="323" y="0"/>
                                  </a:lnTo>
                                  <a:cubicBezTo>
                                    <a:pt x="324" y="0"/>
                                    <a:pt x="324" y="0"/>
                                    <a:pt x="325" y="0"/>
                                  </a:cubicBezTo>
                                  <a:lnTo>
                                    <a:pt x="341" y="3"/>
                                  </a:lnTo>
                                  <a:lnTo>
                                    <a:pt x="358" y="7"/>
                                  </a:lnTo>
                                  <a:lnTo>
                                    <a:pt x="375" y="14"/>
                                  </a:lnTo>
                                  <a:lnTo>
                                    <a:pt x="390" y="22"/>
                                  </a:lnTo>
                                  <a:cubicBezTo>
                                    <a:pt x="394" y="24"/>
                                    <a:pt x="395" y="29"/>
                                    <a:pt x="393" y="33"/>
                                  </a:cubicBezTo>
                                  <a:cubicBezTo>
                                    <a:pt x="391" y="37"/>
                                    <a:pt x="386" y="38"/>
                                    <a:pt x="382" y="36"/>
                                  </a:cubicBezTo>
                                  <a:close/>
                                  <a:moveTo>
                                    <a:pt x="212" y="53"/>
                                  </a:moveTo>
                                  <a:lnTo>
                                    <a:pt x="203" y="60"/>
                                  </a:lnTo>
                                  <a:lnTo>
                                    <a:pt x="189" y="73"/>
                                  </a:lnTo>
                                  <a:lnTo>
                                    <a:pt x="175" y="87"/>
                                  </a:lnTo>
                                  <a:lnTo>
                                    <a:pt x="162" y="104"/>
                                  </a:lnTo>
                                  <a:lnTo>
                                    <a:pt x="148" y="122"/>
                                  </a:lnTo>
                                  <a:lnTo>
                                    <a:pt x="140" y="134"/>
                                  </a:lnTo>
                                  <a:cubicBezTo>
                                    <a:pt x="138" y="138"/>
                                    <a:pt x="133" y="139"/>
                                    <a:pt x="129" y="137"/>
                                  </a:cubicBezTo>
                                  <a:cubicBezTo>
                                    <a:pt x="125" y="134"/>
                                    <a:pt x="124" y="129"/>
                                    <a:pt x="127" y="126"/>
                                  </a:cubicBezTo>
                                  <a:lnTo>
                                    <a:pt x="136" y="112"/>
                                  </a:lnTo>
                                  <a:lnTo>
                                    <a:pt x="150" y="94"/>
                                  </a:lnTo>
                                  <a:lnTo>
                                    <a:pt x="164" y="76"/>
                                  </a:lnTo>
                                  <a:lnTo>
                                    <a:pt x="179" y="61"/>
                                  </a:lnTo>
                                  <a:lnTo>
                                    <a:pt x="193" y="47"/>
                                  </a:lnTo>
                                  <a:lnTo>
                                    <a:pt x="202" y="40"/>
                                  </a:lnTo>
                                  <a:cubicBezTo>
                                    <a:pt x="206" y="38"/>
                                    <a:pt x="211" y="38"/>
                                    <a:pt x="213" y="42"/>
                                  </a:cubicBezTo>
                                  <a:cubicBezTo>
                                    <a:pt x="216" y="45"/>
                                    <a:pt x="216" y="50"/>
                                    <a:pt x="212" y="53"/>
                                  </a:cubicBezTo>
                                  <a:close/>
                                  <a:moveTo>
                                    <a:pt x="102" y="204"/>
                                  </a:moveTo>
                                  <a:lnTo>
                                    <a:pt x="100" y="208"/>
                                  </a:lnTo>
                                  <a:lnTo>
                                    <a:pt x="90" y="234"/>
                                  </a:lnTo>
                                  <a:lnTo>
                                    <a:pt x="80" y="259"/>
                                  </a:lnTo>
                                  <a:lnTo>
                                    <a:pt x="70" y="287"/>
                                  </a:lnTo>
                                  <a:lnTo>
                                    <a:pt x="64" y="308"/>
                                  </a:lnTo>
                                  <a:cubicBezTo>
                                    <a:pt x="63" y="312"/>
                                    <a:pt x="59" y="314"/>
                                    <a:pt x="54" y="313"/>
                                  </a:cubicBezTo>
                                  <a:cubicBezTo>
                                    <a:pt x="50" y="312"/>
                                    <a:pt x="48" y="307"/>
                                    <a:pt x="49" y="303"/>
                                  </a:cubicBezTo>
                                  <a:lnTo>
                                    <a:pt x="55" y="282"/>
                                  </a:lnTo>
                                  <a:lnTo>
                                    <a:pt x="65" y="254"/>
                                  </a:lnTo>
                                  <a:lnTo>
                                    <a:pt x="75" y="228"/>
                                  </a:lnTo>
                                  <a:lnTo>
                                    <a:pt x="86" y="201"/>
                                  </a:lnTo>
                                  <a:lnTo>
                                    <a:pt x="88" y="197"/>
                                  </a:lnTo>
                                  <a:cubicBezTo>
                                    <a:pt x="90" y="193"/>
                                    <a:pt x="95" y="191"/>
                                    <a:pt x="99" y="193"/>
                                  </a:cubicBezTo>
                                  <a:cubicBezTo>
                                    <a:pt x="103" y="195"/>
                                    <a:pt x="104" y="200"/>
                                    <a:pt x="102" y="204"/>
                                  </a:cubicBezTo>
                                  <a:close/>
                                  <a:moveTo>
                                    <a:pt x="44" y="384"/>
                                  </a:moveTo>
                                  <a:lnTo>
                                    <a:pt x="40" y="406"/>
                                  </a:lnTo>
                                  <a:lnTo>
                                    <a:pt x="34" y="438"/>
                                  </a:lnTo>
                                  <a:lnTo>
                                    <a:pt x="29" y="470"/>
                                  </a:lnTo>
                                  <a:lnTo>
                                    <a:pt x="26" y="494"/>
                                  </a:lnTo>
                                  <a:cubicBezTo>
                                    <a:pt x="26" y="499"/>
                                    <a:pt x="22" y="502"/>
                                    <a:pt x="17" y="501"/>
                                  </a:cubicBezTo>
                                  <a:cubicBezTo>
                                    <a:pt x="13" y="501"/>
                                    <a:pt x="10" y="497"/>
                                    <a:pt x="10" y="492"/>
                                  </a:cubicBezTo>
                                  <a:lnTo>
                                    <a:pt x="14" y="468"/>
                                  </a:lnTo>
                                  <a:lnTo>
                                    <a:pt x="18" y="435"/>
                                  </a:lnTo>
                                  <a:lnTo>
                                    <a:pt x="24" y="403"/>
                                  </a:lnTo>
                                  <a:lnTo>
                                    <a:pt x="29" y="381"/>
                                  </a:lnTo>
                                  <a:cubicBezTo>
                                    <a:pt x="29" y="377"/>
                                    <a:pt x="34" y="374"/>
                                    <a:pt x="38" y="375"/>
                                  </a:cubicBezTo>
                                  <a:cubicBezTo>
                                    <a:pt x="42" y="376"/>
                                    <a:pt x="45" y="380"/>
                                    <a:pt x="44" y="384"/>
                                  </a:cubicBezTo>
                                  <a:close/>
                                  <a:moveTo>
                                    <a:pt x="19" y="573"/>
                                  </a:moveTo>
                                  <a:lnTo>
                                    <a:pt x="17" y="604"/>
                                  </a:lnTo>
                                  <a:lnTo>
                                    <a:pt x="17" y="639"/>
                                  </a:lnTo>
                                  <a:lnTo>
                                    <a:pt x="16" y="673"/>
                                  </a:lnTo>
                                  <a:lnTo>
                                    <a:pt x="16" y="685"/>
                                  </a:lnTo>
                                  <a:cubicBezTo>
                                    <a:pt x="16" y="689"/>
                                    <a:pt x="13" y="693"/>
                                    <a:pt x="8" y="693"/>
                                  </a:cubicBezTo>
                                  <a:cubicBezTo>
                                    <a:pt x="4" y="693"/>
                                    <a:pt x="0" y="689"/>
                                    <a:pt x="0" y="685"/>
                                  </a:cubicBezTo>
                                  <a:lnTo>
                                    <a:pt x="0" y="672"/>
                                  </a:lnTo>
                                  <a:lnTo>
                                    <a:pt x="1" y="638"/>
                                  </a:lnTo>
                                  <a:lnTo>
                                    <a:pt x="1" y="604"/>
                                  </a:lnTo>
                                  <a:lnTo>
                                    <a:pt x="3" y="573"/>
                                  </a:lnTo>
                                  <a:cubicBezTo>
                                    <a:pt x="3" y="568"/>
                                    <a:pt x="7" y="565"/>
                                    <a:pt x="11" y="565"/>
                                  </a:cubicBezTo>
                                  <a:cubicBezTo>
                                    <a:pt x="16" y="565"/>
                                    <a:pt x="19" y="569"/>
                                    <a:pt x="19" y="573"/>
                                  </a:cubicBezTo>
                                  <a:close/>
                                  <a:moveTo>
                                    <a:pt x="20" y="764"/>
                                  </a:moveTo>
                                  <a:lnTo>
                                    <a:pt x="21" y="775"/>
                                  </a:lnTo>
                                  <a:lnTo>
                                    <a:pt x="24" y="808"/>
                                  </a:lnTo>
                                  <a:lnTo>
                                    <a:pt x="28" y="842"/>
                                  </a:lnTo>
                                  <a:lnTo>
                                    <a:pt x="33" y="874"/>
                                  </a:lnTo>
                                  <a:lnTo>
                                    <a:pt x="33" y="875"/>
                                  </a:lnTo>
                                  <a:cubicBezTo>
                                    <a:pt x="34" y="879"/>
                                    <a:pt x="31" y="883"/>
                                    <a:pt x="27" y="884"/>
                                  </a:cubicBezTo>
                                  <a:cubicBezTo>
                                    <a:pt x="22" y="884"/>
                                    <a:pt x="18" y="882"/>
                                    <a:pt x="18" y="877"/>
                                  </a:cubicBezTo>
                                  <a:lnTo>
                                    <a:pt x="17" y="877"/>
                                  </a:lnTo>
                                  <a:lnTo>
                                    <a:pt x="12" y="844"/>
                                  </a:lnTo>
                                  <a:lnTo>
                                    <a:pt x="8" y="810"/>
                                  </a:lnTo>
                                  <a:lnTo>
                                    <a:pt x="5" y="776"/>
                                  </a:lnTo>
                                  <a:lnTo>
                                    <a:pt x="4" y="765"/>
                                  </a:lnTo>
                                  <a:cubicBezTo>
                                    <a:pt x="4" y="761"/>
                                    <a:pt x="7" y="757"/>
                                    <a:pt x="11" y="757"/>
                                  </a:cubicBezTo>
                                  <a:cubicBezTo>
                                    <a:pt x="16" y="756"/>
                                    <a:pt x="20" y="760"/>
                                    <a:pt x="20" y="764"/>
                                  </a:cubicBezTo>
                                  <a:close/>
                                  <a:moveTo>
                                    <a:pt x="49" y="953"/>
                                  </a:moveTo>
                                  <a:lnTo>
                                    <a:pt x="52" y="968"/>
                                  </a:lnTo>
                                  <a:lnTo>
                                    <a:pt x="60" y="998"/>
                                  </a:lnTo>
                                  <a:lnTo>
                                    <a:pt x="69" y="1026"/>
                                  </a:lnTo>
                                  <a:lnTo>
                                    <a:pt x="78" y="1053"/>
                                  </a:lnTo>
                                  <a:lnTo>
                                    <a:pt x="80" y="1059"/>
                                  </a:lnTo>
                                  <a:cubicBezTo>
                                    <a:pt x="81" y="1063"/>
                                    <a:pt x="79" y="1068"/>
                                    <a:pt x="75" y="1069"/>
                                  </a:cubicBezTo>
                                  <a:cubicBezTo>
                                    <a:pt x="71" y="1071"/>
                                    <a:pt x="66" y="1069"/>
                                    <a:pt x="65" y="1064"/>
                                  </a:cubicBezTo>
                                  <a:lnTo>
                                    <a:pt x="63" y="1059"/>
                                  </a:lnTo>
                                  <a:lnTo>
                                    <a:pt x="54" y="1031"/>
                                  </a:lnTo>
                                  <a:lnTo>
                                    <a:pt x="44" y="1002"/>
                                  </a:lnTo>
                                  <a:lnTo>
                                    <a:pt x="37" y="972"/>
                                  </a:lnTo>
                                  <a:lnTo>
                                    <a:pt x="33" y="956"/>
                                  </a:lnTo>
                                  <a:cubicBezTo>
                                    <a:pt x="32" y="952"/>
                                    <a:pt x="35" y="947"/>
                                    <a:pt x="39" y="946"/>
                                  </a:cubicBezTo>
                                  <a:cubicBezTo>
                                    <a:pt x="44" y="946"/>
                                    <a:pt x="48" y="948"/>
                                    <a:pt x="49" y="953"/>
                                  </a:cubicBezTo>
                                  <a:close/>
                                  <a:moveTo>
                                    <a:pt x="111" y="1132"/>
                                  </a:moveTo>
                                  <a:lnTo>
                                    <a:pt x="122" y="1152"/>
                                  </a:lnTo>
                                  <a:lnTo>
                                    <a:pt x="134" y="1173"/>
                                  </a:lnTo>
                                  <a:lnTo>
                                    <a:pt x="146" y="1193"/>
                                  </a:lnTo>
                                  <a:lnTo>
                                    <a:pt x="159" y="1212"/>
                                  </a:lnTo>
                                  <a:lnTo>
                                    <a:pt x="170" y="1224"/>
                                  </a:lnTo>
                                  <a:cubicBezTo>
                                    <a:pt x="173" y="1228"/>
                                    <a:pt x="172" y="1233"/>
                                    <a:pt x="169" y="1236"/>
                                  </a:cubicBezTo>
                                  <a:cubicBezTo>
                                    <a:pt x="165" y="1239"/>
                                    <a:pt x="160" y="1238"/>
                                    <a:pt x="157" y="1235"/>
                                  </a:cubicBezTo>
                                  <a:lnTo>
                                    <a:pt x="146" y="1221"/>
                                  </a:lnTo>
                                  <a:lnTo>
                                    <a:pt x="133" y="1201"/>
                                  </a:lnTo>
                                  <a:lnTo>
                                    <a:pt x="120" y="1181"/>
                                  </a:lnTo>
                                  <a:lnTo>
                                    <a:pt x="107" y="1160"/>
                                  </a:lnTo>
                                  <a:lnTo>
                                    <a:pt x="97" y="1139"/>
                                  </a:lnTo>
                                  <a:cubicBezTo>
                                    <a:pt x="94" y="1135"/>
                                    <a:pt x="96" y="1130"/>
                                    <a:pt x="100" y="1128"/>
                                  </a:cubicBezTo>
                                  <a:cubicBezTo>
                                    <a:pt x="104" y="1126"/>
                                    <a:pt x="109" y="1128"/>
                                    <a:pt x="111" y="1132"/>
                                  </a:cubicBezTo>
                                  <a:close/>
                                  <a:moveTo>
                                    <a:pt x="227" y="1277"/>
                                  </a:moveTo>
                                  <a:lnTo>
                                    <a:pt x="230" y="1279"/>
                                  </a:lnTo>
                                  <a:lnTo>
                                    <a:pt x="245" y="1287"/>
                                  </a:lnTo>
                                  <a:lnTo>
                                    <a:pt x="260" y="1293"/>
                                  </a:lnTo>
                                  <a:lnTo>
                                    <a:pt x="275" y="1298"/>
                                  </a:lnTo>
                                  <a:lnTo>
                                    <a:pt x="290" y="1301"/>
                                  </a:lnTo>
                                  <a:lnTo>
                                    <a:pt x="305" y="1303"/>
                                  </a:lnTo>
                                  <a:lnTo>
                                    <a:pt x="320" y="1303"/>
                                  </a:lnTo>
                                  <a:lnTo>
                                    <a:pt x="318" y="1303"/>
                                  </a:lnTo>
                                  <a:lnTo>
                                    <a:pt x="328" y="1301"/>
                                  </a:lnTo>
                                  <a:cubicBezTo>
                                    <a:pt x="332" y="1301"/>
                                    <a:pt x="336" y="1304"/>
                                    <a:pt x="337" y="1308"/>
                                  </a:cubicBezTo>
                                  <a:cubicBezTo>
                                    <a:pt x="338" y="1313"/>
                                    <a:pt x="334" y="1317"/>
                                    <a:pt x="330" y="1317"/>
                                  </a:cubicBezTo>
                                  <a:lnTo>
                                    <a:pt x="321" y="1319"/>
                                  </a:lnTo>
                                  <a:cubicBezTo>
                                    <a:pt x="320" y="1319"/>
                                    <a:pt x="320" y="1319"/>
                                    <a:pt x="320" y="1319"/>
                                  </a:cubicBezTo>
                                  <a:lnTo>
                                    <a:pt x="304" y="1319"/>
                                  </a:lnTo>
                                  <a:lnTo>
                                    <a:pt x="287" y="1317"/>
                                  </a:lnTo>
                                  <a:lnTo>
                                    <a:pt x="270" y="1314"/>
                                  </a:lnTo>
                                  <a:lnTo>
                                    <a:pt x="253" y="1308"/>
                                  </a:lnTo>
                                  <a:lnTo>
                                    <a:pt x="237" y="1301"/>
                                  </a:lnTo>
                                  <a:lnTo>
                                    <a:pt x="221" y="1292"/>
                                  </a:lnTo>
                                  <a:lnTo>
                                    <a:pt x="218" y="1290"/>
                                  </a:lnTo>
                                  <a:cubicBezTo>
                                    <a:pt x="214" y="1287"/>
                                    <a:pt x="214" y="1282"/>
                                    <a:pt x="216" y="1279"/>
                                  </a:cubicBezTo>
                                  <a:cubicBezTo>
                                    <a:pt x="219" y="1275"/>
                                    <a:pt x="224" y="1274"/>
                                    <a:pt x="227" y="1277"/>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36" name="未知"/>
                          <wps:cNvSpPr>
                            <a:spLocks noChangeArrowheads="1"/>
                          </wps:cNvSpPr>
                          <wps:spPr bwMode="auto">
                            <a:xfrm>
                              <a:off x="1600" y="1467"/>
                              <a:ext cx="493" cy="1426"/>
                            </a:xfrm>
                            <a:custGeom>
                              <a:avLst/>
                              <a:gdLst>
                                <a:gd name="T0" fmla="*/ 355 w 619"/>
                                <a:gd name="T1" fmla="*/ 1296 h 1320"/>
                                <a:gd name="T2" fmla="*/ 413 w 619"/>
                                <a:gd name="T3" fmla="*/ 1261 h 1320"/>
                                <a:gd name="T4" fmla="*/ 409 w 619"/>
                                <a:gd name="T5" fmla="*/ 1285 h 1320"/>
                                <a:gd name="T6" fmla="*/ 342 w 619"/>
                                <a:gd name="T7" fmla="*/ 1316 h 1320"/>
                                <a:gd name="T8" fmla="*/ 324 w 619"/>
                                <a:gd name="T9" fmla="*/ 1303 h 1320"/>
                                <a:gd name="T10" fmla="*/ 518 w 619"/>
                                <a:gd name="T11" fmla="*/ 1112 h 1320"/>
                                <a:gd name="T12" fmla="*/ 521 w 619"/>
                                <a:gd name="T13" fmla="*/ 1143 h 1320"/>
                                <a:gd name="T14" fmla="*/ 470 w 619"/>
                                <a:gd name="T15" fmla="*/ 1198 h 1320"/>
                                <a:gd name="T16" fmla="*/ 578 w 619"/>
                                <a:gd name="T17" fmla="*/ 919 h 1320"/>
                                <a:gd name="T18" fmla="*/ 573 w 619"/>
                                <a:gd name="T19" fmla="*/ 1009 h 1320"/>
                                <a:gd name="T20" fmla="*/ 594 w 619"/>
                                <a:gd name="T21" fmla="*/ 814 h 1320"/>
                                <a:gd name="T22" fmla="*/ 617 w 619"/>
                                <a:gd name="T23" fmla="*/ 731 h 1320"/>
                                <a:gd name="T24" fmla="*/ 598 w 619"/>
                                <a:gd name="T25" fmla="*/ 850 h 1320"/>
                                <a:gd name="T26" fmla="*/ 600 w 619"/>
                                <a:gd name="T27" fmla="*/ 575 h 1320"/>
                                <a:gd name="T28" fmla="*/ 613 w 619"/>
                                <a:gd name="T29" fmla="*/ 539 h 1320"/>
                                <a:gd name="T30" fmla="*/ 611 w 619"/>
                                <a:gd name="T31" fmla="*/ 659 h 1320"/>
                                <a:gd name="T32" fmla="*/ 572 w 619"/>
                                <a:gd name="T33" fmla="*/ 377 h 1320"/>
                                <a:gd name="T34" fmla="*/ 595 w 619"/>
                                <a:gd name="T35" fmla="*/ 406 h 1320"/>
                                <a:gd name="T36" fmla="*/ 544 w 619"/>
                                <a:gd name="T37" fmla="*/ 276 h 1320"/>
                                <a:gd name="T38" fmla="*/ 501 w 619"/>
                                <a:gd name="T39" fmla="*/ 174 h 1320"/>
                                <a:gd name="T40" fmla="*/ 544 w 619"/>
                                <a:gd name="T41" fmla="*/ 228 h 1320"/>
                                <a:gd name="T42" fmla="*/ 458 w 619"/>
                                <a:gd name="T43" fmla="*/ 107 h 1320"/>
                                <a:gd name="T44" fmla="*/ 399 w 619"/>
                                <a:gd name="T45" fmla="*/ 47 h 1320"/>
                                <a:gd name="T46" fmla="*/ 386 w 619"/>
                                <a:gd name="T47" fmla="*/ 21 h 1320"/>
                                <a:gd name="T48" fmla="*/ 440 w 619"/>
                                <a:gd name="T49" fmla="*/ 62 h 1320"/>
                                <a:gd name="T50" fmla="*/ 458 w 619"/>
                                <a:gd name="T51" fmla="*/ 107 h 1320"/>
                                <a:gd name="T52" fmla="*/ 249 w 619"/>
                                <a:gd name="T53" fmla="*/ 31 h 1320"/>
                                <a:gd name="T54" fmla="*/ 199 w 619"/>
                                <a:gd name="T55" fmla="*/ 44 h 1320"/>
                                <a:gd name="T56" fmla="*/ 275 w 619"/>
                                <a:gd name="T57" fmla="*/ 4 h 1320"/>
                                <a:gd name="T58" fmla="*/ 156 w 619"/>
                                <a:gd name="T59" fmla="*/ 113 h 1320"/>
                                <a:gd name="T60" fmla="*/ 101 w 619"/>
                                <a:gd name="T61" fmla="*/ 209 h 1320"/>
                                <a:gd name="T62" fmla="*/ 123 w 619"/>
                                <a:gd name="T63" fmla="*/ 133 h 1320"/>
                                <a:gd name="T64" fmla="*/ 72 w 619"/>
                                <a:gd name="T65" fmla="*/ 282 h 1320"/>
                                <a:gd name="T66" fmla="*/ 43 w 619"/>
                                <a:gd name="T67" fmla="*/ 390 h 1320"/>
                                <a:gd name="T68" fmla="*/ 46 w 619"/>
                                <a:gd name="T69" fmla="*/ 312 h 1320"/>
                                <a:gd name="T70" fmla="*/ 29 w 619"/>
                                <a:gd name="T71" fmla="*/ 468 h 1320"/>
                                <a:gd name="T72" fmla="*/ 19 w 619"/>
                                <a:gd name="T73" fmla="*/ 579 h 1320"/>
                                <a:gd name="T74" fmla="*/ 8 w 619"/>
                                <a:gd name="T75" fmla="*/ 504 h 1320"/>
                                <a:gd name="T76" fmla="*/ 16 w 619"/>
                                <a:gd name="T77" fmla="*/ 658 h 1320"/>
                                <a:gd name="T78" fmla="*/ 13 w 619"/>
                                <a:gd name="T79" fmla="*/ 778 h 1320"/>
                                <a:gd name="T80" fmla="*/ 0 w 619"/>
                                <a:gd name="T81" fmla="*/ 658 h 1320"/>
                                <a:gd name="T82" fmla="*/ 39 w 619"/>
                                <a:gd name="T83" fmla="*/ 913 h 1320"/>
                                <a:gd name="T84" fmla="*/ 30 w 619"/>
                                <a:gd name="T85" fmla="*/ 947 h 1320"/>
                                <a:gd name="T86" fmla="*/ 29 w 619"/>
                                <a:gd name="T87" fmla="*/ 848 h 1320"/>
                                <a:gd name="T88" fmla="*/ 112 w 619"/>
                                <a:gd name="T89" fmla="*/ 1135 h 1320"/>
                                <a:gd name="T90" fmla="*/ 86 w 619"/>
                                <a:gd name="T91" fmla="*/ 1118 h 1320"/>
                                <a:gd name="T92" fmla="*/ 71 w 619"/>
                                <a:gd name="T93" fmla="*/ 1034 h 1320"/>
                                <a:gd name="T94" fmla="*/ 204 w 619"/>
                                <a:gd name="T95" fmla="*/ 1261 h 1320"/>
                                <a:gd name="T96" fmla="*/ 209 w 619"/>
                                <a:gd name="T97" fmla="*/ 1285 h 1320"/>
                                <a:gd name="T98" fmla="*/ 140 w 619"/>
                                <a:gd name="T99" fmla="*/ 1213 h 1320"/>
                                <a:gd name="T100" fmla="*/ 317 w 619"/>
                                <a:gd name="T101" fmla="*/ 131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19" h="1320">
                                  <a:moveTo>
                                    <a:pt x="324" y="1303"/>
                                  </a:moveTo>
                                  <a:lnTo>
                                    <a:pt x="325" y="1303"/>
                                  </a:lnTo>
                                  <a:lnTo>
                                    <a:pt x="323" y="1303"/>
                                  </a:lnTo>
                                  <a:lnTo>
                                    <a:pt x="339" y="1300"/>
                                  </a:lnTo>
                                  <a:lnTo>
                                    <a:pt x="355" y="1296"/>
                                  </a:lnTo>
                                  <a:lnTo>
                                    <a:pt x="370" y="1290"/>
                                  </a:lnTo>
                                  <a:lnTo>
                                    <a:pt x="384" y="1282"/>
                                  </a:lnTo>
                                  <a:lnTo>
                                    <a:pt x="400" y="1272"/>
                                  </a:lnTo>
                                  <a:lnTo>
                                    <a:pt x="399" y="1273"/>
                                  </a:lnTo>
                                  <a:lnTo>
                                    <a:pt x="413" y="1261"/>
                                  </a:lnTo>
                                  <a:lnTo>
                                    <a:pt x="419" y="1256"/>
                                  </a:lnTo>
                                  <a:cubicBezTo>
                                    <a:pt x="422" y="1254"/>
                                    <a:pt x="427" y="1254"/>
                                    <a:pt x="430" y="1257"/>
                                  </a:cubicBezTo>
                                  <a:cubicBezTo>
                                    <a:pt x="433" y="1261"/>
                                    <a:pt x="432" y="1266"/>
                                    <a:pt x="429" y="1269"/>
                                  </a:cubicBezTo>
                                  <a:lnTo>
                                    <a:pt x="424" y="1273"/>
                                  </a:lnTo>
                                  <a:lnTo>
                                    <a:pt x="409" y="1285"/>
                                  </a:lnTo>
                                  <a:cubicBezTo>
                                    <a:pt x="409" y="1285"/>
                                    <a:pt x="409" y="1286"/>
                                    <a:pt x="408" y="1286"/>
                                  </a:cubicBezTo>
                                  <a:lnTo>
                                    <a:pt x="392" y="1296"/>
                                  </a:lnTo>
                                  <a:lnTo>
                                    <a:pt x="376" y="1305"/>
                                  </a:lnTo>
                                  <a:lnTo>
                                    <a:pt x="359" y="1311"/>
                                  </a:lnTo>
                                  <a:lnTo>
                                    <a:pt x="342" y="1316"/>
                                  </a:lnTo>
                                  <a:lnTo>
                                    <a:pt x="326" y="1319"/>
                                  </a:lnTo>
                                  <a:cubicBezTo>
                                    <a:pt x="326" y="1319"/>
                                    <a:pt x="326" y="1319"/>
                                    <a:pt x="325" y="1319"/>
                                  </a:cubicBezTo>
                                  <a:cubicBezTo>
                                    <a:pt x="321" y="1319"/>
                                    <a:pt x="317" y="1316"/>
                                    <a:pt x="317" y="1311"/>
                                  </a:cubicBezTo>
                                  <a:cubicBezTo>
                                    <a:pt x="317" y="1307"/>
                                    <a:pt x="320" y="1303"/>
                                    <a:pt x="324" y="1303"/>
                                  </a:cubicBezTo>
                                  <a:close/>
                                  <a:moveTo>
                                    <a:pt x="470" y="1198"/>
                                  </a:moveTo>
                                  <a:lnTo>
                                    <a:pt x="482" y="1179"/>
                                  </a:lnTo>
                                  <a:lnTo>
                                    <a:pt x="495" y="1158"/>
                                  </a:lnTo>
                                  <a:lnTo>
                                    <a:pt x="507" y="1135"/>
                                  </a:lnTo>
                                  <a:lnTo>
                                    <a:pt x="518" y="1112"/>
                                  </a:lnTo>
                                  <a:lnTo>
                                    <a:pt x="522" y="1101"/>
                                  </a:lnTo>
                                  <a:cubicBezTo>
                                    <a:pt x="524" y="1097"/>
                                    <a:pt x="529" y="1095"/>
                                    <a:pt x="533" y="1097"/>
                                  </a:cubicBezTo>
                                  <a:cubicBezTo>
                                    <a:pt x="537" y="1099"/>
                                    <a:pt x="539" y="1103"/>
                                    <a:pt x="537" y="1107"/>
                                  </a:cubicBezTo>
                                  <a:lnTo>
                                    <a:pt x="533" y="1119"/>
                                  </a:lnTo>
                                  <a:lnTo>
                                    <a:pt x="521" y="1143"/>
                                  </a:lnTo>
                                  <a:lnTo>
                                    <a:pt x="509" y="1166"/>
                                  </a:lnTo>
                                  <a:lnTo>
                                    <a:pt x="496" y="1187"/>
                                  </a:lnTo>
                                  <a:lnTo>
                                    <a:pt x="483" y="1207"/>
                                  </a:lnTo>
                                  <a:cubicBezTo>
                                    <a:pt x="481" y="1211"/>
                                    <a:pt x="476" y="1212"/>
                                    <a:pt x="472" y="1209"/>
                                  </a:cubicBezTo>
                                  <a:cubicBezTo>
                                    <a:pt x="468" y="1207"/>
                                    <a:pt x="467" y="1202"/>
                                    <a:pt x="470" y="1198"/>
                                  </a:cubicBezTo>
                                  <a:close/>
                                  <a:moveTo>
                                    <a:pt x="550" y="1027"/>
                                  </a:moveTo>
                                  <a:lnTo>
                                    <a:pt x="557" y="1004"/>
                                  </a:lnTo>
                                  <a:lnTo>
                                    <a:pt x="565" y="974"/>
                                  </a:lnTo>
                                  <a:lnTo>
                                    <a:pt x="572" y="943"/>
                                  </a:lnTo>
                                  <a:lnTo>
                                    <a:pt x="578" y="919"/>
                                  </a:lnTo>
                                  <a:cubicBezTo>
                                    <a:pt x="579" y="915"/>
                                    <a:pt x="583" y="912"/>
                                    <a:pt x="587" y="913"/>
                                  </a:cubicBezTo>
                                  <a:cubicBezTo>
                                    <a:pt x="592" y="914"/>
                                    <a:pt x="594" y="918"/>
                                    <a:pt x="593" y="923"/>
                                  </a:cubicBezTo>
                                  <a:lnTo>
                                    <a:pt x="588" y="947"/>
                                  </a:lnTo>
                                  <a:lnTo>
                                    <a:pt x="580" y="978"/>
                                  </a:lnTo>
                                  <a:lnTo>
                                    <a:pt x="573" y="1009"/>
                                  </a:lnTo>
                                  <a:lnTo>
                                    <a:pt x="565" y="1032"/>
                                  </a:lnTo>
                                  <a:cubicBezTo>
                                    <a:pt x="564" y="1036"/>
                                    <a:pt x="559" y="1038"/>
                                    <a:pt x="555" y="1037"/>
                                  </a:cubicBezTo>
                                  <a:cubicBezTo>
                                    <a:pt x="551" y="1036"/>
                                    <a:pt x="549" y="1031"/>
                                    <a:pt x="550" y="1027"/>
                                  </a:cubicBezTo>
                                  <a:close/>
                                  <a:moveTo>
                                    <a:pt x="591" y="841"/>
                                  </a:moveTo>
                                  <a:lnTo>
                                    <a:pt x="594" y="814"/>
                                  </a:lnTo>
                                  <a:lnTo>
                                    <a:pt x="597" y="781"/>
                                  </a:lnTo>
                                  <a:lnTo>
                                    <a:pt x="600" y="747"/>
                                  </a:lnTo>
                                  <a:lnTo>
                                    <a:pt x="601" y="730"/>
                                  </a:lnTo>
                                  <a:cubicBezTo>
                                    <a:pt x="601" y="726"/>
                                    <a:pt x="605" y="722"/>
                                    <a:pt x="609" y="723"/>
                                  </a:cubicBezTo>
                                  <a:cubicBezTo>
                                    <a:pt x="614" y="723"/>
                                    <a:pt x="617" y="727"/>
                                    <a:pt x="617" y="731"/>
                                  </a:cubicBezTo>
                                  <a:lnTo>
                                    <a:pt x="616" y="748"/>
                                  </a:lnTo>
                                  <a:lnTo>
                                    <a:pt x="613" y="782"/>
                                  </a:lnTo>
                                  <a:lnTo>
                                    <a:pt x="610" y="816"/>
                                  </a:lnTo>
                                  <a:lnTo>
                                    <a:pt x="607" y="843"/>
                                  </a:lnTo>
                                  <a:cubicBezTo>
                                    <a:pt x="606" y="848"/>
                                    <a:pt x="602" y="851"/>
                                    <a:pt x="598" y="850"/>
                                  </a:cubicBezTo>
                                  <a:cubicBezTo>
                                    <a:pt x="593" y="849"/>
                                    <a:pt x="590" y="845"/>
                                    <a:pt x="591" y="841"/>
                                  </a:cubicBezTo>
                                  <a:close/>
                                  <a:moveTo>
                                    <a:pt x="603" y="651"/>
                                  </a:moveTo>
                                  <a:lnTo>
                                    <a:pt x="603" y="643"/>
                                  </a:lnTo>
                                  <a:lnTo>
                                    <a:pt x="602" y="609"/>
                                  </a:lnTo>
                                  <a:lnTo>
                                    <a:pt x="600" y="575"/>
                                  </a:lnTo>
                                  <a:lnTo>
                                    <a:pt x="597" y="540"/>
                                  </a:lnTo>
                                  <a:lnTo>
                                    <a:pt x="597" y="539"/>
                                  </a:lnTo>
                                  <a:cubicBezTo>
                                    <a:pt x="597" y="535"/>
                                    <a:pt x="600" y="531"/>
                                    <a:pt x="605" y="531"/>
                                  </a:cubicBezTo>
                                  <a:cubicBezTo>
                                    <a:pt x="609" y="530"/>
                                    <a:pt x="613" y="534"/>
                                    <a:pt x="613" y="538"/>
                                  </a:cubicBezTo>
                                  <a:lnTo>
                                    <a:pt x="613" y="539"/>
                                  </a:lnTo>
                                  <a:lnTo>
                                    <a:pt x="616" y="573"/>
                                  </a:lnTo>
                                  <a:lnTo>
                                    <a:pt x="618" y="608"/>
                                  </a:lnTo>
                                  <a:lnTo>
                                    <a:pt x="619" y="643"/>
                                  </a:lnTo>
                                  <a:lnTo>
                                    <a:pt x="619" y="651"/>
                                  </a:lnTo>
                                  <a:cubicBezTo>
                                    <a:pt x="619" y="655"/>
                                    <a:pt x="615" y="659"/>
                                    <a:pt x="611" y="659"/>
                                  </a:cubicBezTo>
                                  <a:cubicBezTo>
                                    <a:pt x="606" y="659"/>
                                    <a:pt x="603" y="655"/>
                                    <a:pt x="603" y="651"/>
                                  </a:cubicBezTo>
                                  <a:close/>
                                  <a:moveTo>
                                    <a:pt x="588" y="461"/>
                                  </a:moveTo>
                                  <a:lnTo>
                                    <a:pt x="585" y="440"/>
                                  </a:lnTo>
                                  <a:lnTo>
                                    <a:pt x="579" y="408"/>
                                  </a:lnTo>
                                  <a:lnTo>
                                    <a:pt x="572" y="377"/>
                                  </a:lnTo>
                                  <a:lnTo>
                                    <a:pt x="566" y="352"/>
                                  </a:lnTo>
                                  <a:cubicBezTo>
                                    <a:pt x="565" y="347"/>
                                    <a:pt x="568" y="343"/>
                                    <a:pt x="572" y="342"/>
                                  </a:cubicBezTo>
                                  <a:cubicBezTo>
                                    <a:pt x="576" y="341"/>
                                    <a:pt x="581" y="343"/>
                                    <a:pt x="582" y="348"/>
                                  </a:cubicBezTo>
                                  <a:lnTo>
                                    <a:pt x="588" y="373"/>
                                  </a:lnTo>
                                  <a:lnTo>
                                    <a:pt x="595" y="406"/>
                                  </a:lnTo>
                                  <a:lnTo>
                                    <a:pt x="600" y="438"/>
                                  </a:lnTo>
                                  <a:lnTo>
                                    <a:pt x="604" y="458"/>
                                  </a:lnTo>
                                  <a:cubicBezTo>
                                    <a:pt x="604" y="462"/>
                                    <a:pt x="601" y="467"/>
                                    <a:pt x="597" y="467"/>
                                  </a:cubicBezTo>
                                  <a:cubicBezTo>
                                    <a:pt x="593" y="468"/>
                                    <a:pt x="589" y="465"/>
                                    <a:pt x="588" y="461"/>
                                  </a:cubicBezTo>
                                  <a:close/>
                                  <a:moveTo>
                                    <a:pt x="544" y="276"/>
                                  </a:moveTo>
                                  <a:lnTo>
                                    <a:pt x="538" y="260"/>
                                  </a:lnTo>
                                  <a:lnTo>
                                    <a:pt x="529" y="234"/>
                                  </a:lnTo>
                                  <a:lnTo>
                                    <a:pt x="518" y="209"/>
                                  </a:lnTo>
                                  <a:lnTo>
                                    <a:pt x="507" y="185"/>
                                  </a:lnTo>
                                  <a:lnTo>
                                    <a:pt x="501" y="174"/>
                                  </a:lnTo>
                                  <a:cubicBezTo>
                                    <a:pt x="499" y="170"/>
                                    <a:pt x="500" y="165"/>
                                    <a:pt x="504" y="163"/>
                                  </a:cubicBezTo>
                                  <a:cubicBezTo>
                                    <a:pt x="508" y="161"/>
                                    <a:pt x="513" y="162"/>
                                    <a:pt x="515" y="166"/>
                                  </a:cubicBezTo>
                                  <a:lnTo>
                                    <a:pt x="521" y="178"/>
                                  </a:lnTo>
                                  <a:lnTo>
                                    <a:pt x="533" y="203"/>
                                  </a:lnTo>
                                  <a:lnTo>
                                    <a:pt x="544" y="228"/>
                                  </a:lnTo>
                                  <a:lnTo>
                                    <a:pt x="553" y="255"/>
                                  </a:lnTo>
                                  <a:lnTo>
                                    <a:pt x="559" y="270"/>
                                  </a:lnTo>
                                  <a:cubicBezTo>
                                    <a:pt x="560" y="274"/>
                                    <a:pt x="558" y="279"/>
                                    <a:pt x="554" y="280"/>
                                  </a:cubicBezTo>
                                  <a:cubicBezTo>
                                    <a:pt x="550" y="282"/>
                                    <a:pt x="545" y="280"/>
                                    <a:pt x="544" y="276"/>
                                  </a:cubicBezTo>
                                  <a:close/>
                                  <a:moveTo>
                                    <a:pt x="458" y="107"/>
                                  </a:moveTo>
                                  <a:lnTo>
                                    <a:pt x="456" y="104"/>
                                  </a:lnTo>
                                  <a:lnTo>
                                    <a:pt x="442" y="87"/>
                                  </a:lnTo>
                                  <a:lnTo>
                                    <a:pt x="428" y="73"/>
                                  </a:lnTo>
                                  <a:lnTo>
                                    <a:pt x="413" y="59"/>
                                  </a:lnTo>
                                  <a:lnTo>
                                    <a:pt x="399" y="47"/>
                                  </a:lnTo>
                                  <a:lnTo>
                                    <a:pt x="400" y="48"/>
                                  </a:lnTo>
                                  <a:lnTo>
                                    <a:pt x="384" y="38"/>
                                  </a:lnTo>
                                  <a:lnTo>
                                    <a:pt x="379" y="35"/>
                                  </a:lnTo>
                                  <a:cubicBezTo>
                                    <a:pt x="375" y="33"/>
                                    <a:pt x="373" y="29"/>
                                    <a:pt x="375" y="25"/>
                                  </a:cubicBezTo>
                                  <a:cubicBezTo>
                                    <a:pt x="377" y="21"/>
                                    <a:pt x="382" y="19"/>
                                    <a:pt x="386" y="21"/>
                                  </a:cubicBezTo>
                                  <a:lnTo>
                                    <a:pt x="392" y="25"/>
                                  </a:lnTo>
                                  <a:lnTo>
                                    <a:pt x="408" y="34"/>
                                  </a:lnTo>
                                  <a:cubicBezTo>
                                    <a:pt x="409" y="35"/>
                                    <a:pt x="409" y="35"/>
                                    <a:pt x="409" y="35"/>
                                  </a:cubicBezTo>
                                  <a:lnTo>
                                    <a:pt x="424" y="47"/>
                                  </a:lnTo>
                                  <a:lnTo>
                                    <a:pt x="440" y="62"/>
                                  </a:lnTo>
                                  <a:lnTo>
                                    <a:pt x="455" y="77"/>
                                  </a:lnTo>
                                  <a:lnTo>
                                    <a:pt x="468" y="94"/>
                                  </a:lnTo>
                                  <a:lnTo>
                                    <a:pt x="471" y="98"/>
                                  </a:lnTo>
                                  <a:cubicBezTo>
                                    <a:pt x="474" y="101"/>
                                    <a:pt x="473" y="106"/>
                                    <a:pt x="469" y="109"/>
                                  </a:cubicBezTo>
                                  <a:cubicBezTo>
                                    <a:pt x="466" y="112"/>
                                    <a:pt x="461" y="111"/>
                                    <a:pt x="458" y="107"/>
                                  </a:cubicBezTo>
                                  <a:close/>
                                  <a:moveTo>
                                    <a:pt x="306" y="17"/>
                                  </a:moveTo>
                                  <a:lnTo>
                                    <a:pt x="293" y="17"/>
                                  </a:lnTo>
                                  <a:lnTo>
                                    <a:pt x="278" y="20"/>
                                  </a:lnTo>
                                  <a:lnTo>
                                    <a:pt x="264" y="25"/>
                                  </a:lnTo>
                                  <a:lnTo>
                                    <a:pt x="249" y="31"/>
                                  </a:lnTo>
                                  <a:lnTo>
                                    <a:pt x="233" y="39"/>
                                  </a:lnTo>
                                  <a:lnTo>
                                    <a:pt x="219" y="48"/>
                                  </a:lnTo>
                                  <a:lnTo>
                                    <a:pt x="209" y="56"/>
                                  </a:lnTo>
                                  <a:cubicBezTo>
                                    <a:pt x="205" y="59"/>
                                    <a:pt x="200" y="58"/>
                                    <a:pt x="197" y="55"/>
                                  </a:cubicBezTo>
                                  <a:cubicBezTo>
                                    <a:pt x="195" y="51"/>
                                    <a:pt x="195" y="46"/>
                                    <a:pt x="199" y="44"/>
                                  </a:cubicBezTo>
                                  <a:lnTo>
                                    <a:pt x="210" y="35"/>
                                  </a:lnTo>
                                  <a:lnTo>
                                    <a:pt x="226" y="24"/>
                                  </a:lnTo>
                                  <a:lnTo>
                                    <a:pt x="242" y="16"/>
                                  </a:lnTo>
                                  <a:lnTo>
                                    <a:pt x="259" y="9"/>
                                  </a:lnTo>
                                  <a:lnTo>
                                    <a:pt x="275" y="4"/>
                                  </a:lnTo>
                                  <a:lnTo>
                                    <a:pt x="292" y="1"/>
                                  </a:lnTo>
                                  <a:lnTo>
                                    <a:pt x="305" y="1"/>
                                  </a:lnTo>
                                  <a:cubicBezTo>
                                    <a:pt x="310" y="0"/>
                                    <a:pt x="313" y="4"/>
                                    <a:pt x="314" y="8"/>
                                  </a:cubicBezTo>
                                  <a:cubicBezTo>
                                    <a:pt x="314" y="13"/>
                                    <a:pt x="310" y="16"/>
                                    <a:pt x="306" y="17"/>
                                  </a:cubicBezTo>
                                  <a:close/>
                                  <a:moveTo>
                                    <a:pt x="156" y="113"/>
                                  </a:moveTo>
                                  <a:lnTo>
                                    <a:pt x="149" y="122"/>
                                  </a:lnTo>
                                  <a:lnTo>
                                    <a:pt x="136" y="142"/>
                                  </a:lnTo>
                                  <a:lnTo>
                                    <a:pt x="124" y="163"/>
                                  </a:lnTo>
                                  <a:lnTo>
                                    <a:pt x="112" y="185"/>
                                  </a:lnTo>
                                  <a:lnTo>
                                    <a:pt x="101" y="209"/>
                                  </a:lnTo>
                                  <a:cubicBezTo>
                                    <a:pt x="99" y="213"/>
                                    <a:pt x="94" y="214"/>
                                    <a:pt x="90" y="212"/>
                                  </a:cubicBezTo>
                                  <a:cubicBezTo>
                                    <a:pt x="86" y="211"/>
                                    <a:pt x="84" y="206"/>
                                    <a:pt x="86" y="202"/>
                                  </a:cubicBezTo>
                                  <a:lnTo>
                                    <a:pt x="98" y="178"/>
                                  </a:lnTo>
                                  <a:lnTo>
                                    <a:pt x="110" y="154"/>
                                  </a:lnTo>
                                  <a:lnTo>
                                    <a:pt x="123" y="133"/>
                                  </a:lnTo>
                                  <a:lnTo>
                                    <a:pt x="136" y="113"/>
                                  </a:lnTo>
                                  <a:lnTo>
                                    <a:pt x="143" y="104"/>
                                  </a:lnTo>
                                  <a:cubicBezTo>
                                    <a:pt x="146" y="100"/>
                                    <a:pt x="151" y="99"/>
                                    <a:pt x="154" y="102"/>
                                  </a:cubicBezTo>
                                  <a:cubicBezTo>
                                    <a:pt x="158" y="105"/>
                                    <a:pt x="158" y="110"/>
                                    <a:pt x="156" y="113"/>
                                  </a:cubicBezTo>
                                  <a:close/>
                                  <a:moveTo>
                                    <a:pt x="72" y="282"/>
                                  </a:moveTo>
                                  <a:lnTo>
                                    <a:pt x="70" y="288"/>
                                  </a:lnTo>
                                  <a:lnTo>
                                    <a:pt x="61" y="317"/>
                                  </a:lnTo>
                                  <a:lnTo>
                                    <a:pt x="54" y="347"/>
                                  </a:lnTo>
                                  <a:lnTo>
                                    <a:pt x="46" y="377"/>
                                  </a:lnTo>
                                  <a:lnTo>
                                    <a:pt x="43" y="390"/>
                                  </a:lnTo>
                                  <a:cubicBezTo>
                                    <a:pt x="42" y="394"/>
                                    <a:pt x="38" y="397"/>
                                    <a:pt x="34" y="396"/>
                                  </a:cubicBezTo>
                                  <a:cubicBezTo>
                                    <a:pt x="30" y="395"/>
                                    <a:pt x="27" y="390"/>
                                    <a:pt x="28" y="386"/>
                                  </a:cubicBezTo>
                                  <a:lnTo>
                                    <a:pt x="30" y="373"/>
                                  </a:lnTo>
                                  <a:lnTo>
                                    <a:pt x="38" y="343"/>
                                  </a:lnTo>
                                  <a:lnTo>
                                    <a:pt x="46" y="312"/>
                                  </a:lnTo>
                                  <a:lnTo>
                                    <a:pt x="55" y="283"/>
                                  </a:lnTo>
                                  <a:lnTo>
                                    <a:pt x="57" y="277"/>
                                  </a:lnTo>
                                  <a:cubicBezTo>
                                    <a:pt x="58" y="273"/>
                                    <a:pt x="63" y="271"/>
                                    <a:pt x="67" y="272"/>
                                  </a:cubicBezTo>
                                  <a:cubicBezTo>
                                    <a:pt x="71" y="274"/>
                                    <a:pt x="74" y="278"/>
                                    <a:pt x="72" y="282"/>
                                  </a:cubicBezTo>
                                  <a:close/>
                                  <a:moveTo>
                                    <a:pt x="29" y="468"/>
                                  </a:moveTo>
                                  <a:lnTo>
                                    <a:pt x="29" y="473"/>
                                  </a:lnTo>
                                  <a:lnTo>
                                    <a:pt x="24" y="507"/>
                                  </a:lnTo>
                                  <a:lnTo>
                                    <a:pt x="21" y="540"/>
                                  </a:lnTo>
                                  <a:lnTo>
                                    <a:pt x="19" y="575"/>
                                  </a:lnTo>
                                  <a:lnTo>
                                    <a:pt x="19" y="579"/>
                                  </a:lnTo>
                                  <a:cubicBezTo>
                                    <a:pt x="18" y="583"/>
                                    <a:pt x="14" y="586"/>
                                    <a:pt x="10" y="586"/>
                                  </a:cubicBezTo>
                                  <a:cubicBezTo>
                                    <a:pt x="6" y="586"/>
                                    <a:pt x="2" y="582"/>
                                    <a:pt x="3" y="577"/>
                                  </a:cubicBezTo>
                                  <a:lnTo>
                                    <a:pt x="3" y="573"/>
                                  </a:lnTo>
                                  <a:lnTo>
                                    <a:pt x="5" y="539"/>
                                  </a:lnTo>
                                  <a:lnTo>
                                    <a:pt x="8" y="504"/>
                                  </a:lnTo>
                                  <a:lnTo>
                                    <a:pt x="13" y="471"/>
                                  </a:lnTo>
                                  <a:lnTo>
                                    <a:pt x="14" y="465"/>
                                  </a:lnTo>
                                  <a:cubicBezTo>
                                    <a:pt x="14" y="461"/>
                                    <a:pt x="18" y="458"/>
                                    <a:pt x="23" y="459"/>
                                  </a:cubicBezTo>
                                  <a:cubicBezTo>
                                    <a:pt x="27" y="459"/>
                                    <a:pt x="30" y="464"/>
                                    <a:pt x="29" y="468"/>
                                  </a:cubicBezTo>
                                  <a:close/>
                                  <a:moveTo>
                                    <a:pt x="16" y="658"/>
                                  </a:moveTo>
                                  <a:lnTo>
                                    <a:pt x="16" y="678"/>
                                  </a:lnTo>
                                  <a:lnTo>
                                    <a:pt x="17" y="712"/>
                                  </a:lnTo>
                                  <a:lnTo>
                                    <a:pt x="19" y="747"/>
                                  </a:lnTo>
                                  <a:lnTo>
                                    <a:pt x="20" y="769"/>
                                  </a:lnTo>
                                  <a:cubicBezTo>
                                    <a:pt x="21" y="774"/>
                                    <a:pt x="17" y="777"/>
                                    <a:pt x="13" y="778"/>
                                  </a:cubicBezTo>
                                  <a:cubicBezTo>
                                    <a:pt x="8" y="778"/>
                                    <a:pt x="5" y="775"/>
                                    <a:pt x="4" y="770"/>
                                  </a:cubicBezTo>
                                  <a:lnTo>
                                    <a:pt x="3" y="748"/>
                                  </a:lnTo>
                                  <a:lnTo>
                                    <a:pt x="1" y="712"/>
                                  </a:lnTo>
                                  <a:lnTo>
                                    <a:pt x="0" y="678"/>
                                  </a:lnTo>
                                  <a:lnTo>
                                    <a:pt x="0" y="658"/>
                                  </a:lnTo>
                                  <a:cubicBezTo>
                                    <a:pt x="0" y="653"/>
                                    <a:pt x="3" y="650"/>
                                    <a:pt x="8" y="650"/>
                                  </a:cubicBezTo>
                                  <a:cubicBezTo>
                                    <a:pt x="12" y="650"/>
                                    <a:pt x="16" y="653"/>
                                    <a:pt x="16" y="658"/>
                                  </a:cubicBezTo>
                                  <a:close/>
                                  <a:moveTo>
                                    <a:pt x="29" y="848"/>
                                  </a:moveTo>
                                  <a:lnTo>
                                    <a:pt x="34" y="880"/>
                                  </a:lnTo>
                                  <a:lnTo>
                                    <a:pt x="39" y="913"/>
                                  </a:lnTo>
                                  <a:lnTo>
                                    <a:pt x="46" y="944"/>
                                  </a:lnTo>
                                  <a:lnTo>
                                    <a:pt x="50" y="957"/>
                                  </a:lnTo>
                                  <a:cubicBezTo>
                                    <a:pt x="51" y="962"/>
                                    <a:pt x="48" y="966"/>
                                    <a:pt x="44" y="967"/>
                                  </a:cubicBezTo>
                                  <a:cubicBezTo>
                                    <a:pt x="39" y="968"/>
                                    <a:pt x="35" y="965"/>
                                    <a:pt x="34" y="961"/>
                                  </a:cubicBezTo>
                                  <a:lnTo>
                                    <a:pt x="30" y="947"/>
                                  </a:lnTo>
                                  <a:lnTo>
                                    <a:pt x="23" y="915"/>
                                  </a:lnTo>
                                  <a:lnTo>
                                    <a:pt x="18" y="882"/>
                                  </a:lnTo>
                                  <a:lnTo>
                                    <a:pt x="13" y="851"/>
                                  </a:lnTo>
                                  <a:cubicBezTo>
                                    <a:pt x="12" y="846"/>
                                    <a:pt x="15" y="842"/>
                                    <a:pt x="20" y="841"/>
                                  </a:cubicBezTo>
                                  <a:cubicBezTo>
                                    <a:pt x="24" y="841"/>
                                    <a:pt x="28" y="844"/>
                                    <a:pt x="29" y="848"/>
                                  </a:cubicBezTo>
                                  <a:close/>
                                  <a:moveTo>
                                    <a:pt x="71" y="1034"/>
                                  </a:moveTo>
                                  <a:lnTo>
                                    <a:pt x="79" y="1060"/>
                                  </a:lnTo>
                                  <a:lnTo>
                                    <a:pt x="90" y="1086"/>
                                  </a:lnTo>
                                  <a:lnTo>
                                    <a:pt x="101" y="1112"/>
                                  </a:lnTo>
                                  <a:lnTo>
                                    <a:pt x="112" y="1135"/>
                                  </a:lnTo>
                                  <a:lnTo>
                                    <a:pt x="112" y="1136"/>
                                  </a:lnTo>
                                  <a:cubicBezTo>
                                    <a:pt x="114" y="1140"/>
                                    <a:pt x="113" y="1145"/>
                                    <a:pt x="109" y="1147"/>
                                  </a:cubicBezTo>
                                  <a:cubicBezTo>
                                    <a:pt x="105" y="1149"/>
                                    <a:pt x="100" y="1148"/>
                                    <a:pt x="98" y="1144"/>
                                  </a:cubicBezTo>
                                  <a:lnTo>
                                    <a:pt x="97" y="1142"/>
                                  </a:lnTo>
                                  <a:lnTo>
                                    <a:pt x="86" y="1118"/>
                                  </a:lnTo>
                                  <a:lnTo>
                                    <a:pt x="75" y="1092"/>
                                  </a:lnTo>
                                  <a:lnTo>
                                    <a:pt x="64" y="1065"/>
                                  </a:lnTo>
                                  <a:lnTo>
                                    <a:pt x="55" y="1039"/>
                                  </a:lnTo>
                                  <a:cubicBezTo>
                                    <a:pt x="54" y="1035"/>
                                    <a:pt x="56" y="1030"/>
                                    <a:pt x="61" y="1029"/>
                                  </a:cubicBezTo>
                                  <a:cubicBezTo>
                                    <a:pt x="65" y="1027"/>
                                    <a:pt x="69" y="1030"/>
                                    <a:pt x="71" y="1034"/>
                                  </a:cubicBezTo>
                                  <a:close/>
                                  <a:moveTo>
                                    <a:pt x="153" y="1204"/>
                                  </a:moveTo>
                                  <a:lnTo>
                                    <a:pt x="163" y="1217"/>
                                  </a:lnTo>
                                  <a:lnTo>
                                    <a:pt x="176" y="1234"/>
                                  </a:lnTo>
                                  <a:lnTo>
                                    <a:pt x="190" y="1248"/>
                                  </a:lnTo>
                                  <a:lnTo>
                                    <a:pt x="204" y="1261"/>
                                  </a:lnTo>
                                  <a:lnTo>
                                    <a:pt x="219" y="1273"/>
                                  </a:lnTo>
                                  <a:lnTo>
                                    <a:pt x="230" y="1280"/>
                                  </a:lnTo>
                                  <a:cubicBezTo>
                                    <a:pt x="234" y="1282"/>
                                    <a:pt x="235" y="1287"/>
                                    <a:pt x="232" y="1291"/>
                                  </a:cubicBezTo>
                                  <a:cubicBezTo>
                                    <a:pt x="230" y="1295"/>
                                    <a:pt x="225" y="1296"/>
                                    <a:pt x="221" y="1293"/>
                                  </a:cubicBezTo>
                                  <a:lnTo>
                                    <a:pt x="209" y="1285"/>
                                  </a:lnTo>
                                  <a:lnTo>
                                    <a:pt x="194" y="1273"/>
                                  </a:lnTo>
                                  <a:lnTo>
                                    <a:pt x="179" y="1259"/>
                                  </a:lnTo>
                                  <a:lnTo>
                                    <a:pt x="164" y="1244"/>
                                  </a:lnTo>
                                  <a:lnTo>
                                    <a:pt x="150" y="1227"/>
                                  </a:lnTo>
                                  <a:lnTo>
                                    <a:pt x="140" y="1213"/>
                                  </a:lnTo>
                                  <a:cubicBezTo>
                                    <a:pt x="137" y="1210"/>
                                    <a:pt x="138" y="1205"/>
                                    <a:pt x="142" y="1202"/>
                                  </a:cubicBezTo>
                                  <a:cubicBezTo>
                                    <a:pt x="145" y="1199"/>
                                    <a:pt x="150" y="1200"/>
                                    <a:pt x="153" y="1204"/>
                                  </a:cubicBezTo>
                                  <a:close/>
                                  <a:moveTo>
                                    <a:pt x="301" y="1303"/>
                                  </a:moveTo>
                                  <a:lnTo>
                                    <a:pt x="309" y="1304"/>
                                  </a:lnTo>
                                  <a:cubicBezTo>
                                    <a:pt x="314" y="1304"/>
                                    <a:pt x="317" y="1308"/>
                                    <a:pt x="317" y="1312"/>
                                  </a:cubicBezTo>
                                  <a:cubicBezTo>
                                    <a:pt x="317" y="1317"/>
                                    <a:pt x="313" y="1320"/>
                                    <a:pt x="308" y="1320"/>
                                  </a:cubicBezTo>
                                  <a:lnTo>
                                    <a:pt x="300" y="1319"/>
                                  </a:lnTo>
                                  <a:cubicBezTo>
                                    <a:pt x="296" y="1319"/>
                                    <a:pt x="293" y="1315"/>
                                    <a:pt x="293" y="1311"/>
                                  </a:cubicBezTo>
                                  <a:cubicBezTo>
                                    <a:pt x="293" y="1307"/>
                                    <a:pt x="297" y="1303"/>
                                    <a:pt x="301" y="1303"/>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37" name="直线 96"/>
                          <wps:cNvCnPr/>
                          <wps:spPr bwMode="auto">
                            <a:xfrm>
                              <a:off x="1913" y="2284"/>
                              <a:ext cx="807"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未知"/>
                          <wps:cNvSpPr>
                            <a:spLocks noChangeArrowheads="1"/>
                          </wps:cNvSpPr>
                          <wps:spPr bwMode="auto">
                            <a:xfrm>
                              <a:off x="1466" y="2471"/>
                              <a:ext cx="532" cy="498"/>
                            </a:xfrm>
                            <a:custGeom>
                              <a:avLst/>
                              <a:gdLst>
                                <a:gd name="T0" fmla="*/ 664 w 668"/>
                                <a:gd name="T1" fmla="*/ 15 h 461"/>
                                <a:gd name="T2" fmla="*/ 571 w 668"/>
                                <a:gd name="T3" fmla="*/ 78 h 461"/>
                                <a:gd name="T4" fmla="*/ 560 w 668"/>
                                <a:gd name="T5" fmla="*/ 76 h 461"/>
                                <a:gd name="T6" fmla="*/ 562 w 668"/>
                                <a:gd name="T7" fmla="*/ 65 h 461"/>
                                <a:gd name="T8" fmla="*/ 655 w 668"/>
                                <a:gd name="T9" fmla="*/ 2 h 461"/>
                                <a:gd name="T10" fmla="*/ 666 w 668"/>
                                <a:gd name="T11" fmla="*/ 4 h 461"/>
                                <a:gd name="T12" fmla="*/ 664 w 668"/>
                                <a:gd name="T13" fmla="*/ 15 h 461"/>
                                <a:gd name="T14" fmla="*/ 505 w 668"/>
                                <a:gd name="T15" fmla="*/ 123 h 461"/>
                                <a:gd name="T16" fmla="*/ 412 w 668"/>
                                <a:gd name="T17" fmla="*/ 186 h 461"/>
                                <a:gd name="T18" fmla="*/ 401 w 668"/>
                                <a:gd name="T19" fmla="*/ 184 h 461"/>
                                <a:gd name="T20" fmla="*/ 403 w 668"/>
                                <a:gd name="T21" fmla="*/ 173 h 461"/>
                                <a:gd name="T22" fmla="*/ 496 w 668"/>
                                <a:gd name="T23" fmla="*/ 110 h 461"/>
                                <a:gd name="T24" fmla="*/ 507 w 668"/>
                                <a:gd name="T25" fmla="*/ 112 h 461"/>
                                <a:gd name="T26" fmla="*/ 505 w 668"/>
                                <a:gd name="T27" fmla="*/ 123 h 461"/>
                                <a:gd name="T28" fmla="*/ 346 w 668"/>
                                <a:gd name="T29" fmla="*/ 231 h 461"/>
                                <a:gd name="T30" fmla="*/ 254 w 668"/>
                                <a:gd name="T31" fmla="*/ 294 h 461"/>
                                <a:gd name="T32" fmla="*/ 242 w 668"/>
                                <a:gd name="T33" fmla="*/ 292 h 461"/>
                                <a:gd name="T34" fmla="*/ 245 w 668"/>
                                <a:gd name="T35" fmla="*/ 281 h 461"/>
                                <a:gd name="T36" fmla="*/ 337 w 668"/>
                                <a:gd name="T37" fmla="*/ 218 h 461"/>
                                <a:gd name="T38" fmla="*/ 348 w 668"/>
                                <a:gd name="T39" fmla="*/ 220 h 461"/>
                                <a:gd name="T40" fmla="*/ 346 w 668"/>
                                <a:gd name="T41" fmla="*/ 231 h 461"/>
                                <a:gd name="T42" fmla="*/ 187 w 668"/>
                                <a:gd name="T43" fmla="*/ 339 h 461"/>
                                <a:gd name="T44" fmla="*/ 95 w 668"/>
                                <a:gd name="T45" fmla="*/ 402 h 461"/>
                                <a:gd name="T46" fmla="*/ 84 w 668"/>
                                <a:gd name="T47" fmla="*/ 400 h 461"/>
                                <a:gd name="T48" fmla="*/ 86 w 668"/>
                                <a:gd name="T49" fmla="*/ 389 h 461"/>
                                <a:gd name="T50" fmla="*/ 178 w 668"/>
                                <a:gd name="T51" fmla="*/ 326 h 461"/>
                                <a:gd name="T52" fmla="*/ 190 w 668"/>
                                <a:gd name="T53" fmla="*/ 328 h 461"/>
                                <a:gd name="T54" fmla="*/ 187 w 668"/>
                                <a:gd name="T55" fmla="*/ 339 h 461"/>
                                <a:gd name="T56" fmla="*/ 29 w 668"/>
                                <a:gd name="T57" fmla="*/ 448 h 461"/>
                                <a:gd name="T58" fmla="*/ 13 w 668"/>
                                <a:gd name="T59" fmla="*/ 458 h 461"/>
                                <a:gd name="T60" fmla="*/ 2 w 668"/>
                                <a:gd name="T61" fmla="*/ 456 h 461"/>
                                <a:gd name="T62" fmla="*/ 4 w 668"/>
                                <a:gd name="T63" fmla="*/ 445 h 461"/>
                                <a:gd name="T64" fmla="*/ 20 w 668"/>
                                <a:gd name="T65" fmla="*/ 434 h 461"/>
                                <a:gd name="T66" fmla="*/ 31 w 668"/>
                                <a:gd name="T67" fmla="*/ 436 h 461"/>
                                <a:gd name="T68" fmla="*/ 29 w 668"/>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8" h="461">
                                  <a:moveTo>
                                    <a:pt x="664" y="15"/>
                                  </a:moveTo>
                                  <a:lnTo>
                                    <a:pt x="571" y="78"/>
                                  </a:lnTo>
                                  <a:cubicBezTo>
                                    <a:pt x="567" y="81"/>
                                    <a:pt x="562" y="80"/>
                                    <a:pt x="560" y="76"/>
                                  </a:cubicBezTo>
                                  <a:cubicBezTo>
                                    <a:pt x="557" y="72"/>
                                    <a:pt x="558" y="68"/>
                                    <a:pt x="562" y="65"/>
                                  </a:cubicBezTo>
                                  <a:lnTo>
                                    <a:pt x="655" y="2"/>
                                  </a:lnTo>
                                  <a:cubicBezTo>
                                    <a:pt x="658" y="0"/>
                                    <a:pt x="663" y="0"/>
                                    <a:pt x="666" y="4"/>
                                  </a:cubicBezTo>
                                  <a:cubicBezTo>
                                    <a:pt x="668" y="8"/>
                                    <a:pt x="667" y="13"/>
                                    <a:pt x="664" y="15"/>
                                  </a:cubicBezTo>
                                  <a:close/>
                                  <a:moveTo>
                                    <a:pt x="505" y="123"/>
                                  </a:moveTo>
                                  <a:lnTo>
                                    <a:pt x="412" y="186"/>
                                  </a:lnTo>
                                  <a:cubicBezTo>
                                    <a:pt x="409" y="189"/>
                                    <a:pt x="404" y="188"/>
                                    <a:pt x="401" y="184"/>
                                  </a:cubicBezTo>
                                  <a:cubicBezTo>
                                    <a:pt x="399" y="181"/>
                                    <a:pt x="400" y="176"/>
                                    <a:pt x="403" y="173"/>
                                  </a:cubicBezTo>
                                  <a:lnTo>
                                    <a:pt x="496" y="110"/>
                                  </a:lnTo>
                                  <a:cubicBezTo>
                                    <a:pt x="500" y="108"/>
                                    <a:pt x="504" y="109"/>
                                    <a:pt x="507" y="112"/>
                                  </a:cubicBezTo>
                                  <a:cubicBezTo>
                                    <a:pt x="509" y="116"/>
                                    <a:pt x="509" y="121"/>
                                    <a:pt x="505" y="123"/>
                                  </a:cubicBezTo>
                                  <a:close/>
                                  <a:moveTo>
                                    <a:pt x="346" y="231"/>
                                  </a:moveTo>
                                  <a:lnTo>
                                    <a:pt x="254" y="294"/>
                                  </a:lnTo>
                                  <a:cubicBezTo>
                                    <a:pt x="250" y="297"/>
                                    <a:pt x="245" y="296"/>
                                    <a:pt x="242" y="292"/>
                                  </a:cubicBezTo>
                                  <a:cubicBezTo>
                                    <a:pt x="240" y="289"/>
                                    <a:pt x="241" y="284"/>
                                    <a:pt x="245" y="281"/>
                                  </a:cubicBezTo>
                                  <a:lnTo>
                                    <a:pt x="337" y="218"/>
                                  </a:lnTo>
                                  <a:cubicBezTo>
                                    <a:pt x="341" y="216"/>
                                    <a:pt x="346" y="217"/>
                                    <a:pt x="348" y="220"/>
                                  </a:cubicBezTo>
                                  <a:cubicBezTo>
                                    <a:pt x="351" y="224"/>
                                    <a:pt x="350" y="229"/>
                                    <a:pt x="346" y="231"/>
                                  </a:cubicBezTo>
                                  <a:close/>
                                  <a:moveTo>
                                    <a:pt x="187" y="339"/>
                                  </a:moveTo>
                                  <a:lnTo>
                                    <a:pt x="95" y="402"/>
                                  </a:lnTo>
                                  <a:cubicBezTo>
                                    <a:pt x="91" y="405"/>
                                    <a:pt x="86" y="404"/>
                                    <a:pt x="84" y="400"/>
                                  </a:cubicBezTo>
                                  <a:cubicBezTo>
                                    <a:pt x="81" y="397"/>
                                    <a:pt x="82" y="392"/>
                                    <a:pt x="86" y="389"/>
                                  </a:cubicBezTo>
                                  <a:lnTo>
                                    <a:pt x="178" y="326"/>
                                  </a:lnTo>
                                  <a:cubicBezTo>
                                    <a:pt x="182" y="324"/>
                                    <a:pt x="187" y="325"/>
                                    <a:pt x="190" y="328"/>
                                  </a:cubicBezTo>
                                  <a:cubicBezTo>
                                    <a:pt x="192" y="332"/>
                                    <a:pt x="191" y="337"/>
                                    <a:pt x="187" y="339"/>
                                  </a:cubicBezTo>
                                  <a:close/>
                                  <a:moveTo>
                                    <a:pt x="29" y="448"/>
                                  </a:moveTo>
                                  <a:lnTo>
                                    <a:pt x="13" y="458"/>
                                  </a:lnTo>
                                  <a:cubicBezTo>
                                    <a:pt x="10" y="461"/>
                                    <a:pt x="5" y="460"/>
                                    <a:pt x="2" y="456"/>
                                  </a:cubicBezTo>
                                  <a:cubicBezTo>
                                    <a:pt x="0" y="452"/>
                                    <a:pt x="1" y="447"/>
                                    <a:pt x="4" y="445"/>
                                  </a:cubicBezTo>
                                  <a:lnTo>
                                    <a:pt x="20" y="434"/>
                                  </a:lnTo>
                                  <a:cubicBezTo>
                                    <a:pt x="23" y="432"/>
                                    <a:pt x="28" y="433"/>
                                    <a:pt x="31" y="436"/>
                                  </a:cubicBezTo>
                                  <a:cubicBezTo>
                                    <a:pt x="33" y="440"/>
                                    <a:pt x="32" y="445"/>
                                    <a:pt x="29"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39" name="未知"/>
                          <wps:cNvSpPr>
                            <a:spLocks noChangeArrowheads="1"/>
                          </wps:cNvSpPr>
                          <wps:spPr bwMode="auto">
                            <a:xfrm>
                              <a:off x="1888" y="2475"/>
                              <a:ext cx="533" cy="498"/>
                            </a:xfrm>
                            <a:custGeom>
                              <a:avLst/>
                              <a:gdLst>
                                <a:gd name="T0" fmla="*/ 664 w 669"/>
                                <a:gd name="T1" fmla="*/ 16 h 461"/>
                                <a:gd name="T2" fmla="*/ 572 w 669"/>
                                <a:gd name="T3" fmla="*/ 79 h 461"/>
                                <a:gd name="T4" fmla="*/ 560 w 669"/>
                                <a:gd name="T5" fmla="*/ 77 h 461"/>
                                <a:gd name="T6" fmla="*/ 563 w 669"/>
                                <a:gd name="T7" fmla="*/ 66 h 461"/>
                                <a:gd name="T8" fmla="*/ 655 w 669"/>
                                <a:gd name="T9" fmla="*/ 3 h 461"/>
                                <a:gd name="T10" fmla="*/ 666 w 669"/>
                                <a:gd name="T11" fmla="*/ 5 h 461"/>
                                <a:gd name="T12" fmla="*/ 664 w 669"/>
                                <a:gd name="T13" fmla="*/ 16 h 461"/>
                                <a:gd name="T14" fmla="*/ 505 w 669"/>
                                <a:gd name="T15" fmla="*/ 124 h 461"/>
                                <a:gd name="T16" fmla="*/ 413 w 669"/>
                                <a:gd name="T17" fmla="*/ 187 h 461"/>
                                <a:gd name="T18" fmla="*/ 402 w 669"/>
                                <a:gd name="T19" fmla="*/ 185 h 461"/>
                                <a:gd name="T20" fmla="*/ 404 w 669"/>
                                <a:gd name="T21" fmla="*/ 174 h 461"/>
                                <a:gd name="T22" fmla="*/ 496 w 669"/>
                                <a:gd name="T23" fmla="*/ 111 h 461"/>
                                <a:gd name="T24" fmla="*/ 508 w 669"/>
                                <a:gd name="T25" fmla="*/ 113 h 461"/>
                                <a:gd name="T26" fmla="*/ 505 w 669"/>
                                <a:gd name="T27" fmla="*/ 124 h 461"/>
                                <a:gd name="T28" fmla="*/ 347 w 669"/>
                                <a:gd name="T29" fmla="*/ 232 h 461"/>
                                <a:gd name="T30" fmla="*/ 254 w 669"/>
                                <a:gd name="T31" fmla="*/ 295 h 461"/>
                                <a:gd name="T32" fmla="*/ 243 w 669"/>
                                <a:gd name="T33" fmla="*/ 293 h 461"/>
                                <a:gd name="T34" fmla="*/ 245 w 669"/>
                                <a:gd name="T35" fmla="*/ 282 h 461"/>
                                <a:gd name="T36" fmla="*/ 338 w 669"/>
                                <a:gd name="T37" fmla="*/ 219 h 461"/>
                                <a:gd name="T38" fmla="*/ 349 w 669"/>
                                <a:gd name="T39" fmla="*/ 221 h 461"/>
                                <a:gd name="T40" fmla="*/ 347 w 669"/>
                                <a:gd name="T41" fmla="*/ 232 h 461"/>
                                <a:gd name="T42" fmla="*/ 188 w 669"/>
                                <a:gd name="T43" fmla="*/ 340 h 461"/>
                                <a:gd name="T44" fmla="*/ 95 w 669"/>
                                <a:gd name="T45" fmla="*/ 403 h 461"/>
                                <a:gd name="T46" fmla="*/ 84 w 669"/>
                                <a:gd name="T47" fmla="*/ 401 h 461"/>
                                <a:gd name="T48" fmla="*/ 86 w 669"/>
                                <a:gd name="T49" fmla="*/ 390 h 461"/>
                                <a:gd name="T50" fmla="*/ 179 w 669"/>
                                <a:gd name="T51" fmla="*/ 327 h 461"/>
                                <a:gd name="T52" fmla="*/ 190 w 669"/>
                                <a:gd name="T53" fmla="*/ 329 h 461"/>
                                <a:gd name="T54" fmla="*/ 188 w 669"/>
                                <a:gd name="T55" fmla="*/ 340 h 461"/>
                                <a:gd name="T56" fmla="*/ 29 w 669"/>
                                <a:gd name="T57" fmla="*/ 448 h 461"/>
                                <a:gd name="T58" fmla="*/ 14 w 669"/>
                                <a:gd name="T59" fmla="*/ 459 h 461"/>
                                <a:gd name="T60" fmla="*/ 3 w 669"/>
                                <a:gd name="T61" fmla="*/ 457 h 461"/>
                                <a:gd name="T62" fmla="*/ 5 w 669"/>
                                <a:gd name="T63" fmla="*/ 445 h 461"/>
                                <a:gd name="T64" fmla="*/ 20 w 669"/>
                                <a:gd name="T65" fmla="*/ 435 h 461"/>
                                <a:gd name="T66" fmla="*/ 31 w 669"/>
                                <a:gd name="T67" fmla="*/ 437 h 461"/>
                                <a:gd name="T68" fmla="*/ 29 w 669"/>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9" h="461">
                                  <a:moveTo>
                                    <a:pt x="664" y="16"/>
                                  </a:moveTo>
                                  <a:lnTo>
                                    <a:pt x="572" y="79"/>
                                  </a:lnTo>
                                  <a:cubicBezTo>
                                    <a:pt x="568" y="81"/>
                                    <a:pt x="563" y="80"/>
                                    <a:pt x="560" y="77"/>
                                  </a:cubicBezTo>
                                  <a:cubicBezTo>
                                    <a:pt x="558" y="73"/>
                                    <a:pt x="559" y="68"/>
                                    <a:pt x="563" y="66"/>
                                  </a:cubicBezTo>
                                  <a:lnTo>
                                    <a:pt x="655" y="3"/>
                                  </a:lnTo>
                                  <a:cubicBezTo>
                                    <a:pt x="659" y="0"/>
                                    <a:pt x="664" y="1"/>
                                    <a:pt x="666" y="5"/>
                                  </a:cubicBezTo>
                                  <a:cubicBezTo>
                                    <a:pt x="669" y="8"/>
                                    <a:pt x="668" y="13"/>
                                    <a:pt x="664" y="16"/>
                                  </a:cubicBezTo>
                                  <a:close/>
                                  <a:moveTo>
                                    <a:pt x="505" y="124"/>
                                  </a:moveTo>
                                  <a:lnTo>
                                    <a:pt x="413" y="187"/>
                                  </a:lnTo>
                                  <a:cubicBezTo>
                                    <a:pt x="409" y="189"/>
                                    <a:pt x="404" y="188"/>
                                    <a:pt x="402" y="185"/>
                                  </a:cubicBezTo>
                                  <a:cubicBezTo>
                                    <a:pt x="399" y="181"/>
                                    <a:pt x="400" y="176"/>
                                    <a:pt x="404" y="174"/>
                                  </a:cubicBezTo>
                                  <a:lnTo>
                                    <a:pt x="496" y="111"/>
                                  </a:lnTo>
                                  <a:cubicBezTo>
                                    <a:pt x="500" y="108"/>
                                    <a:pt x="505" y="109"/>
                                    <a:pt x="508" y="113"/>
                                  </a:cubicBezTo>
                                  <a:cubicBezTo>
                                    <a:pt x="510" y="116"/>
                                    <a:pt x="509" y="121"/>
                                    <a:pt x="505" y="124"/>
                                  </a:cubicBezTo>
                                  <a:close/>
                                  <a:moveTo>
                                    <a:pt x="347" y="232"/>
                                  </a:moveTo>
                                  <a:lnTo>
                                    <a:pt x="254" y="295"/>
                                  </a:lnTo>
                                  <a:cubicBezTo>
                                    <a:pt x="251" y="297"/>
                                    <a:pt x="246" y="297"/>
                                    <a:pt x="243" y="293"/>
                                  </a:cubicBezTo>
                                  <a:cubicBezTo>
                                    <a:pt x="241" y="289"/>
                                    <a:pt x="242" y="284"/>
                                    <a:pt x="245" y="282"/>
                                  </a:cubicBezTo>
                                  <a:lnTo>
                                    <a:pt x="338" y="219"/>
                                  </a:lnTo>
                                  <a:cubicBezTo>
                                    <a:pt x="341" y="216"/>
                                    <a:pt x="346" y="217"/>
                                    <a:pt x="349" y="221"/>
                                  </a:cubicBezTo>
                                  <a:cubicBezTo>
                                    <a:pt x="351" y="224"/>
                                    <a:pt x="350" y="229"/>
                                    <a:pt x="347" y="232"/>
                                  </a:cubicBezTo>
                                  <a:close/>
                                  <a:moveTo>
                                    <a:pt x="188" y="340"/>
                                  </a:moveTo>
                                  <a:lnTo>
                                    <a:pt x="95" y="403"/>
                                  </a:lnTo>
                                  <a:cubicBezTo>
                                    <a:pt x="92" y="406"/>
                                    <a:pt x="87" y="405"/>
                                    <a:pt x="84" y="401"/>
                                  </a:cubicBezTo>
                                  <a:cubicBezTo>
                                    <a:pt x="82" y="397"/>
                                    <a:pt x="83" y="392"/>
                                    <a:pt x="86" y="390"/>
                                  </a:cubicBezTo>
                                  <a:lnTo>
                                    <a:pt x="179" y="327"/>
                                  </a:lnTo>
                                  <a:cubicBezTo>
                                    <a:pt x="183" y="324"/>
                                    <a:pt x="188" y="325"/>
                                    <a:pt x="190" y="329"/>
                                  </a:cubicBezTo>
                                  <a:cubicBezTo>
                                    <a:pt x="193" y="333"/>
                                    <a:pt x="192" y="338"/>
                                    <a:pt x="188" y="340"/>
                                  </a:cubicBezTo>
                                  <a:close/>
                                  <a:moveTo>
                                    <a:pt x="29" y="448"/>
                                  </a:moveTo>
                                  <a:lnTo>
                                    <a:pt x="14" y="459"/>
                                  </a:lnTo>
                                  <a:cubicBezTo>
                                    <a:pt x="10" y="461"/>
                                    <a:pt x="5" y="460"/>
                                    <a:pt x="3" y="457"/>
                                  </a:cubicBezTo>
                                  <a:cubicBezTo>
                                    <a:pt x="0" y="453"/>
                                    <a:pt x="1" y="448"/>
                                    <a:pt x="5" y="445"/>
                                  </a:cubicBezTo>
                                  <a:lnTo>
                                    <a:pt x="20" y="435"/>
                                  </a:lnTo>
                                  <a:cubicBezTo>
                                    <a:pt x="24" y="432"/>
                                    <a:pt x="29" y="433"/>
                                    <a:pt x="31" y="437"/>
                                  </a:cubicBezTo>
                                  <a:cubicBezTo>
                                    <a:pt x="34" y="441"/>
                                    <a:pt x="33" y="446"/>
                                    <a:pt x="29"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0" name="未知"/>
                          <wps:cNvSpPr>
                            <a:spLocks noChangeArrowheads="1"/>
                          </wps:cNvSpPr>
                          <wps:spPr bwMode="auto">
                            <a:xfrm>
                              <a:off x="1089" y="1104"/>
                              <a:ext cx="13" cy="1382"/>
                            </a:xfrm>
                            <a:custGeom>
                              <a:avLst/>
                              <a:gdLst>
                                <a:gd name="T0" fmla="*/ 16 w 16"/>
                                <a:gd name="T1" fmla="*/ 8 h 1280"/>
                                <a:gd name="T2" fmla="*/ 16 w 16"/>
                                <a:gd name="T3" fmla="*/ 120 h 1280"/>
                                <a:gd name="T4" fmla="*/ 8 w 16"/>
                                <a:gd name="T5" fmla="*/ 128 h 1280"/>
                                <a:gd name="T6" fmla="*/ 0 w 16"/>
                                <a:gd name="T7" fmla="*/ 120 h 1280"/>
                                <a:gd name="T8" fmla="*/ 0 w 16"/>
                                <a:gd name="T9" fmla="*/ 8 h 1280"/>
                                <a:gd name="T10" fmla="*/ 8 w 16"/>
                                <a:gd name="T11" fmla="*/ 0 h 1280"/>
                                <a:gd name="T12" fmla="*/ 16 w 16"/>
                                <a:gd name="T13" fmla="*/ 8 h 1280"/>
                                <a:gd name="T14" fmla="*/ 16 w 16"/>
                                <a:gd name="T15" fmla="*/ 200 h 1280"/>
                                <a:gd name="T16" fmla="*/ 16 w 16"/>
                                <a:gd name="T17" fmla="*/ 312 h 1280"/>
                                <a:gd name="T18" fmla="*/ 8 w 16"/>
                                <a:gd name="T19" fmla="*/ 320 h 1280"/>
                                <a:gd name="T20" fmla="*/ 0 w 16"/>
                                <a:gd name="T21" fmla="*/ 312 h 1280"/>
                                <a:gd name="T22" fmla="*/ 0 w 16"/>
                                <a:gd name="T23" fmla="*/ 200 h 1280"/>
                                <a:gd name="T24" fmla="*/ 8 w 16"/>
                                <a:gd name="T25" fmla="*/ 192 h 1280"/>
                                <a:gd name="T26" fmla="*/ 16 w 16"/>
                                <a:gd name="T27" fmla="*/ 200 h 1280"/>
                                <a:gd name="T28" fmla="*/ 16 w 16"/>
                                <a:gd name="T29" fmla="*/ 392 h 1280"/>
                                <a:gd name="T30" fmla="*/ 16 w 16"/>
                                <a:gd name="T31" fmla="*/ 504 h 1280"/>
                                <a:gd name="T32" fmla="*/ 8 w 16"/>
                                <a:gd name="T33" fmla="*/ 512 h 1280"/>
                                <a:gd name="T34" fmla="*/ 0 w 16"/>
                                <a:gd name="T35" fmla="*/ 504 h 1280"/>
                                <a:gd name="T36" fmla="*/ 0 w 16"/>
                                <a:gd name="T37" fmla="*/ 392 h 1280"/>
                                <a:gd name="T38" fmla="*/ 8 w 16"/>
                                <a:gd name="T39" fmla="*/ 384 h 1280"/>
                                <a:gd name="T40" fmla="*/ 16 w 16"/>
                                <a:gd name="T41" fmla="*/ 392 h 1280"/>
                                <a:gd name="T42" fmla="*/ 16 w 16"/>
                                <a:gd name="T43" fmla="*/ 584 h 1280"/>
                                <a:gd name="T44" fmla="*/ 16 w 16"/>
                                <a:gd name="T45" fmla="*/ 696 h 1280"/>
                                <a:gd name="T46" fmla="*/ 8 w 16"/>
                                <a:gd name="T47" fmla="*/ 704 h 1280"/>
                                <a:gd name="T48" fmla="*/ 0 w 16"/>
                                <a:gd name="T49" fmla="*/ 696 h 1280"/>
                                <a:gd name="T50" fmla="*/ 0 w 16"/>
                                <a:gd name="T51" fmla="*/ 584 h 1280"/>
                                <a:gd name="T52" fmla="*/ 8 w 16"/>
                                <a:gd name="T53" fmla="*/ 576 h 1280"/>
                                <a:gd name="T54" fmla="*/ 16 w 16"/>
                                <a:gd name="T55" fmla="*/ 584 h 1280"/>
                                <a:gd name="T56" fmla="*/ 16 w 16"/>
                                <a:gd name="T57" fmla="*/ 776 h 1280"/>
                                <a:gd name="T58" fmla="*/ 16 w 16"/>
                                <a:gd name="T59" fmla="*/ 888 h 1280"/>
                                <a:gd name="T60" fmla="*/ 8 w 16"/>
                                <a:gd name="T61" fmla="*/ 896 h 1280"/>
                                <a:gd name="T62" fmla="*/ 0 w 16"/>
                                <a:gd name="T63" fmla="*/ 888 h 1280"/>
                                <a:gd name="T64" fmla="*/ 0 w 16"/>
                                <a:gd name="T65" fmla="*/ 776 h 1280"/>
                                <a:gd name="T66" fmla="*/ 8 w 16"/>
                                <a:gd name="T67" fmla="*/ 768 h 1280"/>
                                <a:gd name="T68" fmla="*/ 16 w 16"/>
                                <a:gd name="T69" fmla="*/ 776 h 1280"/>
                                <a:gd name="T70" fmla="*/ 16 w 16"/>
                                <a:gd name="T71" fmla="*/ 968 h 1280"/>
                                <a:gd name="T72" fmla="*/ 16 w 16"/>
                                <a:gd name="T73" fmla="*/ 1080 h 1280"/>
                                <a:gd name="T74" fmla="*/ 8 w 16"/>
                                <a:gd name="T75" fmla="*/ 1088 h 1280"/>
                                <a:gd name="T76" fmla="*/ 0 w 16"/>
                                <a:gd name="T77" fmla="*/ 1080 h 1280"/>
                                <a:gd name="T78" fmla="*/ 0 w 16"/>
                                <a:gd name="T79" fmla="*/ 968 h 1280"/>
                                <a:gd name="T80" fmla="*/ 8 w 16"/>
                                <a:gd name="T81" fmla="*/ 960 h 1280"/>
                                <a:gd name="T82" fmla="*/ 16 w 16"/>
                                <a:gd name="T83" fmla="*/ 968 h 1280"/>
                                <a:gd name="T84" fmla="*/ 16 w 16"/>
                                <a:gd name="T85" fmla="*/ 1160 h 1280"/>
                                <a:gd name="T86" fmla="*/ 16 w 16"/>
                                <a:gd name="T87" fmla="*/ 1272 h 1280"/>
                                <a:gd name="T88" fmla="*/ 8 w 16"/>
                                <a:gd name="T89" fmla="*/ 1280 h 1280"/>
                                <a:gd name="T90" fmla="*/ 0 w 16"/>
                                <a:gd name="T91" fmla="*/ 1272 h 1280"/>
                                <a:gd name="T92" fmla="*/ 0 w 16"/>
                                <a:gd name="T93" fmla="*/ 1160 h 1280"/>
                                <a:gd name="T94" fmla="*/ 8 w 16"/>
                                <a:gd name="T95" fmla="*/ 1152 h 1280"/>
                                <a:gd name="T96" fmla="*/ 16 w 16"/>
                                <a:gd name="T97" fmla="*/ 116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128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96"/>
                                  </a:lnTo>
                                  <a:cubicBezTo>
                                    <a:pt x="16" y="700"/>
                                    <a:pt x="13" y="704"/>
                                    <a:pt x="8" y="704"/>
                                  </a:cubicBezTo>
                                  <a:cubicBezTo>
                                    <a:pt x="4" y="704"/>
                                    <a:pt x="0" y="700"/>
                                    <a:pt x="0" y="696"/>
                                  </a:cubicBezTo>
                                  <a:lnTo>
                                    <a:pt x="0" y="584"/>
                                  </a:lnTo>
                                  <a:cubicBezTo>
                                    <a:pt x="0" y="579"/>
                                    <a:pt x="4" y="576"/>
                                    <a:pt x="8" y="576"/>
                                  </a:cubicBezTo>
                                  <a:cubicBezTo>
                                    <a:pt x="13" y="576"/>
                                    <a:pt x="16" y="579"/>
                                    <a:pt x="16" y="584"/>
                                  </a:cubicBezTo>
                                  <a:close/>
                                  <a:moveTo>
                                    <a:pt x="16" y="776"/>
                                  </a:moveTo>
                                  <a:lnTo>
                                    <a:pt x="16" y="888"/>
                                  </a:lnTo>
                                  <a:cubicBezTo>
                                    <a:pt x="16" y="892"/>
                                    <a:pt x="13" y="896"/>
                                    <a:pt x="8" y="896"/>
                                  </a:cubicBezTo>
                                  <a:cubicBezTo>
                                    <a:pt x="4" y="896"/>
                                    <a:pt x="0" y="892"/>
                                    <a:pt x="0" y="888"/>
                                  </a:cubicBezTo>
                                  <a:lnTo>
                                    <a:pt x="0" y="776"/>
                                  </a:lnTo>
                                  <a:cubicBezTo>
                                    <a:pt x="0" y="771"/>
                                    <a:pt x="4" y="768"/>
                                    <a:pt x="8" y="768"/>
                                  </a:cubicBezTo>
                                  <a:cubicBezTo>
                                    <a:pt x="13" y="768"/>
                                    <a:pt x="16" y="771"/>
                                    <a:pt x="16" y="776"/>
                                  </a:cubicBezTo>
                                  <a:close/>
                                  <a:moveTo>
                                    <a:pt x="16" y="968"/>
                                  </a:moveTo>
                                  <a:lnTo>
                                    <a:pt x="16" y="1080"/>
                                  </a:lnTo>
                                  <a:cubicBezTo>
                                    <a:pt x="16" y="1084"/>
                                    <a:pt x="13" y="1088"/>
                                    <a:pt x="8" y="1088"/>
                                  </a:cubicBezTo>
                                  <a:cubicBezTo>
                                    <a:pt x="4" y="1088"/>
                                    <a:pt x="0" y="1084"/>
                                    <a:pt x="0" y="1080"/>
                                  </a:cubicBezTo>
                                  <a:lnTo>
                                    <a:pt x="0" y="968"/>
                                  </a:lnTo>
                                  <a:cubicBezTo>
                                    <a:pt x="0" y="963"/>
                                    <a:pt x="4" y="960"/>
                                    <a:pt x="8" y="960"/>
                                  </a:cubicBezTo>
                                  <a:cubicBezTo>
                                    <a:pt x="13" y="960"/>
                                    <a:pt x="16" y="963"/>
                                    <a:pt x="16" y="968"/>
                                  </a:cubicBezTo>
                                  <a:close/>
                                  <a:moveTo>
                                    <a:pt x="16" y="1160"/>
                                  </a:moveTo>
                                  <a:lnTo>
                                    <a:pt x="16" y="1272"/>
                                  </a:lnTo>
                                  <a:cubicBezTo>
                                    <a:pt x="16" y="1276"/>
                                    <a:pt x="13" y="1280"/>
                                    <a:pt x="8" y="1280"/>
                                  </a:cubicBezTo>
                                  <a:cubicBezTo>
                                    <a:pt x="4" y="1280"/>
                                    <a:pt x="0" y="1276"/>
                                    <a:pt x="0" y="1272"/>
                                  </a:cubicBezTo>
                                  <a:lnTo>
                                    <a:pt x="0" y="1160"/>
                                  </a:lnTo>
                                  <a:cubicBezTo>
                                    <a:pt x="0" y="1155"/>
                                    <a:pt x="4" y="1152"/>
                                    <a:pt x="8" y="1152"/>
                                  </a:cubicBezTo>
                                  <a:cubicBezTo>
                                    <a:pt x="13" y="1152"/>
                                    <a:pt x="16" y="1155"/>
                                    <a:pt x="16" y="1160"/>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1" name="未知"/>
                          <wps:cNvSpPr>
                            <a:spLocks noChangeArrowheads="1"/>
                          </wps:cNvSpPr>
                          <wps:spPr bwMode="auto">
                            <a:xfrm>
                              <a:off x="571" y="2475"/>
                              <a:ext cx="533" cy="498"/>
                            </a:xfrm>
                            <a:custGeom>
                              <a:avLst/>
                              <a:gdLst>
                                <a:gd name="T0" fmla="*/ 663 w 668"/>
                                <a:gd name="T1" fmla="*/ 16 h 461"/>
                                <a:gd name="T2" fmla="*/ 570 w 668"/>
                                <a:gd name="T3" fmla="*/ 79 h 461"/>
                                <a:gd name="T4" fmla="*/ 559 w 668"/>
                                <a:gd name="T5" fmla="*/ 77 h 461"/>
                                <a:gd name="T6" fmla="*/ 561 w 668"/>
                                <a:gd name="T7" fmla="*/ 66 h 461"/>
                                <a:gd name="T8" fmla="*/ 654 w 668"/>
                                <a:gd name="T9" fmla="*/ 3 h 461"/>
                                <a:gd name="T10" fmla="*/ 665 w 668"/>
                                <a:gd name="T11" fmla="*/ 5 h 461"/>
                                <a:gd name="T12" fmla="*/ 663 w 668"/>
                                <a:gd name="T13" fmla="*/ 16 h 461"/>
                                <a:gd name="T14" fmla="*/ 504 w 668"/>
                                <a:gd name="T15" fmla="*/ 124 h 461"/>
                                <a:gd name="T16" fmla="*/ 412 w 668"/>
                                <a:gd name="T17" fmla="*/ 187 h 461"/>
                                <a:gd name="T18" fmla="*/ 401 w 668"/>
                                <a:gd name="T19" fmla="*/ 185 h 461"/>
                                <a:gd name="T20" fmla="*/ 403 w 668"/>
                                <a:gd name="T21" fmla="*/ 174 h 461"/>
                                <a:gd name="T22" fmla="*/ 495 w 668"/>
                                <a:gd name="T23" fmla="*/ 111 h 461"/>
                                <a:gd name="T24" fmla="*/ 506 w 668"/>
                                <a:gd name="T25" fmla="*/ 113 h 461"/>
                                <a:gd name="T26" fmla="*/ 504 w 668"/>
                                <a:gd name="T27" fmla="*/ 124 h 461"/>
                                <a:gd name="T28" fmla="*/ 346 w 668"/>
                                <a:gd name="T29" fmla="*/ 232 h 461"/>
                                <a:gd name="T30" fmla="*/ 253 w 668"/>
                                <a:gd name="T31" fmla="*/ 295 h 461"/>
                                <a:gd name="T32" fmla="*/ 242 w 668"/>
                                <a:gd name="T33" fmla="*/ 293 h 461"/>
                                <a:gd name="T34" fmla="*/ 244 w 668"/>
                                <a:gd name="T35" fmla="*/ 282 h 461"/>
                                <a:gd name="T36" fmla="*/ 337 w 668"/>
                                <a:gd name="T37" fmla="*/ 219 h 461"/>
                                <a:gd name="T38" fmla="*/ 348 w 668"/>
                                <a:gd name="T39" fmla="*/ 221 h 461"/>
                                <a:gd name="T40" fmla="*/ 346 w 668"/>
                                <a:gd name="T41" fmla="*/ 232 h 461"/>
                                <a:gd name="T42" fmla="*/ 187 w 668"/>
                                <a:gd name="T43" fmla="*/ 340 h 461"/>
                                <a:gd name="T44" fmla="*/ 94 w 668"/>
                                <a:gd name="T45" fmla="*/ 403 h 461"/>
                                <a:gd name="T46" fmla="*/ 83 w 668"/>
                                <a:gd name="T47" fmla="*/ 401 h 461"/>
                                <a:gd name="T48" fmla="*/ 85 w 668"/>
                                <a:gd name="T49" fmla="*/ 390 h 461"/>
                                <a:gd name="T50" fmla="*/ 178 w 668"/>
                                <a:gd name="T51" fmla="*/ 327 h 461"/>
                                <a:gd name="T52" fmla="*/ 189 w 668"/>
                                <a:gd name="T53" fmla="*/ 329 h 461"/>
                                <a:gd name="T54" fmla="*/ 187 w 668"/>
                                <a:gd name="T55" fmla="*/ 340 h 461"/>
                                <a:gd name="T56" fmla="*/ 28 w 668"/>
                                <a:gd name="T57" fmla="*/ 448 h 461"/>
                                <a:gd name="T58" fmla="*/ 13 w 668"/>
                                <a:gd name="T59" fmla="*/ 459 h 461"/>
                                <a:gd name="T60" fmla="*/ 2 w 668"/>
                                <a:gd name="T61" fmla="*/ 457 h 461"/>
                                <a:gd name="T62" fmla="*/ 4 w 668"/>
                                <a:gd name="T63" fmla="*/ 445 h 461"/>
                                <a:gd name="T64" fmla="*/ 19 w 668"/>
                                <a:gd name="T65" fmla="*/ 435 h 461"/>
                                <a:gd name="T66" fmla="*/ 30 w 668"/>
                                <a:gd name="T67" fmla="*/ 437 h 461"/>
                                <a:gd name="T68" fmla="*/ 28 w 668"/>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8" h="461">
                                  <a:moveTo>
                                    <a:pt x="663" y="16"/>
                                  </a:moveTo>
                                  <a:lnTo>
                                    <a:pt x="570" y="79"/>
                                  </a:lnTo>
                                  <a:cubicBezTo>
                                    <a:pt x="567" y="81"/>
                                    <a:pt x="562" y="80"/>
                                    <a:pt x="559" y="77"/>
                                  </a:cubicBezTo>
                                  <a:cubicBezTo>
                                    <a:pt x="557" y="73"/>
                                    <a:pt x="558" y="68"/>
                                    <a:pt x="561" y="66"/>
                                  </a:cubicBezTo>
                                  <a:lnTo>
                                    <a:pt x="654" y="3"/>
                                  </a:lnTo>
                                  <a:cubicBezTo>
                                    <a:pt x="658" y="0"/>
                                    <a:pt x="663" y="1"/>
                                    <a:pt x="665" y="5"/>
                                  </a:cubicBezTo>
                                  <a:cubicBezTo>
                                    <a:pt x="668" y="8"/>
                                    <a:pt x="667" y="13"/>
                                    <a:pt x="663" y="16"/>
                                  </a:cubicBezTo>
                                  <a:close/>
                                  <a:moveTo>
                                    <a:pt x="504" y="124"/>
                                  </a:moveTo>
                                  <a:lnTo>
                                    <a:pt x="412" y="187"/>
                                  </a:lnTo>
                                  <a:cubicBezTo>
                                    <a:pt x="408" y="190"/>
                                    <a:pt x="403" y="189"/>
                                    <a:pt x="401" y="185"/>
                                  </a:cubicBezTo>
                                  <a:cubicBezTo>
                                    <a:pt x="398" y="181"/>
                                    <a:pt x="399" y="176"/>
                                    <a:pt x="403" y="174"/>
                                  </a:cubicBezTo>
                                  <a:lnTo>
                                    <a:pt x="495" y="111"/>
                                  </a:lnTo>
                                  <a:cubicBezTo>
                                    <a:pt x="499" y="108"/>
                                    <a:pt x="504" y="109"/>
                                    <a:pt x="506" y="113"/>
                                  </a:cubicBezTo>
                                  <a:cubicBezTo>
                                    <a:pt x="509" y="116"/>
                                    <a:pt x="508" y="121"/>
                                    <a:pt x="504" y="124"/>
                                  </a:cubicBezTo>
                                  <a:close/>
                                  <a:moveTo>
                                    <a:pt x="346" y="232"/>
                                  </a:moveTo>
                                  <a:lnTo>
                                    <a:pt x="253" y="295"/>
                                  </a:lnTo>
                                  <a:cubicBezTo>
                                    <a:pt x="249" y="298"/>
                                    <a:pt x="244" y="297"/>
                                    <a:pt x="242" y="293"/>
                                  </a:cubicBezTo>
                                  <a:cubicBezTo>
                                    <a:pt x="240" y="289"/>
                                    <a:pt x="240" y="284"/>
                                    <a:pt x="244" y="282"/>
                                  </a:cubicBezTo>
                                  <a:lnTo>
                                    <a:pt x="337" y="219"/>
                                  </a:lnTo>
                                  <a:cubicBezTo>
                                    <a:pt x="340" y="216"/>
                                    <a:pt x="345" y="217"/>
                                    <a:pt x="348" y="221"/>
                                  </a:cubicBezTo>
                                  <a:cubicBezTo>
                                    <a:pt x="350" y="225"/>
                                    <a:pt x="349" y="230"/>
                                    <a:pt x="346" y="232"/>
                                  </a:cubicBezTo>
                                  <a:close/>
                                  <a:moveTo>
                                    <a:pt x="187" y="340"/>
                                  </a:moveTo>
                                  <a:lnTo>
                                    <a:pt x="94" y="403"/>
                                  </a:lnTo>
                                  <a:cubicBezTo>
                                    <a:pt x="91" y="406"/>
                                    <a:pt x="86" y="405"/>
                                    <a:pt x="83" y="401"/>
                                  </a:cubicBezTo>
                                  <a:cubicBezTo>
                                    <a:pt x="81" y="398"/>
                                    <a:pt x="82" y="393"/>
                                    <a:pt x="85" y="390"/>
                                  </a:cubicBezTo>
                                  <a:lnTo>
                                    <a:pt x="178" y="327"/>
                                  </a:lnTo>
                                  <a:cubicBezTo>
                                    <a:pt x="182" y="325"/>
                                    <a:pt x="187" y="326"/>
                                    <a:pt x="189" y="329"/>
                                  </a:cubicBezTo>
                                  <a:cubicBezTo>
                                    <a:pt x="192" y="333"/>
                                    <a:pt x="191" y="338"/>
                                    <a:pt x="187" y="340"/>
                                  </a:cubicBezTo>
                                  <a:close/>
                                  <a:moveTo>
                                    <a:pt x="28" y="448"/>
                                  </a:moveTo>
                                  <a:lnTo>
                                    <a:pt x="13" y="459"/>
                                  </a:lnTo>
                                  <a:cubicBezTo>
                                    <a:pt x="10" y="461"/>
                                    <a:pt x="5" y="460"/>
                                    <a:pt x="2" y="457"/>
                                  </a:cubicBezTo>
                                  <a:cubicBezTo>
                                    <a:pt x="0" y="453"/>
                                    <a:pt x="1" y="448"/>
                                    <a:pt x="4" y="445"/>
                                  </a:cubicBezTo>
                                  <a:lnTo>
                                    <a:pt x="19" y="435"/>
                                  </a:lnTo>
                                  <a:cubicBezTo>
                                    <a:pt x="23" y="433"/>
                                    <a:pt x="28" y="434"/>
                                    <a:pt x="30" y="437"/>
                                  </a:cubicBezTo>
                                  <a:cubicBezTo>
                                    <a:pt x="33" y="441"/>
                                    <a:pt x="32" y="446"/>
                                    <a:pt x="28"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2" name="未知"/>
                          <wps:cNvSpPr>
                            <a:spLocks noChangeArrowheads="1"/>
                          </wps:cNvSpPr>
                          <wps:spPr bwMode="auto">
                            <a:xfrm>
                              <a:off x="1089" y="2476"/>
                              <a:ext cx="2090" cy="17"/>
                            </a:xfrm>
                            <a:custGeom>
                              <a:avLst/>
                              <a:gdLst>
                                <a:gd name="T0" fmla="*/ 120 w 2624"/>
                                <a:gd name="T1" fmla="*/ 0 h 16"/>
                                <a:gd name="T2" fmla="*/ 120 w 2624"/>
                                <a:gd name="T3" fmla="*/ 16 h 16"/>
                                <a:gd name="T4" fmla="*/ 0 w 2624"/>
                                <a:gd name="T5" fmla="*/ 8 h 16"/>
                                <a:gd name="T6" fmla="*/ 200 w 2624"/>
                                <a:gd name="T7" fmla="*/ 0 h 16"/>
                                <a:gd name="T8" fmla="*/ 320 w 2624"/>
                                <a:gd name="T9" fmla="*/ 8 h 16"/>
                                <a:gd name="T10" fmla="*/ 200 w 2624"/>
                                <a:gd name="T11" fmla="*/ 16 h 16"/>
                                <a:gd name="T12" fmla="*/ 200 w 2624"/>
                                <a:gd name="T13" fmla="*/ 0 h 16"/>
                                <a:gd name="T14" fmla="*/ 504 w 2624"/>
                                <a:gd name="T15" fmla="*/ 0 h 16"/>
                                <a:gd name="T16" fmla="*/ 504 w 2624"/>
                                <a:gd name="T17" fmla="*/ 16 h 16"/>
                                <a:gd name="T18" fmla="*/ 384 w 2624"/>
                                <a:gd name="T19" fmla="*/ 8 h 16"/>
                                <a:gd name="T20" fmla="*/ 584 w 2624"/>
                                <a:gd name="T21" fmla="*/ 0 h 16"/>
                                <a:gd name="T22" fmla="*/ 704 w 2624"/>
                                <a:gd name="T23" fmla="*/ 8 h 16"/>
                                <a:gd name="T24" fmla="*/ 584 w 2624"/>
                                <a:gd name="T25" fmla="*/ 16 h 16"/>
                                <a:gd name="T26" fmla="*/ 584 w 2624"/>
                                <a:gd name="T27" fmla="*/ 0 h 16"/>
                                <a:gd name="T28" fmla="*/ 888 w 2624"/>
                                <a:gd name="T29" fmla="*/ 0 h 16"/>
                                <a:gd name="T30" fmla="*/ 888 w 2624"/>
                                <a:gd name="T31" fmla="*/ 16 h 16"/>
                                <a:gd name="T32" fmla="*/ 768 w 2624"/>
                                <a:gd name="T33" fmla="*/ 8 h 16"/>
                                <a:gd name="T34" fmla="*/ 968 w 2624"/>
                                <a:gd name="T35" fmla="*/ 0 h 16"/>
                                <a:gd name="T36" fmla="*/ 1088 w 2624"/>
                                <a:gd name="T37" fmla="*/ 8 h 16"/>
                                <a:gd name="T38" fmla="*/ 968 w 2624"/>
                                <a:gd name="T39" fmla="*/ 16 h 16"/>
                                <a:gd name="T40" fmla="*/ 968 w 2624"/>
                                <a:gd name="T41" fmla="*/ 0 h 16"/>
                                <a:gd name="T42" fmla="*/ 1272 w 2624"/>
                                <a:gd name="T43" fmla="*/ 0 h 16"/>
                                <a:gd name="T44" fmla="*/ 1272 w 2624"/>
                                <a:gd name="T45" fmla="*/ 16 h 16"/>
                                <a:gd name="T46" fmla="*/ 1152 w 2624"/>
                                <a:gd name="T47" fmla="*/ 8 h 16"/>
                                <a:gd name="T48" fmla="*/ 1352 w 2624"/>
                                <a:gd name="T49" fmla="*/ 0 h 16"/>
                                <a:gd name="T50" fmla="*/ 1472 w 2624"/>
                                <a:gd name="T51" fmla="*/ 8 h 16"/>
                                <a:gd name="T52" fmla="*/ 1352 w 2624"/>
                                <a:gd name="T53" fmla="*/ 16 h 16"/>
                                <a:gd name="T54" fmla="*/ 1352 w 2624"/>
                                <a:gd name="T55" fmla="*/ 0 h 16"/>
                                <a:gd name="T56" fmla="*/ 1656 w 2624"/>
                                <a:gd name="T57" fmla="*/ 0 h 16"/>
                                <a:gd name="T58" fmla="*/ 1656 w 2624"/>
                                <a:gd name="T59" fmla="*/ 16 h 16"/>
                                <a:gd name="T60" fmla="*/ 1536 w 2624"/>
                                <a:gd name="T61" fmla="*/ 8 h 16"/>
                                <a:gd name="T62" fmla="*/ 1736 w 2624"/>
                                <a:gd name="T63" fmla="*/ 0 h 16"/>
                                <a:gd name="T64" fmla="*/ 1856 w 2624"/>
                                <a:gd name="T65" fmla="*/ 8 h 16"/>
                                <a:gd name="T66" fmla="*/ 1736 w 2624"/>
                                <a:gd name="T67" fmla="*/ 16 h 16"/>
                                <a:gd name="T68" fmla="*/ 1736 w 2624"/>
                                <a:gd name="T69" fmla="*/ 0 h 16"/>
                                <a:gd name="T70" fmla="*/ 2040 w 2624"/>
                                <a:gd name="T71" fmla="*/ 0 h 16"/>
                                <a:gd name="T72" fmla="*/ 2040 w 2624"/>
                                <a:gd name="T73" fmla="*/ 16 h 16"/>
                                <a:gd name="T74" fmla="*/ 1920 w 2624"/>
                                <a:gd name="T75" fmla="*/ 8 h 16"/>
                                <a:gd name="T76" fmla="*/ 2120 w 2624"/>
                                <a:gd name="T77" fmla="*/ 0 h 16"/>
                                <a:gd name="T78" fmla="*/ 2240 w 2624"/>
                                <a:gd name="T79" fmla="*/ 8 h 16"/>
                                <a:gd name="T80" fmla="*/ 2120 w 2624"/>
                                <a:gd name="T81" fmla="*/ 16 h 16"/>
                                <a:gd name="T82" fmla="*/ 2120 w 2624"/>
                                <a:gd name="T83" fmla="*/ 0 h 16"/>
                                <a:gd name="T84" fmla="*/ 2424 w 2624"/>
                                <a:gd name="T85" fmla="*/ 0 h 16"/>
                                <a:gd name="T86" fmla="*/ 2424 w 2624"/>
                                <a:gd name="T87" fmla="*/ 16 h 16"/>
                                <a:gd name="T88" fmla="*/ 2304 w 2624"/>
                                <a:gd name="T89" fmla="*/ 8 h 16"/>
                                <a:gd name="T90" fmla="*/ 2504 w 2624"/>
                                <a:gd name="T91" fmla="*/ 0 h 16"/>
                                <a:gd name="T92" fmla="*/ 2624 w 2624"/>
                                <a:gd name="T93" fmla="*/ 8 h 16"/>
                                <a:gd name="T94" fmla="*/ 2504 w 2624"/>
                                <a:gd name="T95" fmla="*/ 16 h 16"/>
                                <a:gd name="T96" fmla="*/ 2504 w 2624"/>
                                <a:gd name="T9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24" h="16">
                                  <a:moveTo>
                                    <a:pt x="8" y="0"/>
                                  </a:moveTo>
                                  <a:lnTo>
                                    <a:pt x="120" y="0"/>
                                  </a:lnTo>
                                  <a:cubicBezTo>
                                    <a:pt x="125" y="0"/>
                                    <a:pt x="128" y="4"/>
                                    <a:pt x="128" y="8"/>
                                  </a:cubicBezTo>
                                  <a:cubicBezTo>
                                    <a:pt x="128" y="13"/>
                                    <a:pt x="125" y="16"/>
                                    <a:pt x="120" y="16"/>
                                  </a:cubicBezTo>
                                  <a:lnTo>
                                    <a:pt x="8" y="16"/>
                                  </a:lnTo>
                                  <a:cubicBezTo>
                                    <a:pt x="4" y="16"/>
                                    <a:pt x="0" y="13"/>
                                    <a:pt x="0" y="8"/>
                                  </a:cubicBezTo>
                                  <a:cubicBezTo>
                                    <a:pt x="0" y="4"/>
                                    <a:pt x="4" y="0"/>
                                    <a:pt x="8" y="0"/>
                                  </a:cubicBezTo>
                                  <a:close/>
                                  <a:moveTo>
                                    <a:pt x="200" y="0"/>
                                  </a:moveTo>
                                  <a:lnTo>
                                    <a:pt x="312" y="0"/>
                                  </a:lnTo>
                                  <a:cubicBezTo>
                                    <a:pt x="317" y="0"/>
                                    <a:pt x="320" y="4"/>
                                    <a:pt x="320" y="8"/>
                                  </a:cubicBezTo>
                                  <a:cubicBezTo>
                                    <a:pt x="320" y="13"/>
                                    <a:pt x="317" y="16"/>
                                    <a:pt x="312" y="16"/>
                                  </a:cubicBezTo>
                                  <a:lnTo>
                                    <a:pt x="200" y="16"/>
                                  </a:lnTo>
                                  <a:cubicBezTo>
                                    <a:pt x="196" y="16"/>
                                    <a:pt x="192" y="13"/>
                                    <a:pt x="192" y="8"/>
                                  </a:cubicBezTo>
                                  <a:cubicBezTo>
                                    <a:pt x="192" y="4"/>
                                    <a:pt x="196" y="0"/>
                                    <a:pt x="200" y="0"/>
                                  </a:cubicBezTo>
                                  <a:close/>
                                  <a:moveTo>
                                    <a:pt x="392" y="0"/>
                                  </a:moveTo>
                                  <a:lnTo>
                                    <a:pt x="504" y="0"/>
                                  </a:lnTo>
                                  <a:cubicBezTo>
                                    <a:pt x="509" y="0"/>
                                    <a:pt x="512" y="4"/>
                                    <a:pt x="512" y="8"/>
                                  </a:cubicBezTo>
                                  <a:cubicBezTo>
                                    <a:pt x="512" y="13"/>
                                    <a:pt x="509" y="16"/>
                                    <a:pt x="504" y="16"/>
                                  </a:cubicBezTo>
                                  <a:lnTo>
                                    <a:pt x="392" y="16"/>
                                  </a:lnTo>
                                  <a:cubicBezTo>
                                    <a:pt x="388" y="16"/>
                                    <a:pt x="384" y="13"/>
                                    <a:pt x="384" y="8"/>
                                  </a:cubicBezTo>
                                  <a:cubicBezTo>
                                    <a:pt x="384" y="4"/>
                                    <a:pt x="388" y="0"/>
                                    <a:pt x="392" y="0"/>
                                  </a:cubicBezTo>
                                  <a:close/>
                                  <a:moveTo>
                                    <a:pt x="584" y="0"/>
                                  </a:moveTo>
                                  <a:lnTo>
                                    <a:pt x="696" y="0"/>
                                  </a:lnTo>
                                  <a:cubicBezTo>
                                    <a:pt x="701" y="0"/>
                                    <a:pt x="704" y="4"/>
                                    <a:pt x="704" y="8"/>
                                  </a:cubicBezTo>
                                  <a:cubicBezTo>
                                    <a:pt x="704" y="13"/>
                                    <a:pt x="701" y="16"/>
                                    <a:pt x="696" y="16"/>
                                  </a:cubicBezTo>
                                  <a:lnTo>
                                    <a:pt x="584" y="16"/>
                                  </a:lnTo>
                                  <a:cubicBezTo>
                                    <a:pt x="580" y="16"/>
                                    <a:pt x="576" y="13"/>
                                    <a:pt x="576" y="8"/>
                                  </a:cubicBezTo>
                                  <a:cubicBezTo>
                                    <a:pt x="576" y="4"/>
                                    <a:pt x="580" y="0"/>
                                    <a:pt x="584" y="0"/>
                                  </a:cubicBezTo>
                                  <a:close/>
                                  <a:moveTo>
                                    <a:pt x="776" y="0"/>
                                  </a:moveTo>
                                  <a:lnTo>
                                    <a:pt x="888" y="0"/>
                                  </a:lnTo>
                                  <a:cubicBezTo>
                                    <a:pt x="893" y="0"/>
                                    <a:pt x="896" y="4"/>
                                    <a:pt x="896" y="8"/>
                                  </a:cubicBezTo>
                                  <a:cubicBezTo>
                                    <a:pt x="896" y="13"/>
                                    <a:pt x="893" y="16"/>
                                    <a:pt x="888" y="16"/>
                                  </a:cubicBezTo>
                                  <a:lnTo>
                                    <a:pt x="776" y="16"/>
                                  </a:lnTo>
                                  <a:cubicBezTo>
                                    <a:pt x="772" y="16"/>
                                    <a:pt x="768" y="13"/>
                                    <a:pt x="768" y="8"/>
                                  </a:cubicBezTo>
                                  <a:cubicBezTo>
                                    <a:pt x="768" y="4"/>
                                    <a:pt x="772" y="0"/>
                                    <a:pt x="776" y="0"/>
                                  </a:cubicBezTo>
                                  <a:close/>
                                  <a:moveTo>
                                    <a:pt x="968" y="0"/>
                                  </a:moveTo>
                                  <a:lnTo>
                                    <a:pt x="1080" y="0"/>
                                  </a:lnTo>
                                  <a:cubicBezTo>
                                    <a:pt x="1085" y="0"/>
                                    <a:pt x="1088" y="4"/>
                                    <a:pt x="1088" y="8"/>
                                  </a:cubicBezTo>
                                  <a:cubicBezTo>
                                    <a:pt x="1088" y="13"/>
                                    <a:pt x="1085" y="16"/>
                                    <a:pt x="1080" y="16"/>
                                  </a:cubicBezTo>
                                  <a:lnTo>
                                    <a:pt x="968" y="16"/>
                                  </a:lnTo>
                                  <a:cubicBezTo>
                                    <a:pt x="964" y="16"/>
                                    <a:pt x="960" y="13"/>
                                    <a:pt x="960" y="8"/>
                                  </a:cubicBezTo>
                                  <a:cubicBezTo>
                                    <a:pt x="960" y="4"/>
                                    <a:pt x="964" y="0"/>
                                    <a:pt x="968" y="0"/>
                                  </a:cubicBezTo>
                                  <a:close/>
                                  <a:moveTo>
                                    <a:pt x="1160" y="0"/>
                                  </a:moveTo>
                                  <a:lnTo>
                                    <a:pt x="1272" y="0"/>
                                  </a:lnTo>
                                  <a:cubicBezTo>
                                    <a:pt x="1277" y="0"/>
                                    <a:pt x="1280" y="4"/>
                                    <a:pt x="1280" y="8"/>
                                  </a:cubicBezTo>
                                  <a:cubicBezTo>
                                    <a:pt x="1280" y="13"/>
                                    <a:pt x="1277" y="16"/>
                                    <a:pt x="1272" y="16"/>
                                  </a:cubicBezTo>
                                  <a:lnTo>
                                    <a:pt x="1160" y="16"/>
                                  </a:lnTo>
                                  <a:cubicBezTo>
                                    <a:pt x="1156" y="16"/>
                                    <a:pt x="1152" y="13"/>
                                    <a:pt x="1152" y="8"/>
                                  </a:cubicBezTo>
                                  <a:cubicBezTo>
                                    <a:pt x="1152" y="4"/>
                                    <a:pt x="1156" y="0"/>
                                    <a:pt x="1160" y="0"/>
                                  </a:cubicBezTo>
                                  <a:close/>
                                  <a:moveTo>
                                    <a:pt x="1352" y="0"/>
                                  </a:moveTo>
                                  <a:lnTo>
                                    <a:pt x="1464" y="0"/>
                                  </a:lnTo>
                                  <a:cubicBezTo>
                                    <a:pt x="1469" y="0"/>
                                    <a:pt x="1472" y="4"/>
                                    <a:pt x="1472" y="8"/>
                                  </a:cubicBezTo>
                                  <a:cubicBezTo>
                                    <a:pt x="1472" y="13"/>
                                    <a:pt x="1469" y="16"/>
                                    <a:pt x="1464" y="16"/>
                                  </a:cubicBezTo>
                                  <a:lnTo>
                                    <a:pt x="1352" y="16"/>
                                  </a:lnTo>
                                  <a:cubicBezTo>
                                    <a:pt x="1348" y="16"/>
                                    <a:pt x="1344" y="13"/>
                                    <a:pt x="1344" y="8"/>
                                  </a:cubicBezTo>
                                  <a:cubicBezTo>
                                    <a:pt x="1344" y="4"/>
                                    <a:pt x="1348" y="0"/>
                                    <a:pt x="1352" y="0"/>
                                  </a:cubicBezTo>
                                  <a:close/>
                                  <a:moveTo>
                                    <a:pt x="1544" y="0"/>
                                  </a:moveTo>
                                  <a:lnTo>
                                    <a:pt x="1656" y="0"/>
                                  </a:lnTo>
                                  <a:cubicBezTo>
                                    <a:pt x="1661" y="0"/>
                                    <a:pt x="1664" y="4"/>
                                    <a:pt x="1664" y="8"/>
                                  </a:cubicBezTo>
                                  <a:cubicBezTo>
                                    <a:pt x="1664" y="13"/>
                                    <a:pt x="1661" y="16"/>
                                    <a:pt x="1656" y="16"/>
                                  </a:cubicBezTo>
                                  <a:lnTo>
                                    <a:pt x="1544" y="16"/>
                                  </a:lnTo>
                                  <a:cubicBezTo>
                                    <a:pt x="1540" y="16"/>
                                    <a:pt x="1536" y="13"/>
                                    <a:pt x="1536" y="8"/>
                                  </a:cubicBezTo>
                                  <a:cubicBezTo>
                                    <a:pt x="1536" y="4"/>
                                    <a:pt x="1540" y="0"/>
                                    <a:pt x="1544" y="0"/>
                                  </a:cubicBezTo>
                                  <a:close/>
                                  <a:moveTo>
                                    <a:pt x="1736" y="0"/>
                                  </a:moveTo>
                                  <a:lnTo>
                                    <a:pt x="1848" y="0"/>
                                  </a:lnTo>
                                  <a:cubicBezTo>
                                    <a:pt x="1853" y="0"/>
                                    <a:pt x="1856" y="4"/>
                                    <a:pt x="1856" y="8"/>
                                  </a:cubicBezTo>
                                  <a:cubicBezTo>
                                    <a:pt x="1856" y="13"/>
                                    <a:pt x="1853" y="16"/>
                                    <a:pt x="1848" y="16"/>
                                  </a:cubicBezTo>
                                  <a:lnTo>
                                    <a:pt x="1736" y="16"/>
                                  </a:lnTo>
                                  <a:cubicBezTo>
                                    <a:pt x="1732" y="16"/>
                                    <a:pt x="1728" y="13"/>
                                    <a:pt x="1728" y="8"/>
                                  </a:cubicBezTo>
                                  <a:cubicBezTo>
                                    <a:pt x="1728" y="4"/>
                                    <a:pt x="1732" y="0"/>
                                    <a:pt x="1736" y="0"/>
                                  </a:cubicBezTo>
                                  <a:close/>
                                  <a:moveTo>
                                    <a:pt x="1928" y="0"/>
                                  </a:moveTo>
                                  <a:lnTo>
                                    <a:pt x="2040" y="0"/>
                                  </a:lnTo>
                                  <a:cubicBezTo>
                                    <a:pt x="2045" y="0"/>
                                    <a:pt x="2048" y="4"/>
                                    <a:pt x="2048" y="8"/>
                                  </a:cubicBezTo>
                                  <a:cubicBezTo>
                                    <a:pt x="2048" y="13"/>
                                    <a:pt x="2045" y="16"/>
                                    <a:pt x="2040" y="16"/>
                                  </a:cubicBezTo>
                                  <a:lnTo>
                                    <a:pt x="1928" y="16"/>
                                  </a:lnTo>
                                  <a:cubicBezTo>
                                    <a:pt x="1924" y="16"/>
                                    <a:pt x="1920" y="13"/>
                                    <a:pt x="1920" y="8"/>
                                  </a:cubicBezTo>
                                  <a:cubicBezTo>
                                    <a:pt x="1920" y="4"/>
                                    <a:pt x="1924" y="0"/>
                                    <a:pt x="1928" y="0"/>
                                  </a:cubicBezTo>
                                  <a:close/>
                                  <a:moveTo>
                                    <a:pt x="2120" y="0"/>
                                  </a:moveTo>
                                  <a:lnTo>
                                    <a:pt x="2232" y="0"/>
                                  </a:lnTo>
                                  <a:cubicBezTo>
                                    <a:pt x="2237" y="0"/>
                                    <a:pt x="2240" y="4"/>
                                    <a:pt x="2240" y="8"/>
                                  </a:cubicBezTo>
                                  <a:cubicBezTo>
                                    <a:pt x="2240" y="13"/>
                                    <a:pt x="2237" y="16"/>
                                    <a:pt x="2232" y="16"/>
                                  </a:cubicBezTo>
                                  <a:lnTo>
                                    <a:pt x="2120" y="16"/>
                                  </a:lnTo>
                                  <a:cubicBezTo>
                                    <a:pt x="2116" y="16"/>
                                    <a:pt x="2112" y="13"/>
                                    <a:pt x="2112" y="8"/>
                                  </a:cubicBezTo>
                                  <a:cubicBezTo>
                                    <a:pt x="2112" y="4"/>
                                    <a:pt x="2116" y="0"/>
                                    <a:pt x="2120" y="0"/>
                                  </a:cubicBezTo>
                                  <a:close/>
                                  <a:moveTo>
                                    <a:pt x="2312" y="0"/>
                                  </a:moveTo>
                                  <a:lnTo>
                                    <a:pt x="2424" y="0"/>
                                  </a:lnTo>
                                  <a:cubicBezTo>
                                    <a:pt x="2429" y="0"/>
                                    <a:pt x="2432" y="4"/>
                                    <a:pt x="2432" y="8"/>
                                  </a:cubicBezTo>
                                  <a:cubicBezTo>
                                    <a:pt x="2432" y="13"/>
                                    <a:pt x="2429" y="16"/>
                                    <a:pt x="2424" y="16"/>
                                  </a:cubicBezTo>
                                  <a:lnTo>
                                    <a:pt x="2312" y="16"/>
                                  </a:lnTo>
                                  <a:cubicBezTo>
                                    <a:pt x="2308" y="16"/>
                                    <a:pt x="2304" y="13"/>
                                    <a:pt x="2304" y="8"/>
                                  </a:cubicBezTo>
                                  <a:cubicBezTo>
                                    <a:pt x="2304" y="4"/>
                                    <a:pt x="2308" y="0"/>
                                    <a:pt x="2312" y="0"/>
                                  </a:cubicBezTo>
                                  <a:close/>
                                  <a:moveTo>
                                    <a:pt x="2504" y="0"/>
                                  </a:moveTo>
                                  <a:lnTo>
                                    <a:pt x="2616" y="0"/>
                                  </a:lnTo>
                                  <a:cubicBezTo>
                                    <a:pt x="2621" y="0"/>
                                    <a:pt x="2624" y="4"/>
                                    <a:pt x="2624" y="8"/>
                                  </a:cubicBezTo>
                                  <a:cubicBezTo>
                                    <a:pt x="2624" y="13"/>
                                    <a:pt x="2621" y="16"/>
                                    <a:pt x="2616" y="16"/>
                                  </a:cubicBezTo>
                                  <a:lnTo>
                                    <a:pt x="2504" y="16"/>
                                  </a:lnTo>
                                  <a:cubicBezTo>
                                    <a:pt x="2500" y="16"/>
                                    <a:pt x="2496" y="13"/>
                                    <a:pt x="2496" y="8"/>
                                  </a:cubicBezTo>
                                  <a:cubicBezTo>
                                    <a:pt x="2496" y="4"/>
                                    <a:pt x="2500" y="0"/>
                                    <a:pt x="2504" y="0"/>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3" name="椭圆 102"/>
                          <wps:cNvSpPr>
                            <a:spLocks noChangeArrowheads="1"/>
                          </wps:cNvSpPr>
                          <wps:spPr bwMode="auto">
                            <a:xfrm>
                              <a:off x="763" y="1439"/>
                              <a:ext cx="180" cy="491"/>
                            </a:xfrm>
                            <a:prstGeom prst="ellipse">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未知"/>
                          <wps:cNvSpPr>
                            <a:spLocks noChangeArrowheads="1"/>
                          </wps:cNvSpPr>
                          <wps:spPr bwMode="auto">
                            <a:xfrm>
                              <a:off x="569" y="1785"/>
                              <a:ext cx="532" cy="498"/>
                            </a:xfrm>
                            <a:custGeom>
                              <a:avLst/>
                              <a:gdLst>
                                <a:gd name="T0" fmla="*/ 663 w 668"/>
                                <a:gd name="T1" fmla="*/ 15 h 461"/>
                                <a:gd name="T2" fmla="*/ 571 w 668"/>
                                <a:gd name="T3" fmla="*/ 78 h 461"/>
                                <a:gd name="T4" fmla="*/ 560 w 668"/>
                                <a:gd name="T5" fmla="*/ 76 h 461"/>
                                <a:gd name="T6" fmla="*/ 562 w 668"/>
                                <a:gd name="T7" fmla="*/ 65 h 461"/>
                                <a:gd name="T8" fmla="*/ 654 w 668"/>
                                <a:gd name="T9" fmla="*/ 2 h 461"/>
                                <a:gd name="T10" fmla="*/ 665 w 668"/>
                                <a:gd name="T11" fmla="*/ 4 h 461"/>
                                <a:gd name="T12" fmla="*/ 663 w 668"/>
                                <a:gd name="T13" fmla="*/ 15 h 461"/>
                                <a:gd name="T14" fmla="*/ 505 w 668"/>
                                <a:gd name="T15" fmla="*/ 123 h 461"/>
                                <a:gd name="T16" fmla="*/ 412 w 668"/>
                                <a:gd name="T17" fmla="*/ 187 h 461"/>
                                <a:gd name="T18" fmla="*/ 401 w 668"/>
                                <a:gd name="T19" fmla="*/ 184 h 461"/>
                                <a:gd name="T20" fmla="*/ 403 w 668"/>
                                <a:gd name="T21" fmla="*/ 173 h 461"/>
                                <a:gd name="T22" fmla="*/ 496 w 668"/>
                                <a:gd name="T23" fmla="*/ 110 h 461"/>
                                <a:gd name="T24" fmla="*/ 507 w 668"/>
                                <a:gd name="T25" fmla="*/ 112 h 461"/>
                                <a:gd name="T26" fmla="*/ 505 w 668"/>
                                <a:gd name="T27" fmla="*/ 123 h 461"/>
                                <a:gd name="T28" fmla="*/ 346 w 668"/>
                                <a:gd name="T29" fmla="*/ 232 h 461"/>
                                <a:gd name="T30" fmla="*/ 253 w 668"/>
                                <a:gd name="T31" fmla="*/ 295 h 461"/>
                                <a:gd name="T32" fmla="*/ 242 w 668"/>
                                <a:gd name="T33" fmla="*/ 293 h 461"/>
                                <a:gd name="T34" fmla="*/ 244 w 668"/>
                                <a:gd name="T35" fmla="*/ 281 h 461"/>
                                <a:gd name="T36" fmla="*/ 337 w 668"/>
                                <a:gd name="T37" fmla="*/ 218 h 461"/>
                                <a:gd name="T38" fmla="*/ 348 w 668"/>
                                <a:gd name="T39" fmla="*/ 220 h 461"/>
                                <a:gd name="T40" fmla="*/ 346 w 668"/>
                                <a:gd name="T41" fmla="*/ 232 h 461"/>
                                <a:gd name="T42" fmla="*/ 187 w 668"/>
                                <a:gd name="T43" fmla="*/ 340 h 461"/>
                                <a:gd name="T44" fmla="*/ 95 w 668"/>
                                <a:gd name="T45" fmla="*/ 403 h 461"/>
                                <a:gd name="T46" fmla="*/ 84 w 668"/>
                                <a:gd name="T47" fmla="*/ 401 h 461"/>
                                <a:gd name="T48" fmla="*/ 86 w 668"/>
                                <a:gd name="T49" fmla="*/ 390 h 461"/>
                                <a:gd name="T50" fmla="*/ 178 w 668"/>
                                <a:gd name="T51" fmla="*/ 327 h 461"/>
                                <a:gd name="T52" fmla="*/ 189 w 668"/>
                                <a:gd name="T53" fmla="*/ 329 h 461"/>
                                <a:gd name="T54" fmla="*/ 187 w 668"/>
                                <a:gd name="T55" fmla="*/ 340 h 461"/>
                                <a:gd name="T56" fmla="*/ 29 w 668"/>
                                <a:gd name="T57" fmla="*/ 448 h 461"/>
                                <a:gd name="T58" fmla="*/ 14 w 668"/>
                                <a:gd name="T59" fmla="*/ 458 h 461"/>
                                <a:gd name="T60" fmla="*/ 3 w 668"/>
                                <a:gd name="T61" fmla="*/ 456 h 461"/>
                                <a:gd name="T62" fmla="*/ 5 w 668"/>
                                <a:gd name="T63" fmla="*/ 445 h 461"/>
                                <a:gd name="T64" fmla="*/ 20 w 668"/>
                                <a:gd name="T65" fmla="*/ 435 h 461"/>
                                <a:gd name="T66" fmla="*/ 31 w 668"/>
                                <a:gd name="T67" fmla="*/ 437 h 461"/>
                                <a:gd name="T68" fmla="*/ 29 w 668"/>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8" h="461">
                                  <a:moveTo>
                                    <a:pt x="663" y="15"/>
                                  </a:moveTo>
                                  <a:lnTo>
                                    <a:pt x="571" y="78"/>
                                  </a:lnTo>
                                  <a:cubicBezTo>
                                    <a:pt x="567" y="81"/>
                                    <a:pt x="562" y="80"/>
                                    <a:pt x="560" y="76"/>
                                  </a:cubicBezTo>
                                  <a:cubicBezTo>
                                    <a:pt x="557" y="73"/>
                                    <a:pt x="558" y="68"/>
                                    <a:pt x="562" y="65"/>
                                  </a:cubicBezTo>
                                  <a:lnTo>
                                    <a:pt x="654" y="2"/>
                                  </a:lnTo>
                                  <a:cubicBezTo>
                                    <a:pt x="658" y="0"/>
                                    <a:pt x="663" y="1"/>
                                    <a:pt x="665" y="4"/>
                                  </a:cubicBezTo>
                                  <a:cubicBezTo>
                                    <a:pt x="668" y="8"/>
                                    <a:pt x="667" y="13"/>
                                    <a:pt x="663" y="15"/>
                                  </a:cubicBezTo>
                                  <a:close/>
                                  <a:moveTo>
                                    <a:pt x="505" y="123"/>
                                  </a:moveTo>
                                  <a:lnTo>
                                    <a:pt x="412" y="187"/>
                                  </a:lnTo>
                                  <a:cubicBezTo>
                                    <a:pt x="408" y="189"/>
                                    <a:pt x="403" y="188"/>
                                    <a:pt x="401" y="184"/>
                                  </a:cubicBezTo>
                                  <a:cubicBezTo>
                                    <a:pt x="398" y="181"/>
                                    <a:pt x="399" y="176"/>
                                    <a:pt x="403" y="173"/>
                                  </a:cubicBezTo>
                                  <a:lnTo>
                                    <a:pt x="496" y="110"/>
                                  </a:lnTo>
                                  <a:cubicBezTo>
                                    <a:pt x="499" y="108"/>
                                    <a:pt x="504" y="109"/>
                                    <a:pt x="507" y="112"/>
                                  </a:cubicBezTo>
                                  <a:cubicBezTo>
                                    <a:pt x="509" y="116"/>
                                    <a:pt x="508" y="121"/>
                                    <a:pt x="505" y="123"/>
                                  </a:cubicBezTo>
                                  <a:close/>
                                  <a:moveTo>
                                    <a:pt x="346" y="232"/>
                                  </a:moveTo>
                                  <a:lnTo>
                                    <a:pt x="253" y="295"/>
                                  </a:lnTo>
                                  <a:cubicBezTo>
                                    <a:pt x="250" y="297"/>
                                    <a:pt x="245" y="296"/>
                                    <a:pt x="242" y="293"/>
                                  </a:cubicBezTo>
                                  <a:cubicBezTo>
                                    <a:pt x="240" y="289"/>
                                    <a:pt x="241" y="284"/>
                                    <a:pt x="244" y="281"/>
                                  </a:cubicBezTo>
                                  <a:lnTo>
                                    <a:pt x="337" y="218"/>
                                  </a:lnTo>
                                  <a:cubicBezTo>
                                    <a:pt x="341" y="216"/>
                                    <a:pt x="346" y="217"/>
                                    <a:pt x="348" y="220"/>
                                  </a:cubicBezTo>
                                  <a:cubicBezTo>
                                    <a:pt x="351" y="224"/>
                                    <a:pt x="350" y="229"/>
                                    <a:pt x="346" y="232"/>
                                  </a:cubicBezTo>
                                  <a:close/>
                                  <a:moveTo>
                                    <a:pt x="187" y="340"/>
                                  </a:moveTo>
                                  <a:lnTo>
                                    <a:pt x="95" y="403"/>
                                  </a:lnTo>
                                  <a:cubicBezTo>
                                    <a:pt x="91" y="405"/>
                                    <a:pt x="86" y="404"/>
                                    <a:pt x="84" y="401"/>
                                  </a:cubicBezTo>
                                  <a:cubicBezTo>
                                    <a:pt x="81" y="397"/>
                                    <a:pt x="82" y="392"/>
                                    <a:pt x="86" y="390"/>
                                  </a:cubicBezTo>
                                  <a:lnTo>
                                    <a:pt x="178" y="327"/>
                                  </a:lnTo>
                                  <a:cubicBezTo>
                                    <a:pt x="182" y="324"/>
                                    <a:pt x="187" y="325"/>
                                    <a:pt x="189" y="329"/>
                                  </a:cubicBezTo>
                                  <a:cubicBezTo>
                                    <a:pt x="192" y="332"/>
                                    <a:pt x="191" y="337"/>
                                    <a:pt x="187" y="340"/>
                                  </a:cubicBezTo>
                                  <a:close/>
                                  <a:moveTo>
                                    <a:pt x="29" y="448"/>
                                  </a:moveTo>
                                  <a:lnTo>
                                    <a:pt x="14" y="458"/>
                                  </a:lnTo>
                                  <a:cubicBezTo>
                                    <a:pt x="10" y="461"/>
                                    <a:pt x="5" y="460"/>
                                    <a:pt x="3" y="456"/>
                                  </a:cubicBezTo>
                                  <a:cubicBezTo>
                                    <a:pt x="0" y="452"/>
                                    <a:pt x="1" y="447"/>
                                    <a:pt x="5" y="445"/>
                                  </a:cubicBezTo>
                                  <a:lnTo>
                                    <a:pt x="20" y="435"/>
                                  </a:lnTo>
                                  <a:cubicBezTo>
                                    <a:pt x="23" y="432"/>
                                    <a:pt x="28" y="433"/>
                                    <a:pt x="31" y="437"/>
                                  </a:cubicBezTo>
                                  <a:cubicBezTo>
                                    <a:pt x="33" y="440"/>
                                    <a:pt x="32" y="445"/>
                                    <a:pt x="29"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5" name="未知"/>
                          <wps:cNvSpPr>
                            <a:spLocks noChangeArrowheads="1"/>
                          </wps:cNvSpPr>
                          <wps:spPr bwMode="auto">
                            <a:xfrm>
                              <a:off x="1088" y="1790"/>
                              <a:ext cx="2090" cy="18"/>
                            </a:xfrm>
                            <a:custGeom>
                              <a:avLst/>
                              <a:gdLst>
                                <a:gd name="T0" fmla="*/ 120 w 2624"/>
                                <a:gd name="T1" fmla="*/ 0 h 16"/>
                                <a:gd name="T2" fmla="*/ 120 w 2624"/>
                                <a:gd name="T3" fmla="*/ 16 h 16"/>
                                <a:gd name="T4" fmla="*/ 0 w 2624"/>
                                <a:gd name="T5" fmla="*/ 8 h 16"/>
                                <a:gd name="T6" fmla="*/ 200 w 2624"/>
                                <a:gd name="T7" fmla="*/ 0 h 16"/>
                                <a:gd name="T8" fmla="*/ 320 w 2624"/>
                                <a:gd name="T9" fmla="*/ 8 h 16"/>
                                <a:gd name="T10" fmla="*/ 200 w 2624"/>
                                <a:gd name="T11" fmla="*/ 16 h 16"/>
                                <a:gd name="T12" fmla="*/ 200 w 2624"/>
                                <a:gd name="T13" fmla="*/ 0 h 16"/>
                                <a:gd name="T14" fmla="*/ 504 w 2624"/>
                                <a:gd name="T15" fmla="*/ 0 h 16"/>
                                <a:gd name="T16" fmla="*/ 504 w 2624"/>
                                <a:gd name="T17" fmla="*/ 16 h 16"/>
                                <a:gd name="T18" fmla="*/ 384 w 2624"/>
                                <a:gd name="T19" fmla="*/ 8 h 16"/>
                                <a:gd name="T20" fmla="*/ 584 w 2624"/>
                                <a:gd name="T21" fmla="*/ 0 h 16"/>
                                <a:gd name="T22" fmla="*/ 704 w 2624"/>
                                <a:gd name="T23" fmla="*/ 8 h 16"/>
                                <a:gd name="T24" fmla="*/ 584 w 2624"/>
                                <a:gd name="T25" fmla="*/ 16 h 16"/>
                                <a:gd name="T26" fmla="*/ 584 w 2624"/>
                                <a:gd name="T27" fmla="*/ 0 h 16"/>
                                <a:gd name="T28" fmla="*/ 888 w 2624"/>
                                <a:gd name="T29" fmla="*/ 0 h 16"/>
                                <a:gd name="T30" fmla="*/ 888 w 2624"/>
                                <a:gd name="T31" fmla="*/ 16 h 16"/>
                                <a:gd name="T32" fmla="*/ 768 w 2624"/>
                                <a:gd name="T33" fmla="*/ 8 h 16"/>
                                <a:gd name="T34" fmla="*/ 968 w 2624"/>
                                <a:gd name="T35" fmla="*/ 0 h 16"/>
                                <a:gd name="T36" fmla="*/ 1088 w 2624"/>
                                <a:gd name="T37" fmla="*/ 8 h 16"/>
                                <a:gd name="T38" fmla="*/ 968 w 2624"/>
                                <a:gd name="T39" fmla="*/ 16 h 16"/>
                                <a:gd name="T40" fmla="*/ 968 w 2624"/>
                                <a:gd name="T41" fmla="*/ 0 h 16"/>
                                <a:gd name="T42" fmla="*/ 1272 w 2624"/>
                                <a:gd name="T43" fmla="*/ 0 h 16"/>
                                <a:gd name="T44" fmla="*/ 1272 w 2624"/>
                                <a:gd name="T45" fmla="*/ 16 h 16"/>
                                <a:gd name="T46" fmla="*/ 1152 w 2624"/>
                                <a:gd name="T47" fmla="*/ 8 h 16"/>
                                <a:gd name="T48" fmla="*/ 1352 w 2624"/>
                                <a:gd name="T49" fmla="*/ 0 h 16"/>
                                <a:gd name="T50" fmla="*/ 1472 w 2624"/>
                                <a:gd name="T51" fmla="*/ 8 h 16"/>
                                <a:gd name="T52" fmla="*/ 1352 w 2624"/>
                                <a:gd name="T53" fmla="*/ 16 h 16"/>
                                <a:gd name="T54" fmla="*/ 1352 w 2624"/>
                                <a:gd name="T55" fmla="*/ 0 h 16"/>
                                <a:gd name="T56" fmla="*/ 1656 w 2624"/>
                                <a:gd name="T57" fmla="*/ 0 h 16"/>
                                <a:gd name="T58" fmla="*/ 1656 w 2624"/>
                                <a:gd name="T59" fmla="*/ 16 h 16"/>
                                <a:gd name="T60" fmla="*/ 1536 w 2624"/>
                                <a:gd name="T61" fmla="*/ 8 h 16"/>
                                <a:gd name="T62" fmla="*/ 1736 w 2624"/>
                                <a:gd name="T63" fmla="*/ 0 h 16"/>
                                <a:gd name="T64" fmla="*/ 1856 w 2624"/>
                                <a:gd name="T65" fmla="*/ 8 h 16"/>
                                <a:gd name="T66" fmla="*/ 1736 w 2624"/>
                                <a:gd name="T67" fmla="*/ 16 h 16"/>
                                <a:gd name="T68" fmla="*/ 1736 w 2624"/>
                                <a:gd name="T69" fmla="*/ 0 h 16"/>
                                <a:gd name="T70" fmla="*/ 2040 w 2624"/>
                                <a:gd name="T71" fmla="*/ 0 h 16"/>
                                <a:gd name="T72" fmla="*/ 2040 w 2624"/>
                                <a:gd name="T73" fmla="*/ 16 h 16"/>
                                <a:gd name="T74" fmla="*/ 1920 w 2624"/>
                                <a:gd name="T75" fmla="*/ 8 h 16"/>
                                <a:gd name="T76" fmla="*/ 2120 w 2624"/>
                                <a:gd name="T77" fmla="*/ 0 h 16"/>
                                <a:gd name="T78" fmla="*/ 2240 w 2624"/>
                                <a:gd name="T79" fmla="*/ 8 h 16"/>
                                <a:gd name="T80" fmla="*/ 2120 w 2624"/>
                                <a:gd name="T81" fmla="*/ 16 h 16"/>
                                <a:gd name="T82" fmla="*/ 2120 w 2624"/>
                                <a:gd name="T83" fmla="*/ 0 h 16"/>
                                <a:gd name="T84" fmla="*/ 2424 w 2624"/>
                                <a:gd name="T85" fmla="*/ 0 h 16"/>
                                <a:gd name="T86" fmla="*/ 2424 w 2624"/>
                                <a:gd name="T87" fmla="*/ 16 h 16"/>
                                <a:gd name="T88" fmla="*/ 2304 w 2624"/>
                                <a:gd name="T89" fmla="*/ 8 h 16"/>
                                <a:gd name="T90" fmla="*/ 2504 w 2624"/>
                                <a:gd name="T91" fmla="*/ 0 h 16"/>
                                <a:gd name="T92" fmla="*/ 2624 w 2624"/>
                                <a:gd name="T93" fmla="*/ 8 h 16"/>
                                <a:gd name="T94" fmla="*/ 2504 w 2624"/>
                                <a:gd name="T95" fmla="*/ 16 h 16"/>
                                <a:gd name="T96" fmla="*/ 2504 w 2624"/>
                                <a:gd name="T9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24" h="16">
                                  <a:moveTo>
                                    <a:pt x="8" y="0"/>
                                  </a:moveTo>
                                  <a:lnTo>
                                    <a:pt x="120" y="0"/>
                                  </a:lnTo>
                                  <a:cubicBezTo>
                                    <a:pt x="124" y="0"/>
                                    <a:pt x="128" y="4"/>
                                    <a:pt x="128" y="8"/>
                                  </a:cubicBezTo>
                                  <a:cubicBezTo>
                                    <a:pt x="128" y="13"/>
                                    <a:pt x="124" y="16"/>
                                    <a:pt x="120" y="16"/>
                                  </a:cubicBezTo>
                                  <a:lnTo>
                                    <a:pt x="8" y="16"/>
                                  </a:lnTo>
                                  <a:cubicBezTo>
                                    <a:pt x="3" y="16"/>
                                    <a:pt x="0" y="13"/>
                                    <a:pt x="0" y="8"/>
                                  </a:cubicBezTo>
                                  <a:cubicBezTo>
                                    <a:pt x="0" y="4"/>
                                    <a:pt x="3" y="0"/>
                                    <a:pt x="8" y="0"/>
                                  </a:cubicBezTo>
                                  <a:close/>
                                  <a:moveTo>
                                    <a:pt x="200" y="0"/>
                                  </a:moveTo>
                                  <a:lnTo>
                                    <a:pt x="312" y="0"/>
                                  </a:lnTo>
                                  <a:cubicBezTo>
                                    <a:pt x="316" y="0"/>
                                    <a:pt x="320" y="4"/>
                                    <a:pt x="320" y="8"/>
                                  </a:cubicBezTo>
                                  <a:cubicBezTo>
                                    <a:pt x="320" y="13"/>
                                    <a:pt x="316" y="16"/>
                                    <a:pt x="312" y="16"/>
                                  </a:cubicBezTo>
                                  <a:lnTo>
                                    <a:pt x="200" y="16"/>
                                  </a:lnTo>
                                  <a:cubicBezTo>
                                    <a:pt x="195" y="16"/>
                                    <a:pt x="192" y="13"/>
                                    <a:pt x="192" y="8"/>
                                  </a:cubicBezTo>
                                  <a:cubicBezTo>
                                    <a:pt x="192" y="4"/>
                                    <a:pt x="195" y="0"/>
                                    <a:pt x="200" y="0"/>
                                  </a:cubicBezTo>
                                  <a:close/>
                                  <a:moveTo>
                                    <a:pt x="392" y="0"/>
                                  </a:moveTo>
                                  <a:lnTo>
                                    <a:pt x="504" y="0"/>
                                  </a:lnTo>
                                  <a:cubicBezTo>
                                    <a:pt x="508" y="0"/>
                                    <a:pt x="512" y="4"/>
                                    <a:pt x="512" y="8"/>
                                  </a:cubicBezTo>
                                  <a:cubicBezTo>
                                    <a:pt x="512" y="13"/>
                                    <a:pt x="508" y="16"/>
                                    <a:pt x="504" y="16"/>
                                  </a:cubicBezTo>
                                  <a:lnTo>
                                    <a:pt x="392" y="16"/>
                                  </a:lnTo>
                                  <a:cubicBezTo>
                                    <a:pt x="387" y="16"/>
                                    <a:pt x="384" y="13"/>
                                    <a:pt x="384" y="8"/>
                                  </a:cubicBezTo>
                                  <a:cubicBezTo>
                                    <a:pt x="384" y="4"/>
                                    <a:pt x="387" y="0"/>
                                    <a:pt x="392" y="0"/>
                                  </a:cubicBezTo>
                                  <a:close/>
                                  <a:moveTo>
                                    <a:pt x="584" y="0"/>
                                  </a:moveTo>
                                  <a:lnTo>
                                    <a:pt x="696" y="0"/>
                                  </a:lnTo>
                                  <a:cubicBezTo>
                                    <a:pt x="700" y="0"/>
                                    <a:pt x="704" y="4"/>
                                    <a:pt x="704" y="8"/>
                                  </a:cubicBezTo>
                                  <a:cubicBezTo>
                                    <a:pt x="704" y="13"/>
                                    <a:pt x="700" y="16"/>
                                    <a:pt x="696" y="16"/>
                                  </a:cubicBezTo>
                                  <a:lnTo>
                                    <a:pt x="584" y="16"/>
                                  </a:lnTo>
                                  <a:cubicBezTo>
                                    <a:pt x="579" y="16"/>
                                    <a:pt x="576" y="13"/>
                                    <a:pt x="576" y="8"/>
                                  </a:cubicBezTo>
                                  <a:cubicBezTo>
                                    <a:pt x="576" y="4"/>
                                    <a:pt x="579" y="0"/>
                                    <a:pt x="584" y="0"/>
                                  </a:cubicBezTo>
                                  <a:close/>
                                  <a:moveTo>
                                    <a:pt x="776" y="0"/>
                                  </a:moveTo>
                                  <a:lnTo>
                                    <a:pt x="888" y="0"/>
                                  </a:lnTo>
                                  <a:cubicBezTo>
                                    <a:pt x="892" y="0"/>
                                    <a:pt x="896" y="4"/>
                                    <a:pt x="896" y="8"/>
                                  </a:cubicBezTo>
                                  <a:cubicBezTo>
                                    <a:pt x="896" y="13"/>
                                    <a:pt x="892" y="16"/>
                                    <a:pt x="888" y="16"/>
                                  </a:cubicBezTo>
                                  <a:lnTo>
                                    <a:pt x="776" y="16"/>
                                  </a:lnTo>
                                  <a:cubicBezTo>
                                    <a:pt x="771" y="16"/>
                                    <a:pt x="768" y="13"/>
                                    <a:pt x="768" y="8"/>
                                  </a:cubicBezTo>
                                  <a:cubicBezTo>
                                    <a:pt x="768" y="4"/>
                                    <a:pt x="771" y="0"/>
                                    <a:pt x="776" y="0"/>
                                  </a:cubicBezTo>
                                  <a:close/>
                                  <a:moveTo>
                                    <a:pt x="968" y="0"/>
                                  </a:moveTo>
                                  <a:lnTo>
                                    <a:pt x="1080" y="0"/>
                                  </a:lnTo>
                                  <a:cubicBezTo>
                                    <a:pt x="1084" y="0"/>
                                    <a:pt x="1088" y="4"/>
                                    <a:pt x="1088" y="8"/>
                                  </a:cubicBezTo>
                                  <a:cubicBezTo>
                                    <a:pt x="1088" y="13"/>
                                    <a:pt x="1084" y="16"/>
                                    <a:pt x="1080" y="16"/>
                                  </a:cubicBezTo>
                                  <a:lnTo>
                                    <a:pt x="968" y="16"/>
                                  </a:lnTo>
                                  <a:cubicBezTo>
                                    <a:pt x="963" y="16"/>
                                    <a:pt x="960" y="13"/>
                                    <a:pt x="960" y="8"/>
                                  </a:cubicBezTo>
                                  <a:cubicBezTo>
                                    <a:pt x="960" y="4"/>
                                    <a:pt x="963" y="0"/>
                                    <a:pt x="968" y="0"/>
                                  </a:cubicBezTo>
                                  <a:close/>
                                  <a:moveTo>
                                    <a:pt x="1160" y="0"/>
                                  </a:moveTo>
                                  <a:lnTo>
                                    <a:pt x="1272" y="0"/>
                                  </a:lnTo>
                                  <a:cubicBezTo>
                                    <a:pt x="1276" y="0"/>
                                    <a:pt x="1280" y="4"/>
                                    <a:pt x="1280" y="8"/>
                                  </a:cubicBezTo>
                                  <a:cubicBezTo>
                                    <a:pt x="1280" y="13"/>
                                    <a:pt x="1276" y="16"/>
                                    <a:pt x="1272" y="16"/>
                                  </a:cubicBezTo>
                                  <a:lnTo>
                                    <a:pt x="1160" y="16"/>
                                  </a:lnTo>
                                  <a:cubicBezTo>
                                    <a:pt x="1155" y="16"/>
                                    <a:pt x="1152" y="13"/>
                                    <a:pt x="1152" y="8"/>
                                  </a:cubicBezTo>
                                  <a:cubicBezTo>
                                    <a:pt x="1152" y="4"/>
                                    <a:pt x="1155" y="0"/>
                                    <a:pt x="1160" y="0"/>
                                  </a:cubicBezTo>
                                  <a:close/>
                                  <a:moveTo>
                                    <a:pt x="1352" y="0"/>
                                  </a:moveTo>
                                  <a:lnTo>
                                    <a:pt x="1464" y="0"/>
                                  </a:lnTo>
                                  <a:cubicBezTo>
                                    <a:pt x="1468" y="0"/>
                                    <a:pt x="1472" y="4"/>
                                    <a:pt x="1472" y="8"/>
                                  </a:cubicBezTo>
                                  <a:cubicBezTo>
                                    <a:pt x="1472" y="13"/>
                                    <a:pt x="1468" y="16"/>
                                    <a:pt x="1464" y="16"/>
                                  </a:cubicBezTo>
                                  <a:lnTo>
                                    <a:pt x="1352" y="16"/>
                                  </a:lnTo>
                                  <a:cubicBezTo>
                                    <a:pt x="1347" y="16"/>
                                    <a:pt x="1344" y="13"/>
                                    <a:pt x="1344" y="8"/>
                                  </a:cubicBezTo>
                                  <a:cubicBezTo>
                                    <a:pt x="1344" y="4"/>
                                    <a:pt x="1347" y="0"/>
                                    <a:pt x="1352" y="0"/>
                                  </a:cubicBezTo>
                                  <a:close/>
                                  <a:moveTo>
                                    <a:pt x="1544" y="0"/>
                                  </a:moveTo>
                                  <a:lnTo>
                                    <a:pt x="1656" y="0"/>
                                  </a:lnTo>
                                  <a:cubicBezTo>
                                    <a:pt x="1660" y="0"/>
                                    <a:pt x="1664" y="4"/>
                                    <a:pt x="1664" y="8"/>
                                  </a:cubicBezTo>
                                  <a:cubicBezTo>
                                    <a:pt x="1664" y="13"/>
                                    <a:pt x="1660" y="16"/>
                                    <a:pt x="1656" y="16"/>
                                  </a:cubicBezTo>
                                  <a:lnTo>
                                    <a:pt x="1544" y="16"/>
                                  </a:lnTo>
                                  <a:cubicBezTo>
                                    <a:pt x="1539" y="16"/>
                                    <a:pt x="1536" y="13"/>
                                    <a:pt x="1536" y="8"/>
                                  </a:cubicBezTo>
                                  <a:cubicBezTo>
                                    <a:pt x="1536" y="4"/>
                                    <a:pt x="1539" y="0"/>
                                    <a:pt x="1544" y="0"/>
                                  </a:cubicBezTo>
                                  <a:close/>
                                  <a:moveTo>
                                    <a:pt x="1736" y="0"/>
                                  </a:moveTo>
                                  <a:lnTo>
                                    <a:pt x="1848" y="0"/>
                                  </a:lnTo>
                                  <a:cubicBezTo>
                                    <a:pt x="1852" y="0"/>
                                    <a:pt x="1856" y="4"/>
                                    <a:pt x="1856" y="8"/>
                                  </a:cubicBezTo>
                                  <a:cubicBezTo>
                                    <a:pt x="1856" y="13"/>
                                    <a:pt x="1852" y="16"/>
                                    <a:pt x="1848" y="16"/>
                                  </a:cubicBezTo>
                                  <a:lnTo>
                                    <a:pt x="1736" y="16"/>
                                  </a:lnTo>
                                  <a:cubicBezTo>
                                    <a:pt x="1731" y="16"/>
                                    <a:pt x="1728" y="13"/>
                                    <a:pt x="1728" y="8"/>
                                  </a:cubicBezTo>
                                  <a:cubicBezTo>
                                    <a:pt x="1728" y="4"/>
                                    <a:pt x="1731" y="0"/>
                                    <a:pt x="1736" y="0"/>
                                  </a:cubicBezTo>
                                  <a:close/>
                                  <a:moveTo>
                                    <a:pt x="1928" y="0"/>
                                  </a:moveTo>
                                  <a:lnTo>
                                    <a:pt x="2040" y="0"/>
                                  </a:lnTo>
                                  <a:cubicBezTo>
                                    <a:pt x="2044" y="0"/>
                                    <a:pt x="2048" y="4"/>
                                    <a:pt x="2048" y="8"/>
                                  </a:cubicBezTo>
                                  <a:cubicBezTo>
                                    <a:pt x="2048" y="13"/>
                                    <a:pt x="2044" y="16"/>
                                    <a:pt x="2040" y="16"/>
                                  </a:cubicBezTo>
                                  <a:lnTo>
                                    <a:pt x="1928" y="16"/>
                                  </a:lnTo>
                                  <a:cubicBezTo>
                                    <a:pt x="1923" y="16"/>
                                    <a:pt x="1920" y="13"/>
                                    <a:pt x="1920" y="8"/>
                                  </a:cubicBezTo>
                                  <a:cubicBezTo>
                                    <a:pt x="1920" y="4"/>
                                    <a:pt x="1923" y="0"/>
                                    <a:pt x="1928" y="0"/>
                                  </a:cubicBezTo>
                                  <a:close/>
                                  <a:moveTo>
                                    <a:pt x="2120" y="0"/>
                                  </a:moveTo>
                                  <a:lnTo>
                                    <a:pt x="2232" y="0"/>
                                  </a:lnTo>
                                  <a:cubicBezTo>
                                    <a:pt x="2236" y="0"/>
                                    <a:pt x="2240" y="4"/>
                                    <a:pt x="2240" y="8"/>
                                  </a:cubicBezTo>
                                  <a:cubicBezTo>
                                    <a:pt x="2240" y="13"/>
                                    <a:pt x="2236" y="16"/>
                                    <a:pt x="2232" y="16"/>
                                  </a:cubicBezTo>
                                  <a:lnTo>
                                    <a:pt x="2120" y="16"/>
                                  </a:lnTo>
                                  <a:cubicBezTo>
                                    <a:pt x="2115" y="16"/>
                                    <a:pt x="2112" y="13"/>
                                    <a:pt x="2112" y="8"/>
                                  </a:cubicBezTo>
                                  <a:cubicBezTo>
                                    <a:pt x="2112" y="4"/>
                                    <a:pt x="2115" y="0"/>
                                    <a:pt x="2120" y="0"/>
                                  </a:cubicBezTo>
                                  <a:close/>
                                  <a:moveTo>
                                    <a:pt x="2312" y="0"/>
                                  </a:moveTo>
                                  <a:lnTo>
                                    <a:pt x="2424" y="0"/>
                                  </a:lnTo>
                                  <a:cubicBezTo>
                                    <a:pt x="2428" y="0"/>
                                    <a:pt x="2432" y="4"/>
                                    <a:pt x="2432" y="8"/>
                                  </a:cubicBezTo>
                                  <a:cubicBezTo>
                                    <a:pt x="2432" y="13"/>
                                    <a:pt x="2428" y="16"/>
                                    <a:pt x="2424" y="16"/>
                                  </a:cubicBezTo>
                                  <a:lnTo>
                                    <a:pt x="2312" y="16"/>
                                  </a:lnTo>
                                  <a:cubicBezTo>
                                    <a:pt x="2307" y="16"/>
                                    <a:pt x="2304" y="13"/>
                                    <a:pt x="2304" y="8"/>
                                  </a:cubicBezTo>
                                  <a:cubicBezTo>
                                    <a:pt x="2304" y="4"/>
                                    <a:pt x="2307" y="0"/>
                                    <a:pt x="2312" y="0"/>
                                  </a:cubicBezTo>
                                  <a:close/>
                                  <a:moveTo>
                                    <a:pt x="2504" y="0"/>
                                  </a:moveTo>
                                  <a:lnTo>
                                    <a:pt x="2616" y="0"/>
                                  </a:lnTo>
                                  <a:cubicBezTo>
                                    <a:pt x="2620" y="0"/>
                                    <a:pt x="2624" y="4"/>
                                    <a:pt x="2624" y="8"/>
                                  </a:cubicBezTo>
                                  <a:cubicBezTo>
                                    <a:pt x="2624" y="13"/>
                                    <a:pt x="2620" y="16"/>
                                    <a:pt x="2616" y="16"/>
                                  </a:cubicBezTo>
                                  <a:lnTo>
                                    <a:pt x="2504" y="16"/>
                                  </a:lnTo>
                                  <a:cubicBezTo>
                                    <a:pt x="2499" y="16"/>
                                    <a:pt x="2496" y="13"/>
                                    <a:pt x="2496" y="8"/>
                                  </a:cubicBezTo>
                                  <a:cubicBezTo>
                                    <a:pt x="2496" y="4"/>
                                    <a:pt x="2499" y="0"/>
                                    <a:pt x="2504" y="0"/>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6" name="直线 105"/>
                          <wps:cNvCnPr/>
                          <wps:spPr bwMode="auto">
                            <a:xfrm flipH="1">
                              <a:off x="2701" y="1804"/>
                              <a:ext cx="518" cy="479"/>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47" name="未知"/>
                          <wps:cNvSpPr>
                            <a:spLocks noChangeArrowheads="1"/>
                          </wps:cNvSpPr>
                          <wps:spPr bwMode="auto">
                            <a:xfrm>
                              <a:off x="1448" y="1789"/>
                              <a:ext cx="532" cy="498"/>
                            </a:xfrm>
                            <a:custGeom>
                              <a:avLst/>
                              <a:gdLst>
                                <a:gd name="T0" fmla="*/ 663 w 667"/>
                                <a:gd name="T1" fmla="*/ 16 h 461"/>
                                <a:gd name="T2" fmla="*/ 570 w 667"/>
                                <a:gd name="T3" fmla="*/ 79 h 461"/>
                                <a:gd name="T4" fmla="*/ 559 w 667"/>
                                <a:gd name="T5" fmla="*/ 77 h 461"/>
                                <a:gd name="T6" fmla="*/ 561 w 667"/>
                                <a:gd name="T7" fmla="*/ 66 h 461"/>
                                <a:gd name="T8" fmla="*/ 654 w 667"/>
                                <a:gd name="T9" fmla="*/ 2 h 461"/>
                                <a:gd name="T10" fmla="*/ 665 w 667"/>
                                <a:gd name="T11" fmla="*/ 5 h 461"/>
                                <a:gd name="T12" fmla="*/ 663 w 667"/>
                                <a:gd name="T13" fmla="*/ 16 h 461"/>
                                <a:gd name="T14" fmla="*/ 504 w 667"/>
                                <a:gd name="T15" fmla="*/ 124 h 461"/>
                                <a:gd name="T16" fmla="*/ 412 w 667"/>
                                <a:gd name="T17" fmla="*/ 187 h 461"/>
                                <a:gd name="T18" fmla="*/ 401 w 667"/>
                                <a:gd name="T19" fmla="*/ 185 h 461"/>
                                <a:gd name="T20" fmla="*/ 403 w 667"/>
                                <a:gd name="T21" fmla="*/ 174 h 461"/>
                                <a:gd name="T22" fmla="*/ 495 w 667"/>
                                <a:gd name="T23" fmla="*/ 111 h 461"/>
                                <a:gd name="T24" fmla="*/ 506 w 667"/>
                                <a:gd name="T25" fmla="*/ 113 h 461"/>
                                <a:gd name="T26" fmla="*/ 504 w 667"/>
                                <a:gd name="T27" fmla="*/ 124 h 461"/>
                                <a:gd name="T28" fmla="*/ 346 w 667"/>
                                <a:gd name="T29" fmla="*/ 232 h 461"/>
                                <a:gd name="T30" fmla="*/ 253 w 667"/>
                                <a:gd name="T31" fmla="*/ 295 h 461"/>
                                <a:gd name="T32" fmla="*/ 242 w 667"/>
                                <a:gd name="T33" fmla="*/ 293 h 461"/>
                                <a:gd name="T34" fmla="*/ 244 w 667"/>
                                <a:gd name="T35" fmla="*/ 282 h 461"/>
                                <a:gd name="T36" fmla="*/ 337 w 667"/>
                                <a:gd name="T37" fmla="*/ 219 h 461"/>
                                <a:gd name="T38" fmla="*/ 348 w 667"/>
                                <a:gd name="T39" fmla="*/ 221 h 461"/>
                                <a:gd name="T40" fmla="*/ 346 w 667"/>
                                <a:gd name="T41" fmla="*/ 232 h 461"/>
                                <a:gd name="T42" fmla="*/ 187 w 667"/>
                                <a:gd name="T43" fmla="*/ 340 h 461"/>
                                <a:gd name="T44" fmla="*/ 94 w 667"/>
                                <a:gd name="T45" fmla="*/ 403 h 461"/>
                                <a:gd name="T46" fmla="*/ 83 w 667"/>
                                <a:gd name="T47" fmla="*/ 401 h 461"/>
                                <a:gd name="T48" fmla="*/ 85 w 667"/>
                                <a:gd name="T49" fmla="*/ 390 h 461"/>
                                <a:gd name="T50" fmla="*/ 178 w 667"/>
                                <a:gd name="T51" fmla="*/ 327 h 461"/>
                                <a:gd name="T52" fmla="*/ 189 w 667"/>
                                <a:gd name="T53" fmla="*/ 329 h 461"/>
                                <a:gd name="T54" fmla="*/ 187 w 667"/>
                                <a:gd name="T55" fmla="*/ 340 h 461"/>
                                <a:gd name="T56" fmla="*/ 28 w 667"/>
                                <a:gd name="T57" fmla="*/ 448 h 461"/>
                                <a:gd name="T58" fmla="*/ 13 w 667"/>
                                <a:gd name="T59" fmla="*/ 459 h 461"/>
                                <a:gd name="T60" fmla="*/ 2 w 667"/>
                                <a:gd name="T61" fmla="*/ 456 h 461"/>
                                <a:gd name="T62" fmla="*/ 4 w 667"/>
                                <a:gd name="T63" fmla="*/ 445 h 461"/>
                                <a:gd name="T64" fmla="*/ 19 w 667"/>
                                <a:gd name="T65" fmla="*/ 435 h 461"/>
                                <a:gd name="T66" fmla="*/ 30 w 667"/>
                                <a:gd name="T67" fmla="*/ 437 h 461"/>
                                <a:gd name="T68" fmla="*/ 28 w 667"/>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7" h="461">
                                  <a:moveTo>
                                    <a:pt x="663" y="16"/>
                                  </a:moveTo>
                                  <a:lnTo>
                                    <a:pt x="570" y="79"/>
                                  </a:lnTo>
                                  <a:cubicBezTo>
                                    <a:pt x="567" y="81"/>
                                    <a:pt x="562" y="80"/>
                                    <a:pt x="559" y="77"/>
                                  </a:cubicBezTo>
                                  <a:cubicBezTo>
                                    <a:pt x="557" y="73"/>
                                    <a:pt x="558" y="68"/>
                                    <a:pt x="561" y="66"/>
                                  </a:cubicBezTo>
                                  <a:lnTo>
                                    <a:pt x="654" y="2"/>
                                  </a:lnTo>
                                  <a:cubicBezTo>
                                    <a:pt x="657" y="0"/>
                                    <a:pt x="662" y="1"/>
                                    <a:pt x="665" y="5"/>
                                  </a:cubicBezTo>
                                  <a:cubicBezTo>
                                    <a:pt x="667" y="8"/>
                                    <a:pt x="666" y="13"/>
                                    <a:pt x="663" y="16"/>
                                  </a:cubicBezTo>
                                  <a:close/>
                                  <a:moveTo>
                                    <a:pt x="504" y="124"/>
                                  </a:moveTo>
                                  <a:lnTo>
                                    <a:pt x="412" y="187"/>
                                  </a:lnTo>
                                  <a:cubicBezTo>
                                    <a:pt x="408" y="189"/>
                                    <a:pt x="403" y="189"/>
                                    <a:pt x="401" y="185"/>
                                  </a:cubicBezTo>
                                  <a:cubicBezTo>
                                    <a:pt x="398" y="181"/>
                                    <a:pt x="399" y="176"/>
                                    <a:pt x="403" y="174"/>
                                  </a:cubicBezTo>
                                  <a:lnTo>
                                    <a:pt x="495" y="111"/>
                                  </a:lnTo>
                                  <a:cubicBezTo>
                                    <a:pt x="499" y="108"/>
                                    <a:pt x="504" y="109"/>
                                    <a:pt x="506" y="113"/>
                                  </a:cubicBezTo>
                                  <a:cubicBezTo>
                                    <a:pt x="509" y="116"/>
                                    <a:pt x="508" y="121"/>
                                    <a:pt x="504" y="124"/>
                                  </a:cubicBezTo>
                                  <a:close/>
                                  <a:moveTo>
                                    <a:pt x="346" y="232"/>
                                  </a:moveTo>
                                  <a:lnTo>
                                    <a:pt x="253" y="295"/>
                                  </a:lnTo>
                                  <a:cubicBezTo>
                                    <a:pt x="249" y="298"/>
                                    <a:pt x="244" y="297"/>
                                    <a:pt x="242" y="293"/>
                                  </a:cubicBezTo>
                                  <a:cubicBezTo>
                                    <a:pt x="239" y="289"/>
                                    <a:pt x="240" y="284"/>
                                    <a:pt x="244" y="282"/>
                                  </a:cubicBezTo>
                                  <a:lnTo>
                                    <a:pt x="337" y="219"/>
                                  </a:lnTo>
                                  <a:cubicBezTo>
                                    <a:pt x="340" y="216"/>
                                    <a:pt x="345" y="217"/>
                                    <a:pt x="348" y="221"/>
                                  </a:cubicBezTo>
                                  <a:cubicBezTo>
                                    <a:pt x="350" y="225"/>
                                    <a:pt x="349" y="230"/>
                                    <a:pt x="346" y="232"/>
                                  </a:cubicBezTo>
                                  <a:close/>
                                  <a:moveTo>
                                    <a:pt x="187" y="340"/>
                                  </a:moveTo>
                                  <a:lnTo>
                                    <a:pt x="94" y="403"/>
                                  </a:lnTo>
                                  <a:cubicBezTo>
                                    <a:pt x="91" y="406"/>
                                    <a:pt x="86" y="405"/>
                                    <a:pt x="83" y="401"/>
                                  </a:cubicBezTo>
                                  <a:cubicBezTo>
                                    <a:pt x="81" y="398"/>
                                    <a:pt x="82" y="393"/>
                                    <a:pt x="85" y="390"/>
                                  </a:cubicBezTo>
                                  <a:lnTo>
                                    <a:pt x="178" y="327"/>
                                  </a:lnTo>
                                  <a:cubicBezTo>
                                    <a:pt x="182" y="324"/>
                                    <a:pt x="187" y="325"/>
                                    <a:pt x="189" y="329"/>
                                  </a:cubicBezTo>
                                  <a:cubicBezTo>
                                    <a:pt x="191" y="333"/>
                                    <a:pt x="191" y="338"/>
                                    <a:pt x="187" y="340"/>
                                  </a:cubicBezTo>
                                  <a:close/>
                                  <a:moveTo>
                                    <a:pt x="28" y="448"/>
                                  </a:moveTo>
                                  <a:lnTo>
                                    <a:pt x="13" y="459"/>
                                  </a:lnTo>
                                  <a:cubicBezTo>
                                    <a:pt x="10" y="461"/>
                                    <a:pt x="5" y="460"/>
                                    <a:pt x="2" y="456"/>
                                  </a:cubicBezTo>
                                  <a:cubicBezTo>
                                    <a:pt x="0" y="453"/>
                                    <a:pt x="1" y="448"/>
                                    <a:pt x="4" y="445"/>
                                  </a:cubicBezTo>
                                  <a:lnTo>
                                    <a:pt x="19" y="435"/>
                                  </a:lnTo>
                                  <a:cubicBezTo>
                                    <a:pt x="23" y="433"/>
                                    <a:pt x="28" y="434"/>
                                    <a:pt x="30" y="437"/>
                                  </a:cubicBezTo>
                                  <a:cubicBezTo>
                                    <a:pt x="33" y="441"/>
                                    <a:pt x="32" y="446"/>
                                    <a:pt x="28"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8" name="未知"/>
                          <wps:cNvSpPr>
                            <a:spLocks noChangeArrowheads="1"/>
                          </wps:cNvSpPr>
                          <wps:spPr bwMode="auto">
                            <a:xfrm>
                              <a:off x="1911" y="1806"/>
                              <a:ext cx="532" cy="497"/>
                            </a:xfrm>
                            <a:custGeom>
                              <a:avLst/>
                              <a:gdLst>
                                <a:gd name="T0" fmla="*/ 664 w 668"/>
                                <a:gd name="T1" fmla="*/ 16 h 461"/>
                                <a:gd name="T2" fmla="*/ 571 w 668"/>
                                <a:gd name="T3" fmla="*/ 79 h 461"/>
                                <a:gd name="T4" fmla="*/ 560 w 668"/>
                                <a:gd name="T5" fmla="*/ 77 h 461"/>
                                <a:gd name="T6" fmla="*/ 562 w 668"/>
                                <a:gd name="T7" fmla="*/ 66 h 461"/>
                                <a:gd name="T8" fmla="*/ 655 w 668"/>
                                <a:gd name="T9" fmla="*/ 3 h 461"/>
                                <a:gd name="T10" fmla="*/ 666 w 668"/>
                                <a:gd name="T11" fmla="*/ 5 h 461"/>
                                <a:gd name="T12" fmla="*/ 664 w 668"/>
                                <a:gd name="T13" fmla="*/ 16 h 461"/>
                                <a:gd name="T14" fmla="*/ 505 w 668"/>
                                <a:gd name="T15" fmla="*/ 124 h 461"/>
                                <a:gd name="T16" fmla="*/ 412 w 668"/>
                                <a:gd name="T17" fmla="*/ 187 h 461"/>
                                <a:gd name="T18" fmla="*/ 401 w 668"/>
                                <a:gd name="T19" fmla="*/ 185 h 461"/>
                                <a:gd name="T20" fmla="*/ 403 w 668"/>
                                <a:gd name="T21" fmla="*/ 174 h 461"/>
                                <a:gd name="T22" fmla="*/ 496 w 668"/>
                                <a:gd name="T23" fmla="*/ 111 h 461"/>
                                <a:gd name="T24" fmla="*/ 507 w 668"/>
                                <a:gd name="T25" fmla="*/ 113 h 461"/>
                                <a:gd name="T26" fmla="*/ 505 w 668"/>
                                <a:gd name="T27" fmla="*/ 124 h 461"/>
                                <a:gd name="T28" fmla="*/ 346 w 668"/>
                                <a:gd name="T29" fmla="*/ 232 h 461"/>
                                <a:gd name="T30" fmla="*/ 254 w 668"/>
                                <a:gd name="T31" fmla="*/ 295 h 461"/>
                                <a:gd name="T32" fmla="*/ 243 w 668"/>
                                <a:gd name="T33" fmla="*/ 293 h 461"/>
                                <a:gd name="T34" fmla="*/ 245 w 668"/>
                                <a:gd name="T35" fmla="*/ 282 h 461"/>
                                <a:gd name="T36" fmla="*/ 337 w 668"/>
                                <a:gd name="T37" fmla="*/ 219 h 461"/>
                                <a:gd name="T38" fmla="*/ 348 w 668"/>
                                <a:gd name="T39" fmla="*/ 221 h 461"/>
                                <a:gd name="T40" fmla="*/ 346 w 668"/>
                                <a:gd name="T41" fmla="*/ 232 h 461"/>
                                <a:gd name="T42" fmla="*/ 188 w 668"/>
                                <a:gd name="T43" fmla="*/ 340 h 461"/>
                                <a:gd name="T44" fmla="*/ 95 w 668"/>
                                <a:gd name="T45" fmla="*/ 403 h 461"/>
                                <a:gd name="T46" fmla="*/ 84 w 668"/>
                                <a:gd name="T47" fmla="*/ 401 h 461"/>
                                <a:gd name="T48" fmla="*/ 86 w 668"/>
                                <a:gd name="T49" fmla="*/ 390 h 461"/>
                                <a:gd name="T50" fmla="*/ 179 w 668"/>
                                <a:gd name="T51" fmla="*/ 327 h 461"/>
                                <a:gd name="T52" fmla="*/ 190 w 668"/>
                                <a:gd name="T53" fmla="*/ 329 h 461"/>
                                <a:gd name="T54" fmla="*/ 188 w 668"/>
                                <a:gd name="T55" fmla="*/ 340 h 461"/>
                                <a:gd name="T56" fmla="*/ 29 w 668"/>
                                <a:gd name="T57" fmla="*/ 448 h 461"/>
                                <a:gd name="T58" fmla="*/ 14 w 668"/>
                                <a:gd name="T59" fmla="*/ 459 h 461"/>
                                <a:gd name="T60" fmla="*/ 3 w 668"/>
                                <a:gd name="T61" fmla="*/ 457 h 461"/>
                                <a:gd name="T62" fmla="*/ 5 w 668"/>
                                <a:gd name="T63" fmla="*/ 445 h 461"/>
                                <a:gd name="T64" fmla="*/ 20 w 668"/>
                                <a:gd name="T65" fmla="*/ 435 h 461"/>
                                <a:gd name="T66" fmla="*/ 31 w 668"/>
                                <a:gd name="T67" fmla="*/ 437 h 461"/>
                                <a:gd name="T68" fmla="*/ 29 w 668"/>
                                <a:gd name="T69" fmla="*/ 44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8" h="461">
                                  <a:moveTo>
                                    <a:pt x="664" y="16"/>
                                  </a:moveTo>
                                  <a:lnTo>
                                    <a:pt x="571" y="79"/>
                                  </a:lnTo>
                                  <a:cubicBezTo>
                                    <a:pt x="567" y="81"/>
                                    <a:pt x="562" y="80"/>
                                    <a:pt x="560" y="77"/>
                                  </a:cubicBezTo>
                                  <a:cubicBezTo>
                                    <a:pt x="557" y="73"/>
                                    <a:pt x="558" y="68"/>
                                    <a:pt x="562" y="66"/>
                                  </a:cubicBezTo>
                                  <a:lnTo>
                                    <a:pt x="655" y="3"/>
                                  </a:lnTo>
                                  <a:cubicBezTo>
                                    <a:pt x="658" y="0"/>
                                    <a:pt x="663" y="1"/>
                                    <a:pt x="666" y="5"/>
                                  </a:cubicBezTo>
                                  <a:cubicBezTo>
                                    <a:pt x="668" y="8"/>
                                    <a:pt x="667" y="13"/>
                                    <a:pt x="664" y="16"/>
                                  </a:cubicBezTo>
                                  <a:close/>
                                  <a:moveTo>
                                    <a:pt x="505" y="124"/>
                                  </a:moveTo>
                                  <a:lnTo>
                                    <a:pt x="412" y="187"/>
                                  </a:lnTo>
                                  <a:cubicBezTo>
                                    <a:pt x="409" y="190"/>
                                    <a:pt x="404" y="189"/>
                                    <a:pt x="401" y="185"/>
                                  </a:cubicBezTo>
                                  <a:cubicBezTo>
                                    <a:pt x="399" y="181"/>
                                    <a:pt x="400" y="176"/>
                                    <a:pt x="403" y="174"/>
                                  </a:cubicBezTo>
                                  <a:lnTo>
                                    <a:pt x="496" y="111"/>
                                  </a:lnTo>
                                  <a:cubicBezTo>
                                    <a:pt x="500" y="108"/>
                                    <a:pt x="505" y="109"/>
                                    <a:pt x="507" y="113"/>
                                  </a:cubicBezTo>
                                  <a:cubicBezTo>
                                    <a:pt x="510" y="117"/>
                                    <a:pt x="509" y="121"/>
                                    <a:pt x="505" y="124"/>
                                  </a:cubicBezTo>
                                  <a:close/>
                                  <a:moveTo>
                                    <a:pt x="346" y="232"/>
                                  </a:moveTo>
                                  <a:lnTo>
                                    <a:pt x="254" y="295"/>
                                  </a:lnTo>
                                  <a:cubicBezTo>
                                    <a:pt x="250" y="298"/>
                                    <a:pt x="245" y="297"/>
                                    <a:pt x="243" y="293"/>
                                  </a:cubicBezTo>
                                  <a:cubicBezTo>
                                    <a:pt x="240" y="289"/>
                                    <a:pt x="241" y="285"/>
                                    <a:pt x="245" y="282"/>
                                  </a:cubicBezTo>
                                  <a:lnTo>
                                    <a:pt x="337" y="219"/>
                                  </a:lnTo>
                                  <a:cubicBezTo>
                                    <a:pt x="341" y="216"/>
                                    <a:pt x="346" y="217"/>
                                    <a:pt x="348" y="221"/>
                                  </a:cubicBezTo>
                                  <a:cubicBezTo>
                                    <a:pt x="351" y="225"/>
                                    <a:pt x="350" y="230"/>
                                    <a:pt x="346" y="232"/>
                                  </a:cubicBezTo>
                                  <a:close/>
                                  <a:moveTo>
                                    <a:pt x="188" y="340"/>
                                  </a:moveTo>
                                  <a:lnTo>
                                    <a:pt x="95" y="403"/>
                                  </a:lnTo>
                                  <a:cubicBezTo>
                                    <a:pt x="91" y="406"/>
                                    <a:pt x="86" y="405"/>
                                    <a:pt x="84" y="401"/>
                                  </a:cubicBezTo>
                                  <a:cubicBezTo>
                                    <a:pt x="82" y="398"/>
                                    <a:pt x="82" y="393"/>
                                    <a:pt x="86" y="390"/>
                                  </a:cubicBezTo>
                                  <a:lnTo>
                                    <a:pt x="179" y="327"/>
                                  </a:lnTo>
                                  <a:cubicBezTo>
                                    <a:pt x="182" y="325"/>
                                    <a:pt x="187" y="326"/>
                                    <a:pt x="190" y="329"/>
                                  </a:cubicBezTo>
                                  <a:cubicBezTo>
                                    <a:pt x="192" y="333"/>
                                    <a:pt x="191" y="338"/>
                                    <a:pt x="188" y="340"/>
                                  </a:cubicBezTo>
                                  <a:close/>
                                  <a:moveTo>
                                    <a:pt x="29" y="448"/>
                                  </a:moveTo>
                                  <a:lnTo>
                                    <a:pt x="14" y="459"/>
                                  </a:lnTo>
                                  <a:cubicBezTo>
                                    <a:pt x="10" y="461"/>
                                    <a:pt x="5" y="460"/>
                                    <a:pt x="3" y="457"/>
                                  </a:cubicBezTo>
                                  <a:cubicBezTo>
                                    <a:pt x="0" y="453"/>
                                    <a:pt x="1" y="448"/>
                                    <a:pt x="5" y="445"/>
                                  </a:cubicBezTo>
                                  <a:lnTo>
                                    <a:pt x="20" y="435"/>
                                  </a:lnTo>
                                  <a:cubicBezTo>
                                    <a:pt x="24" y="433"/>
                                    <a:pt x="29" y="434"/>
                                    <a:pt x="31" y="437"/>
                                  </a:cubicBezTo>
                                  <a:cubicBezTo>
                                    <a:pt x="34" y="441"/>
                                    <a:pt x="33" y="446"/>
                                    <a:pt x="29" y="448"/>
                                  </a:cubicBezTo>
                                  <a:close/>
                                </a:path>
                              </a:pathLst>
                            </a:custGeom>
                            <a:solidFill>
                              <a:srgbClr val="000000"/>
                            </a:solidFill>
                            <a:ln w="8255">
                              <a:solidFill>
                                <a:srgbClr val="000000"/>
                              </a:solidFill>
                              <a:round/>
                              <a:headEnd/>
                              <a:tailEnd/>
                            </a:ln>
                          </wps:spPr>
                          <wps:bodyPr rot="0" vert="horz" wrap="square" lIns="91440" tIns="45720" rIns="91440" bIns="45720" anchor="t" anchorCtr="0" upright="1">
                            <a:noAutofit/>
                          </wps:bodyPr>
                        </wps:wsp>
                        <wps:wsp>
                          <wps:cNvPr id="149" name="未知"/>
                          <wps:cNvSpPr>
                            <a:spLocks noChangeArrowheads="1"/>
                          </wps:cNvSpPr>
                          <wps:spPr bwMode="auto">
                            <a:xfrm>
                              <a:off x="2930" y="2125"/>
                              <a:ext cx="181" cy="490"/>
                            </a:xfrm>
                            <a:custGeom>
                              <a:avLst/>
                              <a:gdLst>
                                <a:gd name="T0" fmla="*/ 181 w 181"/>
                                <a:gd name="T1" fmla="*/ 245 h 490"/>
                                <a:gd name="T2" fmla="*/ 91 w 181"/>
                                <a:gd name="T3" fmla="*/ 0 h 490"/>
                                <a:gd name="T4" fmla="*/ 0 w 181"/>
                                <a:gd name="T5" fmla="*/ 245 h 490"/>
                                <a:gd name="T6" fmla="*/ 91 w 181"/>
                                <a:gd name="T7" fmla="*/ 490 h 490"/>
                                <a:gd name="T8" fmla="*/ 181 w 181"/>
                                <a:gd name="T9" fmla="*/ 245 h 490"/>
                              </a:gdLst>
                              <a:ahLst/>
                              <a:cxnLst>
                                <a:cxn ang="0">
                                  <a:pos x="T0" y="T1"/>
                                </a:cxn>
                                <a:cxn ang="0">
                                  <a:pos x="T2" y="T3"/>
                                </a:cxn>
                                <a:cxn ang="0">
                                  <a:pos x="T4" y="T5"/>
                                </a:cxn>
                                <a:cxn ang="0">
                                  <a:pos x="T6" y="T7"/>
                                </a:cxn>
                                <a:cxn ang="0">
                                  <a:pos x="T8" y="T9"/>
                                </a:cxn>
                              </a:cxnLst>
                              <a:rect l="0" t="0" r="r" b="b"/>
                              <a:pathLst>
                                <a:path w="181" h="490">
                                  <a:moveTo>
                                    <a:pt x="181" y="245"/>
                                  </a:moveTo>
                                  <a:cubicBezTo>
                                    <a:pt x="181" y="110"/>
                                    <a:pt x="140" y="0"/>
                                    <a:pt x="91" y="0"/>
                                  </a:cubicBezTo>
                                  <a:cubicBezTo>
                                    <a:pt x="40" y="0"/>
                                    <a:pt x="0" y="110"/>
                                    <a:pt x="0" y="245"/>
                                  </a:cubicBezTo>
                                  <a:cubicBezTo>
                                    <a:pt x="0" y="380"/>
                                    <a:pt x="40" y="490"/>
                                    <a:pt x="91" y="490"/>
                                  </a:cubicBezTo>
                                  <a:cubicBezTo>
                                    <a:pt x="140" y="490"/>
                                    <a:pt x="181" y="380"/>
                                    <a:pt x="181" y="245"/>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直线 109"/>
                          <wps:cNvCnPr/>
                          <wps:spPr bwMode="auto">
                            <a:xfrm>
                              <a:off x="1104" y="1668"/>
                              <a:ext cx="320"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1" name="直线 110"/>
                          <wps:cNvCnPr/>
                          <wps:spPr bwMode="auto">
                            <a:xfrm flipH="1">
                              <a:off x="948" y="1668"/>
                              <a:ext cx="168" cy="156"/>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2" name="直线 111"/>
                          <wps:cNvCnPr/>
                          <wps:spPr bwMode="auto">
                            <a:xfrm>
                              <a:off x="953" y="1825"/>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直线 112"/>
                          <wps:cNvCnPr/>
                          <wps:spPr bwMode="auto">
                            <a:xfrm>
                              <a:off x="943" y="1831"/>
                              <a:ext cx="322"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4" name="直线 113"/>
                          <wps:cNvCnPr/>
                          <wps:spPr bwMode="auto">
                            <a:xfrm>
                              <a:off x="951" y="2093"/>
                              <a:ext cx="321"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5" name="直线 114"/>
                          <wps:cNvCnPr/>
                          <wps:spPr bwMode="auto">
                            <a:xfrm flipH="1">
                              <a:off x="1244" y="1676"/>
                              <a:ext cx="169" cy="155"/>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6" name="直线 115"/>
                          <wps:cNvCnPr/>
                          <wps:spPr bwMode="auto">
                            <a:xfrm flipH="1">
                              <a:off x="1256" y="1937"/>
                              <a:ext cx="168" cy="156"/>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直线 116"/>
                          <wps:cNvCnPr/>
                          <wps:spPr bwMode="auto">
                            <a:xfrm>
                              <a:off x="1256" y="1825"/>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直线 117"/>
                          <wps:cNvCnPr/>
                          <wps:spPr bwMode="auto">
                            <a:xfrm>
                              <a:off x="1424" y="1662"/>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59" name="直线 118"/>
                          <wps:cNvCnPr/>
                          <wps:spPr bwMode="auto">
                            <a:xfrm>
                              <a:off x="2422" y="2322"/>
                              <a:ext cx="321"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0" name="直线 119"/>
                          <wps:cNvCnPr/>
                          <wps:spPr bwMode="auto">
                            <a:xfrm flipH="1">
                              <a:off x="2266" y="2322"/>
                              <a:ext cx="168" cy="155"/>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1" name="直线 120"/>
                          <wps:cNvCnPr/>
                          <wps:spPr bwMode="auto">
                            <a:xfrm>
                              <a:off x="2271" y="2478"/>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2" name="直线 121"/>
                          <wps:cNvCnPr/>
                          <wps:spPr bwMode="auto">
                            <a:xfrm>
                              <a:off x="2262" y="2485"/>
                              <a:ext cx="321"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3" name="直线 122"/>
                          <wps:cNvCnPr/>
                          <wps:spPr bwMode="auto">
                            <a:xfrm>
                              <a:off x="2270" y="2746"/>
                              <a:ext cx="321" cy="1"/>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4" name="直线 123"/>
                          <wps:cNvCnPr/>
                          <wps:spPr bwMode="auto">
                            <a:xfrm flipH="1">
                              <a:off x="2563" y="2329"/>
                              <a:ext cx="168" cy="156"/>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5" name="直线 124"/>
                          <wps:cNvCnPr/>
                          <wps:spPr bwMode="auto">
                            <a:xfrm flipH="1">
                              <a:off x="2575" y="2591"/>
                              <a:ext cx="168" cy="155"/>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6" name="直线 125"/>
                          <wps:cNvCnPr/>
                          <wps:spPr bwMode="auto">
                            <a:xfrm>
                              <a:off x="2575" y="2478"/>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7" name="直线 126"/>
                          <wps:cNvCnPr/>
                          <wps:spPr bwMode="auto">
                            <a:xfrm>
                              <a:off x="2743" y="2315"/>
                              <a:ext cx="1" cy="268"/>
                            </a:xfrm>
                            <a:prstGeom prst="line">
                              <a:avLst/>
                            </a:prstGeom>
                            <a:noFill/>
                            <a:ln w="635" cap="rnd">
                              <a:solidFill>
                                <a:srgbClr val="000000"/>
                              </a:solidFill>
                              <a:round/>
                              <a:headEnd/>
                              <a:tailEnd/>
                            </a:ln>
                            <a:extLst>
                              <a:ext uri="{909E8E84-426E-40DD-AFC4-6F175D3DCCD1}">
                                <a14:hiddenFill xmlns:a14="http://schemas.microsoft.com/office/drawing/2010/main">
                                  <a:noFill/>
                                </a14:hiddenFill>
                              </a:ext>
                            </a:extLst>
                          </wps:spPr>
                          <wps:bodyPr/>
                        </wps:wsp>
                        <wps:wsp>
                          <wps:cNvPr id="168" name="直线 127"/>
                          <wps:cNvCnPr/>
                          <wps:spPr bwMode="auto">
                            <a:xfrm flipV="1">
                              <a:off x="1274" y="379"/>
                              <a:ext cx="693" cy="938"/>
                            </a:xfrm>
                            <a:prstGeom prst="line">
                              <a:avLst/>
                            </a:prstGeom>
                            <a:noFill/>
                            <a:ln w="3175" cap="rnd">
                              <a:solidFill>
                                <a:srgbClr val="000000"/>
                              </a:solidFill>
                              <a:round/>
                              <a:headEnd/>
                              <a:tailEnd/>
                            </a:ln>
                            <a:extLst>
                              <a:ext uri="{909E8E84-426E-40DD-AFC4-6F175D3DCCD1}">
                                <a14:hiddenFill xmlns:a14="http://schemas.microsoft.com/office/drawing/2010/main">
                                  <a:noFill/>
                                </a14:hiddenFill>
                              </a:ext>
                            </a:extLst>
                          </wps:spPr>
                          <wps:bodyPr/>
                        </wps:wsp>
                        <wps:wsp>
                          <wps:cNvPr id="169" name="未知"/>
                          <wps:cNvSpPr>
                            <a:spLocks noChangeArrowheads="1"/>
                          </wps:cNvSpPr>
                          <wps:spPr bwMode="auto">
                            <a:xfrm>
                              <a:off x="2211" y="379"/>
                              <a:ext cx="689" cy="567"/>
                            </a:xfrm>
                            <a:custGeom>
                              <a:avLst/>
                              <a:gdLst>
                                <a:gd name="T0" fmla="*/ 0 w 689"/>
                                <a:gd name="T1" fmla="*/ 567 h 567"/>
                                <a:gd name="T2" fmla="*/ 418 w 689"/>
                                <a:gd name="T3" fmla="*/ 0 h 567"/>
                                <a:gd name="T4" fmla="*/ 689 w 689"/>
                                <a:gd name="T5" fmla="*/ 0 h 567"/>
                              </a:gdLst>
                              <a:ahLst/>
                              <a:cxnLst>
                                <a:cxn ang="0">
                                  <a:pos x="T0" y="T1"/>
                                </a:cxn>
                                <a:cxn ang="0">
                                  <a:pos x="T2" y="T3"/>
                                </a:cxn>
                                <a:cxn ang="0">
                                  <a:pos x="T4" y="T5"/>
                                </a:cxn>
                              </a:cxnLst>
                              <a:rect l="0" t="0" r="r" b="b"/>
                              <a:pathLst>
                                <a:path w="689" h="567">
                                  <a:moveTo>
                                    <a:pt x="0" y="567"/>
                                  </a:moveTo>
                                  <a:lnTo>
                                    <a:pt x="418" y="0"/>
                                  </a:lnTo>
                                  <a:lnTo>
                                    <a:pt x="689"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未知"/>
                          <wps:cNvSpPr>
                            <a:spLocks noChangeArrowheads="1"/>
                          </wps:cNvSpPr>
                          <wps:spPr bwMode="auto">
                            <a:xfrm>
                              <a:off x="2177" y="879"/>
                              <a:ext cx="83" cy="112"/>
                            </a:xfrm>
                            <a:custGeom>
                              <a:avLst/>
                              <a:gdLst>
                                <a:gd name="T0" fmla="*/ 83 w 83"/>
                                <a:gd name="T1" fmla="*/ 112 h 112"/>
                                <a:gd name="T2" fmla="*/ 0 w 83"/>
                                <a:gd name="T3" fmla="*/ 112 h 112"/>
                                <a:gd name="T4" fmla="*/ 0 w 83"/>
                                <a:gd name="T5" fmla="*/ 0 h 112"/>
                                <a:gd name="T6" fmla="*/ 83 w 83"/>
                                <a:gd name="T7" fmla="*/ 112 h 112"/>
                              </a:gdLst>
                              <a:ahLst/>
                              <a:cxnLst>
                                <a:cxn ang="0">
                                  <a:pos x="T0" y="T1"/>
                                </a:cxn>
                                <a:cxn ang="0">
                                  <a:pos x="T2" y="T3"/>
                                </a:cxn>
                                <a:cxn ang="0">
                                  <a:pos x="T4" y="T5"/>
                                </a:cxn>
                                <a:cxn ang="0">
                                  <a:pos x="T6" y="T7"/>
                                </a:cxn>
                              </a:cxnLst>
                              <a:rect l="0" t="0" r="r" b="b"/>
                              <a:pathLst>
                                <a:path w="83" h="112">
                                  <a:moveTo>
                                    <a:pt x="83" y="112"/>
                                  </a:moveTo>
                                  <a:lnTo>
                                    <a:pt x="0" y="112"/>
                                  </a:lnTo>
                                  <a:lnTo>
                                    <a:pt x="0" y="0"/>
                                  </a:lnTo>
                                  <a:lnTo>
                                    <a:pt x="8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直线 130"/>
                          <wps:cNvCnPr/>
                          <wps:spPr bwMode="auto">
                            <a:xfrm>
                              <a:off x="1735" y="2806"/>
                              <a:ext cx="202" cy="838"/>
                            </a:xfrm>
                            <a:prstGeom prst="line">
                              <a:avLst/>
                            </a:prstGeom>
                            <a:noFill/>
                            <a:ln w="317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直线 131"/>
                          <wps:cNvCnPr/>
                          <wps:spPr bwMode="auto">
                            <a:xfrm>
                              <a:off x="1937" y="3644"/>
                              <a:ext cx="301" cy="1"/>
                            </a:xfrm>
                            <a:prstGeom prst="line">
                              <a:avLst/>
                            </a:prstGeom>
                            <a:noFill/>
                            <a:ln w="3175" cap="rnd">
                              <a:solidFill>
                                <a:srgbClr val="000000"/>
                              </a:solidFill>
                              <a:round/>
                              <a:headEnd/>
                              <a:tailEnd/>
                            </a:ln>
                            <a:extLst>
                              <a:ext uri="{909E8E84-426E-40DD-AFC4-6F175D3DCCD1}">
                                <a14:hiddenFill xmlns:a14="http://schemas.microsoft.com/office/drawing/2010/main">
                                  <a:noFill/>
                                </a14:hiddenFill>
                              </a:ext>
                            </a:extLst>
                          </wps:spPr>
                          <wps:bodyPr/>
                        </wps:wsp>
                        <wps:wsp>
                          <wps:cNvPr id="173" name="直线 132"/>
                          <wps:cNvCnPr/>
                          <wps:spPr bwMode="auto">
                            <a:xfrm>
                              <a:off x="1967" y="379"/>
                              <a:ext cx="271" cy="1"/>
                            </a:xfrm>
                            <a:prstGeom prst="line">
                              <a:avLst/>
                            </a:prstGeom>
                            <a:noFill/>
                            <a:ln w="3175" cap="rnd">
                              <a:solidFill>
                                <a:srgbClr val="000000"/>
                              </a:solidFill>
                              <a:round/>
                              <a:headEnd/>
                              <a:tailEnd/>
                            </a:ln>
                            <a:extLst>
                              <a:ext uri="{909E8E84-426E-40DD-AFC4-6F175D3DCCD1}">
                                <a14:hiddenFill xmlns:a14="http://schemas.microsoft.com/office/drawing/2010/main">
                                  <a:noFill/>
                                </a14:hiddenFill>
                              </a:ext>
                            </a:extLst>
                          </wps:spPr>
                          <wps:bodyPr/>
                        </wps:wsp>
                        <wps:wsp>
                          <wps:cNvPr id="174" name="未知"/>
                          <wps:cNvSpPr>
                            <a:spLocks noChangeArrowheads="1"/>
                          </wps:cNvSpPr>
                          <wps:spPr bwMode="auto">
                            <a:xfrm>
                              <a:off x="40" y="1138"/>
                              <a:ext cx="783" cy="547"/>
                            </a:xfrm>
                            <a:custGeom>
                              <a:avLst/>
                              <a:gdLst>
                                <a:gd name="T0" fmla="*/ 783 w 783"/>
                                <a:gd name="T1" fmla="*/ 547 h 547"/>
                                <a:gd name="T2" fmla="*/ 230 w 783"/>
                                <a:gd name="T3" fmla="*/ 0 h 547"/>
                                <a:gd name="T4" fmla="*/ 0 w 783"/>
                                <a:gd name="T5" fmla="*/ 0 h 547"/>
                              </a:gdLst>
                              <a:ahLst/>
                              <a:cxnLst>
                                <a:cxn ang="0">
                                  <a:pos x="T0" y="T1"/>
                                </a:cxn>
                                <a:cxn ang="0">
                                  <a:pos x="T2" y="T3"/>
                                </a:cxn>
                                <a:cxn ang="0">
                                  <a:pos x="T4" y="T5"/>
                                </a:cxn>
                              </a:cxnLst>
                              <a:rect l="0" t="0" r="r" b="b"/>
                              <a:pathLst>
                                <a:path w="783" h="547">
                                  <a:moveTo>
                                    <a:pt x="783" y="547"/>
                                  </a:moveTo>
                                  <a:lnTo>
                                    <a:pt x="230" y="0"/>
                                  </a:lnTo>
                                  <a:lnTo>
                                    <a:pt x="0"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未知"/>
                          <wps:cNvSpPr>
                            <a:spLocks noChangeArrowheads="1"/>
                          </wps:cNvSpPr>
                          <wps:spPr bwMode="auto">
                            <a:xfrm>
                              <a:off x="673" y="1113"/>
                              <a:ext cx="541" cy="686"/>
                            </a:xfrm>
                            <a:custGeom>
                              <a:avLst/>
                              <a:gdLst>
                                <a:gd name="T0" fmla="*/ 541 w 541"/>
                                <a:gd name="T1" fmla="*/ 686 h 686"/>
                                <a:gd name="T2" fmla="*/ 180 w 541"/>
                                <a:gd name="T3" fmla="*/ 0 h 686"/>
                                <a:gd name="T4" fmla="*/ 0 w 541"/>
                                <a:gd name="T5" fmla="*/ 0 h 686"/>
                              </a:gdLst>
                              <a:ahLst/>
                              <a:cxnLst>
                                <a:cxn ang="0">
                                  <a:pos x="T0" y="T1"/>
                                </a:cxn>
                                <a:cxn ang="0">
                                  <a:pos x="T2" y="T3"/>
                                </a:cxn>
                                <a:cxn ang="0">
                                  <a:pos x="T4" y="T5"/>
                                </a:cxn>
                              </a:cxnLst>
                              <a:rect l="0" t="0" r="r" b="b"/>
                              <a:pathLst>
                                <a:path w="541" h="686">
                                  <a:moveTo>
                                    <a:pt x="541" y="686"/>
                                  </a:moveTo>
                                  <a:lnTo>
                                    <a:pt x="180" y="0"/>
                                  </a:lnTo>
                                  <a:lnTo>
                                    <a:pt x="0"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未知"/>
                          <wps:cNvSpPr>
                            <a:spLocks noChangeArrowheads="1"/>
                          </wps:cNvSpPr>
                          <wps:spPr bwMode="auto">
                            <a:xfrm>
                              <a:off x="2454" y="2583"/>
                              <a:ext cx="446" cy="1061"/>
                            </a:xfrm>
                            <a:custGeom>
                              <a:avLst/>
                              <a:gdLst>
                                <a:gd name="T0" fmla="*/ 0 w 446"/>
                                <a:gd name="T1" fmla="*/ 0 h 1061"/>
                                <a:gd name="T2" fmla="*/ 205 w 446"/>
                                <a:gd name="T3" fmla="*/ 1061 h 1061"/>
                                <a:gd name="T4" fmla="*/ 446 w 446"/>
                                <a:gd name="T5" fmla="*/ 1061 h 1061"/>
                              </a:gdLst>
                              <a:ahLst/>
                              <a:cxnLst>
                                <a:cxn ang="0">
                                  <a:pos x="T0" y="T1"/>
                                </a:cxn>
                                <a:cxn ang="0">
                                  <a:pos x="T2" y="T3"/>
                                </a:cxn>
                                <a:cxn ang="0">
                                  <a:pos x="T4" y="T5"/>
                                </a:cxn>
                              </a:cxnLst>
                              <a:rect l="0" t="0" r="r" b="b"/>
                              <a:pathLst>
                                <a:path w="446" h="1061">
                                  <a:moveTo>
                                    <a:pt x="0" y="0"/>
                                  </a:moveTo>
                                  <a:lnTo>
                                    <a:pt x="205" y="1061"/>
                                  </a:lnTo>
                                  <a:lnTo>
                                    <a:pt x="446" y="1061"/>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未知"/>
                          <wps:cNvSpPr>
                            <a:spLocks noChangeArrowheads="1"/>
                          </wps:cNvSpPr>
                          <wps:spPr bwMode="auto">
                            <a:xfrm>
                              <a:off x="3021" y="2338"/>
                              <a:ext cx="481" cy="1306"/>
                            </a:xfrm>
                            <a:custGeom>
                              <a:avLst/>
                              <a:gdLst>
                                <a:gd name="T0" fmla="*/ 0 w 481"/>
                                <a:gd name="T1" fmla="*/ 0 h 1306"/>
                                <a:gd name="T2" fmla="*/ 216 w 481"/>
                                <a:gd name="T3" fmla="*/ 1306 h 1306"/>
                                <a:gd name="T4" fmla="*/ 481 w 481"/>
                                <a:gd name="T5" fmla="*/ 1306 h 1306"/>
                              </a:gdLst>
                              <a:ahLst/>
                              <a:cxnLst>
                                <a:cxn ang="0">
                                  <a:pos x="T0" y="T1"/>
                                </a:cxn>
                                <a:cxn ang="0">
                                  <a:pos x="T2" y="T3"/>
                                </a:cxn>
                                <a:cxn ang="0">
                                  <a:pos x="T4" y="T5"/>
                                </a:cxn>
                              </a:cxnLst>
                              <a:rect l="0" t="0" r="r" b="b"/>
                              <a:pathLst>
                                <a:path w="481" h="1306">
                                  <a:moveTo>
                                    <a:pt x="0" y="0"/>
                                  </a:moveTo>
                                  <a:lnTo>
                                    <a:pt x="216" y="1306"/>
                                  </a:lnTo>
                                  <a:lnTo>
                                    <a:pt x="481" y="1306"/>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未知"/>
                          <wps:cNvSpPr>
                            <a:spLocks noChangeArrowheads="1"/>
                          </wps:cNvSpPr>
                          <wps:spPr bwMode="auto">
                            <a:xfrm>
                              <a:off x="3111" y="379"/>
                              <a:ext cx="993" cy="1225"/>
                            </a:xfrm>
                            <a:custGeom>
                              <a:avLst/>
                              <a:gdLst>
                                <a:gd name="T0" fmla="*/ 0 w 993"/>
                                <a:gd name="T1" fmla="*/ 1225 h 1225"/>
                                <a:gd name="T2" fmla="*/ 722 w 993"/>
                                <a:gd name="T3" fmla="*/ 0 h 1225"/>
                                <a:gd name="T4" fmla="*/ 993 w 993"/>
                                <a:gd name="T5" fmla="*/ 0 h 1225"/>
                              </a:gdLst>
                              <a:ahLst/>
                              <a:cxnLst>
                                <a:cxn ang="0">
                                  <a:pos x="T0" y="T1"/>
                                </a:cxn>
                                <a:cxn ang="0">
                                  <a:pos x="T2" y="T3"/>
                                </a:cxn>
                                <a:cxn ang="0">
                                  <a:pos x="T4" y="T5"/>
                                </a:cxn>
                              </a:cxnLst>
                              <a:rect l="0" t="0" r="r" b="b"/>
                              <a:pathLst>
                                <a:path w="993" h="1225">
                                  <a:moveTo>
                                    <a:pt x="0" y="1225"/>
                                  </a:moveTo>
                                  <a:lnTo>
                                    <a:pt x="722" y="0"/>
                                  </a:lnTo>
                                  <a:lnTo>
                                    <a:pt x="993"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未知"/>
                          <wps:cNvSpPr>
                            <a:spLocks noChangeArrowheads="1"/>
                          </wps:cNvSpPr>
                          <wps:spPr bwMode="auto">
                            <a:xfrm>
                              <a:off x="3141" y="2093"/>
                              <a:ext cx="903" cy="1551"/>
                            </a:xfrm>
                            <a:custGeom>
                              <a:avLst/>
                              <a:gdLst>
                                <a:gd name="T0" fmla="*/ 0 w 903"/>
                                <a:gd name="T1" fmla="*/ 0 h 1551"/>
                                <a:gd name="T2" fmla="*/ 577 w 903"/>
                                <a:gd name="T3" fmla="*/ 1551 h 1551"/>
                                <a:gd name="T4" fmla="*/ 903 w 903"/>
                                <a:gd name="T5" fmla="*/ 1551 h 1551"/>
                              </a:gdLst>
                              <a:ahLst/>
                              <a:cxnLst>
                                <a:cxn ang="0">
                                  <a:pos x="T0" y="T1"/>
                                </a:cxn>
                                <a:cxn ang="0">
                                  <a:pos x="T2" y="T3"/>
                                </a:cxn>
                                <a:cxn ang="0">
                                  <a:pos x="T4" y="T5"/>
                                </a:cxn>
                              </a:cxnLst>
                              <a:rect l="0" t="0" r="r" b="b"/>
                              <a:pathLst>
                                <a:path w="903" h="1551">
                                  <a:moveTo>
                                    <a:pt x="0" y="0"/>
                                  </a:moveTo>
                                  <a:lnTo>
                                    <a:pt x="577" y="1551"/>
                                  </a:lnTo>
                                  <a:lnTo>
                                    <a:pt x="903" y="1551"/>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矩形 139"/>
                          <wps:cNvSpPr>
                            <a:spLocks noChangeArrowheads="1"/>
                          </wps:cNvSpPr>
                          <wps:spPr bwMode="auto">
                            <a:xfrm>
                              <a:off x="2740" y="0"/>
                              <a:ext cx="16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1</w:t>
                                </w:r>
                              </w:p>
                            </w:txbxContent>
                          </wps:txbx>
                          <wps:bodyPr rot="0" vert="horz" wrap="square" lIns="0" tIns="0" rIns="0" bIns="0" anchor="t" anchorCtr="0" upright="1">
                            <a:noAutofit/>
                          </wps:bodyPr>
                        </wps:wsp>
                        <wps:wsp>
                          <wps:cNvPr id="181" name="矩形 140"/>
                          <wps:cNvSpPr>
                            <a:spLocks noChangeArrowheads="1"/>
                          </wps:cNvSpPr>
                          <wps:spPr bwMode="auto">
                            <a:xfrm>
                              <a:off x="1976" y="3266"/>
                              <a:ext cx="33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11</w:t>
                                </w:r>
                              </w:p>
                            </w:txbxContent>
                          </wps:txbx>
                          <wps:bodyPr rot="0" vert="horz" wrap="square" lIns="0" tIns="0" rIns="0" bIns="0" anchor="t" anchorCtr="0" upright="1">
                            <a:noAutofit/>
                          </wps:bodyPr>
                        </wps:wsp>
                        <wps:wsp>
                          <wps:cNvPr id="182" name="矩形 141"/>
                          <wps:cNvSpPr>
                            <a:spLocks noChangeArrowheads="1"/>
                          </wps:cNvSpPr>
                          <wps:spPr bwMode="auto">
                            <a:xfrm>
                              <a:off x="2077" y="0"/>
                              <a:ext cx="16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w:t>
                                </w:r>
                              </w:p>
                            </w:txbxContent>
                          </wps:txbx>
                          <wps:bodyPr rot="0" vert="horz" wrap="square" lIns="0" tIns="0" rIns="0" bIns="0" anchor="t" anchorCtr="0" upright="1">
                            <a:noAutofit/>
                          </wps:bodyPr>
                        </wps:wsp>
                        <wps:wsp>
                          <wps:cNvPr id="183" name="矩形 142"/>
                          <wps:cNvSpPr>
                            <a:spLocks noChangeArrowheads="1"/>
                          </wps:cNvSpPr>
                          <wps:spPr bwMode="auto">
                            <a:xfrm>
                              <a:off x="3888" y="0"/>
                              <a:ext cx="33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21</w:t>
                                </w:r>
                              </w:p>
                            </w:txbxContent>
                          </wps:txbx>
                          <wps:bodyPr rot="0" vert="horz" wrap="square" lIns="0" tIns="0" rIns="0" bIns="0" anchor="t" anchorCtr="0" upright="1">
                            <a:noAutofit/>
                          </wps:bodyPr>
                        </wps:wsp>
                        <wps:wsp>
                          <wps:cNvPr id="184" name="矩形 143"/>
                          <wps:cNvSpPr>
                            <a:spLocks noChangeArrowheads="1"/>
                          </wps:cNvSpPr>
                          <wps:spPr bwMode="auto">
                            <a:xfrm>
                              <a:off x="3785" y="3266"/>
                              <a:ext cx="33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22</w:t>
                                </w:r>
                              </w:p>
                            </w:txbxContent>
                          </wps:txbx>
                          <wps:bodyPr rot="0" vert="horz" wrap="square" lIns="0" tIns="0" rIns="0" bIns="0" anchor="t" anchorCtr="0" upright="1">
                            <a:noAutofit/>
                          </wps:bodyPr>
                        </wps:wsp>
                        <wps:wsp>
                          <wps:cNvPr id="185" name="矩形 144"/>
                          <wps:cNvSpPr>
                            <a:spLocks noChangeArrowheads="1"/>
                          </wps:cNvSpPr>
                          <wps:spPr bwMode="auto">
                            <a:xfrm>
                              <a:off x="0" y="743"/>
                              <a:ext cx="49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211</w:t>
                                </w:r>
                              </w:p>
                            </w:txbxContent>
                          </wps:txbx>
                          <wps:bodyPr rot="0" vert="horz" wrap="square" lIns="0" tIns="0" rIns="0" bIns="0" anchor="t" anchorCtr="0" upright="1">
                            <a:noAutofit/>
                          </wps:bodyPr>
                        </wps:wsp>
                        <wps:wsp>
                          <wps:cNvPr id="186" name="椭圆 145"/>
                          <wps:cNvSpPr>
                            <a:spLocks noChangeArrowheads="1"/>
                          </wps:cNvSpPr>
                          <wps:spPr bwMode="auto">
                            <a:xfrm>
                              <a:off x="2403" y="1236"/>
                              <a:ext cx="391" cy="28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7" name="未知"/>
                          <wps:cNvSpPr>
                            <a:spLocks noChangeArrowheads="1"/>
                          </wps:cNvSpPr>
                          <wps:spPr bwMode="auto">
                            <a:xfrm>
                              <a:off x="2403" y="1236"/>
                              <a:ext cx="391" cy="285"/>
                            </a:xfrm>
                            <a:custGeom>
                              <a:avLst/>
                              <a:gdLst>
                                <a:gd name="T0" fmla="*/ 391 w 391"/>
                                <a:gd name="T1" fmla="*/ 143 h 285"/>
                                <a:gd name="T2" fmla="*/ 195 w 391"/>
                                <a:gd name="T3" fmla="*/ 0 h 285"/>
                                <a:gd name="T4" fmla="*/ 0 w 391"/>
                                <a:gd name="T5" fmla="*/ 143 h 285"/>
                                <a:gd name="T6" fmla="*/ 195 w 391"/>
                                <a:gd name="T7" fmla="*/ 285 h 285"/>
                                <a:gd name="T8" fmla="*/ 391 w 391"/>
                                <a:gd name="T9" fmla="*/ 143 h 285"/>
                              </a:gdLst>
                              <a:ahLst/>
                              <a:cxnLst>
                                <a:cxn ang="0">
                                  <a:pos x="T0" y="T1"/>
                                </a:cxn>
                                <a:cxn ang="0">
                                  <a:pos x="T2" y="T3"/>
                                </a:cxn>
                                <a:cxn ang="0">
                                  <a:pos x="T4" y="T5"/>
                                </a:cxn>
                                <a:cxn ang="0">
                                  <a:pos x="T6" y="T7"/>
                                </a:cxn>
                                <a:cxn ang="0">
                                  <a:pos x="T8" y="T9"/>
                                </a:cxn>
                              </a:cxnLst>
                              <a:rect l="0" t="0" r="r" b="b"/>
                              <a:pathLst>
                                <a:path w="391" h="285">
                                  <a:moveTo>
                                    <a:pt x="391" y="143"/>
                                  </a:moveTo>
                                  <a:cubicBezTo>
                                    <a:pt x="391" y="64"/>
                                    <a:pt x="304" y="0"/>
                                    <a:pt x="195" y="0"/>
                                  </a:cubicBezTo>
                                  <a:cubicBezTo>
                                    <a:pt x="88" y="0"/>
                                    <a:pt x="0" y="64"/>
                                    <a:pt x="0" y="143"/>
                                  </a:cubicBezTo>
                                  <a:cubicBezTo>
                                    <a:pt x="0" y="222"/>
                                    <a:pt x="88" y="285"/>
                                    <a:pt x="195" y="285"/>
                                  </a:cubicBezTo>
                                  <a:cubicBezTo>
                                    <a:pt x="304" y="285"/>
                                    <a:pt x="391" y="222"/>
                                    <a:pt x="391" y="143"/>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未知"/>
                          <wps:cNvSpPr>
                            <a:spLocks noChangeArrowheads="1"/>
                          </wps:cNvSpPr>
                          <wps:spPr bwMode="auto">
                            <a:xfrm>
                              <a:off x="2598" y="379"/>
                              <a:ext cx="934" cy="1020"/>
                            </a:xfrm>
                            <a:custGeom>
                              <a:avLst/>
                              <a:gdLst>
                                <a:gd name="T0" fmla="*/ 0 w 934"/>
                                <a:gd name="T1" fmla="*/ 1020 h 1020"/>
                                <a:gd name="T2" fmla="*/ 693 w 934"/>
                                <a:gd name="T3" fmla="*/ 0 h 1020"/>
                                <a:gd name="T4" fmla="*/ 934 w 934"/>
                                <a:gd name="T5" fmla="*/ 0 h 1020"/>
                              </a:gdLst>
                              <a:ahLst/>
                              <a:cxnLst>
                                <a:cxn ang="0">
                                  <a:pos x="T0" y="T1"/>
                                </a:cxn>
                                <a:cxn ang="0">
                                  <a:pos x="T2" y="T3"/>
                                </a:cxn>
                                <a:cxn ang="0">
                                  <a:pos x="T4" y="T5"/>
                                </a:cxn>
                              </a:cxnLst>
                              <a:rect l="0" t="0" r="r" b="b"/>
                              <a:pathLst>
                                <a:path w="934" h="1020">
                                  <a:moveTo>
                                    <a:pt x="0" y="1020"/>
                                  </a:moveTo>
                                  <a:lnTo>
                                    <a:pt x="693" y="0"/>
                                  </a:lnTo>
                                  <a:lnTo>
                                    <a:pt x="934"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矩形 148"/>
                          <wps:cNvSpPr>
                            <a:spLocks noChangeArrowheads="1"/>
                          </wps:cNvSpPr>
                          <wps:spPr bwMode="auto">
                            <a:xfrm>
                              <a:off x="3250" y="0"/>
                              <a:ext cx="49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212</w:t>
                                </w:r>
                              </w:p>
                            </w:txbxContent>
                          </wps:txbx>
                          <wps:bodyPr rot="0" vert="horz" wrap="square" lIns="0" tIns="0" rIns="0" bIns="0" anchor="t" anchorCtr="0" upright="1">
                            <a:noAutofit/>
                          </wps:bodyPr>
                        </wps:wsp>
                        <wps:wsp>
                          <wps:cNvPr id="190" name="矩形 149"/>
                          <wps:cNvSpPr>
                            <a:spLocks noChangeArrowheads="1"/>
                          </wps:cNvSpPr>
                          <wps:spPr bwMode="auto">
                            <a:xfrm>
                              <a:off x="3250" y="3300"/>
                              <a:ext cx="49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221</w:t>
                                </w:r>
                              </w:p>
                            </w:txbxContent>
                          </wps:txbx>
                          <wps:bodyPr rot="0" vert="horz" wrap="square" lIns="0" tIns="0" rIns="0" bIns="0" anchor="t" anchorCtr="0" upright="1">
                            <a:noAutofit/>
                          </wps:bodyPr>
                        </wps:wsp>
                        <wps:wsp>
                          <wps:cNvPr id="191" name="椭圆 150"/>
                          <wps:cNvSpPr>
                            <a:spLocks noChangeArrowheads="1"/>
                          </wps:cNvSpPr>
                          <wps:spPr bwMode="auto">
                            <a:xfrm>
                              <a:off x="1033" y="2542"/>
                              <a:ext cx="391" cy="28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2" name="椭圆 151"/>
                          <wps:cNvSpPr>
                            <a:spLocks noChangeArrowheads="1"/>
                          </wps:cNvSpPr>
                          <wps:spPr bwMode="auto">
                            <a:xfrm>
                              <a:off x="1033" y="2542"/>
                              <a:ext cx="391" cy="286"/>
                            </a:xfrm>
                            <a:prstGeom prst="ellipse">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未知"/>
                          <wps:cNvSpPr>
                            <a:spLocks noChangeArrowheads="1"/>
                          </wps:cNvSpPr>
                          <wps:spPr bwMode="auto">
                            <a:xfrm>
                              <a:off x="1184" y="2705"/>
                              <a:ext cx="452" cy="939"/>
                            </a:xfrm>
                            <a:custGeom>
                              <a:avLst/>
                              <a:gdLst>
                                <a:gd name="T0" fmla="*/ 0 w 452"/>
                                <a:gd name="T1" fmla="*/ 0 h 939"/>
                                <a:gd name="T2" fmla="*/ 150 w 452"/>
                                <a:gd name="T3" fmla="*/ 939 h 939"/>
                                <a:gd name="T4" fmla="*/ 452 w 452"/>
                                <a:gd name="T5" fmla="*/ 939 h 939"/>
                              </a:gdLst>
                              <a:ahLst/>
                              <a:cxnLst>
                                <a:cxn ang="0">
                                  <a:pos x="T0" y="T1"/>
                                </a:cxn>
                                <a:cxn ang="0">
                                  <a:pos x="T2" y="T3"/>
                                </a:cxn>
                                <a:cxn ang="0">
                                  <a:pos x="T4" y="T5"/>
                                </a:cxn>
                              </a:cxnLst>
                              <a:rect l="0" t="0" r="r" b="b"/>
                              <a:pathLst>
                                <a:path w="452" h="939">
                                  <a:moveTo>
                                    <a:pt x="0" y="0"/>
                                  </a:moveTo>
                                  <a:lnTo>
                                    <a:pt x="150" y="939"/>
                                  </a:lnTo>
                                  <a:lnTo>
                                    <a:pt x="452" y="939"/>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矩形 153"/>
                          <wps:cNvSpPr>
                            <a:spLocks noChangeArrowheads="1"/>
                          </wps:cNvSpPr>
                          <wps:spPr bwMode="auto">
                            <a:xfrm>
                              <a:off x="1351" y="3266"/>
                              <a:ext cx="49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222</w:t>
                                </w:r>
                              </w:p>
                            </w:txbxContent>
                          </wps:txbx>
                          <wps:bodyPr rot="0" vert="horz" wrap="square" lIns="0" tIns="0" rIns="0" bIns="0" anchor="t" anchorCtr="0" upright="1">
                            <a:noAutofit/>
                          </wps:bodyPr>
                        </wps:wsp>
                        <wps:wsp>
                          <wps:cNvPr id="197" name="矩形 154"/>
                          <wps:cNvSpPr>
                            <a:spLocks noChangeArrowheads="1"/>
                          </wps:cNvSpPr>
                          <wps:spPr bwMode="auto">
                            <a:xfrm>
                              <a:off x="650" y="743"/>
                              <a:ext cx="33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23</w:t>
                                </w:r>
                              </w:p>
                            </w:txbxContent>
                          </wps:txbx>
                          <wps:bodyPr rot="0" vert="horz" wrap="square" lIns="0" tIns="0" rIns="0" bIns="0" anchor="t" anchorCtr="0" upright="1">
                            <a:noAutofit/>
                          </wps:bodyPr>
                        </wps:wsp>
                        <wps:wsp>
                          <wps:cNvPr id="201" name="矩形 155"/>
                          <wps:cNvSpPr>
                            <a:spLocks noChangeArrowheads="1"/>
                          </wps:cNvSpPr>
                          <wps:spPr bwMode="auto">
                            <a:xfrm>
                              <a:off x="2702" y="3300"/>
                              <a:ext cx="33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r>
                                  <w:rPr>
                                    <w:color w:val="000000"/>
                                    <w:sz w:val="30"/>
                                    <w:szCs w:val="30"/>
                                  </w:rPr>
                                  <w:t>24</w:t>
                                </w:r>
                              </w:p>
                            </w:txbxContent>
                          </wps:txbx>
                          <wps:bodyPr rot="0" vert="horz" wrap="square" lIns="0" tIns="0" rIns="0" bIns="0" anchor="t" anchorCtr="0" upright="1">
                            <a:noAutofit/>
                          </wps:bodyPr>
                        </wps:wsp>
                      </wpg:grpSp>
                      <wps:wsp>
                        <wps:cNvPr id="202" name="矩形 156"/>
                        <wps:cNvSpPr>
                          <a:spLocks noChangeArrowheads="1"/>
                        </wps:cNvSpPr>
                        <wps:spPr bwMode="auto">
                          <a:xfrm>
                            <a:off x="5580" y="3432"/>
                            <a:ext cx="48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92" w:rsidRDefault="00596192" w:rsidP="00DD5DF5"/>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0E949D" id="组合 38" o:spid="_x0000_s1041" style="width:372.7pt;height:169.65pt;mso-position-horizontal-relative:char;mso-position-vertical-relative:line" coordsize="777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">
                <v:rect id="图片 3" o:spid="_x0000_s1042" style="position:absolute;width:7770;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text="t"/>
                </v:rect>
                <v:rect id="矩形 4" o:spid="_x0000_s1043" style="position:absolute;left:2160;top:3588;width:48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F09D7" w:rsidRDefault="00BF09D7" w:rsidP="00DD5DF5"/>
                    </w:txbxContent>
                  </v:textbox>
                </v:rect>
                <v:group id="组合 5" o:spid="_x0000_s1044" style="position:absolute;left:4500;top:624;width:2880;height:2964" coordsize="3334,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未知" o:spid="_x0000_s1045" style="position:absolute;left:556;top:35;width:2255;height:2602;visibility:visible;mso-wrap-style:square;v-text-anchor:top" coordsize="2255,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" path="m,l,2602r2255,l2255,,,xe" stroked="f">
                    <v:path o:connecttype="custom" o:connectlocs="0,0;0,2602;2255,2602;2255,0;0,0;0,0" o:connectangles="0,0,0,0,0,0"/>
                  </v:shape>
                  <v:rect id="矩形 7" o:spid="_x0000_s1046" style="position:absolute;left:556;top:35;width:2255;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" filled="f" strokeweight=".35pt">
                    <v:stroke endcap="round"/>
                  </v:rect>
                  <v:shape id="未知" o:spid="_x0000_s1047" style="position:absolute;left:2314;top:503;width:497;height:1867;visibility:visible;mso-wrap-style:square;v-text-anchor:top" coordsize="497,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" path="m,l,1867r497,l497,,,xe" stroked="f">
                    <v:path o:connecttype="custom" o:connectlocs="0,0;0,1867;497,1867;497,0;0,0;0,0" o:connectangles="0,0,0,0,0,0"/>
                  </v:shape>
                  <v:rect id="矩形 9" o:spid="_x0000_s1048" style="position:absolute;left:565;top:559;width:38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" filled="f" strokeweight=".35pt">
                    <v:stroke endcap="round"/>
                  </v:rect>
                  <v:line id="直线 10" o:spid="_x0000_s1049" style="position:absolute;visibility:visible;mso-wrap-style:square" from="2359,302" to="2360,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" strokeweight=".35pt">
                    <v:stroke endcap="round"/>
                  </v:line>
                  <v:line id="直线 11" o:spid="_x0000_s1050" style="position:absolute;visibility:visible;mso-wrap-style:square" from="2179,302" to="218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" strokeweight=".35pt">
                    <v:stroke endcap="round"/>
                  </v:line>
                  <v:line id="直线 12" o:spid="_x0000_s1051" style="position:absolute;visibility:visible;mso-wrap-style:square" from="2179,302" to="235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" strokeweight=".35pt">
                    <v:stroke endcap="round"/>
                  </v:line>
                  <v:line id="直线 13" o:spid="_x0000_s1052" style="position:absolute;flip:y;visibility:visible;mso-wrap-style:square" from="962,302" to="963,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" strokeweight=".35pt">
                    <v:stroke endcap="round"/>
                  </v:line>
                  <v:line id="直线 14" o:spid="_x0000_s1053" style="position:absolute;visibility:visible;mso-wrap-style:square" from="962,302" to="114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" strokeweight=".35pt">
                    <v:stroke endcap="round"/>
                  </v:line>
                  <v:line id="直线 15" o:spid="_x0000_s1054" style="position:absolute;visibility:visible;mso-wrap-style:square" from="1142,302" to="114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" strokeweight=".35pt">
                    <v:stroke endcap="round"/>
                  </v:line>
                  <v:shape id="未知" o:spid="_x0000_s1055" style="position:absolute;left:2224;top:369;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" path="m,l,67r90,l90,,,xe" stroked="f">
                    <v:path o:connecttype="custom" o:connectlocs="0,0;0,67;90,67;90,0;0,0;0,0" o:connectangles="0,0,0,0,0,0"/>
                  </v:shape>
                  <v:rect id="矩形 17" o:spid="_x0000_s1056" style="position:absolute;left:2224;top:369;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" filled="f" strokeweight=".35pt">
                    <v:stroke endcap="round"/>
                  </v:rect>
                  <v:shape id="未知" o:spid="_x0000_s1057" style="position:absolute;left:2224;top:703;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" path="m,l,67r90,l90,,,xe" stroked="f">
                    <v:path o:connecttype="custom" o:connectlocs="0,0;0,67;90,67;90,0;0,0;0,0" o:connectangles="0,0,0,0,0,0"/>
                  </v:shape>
                  <v:rect id="矩形 19" o:spid="_x0000_s1058" style="position:absolute;left:2224;top:703;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" filled="f" strokeweight=".35pt">
                    <v:stroke endcap="round"/>
                  </v:rect>
                  <v:shape id="未知" o:spid="_x0000_s1059" style="position:absolute;left:2224;top:1036;width:90;height:68;visibility:visible;mso-wrap-style:square;v-text-anchor:top" coordsize="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" path="m,l,68r90,l90,,,xe" stroked="f">
                    <v:path o:connecttype="custom" o:connectlocs="0,0;0,68;90,68;90,0;0,0;0,0" o:connectangles="0,0,0,0,0,0"/>
                  </v:shape>
                  <v:rect id="矩形 21" o:spid="_x0000_s1060" style="position:absolute;left:2224;top:1036;width:9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" filled="f" strokeweight=".35pt">
                    <v:stroke endcap="round"/>
                  </v:rect>
                  <v:shape id="未知" o:spid="_x0000_s1061" style="position:absolute;left:2224;top:1437;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" path="m,l,66r90,l90,,,xe" stroked="f">
                    <v:path o:connecttype="custom" o:connectlocs="0,0;0,66;90,66;90,0;0,0;0,0" o:connectangles="0,0,0,0,0,0"/>
                  </v:shape>
                  <v:rect id="矩形 23" o:spid="_x0000_s1062" style="position:absolute;left:2224;top:1437;width:9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" filled="f" strokeweight=".35pt">
                    <v:stroke endcap="round"/>
                  </v:rect>
                  <v:shape id="未知" o:spid="_x0000_s1063" style="position:absolute;left:2224;top:2437;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" path="m,l,67r90,l90,,,xe" stroked="f">
                    <v:path o:connecttype="custom" o:connectlocs="0,0;0,67;90,67;90,0;0,0;0,0" o:connectangles="0,0,0,0,0,0"/>
                  </v:shape>
                  <v:rect id="矩形 25" o:spid="_x0000_s1064" style="position:absolute;left:2224;top:2437;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" filled="f" strokeweight=".35pt">
                    <v:stroke endcap="round"/>
                  </v:rect>
                  <v:shape id="未知" o:spid="_x0000_s1065" style="position:absolute;left:2224;top:1770;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" path="m,l,67r90,l90,,,xe" stroked="f">
                    <v:path o:connecttype="custom" o:connectlocs="0,0;0,67;90,67;90,0;0,0;0,0" o:connectangles="0,0,0,0,0,0"/>
                  </v:shape>
                  <v:rect id="矩形 27" o:spid="_x0000_s1066" style="position:absolute;left:2224;top:1770;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" filled="f" strokeweight=".35pt">
                    <v:stroke endcap="round"/>
                  </v:rect>
                  <v:shape id="未知" o:spid="_x0000_s1067" style="position:absolute;left:2224;top:2104;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" path="m,l,67r90,l90,,,xe" stroked="f">
                    <v:path o:connecttype="custom" o:connectlocs="0,0;0,67;90,67;90,0;0,0;0,0" o:connectangles="0,0,0,0,0,0"/>
                  </v:shape>
                  <v:rect id="矩形 29" o:spid="_x0000_s1068" style="position:absolute;left:2224;top:2104;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" filled="f" strokeweight=".35pt">
                    <v:stroke endcap="round"/>
                  </v:rect>
                  <v:shape id="未知" o:spid="_x0000_s1069" style="position:absolute;left:1007;top:369;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" path="m,l,67r90,l90,,,xe" stroked="f">
                    <v:path o:connecttype="custom" o:connectlocs="0,0;0,67;90,67;90,0;0,0;0,0" o:connectangles="0,0,0,0,0,0"/>
                  </v:shape>
                  <v:rect id="矩形 31" o:spid="_x0000_s1070" style="position:absolute;left:1007;top:369;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" filled="f" strokeweight=".35pt">
                    <v:stroke endcap="round"/>
                  </v:rect>
                  <v:shape id="未知" o:spid="_x0000_s1071" style="position:absolute;left:1007;top:704;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" path="m,l,66r90,l90,,,xe" stroked="f">
                    <v:path o:connecttype="custom" o:connectlocs="0,0;0,66;90,66;90,0;0,0;0,0" o:connectangles="0,0,0,0,0,0"/>
                  </v:shape>
                  <v:rect id="矩形 33" o:spid="_x0000_s1072" style="position:absolute;left:1007;top:704;width:9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" filled="f" strokeweight=".35pt">
                    <v:stroke endcap="round"/>
                  </v:rect>
                  <v:shape id="未知" o:spid="_x0000_s1073" style="position:absolute;left:1007;top:1037;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" path="m,l,67r90,l90,,,xe" stroked="f">
                    <v:path o:connecttype="custom" o:connectlocs="0,0;0,67;90,67;90,0;0,0;0,0" o:connectangles="0,0,0,0,0,0"/>
                  </v:shape>
                  <v:rect id="矩形 35" o:spid="_x0000_s1074" style="position:absolute;left:1007;top:1037;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" filled="f" strokeweight=".35pt">
                    <v:stroke endcap="round"/>
                  </v:rect>
                  <v:shape id="未知" o:spid="_x0000_s1075" style="position:absolute;left:1007;top:1437;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" path="m,l,66r90,l90,,,xe" stroked="f">
                    <v:path o:connecttype="custom" o:connectlocs="0,0;0,66;90,66;90,0;0,0;0,0" o:connectangles="0,0,0,0,0,0"/>
                  </v:shape>
                  <v:rect id="矩形 37" o:spid="_x0000_s1076" style="position:absolute;left:1007;top:1437;width:9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" filled="f" strokeweight=".35pt">
                    <v:stroke endcap="round"/>
                  </v:rect>
                  <v:shape id="未知" o:spid="_x0000_s1077" style="position:absolute;left:1007;top:2438;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" path="m,l,66r90,l90,,,xe" stroked="f">
                    <v:path o:connecttype="custom" o:connectlocs="0,0;0,66;90,66;90,0;0,0;0,0" o:connectangles="0,0,0,0,0,0"/>
                  </v:shape>
                  <v:rect id="矩形 39" o:spid="_x0000_s1078" style="position:absolute;left:1007;top:2438;width:9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" filled="f" strokeweight=".35pt">
                    <v:stroke endcap="round"/>
                  </v:rect>
                  <v:shape id="未知" o:spid="_x0000_s1079" style="position:absolute;left:1007;top:1771;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" path="m,l,66r90,l90,,,xe" stroked="f">
                    <v:path o:connecttype="custom" o:connectlocs="0,0;0,66;90,66;90,0;0,0;0,0" o:connectangles="0,0,0,0,0,0"/>
                  </v:shape>
                  <v:rect id="矩形 41" o:spid="_x0000_s1080" style="position:absolute;left:1007;top:1771;width:9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" filled="f" strokeweight=".35pt">
                    <v:stroke endcap="round"/>
                  </v:rect>
                  <v:shape id="未知" o:spid="_x0000_s1081" style="position:absolute;left:1007;top:2104;width:90;height:67;visibility:visible;mso-wrap-style:square;v-text-anchor:top" coordsize="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" path="m,l,67r90,l90,,,xe" stroked="f">
                    <v:path o:connecttype="custom" o:connectlocs="0,0;0,67;90,67;90,0;0,0;0,0" o:connectangles="0,0,0,0,0,0"/>
                  </v:shape>
                  <v:rect id="矩形 43" o:spid="_x0000_s1082" style="position:absolute;left:1007;top:2104;width:9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" filled="f" strokeweight=".35pt">
                    <v:stroke endcap="round"/>
                  </v:rect>
                  <v:shape id="未知" o:spid="_x0000_s1083" style="position:absolute;left:1232;top:2838;width:902;height:533;visibility:visible;mso-wrap-style:square;v-text-anchor:top" coordsize="9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" path="m,l,533r902,l902,,,xe" stroked="f">
                    <v:path o:connecttype="custom" o:connectlocs="0,0;0,533;902,533;902,0;0,0;0,0" o:connectangles="0,0,0,0,0,0"/>
                  </v:shape>
                  <v:rect id="矩形 45" o:spid="_x0000_s1084" style="position:absolute;left:1232;top:2838;width:90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" filled="f" strokeweight=".35pt">
                    <v:stroke endcap="round"/>
                  </v:rect>
                  <v:line id="直线 46" o:spid="_x0000_s1085" style="position:absolute;visibility:visible;mso-wrap-style:square" from="2134,3038" to="2359,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" strokeweight=".35pt">
                    <v:stroke endcap="round"/>
                  </v:line>
                  <v:line id="直线 47" o:spid="_x0000_s1086" style="position:absolute;flip:x;visibility:visible;mso-wrap-style:square" from="2134,2904" to="2179,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" strokeweight=".35pt">
                    <v:stroke endcap="round"/>
                  </v:line>
                  <v:line id="直线 48" o:spid="_x0000_s1087" style="position:absolute;visibility:visible;mso-wrap-style:square" from="1142,2904" to="1232,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" strokeweight=".35pt">
                    <v:stroke endcap="round"/>
                  </v:line>
                  <v:line id="直线 49" o:spid="_x0000_s1088" style="position:absolute;flip:x;visibility:visible;mso-wrap-style:square" from="962,3038" to="1232,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" strokeweight=".35pt">
                    <v:stroke endcap="round"/>
                  </v:line>
                  <v:line id="直线 50" o:spid="_x0000_s1089" style="position:absolute;visibility:visible;mso-wrap-style:square" from="1232,3104" to="2134,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" strokeweight=".35pt">
                    <v:stroke endcap="round"/>
                  </v:line>
                  <v:line id="直线 51" o:spid="_x0000_s1090" style="position:absolute;visibility:visible;mso-wrap-style:square" from="2134,3171" to="272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" strokeweight=".35pt">
                    <v:stroke endcap="round"/>
                  </v:line>
                  <v:line id="直线 52" o:spid="_x0000_s1091" style="position:absolute;visibility:visible;mso-wrap-style:square" from="2134,3304" to="272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" strokeweight=".35pt">
                    <v:stroke endcap="round"/>
                  </v:line>
                  <v:line id="直线 53" o:spid="_x0000_s1092" style="position:absolute;flip:x;visibility:visible;mso-wrap-style:square" from="691,3171" to="123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" strokeweight=".35pt">
                    <v:stroke endcap="round"/>
                  </v:line>
                  <v:line id="直线 54" o:spid="_x0000_s1093" style="position:absolute;flip:x;visibility:visible;mso-wrap-style:square" from="691,3304" to="123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" strokeweight=".35pt">
                    <v:stroke endcap="round"/>
                  </v:line>
                  <v:shape id="未知" o:spid="_x0000_s1094" style="position:absolute;left:2138;top:2812;width:266;height:180;visibility:visible;mso-wrap-style:square;v-text-anchor:top" coordsize="43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" path="m315,l438,89r-59,l379,126v,94,-84,170,-187,170l,296,,207r192,c225,207,251,171,251,126r,-37l192,89,315,xe" filled="f" strokeweight=".35pt">
                    <v:stroke endcap="round"/>
                    <v:path o:connecttype="custom" o:connectlocs="191,0;266,54;230,54;230,77;117,180;0,180;0,126;117,126;152,77;152,54;117,54;191,0" o:connectangles="0,0,0,0,0,0,0,0,0,0,0,0"/>
                  </v:shape>
                  <v:shape id="未知" o:spid="_x0000_s1095" style="position:absolute;left:958;top:2812;width:261;height:218;visibility:visible;mso-wrap-style:square;v-text-anchor:top" coordsize="4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" path="m429,245l313,358r-4,-50l258,311c128,320,17,257,11,170l,8,123,r11,161c136,189,188,207,251,203r51,-3l298,150r131,95xe" filled="f" strokeweight=".35pt">
                    <v:stroke endcap="round"/>
                    <v:path o:connecttype="custom" o:connectlocs="261,149;190,218;188,188;157,189;7,104;0,5;75,0;82,98;153,124;184,122;181,91;261,149" o:connectangles="0,0,0,0,0,0,0,0,0,0,0,0"/>
                  </v:shape>
                  <v:shape id="未知" o:spid="_x0000_s1096" style="position:absolute;left:421;top:3171;width:451;height:133;visibility:visible;mso-wrap-style:square;v-text-anchor:top" coordsize="4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" path="m338,r,34l,34r,66l338,100r,33l451,67,338,xe" stroked="f">
                    <v:path o:connecttype="custom" o:connectlocs="338,0;338,34;0,34;0,100;338,100;338,133;451,67;338,0" o:connectangles="0,0,0,0,0,0,0,0"/>
                  </v:shape>
                  <v:shape id="未知" o:spid="_x0000_s1097" style="position:absolute;left:421;top:3171;width:451;height:133;visibility:visible;mso-wrap-style:square;v-text-anchor:top" coordsize="4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" path="m113,r,34l451,34r,66l113,100r,33l,67,113,xe" filled="f" strokeweight=".35pt">
                    <v:stroke endcap="round"/>
                    <v:path o:connecttype="custom" o:connectlocs="113,0;113,34;451,34;451,100;113,100;113,133;0,67;113,0" o:connectangles="0,0,0,0,0,0,0,0"/>
                  </v:shape>
                  <v:shape id="未知" o:spid="_x0000_s1098" style="position:absolute;left:2449;top:3171;width:451;height:133;visibility:visible;mso-wrap-style:square;v-text-anchor:top" coordsize="4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" path="m339,r,34l,34r,66l339,100r,33l451,66,339,xe" stroked="f">
                    <v:path o:connecttype="custom" o:connectlocs="339,0;339,34;0,34;0,100;339,100;339,133;451,66;339,0" o:connectangles="0,0,0,0,0,0,0,0"/>
                  </v:shape>
                  <v:shape id="未知" o:spid="_x0000_s1099" style="position:absolute;left:2449;top:3171;width:451;height:133;visibility:visible;mso-wrap-style:square;v-text-anchor:top" coordsize="4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" path="m114,r,34l451,34r,66l114,100r,33l,66,114,xe" filled="f" strokeweight=".35pt">
                    <v:stroke endcap="round"/>
                    <v:path o:connecttype="custom" o:connectlocs="114,0;114,34;451,34;451,100;114,100;114,133;0,66;114,0" o:connectangles="0,0,0,0,0,0,0,0"/>
                  </v:shape>
                  <v:line id="直线 61" o:spid="_x0000_s1100" style="position:absolute;visibility:visible;mso-wrap-style:square" from="1656,3371" to="165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" strokeweight=".2pt">
                    <v:stroke endcap="round"/>
                  </v:line>
                  <v:rect id="矩形 62" o:spid="_x0000_s1101" style="position:absolute;left:1219;top:3571;width:91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矩形 63" o:spid="_x0000_s1102" style="position:absolute;left:1219;top:3571;width:91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" filled="f" strokeweight=".2pt">
                    <v:stroke endcap="round"/>
                  </v:rect>
                  <v:shape id="未知" o:spid="_x0000_s1103" style="position:absolute;top:214;width:1034;height:345;visibility:visible;mso-wrap-style:square;v-text-anchor:top" coordsize="10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" path="m1034,345l299,,,e" filled="f" strokeweight=".2pt">
                    <v:stroke endcap="round"/>
                    <v:path o:connecttype="custom" o:connectlocs="1034,345;299,0;0,0" o:connectangles="0,0,0"/>
                  </v:shape>
                  <v:line id="直线 65" o:spid="_x0000_s1104" style="position:absolute;flip:x y;visibility:visible;mso-wrap-style:square" from="299,1178" to="1058,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" strokeweight=".2pt">
                    <v:stroke endcap="round"/>
                  </v:line>
                  <v:line id="直线 66" o:spid="_x0000_s1105" style="position:absolute;flip:x;visibility:visible;mso-wrap-style:square" from="0,1178" to="299,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" strokeweight=".2pt">
                    <v:stroke endcap="round"/>
                  </v:line>
                  <v:shape id="未知" o:spid="_x0000_s1106" style="position:absolute;left:2253;top:374;width:1081;height:575;visibility:visible;mso-wrap-style:square;v-text-anchor:top" coordsize="10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" path="m,575l782,r299,e" filled="f" strokeweight=".2pt">
                    <v:stroke endcap="round"/>
                    <v:path o:connecttype="custom" o:connectlocs="0,575;782,0;1081,0" o:connectangles="0,0,0"/>
                  </v:shape>
                  <v:line id="直线 68" o:spid="_x0000_s1107" style="position:absolute;flip:y;visibility:visible;mso-wrap-style:square" from="2276,949" to="3035,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" strokeweight=".2pt">
                    <v:stroke endcap="round"/>
                  </v:line>
                  <v:line id="直线 69" o:spid="_x0000_s1108" style="position:absolute;visibility:visible;mso-wrap-style:square" from="3035,949" to="33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" strokeweight=".2pt">
                    <v:stroke endcap="round"/>
                  </v:line>
                  <v:shape id="未知" o:spid="_x0000_s1109" style="position:absolute;left:1793;top:3663;width:552;height:460;visibility:visible;mso-wrap-style:square;v-text-anchor:top" coordsize="5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" path="m,l276,460r276,e" filled="f" strokeweight=".2pt">
                    <v:stroke endcap="round"/>
                    <v:path o:connecttype="custom" o:connectlocs="0,0;276,460;552,460" o:connectangles="0,0,0"/>
                  </v:shape>
                  <v:rect id="矩形 71" o:spid="_x0000_s1110" style="position:absolute;left:2177;top:3913;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BF09D7" w:rsidRDefault="00BF09D7" w:rsidP="00DD5DF5">
                          <w:r>
                            <w:rPr>
                              <w:color w:val="000000"/>
                              <w:sz w:val="16"/>
                              <w:szCs w:val="16"/>
                            </w:rPr>
                            <w:t>7</w:t>
                          </w:r>
                        </w:p>
                      </w:txbxContent>
                    </v:textbox>
                  </v:rect>
                  <v:rect id="矩形 72" o:spid="_x0000_s1111" style="position:absolute;left:152;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BF09D7" w:rsidRDefault="00BF09D7" w:rsidP="00DD5DF5">
                          <w:r>
                            <w:rPr>
                              <w:color w:val="000000"/>
                              <w:sz w:val="16"/>
                              <w:szCs w:val="16"/>
                            </w:rPr>
                            <w:t>5</w:t>
                          </w:r>
                        </w:p>
                      </w:txbxContent>
                    </v:textbox>
                  </v:rect>
                  <v:rect id="矩形 73" o:spid="_x0000_s1112" style="position:absolute;left:3209;top:117;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BF09D7" w:rsidRDefault="00BF09D7" w:rsidP="00DD5DF5">
                          <w:r>
                            <w:rPr>
                              <w:color w:val="000000"/>
                              <w:sz w:val="16"/>
                              <w:szCs w:val="16"/>
                            </w:rPr>
                            <w:t>4</w:t>
                          </w:r>
                        </w:p>
                      </w:txbxContent>
                    </v:textbox>
                  </v:rect>
                  <v:rect id="矩形 74" o:spid="_x0000_s1113" style="position:absolute;left:152;top:925;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BF09D7" w:rsidRDefault="00BF09D7" w:rsidP="00DD5DF5">
                          <w:r>
                            <w:rPr>
                              <w:color w:val="000000"/>
                              <w:sz w:val="16"/>
                              <w:szCs w:val="16"/>
                            </w:rPr>
                            <w:t>6</w:t>
                          </w:r>
                        </w:p>
                      </w:txbxContent>
                    </v:textbox>
                  </v:rect>
                  <v:rect id="矩形 75" o:spid="_x0000_s1114" style="position:absolute;left:3141;top:711;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BF09D7" w:rsidRDefault="00BF09D7" w:rsidP="00DD5DF5">
                          <w:r>
                            <w:rPr>
                              <w:color w:val="000000"/>
                              <w:sz w:val="16"/>
                              <w:szCs w:val="16"/>
                            </w:rPr>
                            <w:t>6</w:t>
                          </w:r>
                        </w:p>
                      </w:txbxContent>
                    </v:textbox>
                  </v:rect>
                  <v:shape id="未知" o:spid="_x0000_s1115" style="position:absolute;left:1816;top:3226;width:1196;height:552;visibility:visible;mso-wrap-style:square;v-text-anchor:top" coordsize="119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" path="m,l828,552r368,e" filled="f" strokeweight=".2pt">
                    <v:stroke endcap="round"/>
                    <v:path o:connecttype="custom" o:connectlocs="0,0;828,552;1196,552" o:connectangles="0,0,0"/>
                  </v:shape>
                  <v:rect id="矩形 77" o:spid="_x0000_s1116" style="position:absolute;left:2800;top:3543;width:8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BF09D7" w:rsidRDefault="00BF09D7" w:rsidP="00DD5DF5">
                          <w:r>
                            <w:rPr>
                              <w:color w:val="000000"/>
                              <w:sz w:val="16"/>
                              <w:szCs w:val="16"/>
                            </w:rPr>
                            <w:t>1</w:t>
                          </w:r>
                        </w:p>
                      </w:txbxContent>
                    </v:textbox>
                  </v:rect>
                </v:group>
                <v:group id="组合 78" o:spid="_x0000_s1117" style="position:absolute;left:179;width:3887;height:3800" coordsize="4218,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直线 79" o:spid="_x0000_s1118" style="position:absolute;visibility:visible;mso-wrap-style:square" from="1096,1112" to="3224,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" strokeweight=".05pt">
                    <v:stroke endcap="round"/>
                  </v:line>
                  <v:line id="直线 80" o:spid="_x0000_s1119" style="position:absolute;flip:x;visibility:visible;mso-wrap-style:square" from="579,1112" to="109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" strokeweight=".05pt">
                    <v:stroke endcap="round"/>
                  </v:line>
                  <v:line id="直线 81" o:spid="_x0000_s1120" style="position:absolute;visibility:visible;mso-wrap-style:square" from="579,1591" to="2707,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" strokeweight=".05pt">
                    <v:stroke endcap="round"/>
                  </v:line>
                  <v:line id="直线 82" o:spid="_x0000_s1121" style="position:absolute;visibility:visible;mso-wrap-style:square" from="579,1591" to="58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" strokeweight=".05pt">
                    <v:stroke endcap="round"/>
                  </v:line>
                  <v:line id="直线 83" o:spid="_x0000_s1122" style="position:absolute;visibility:visible;mso-wrap-style:square" from="579,2284" to="147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" strokeweight=".05pt">
                    <v:stroke endcap="round"/>
                  </v:line>
                  <v:line id="直线 84" o:spid="_x0000_s1123" style="position:absolute;visibility:visible;mso-wrap-style:square" from="579,2284" to="58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" strokeweight=".05pt">
                    <v:stroke endcap="round"/>
                  </v:line>
                  <v:line id="直线 85" o:spid="_x0000_s1124" style="position:absolute;visibility:visible;mso-wrap-style:square" from="579,2963" to="270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" strokeweight=".05pt">
                    <v:stroke endcap="round"/>
                  </v:line>
                  <v:line id="直线 86" o:spid="_x0000_s1125" style="position:absolute;flip:x;visibility:visible;mso-wrap-style:square" from="1473,1112" to="1991,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" strokeweight=".05pt">
                    <v:stroke endcap="round"/>
                  </v:line>
                  <v:line id="直线 87" o:spid="_x0000_s1126" style="position:absolute;flip:x;visibility:visible;mso-wrap-style:square" from="1895,1117" to="241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" strokeweight=".05pt">
                    <v:stroke endcap="round"/>
                  </v:line>
                  <v:line id="直线 88" o:spid="_x0000_s1127" style="position:absolute;visibility:visible;mso-wrap-style:square" from="1473,1591" to="147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" strokeweight=".05pt">
                    <v:stroke endcap="round"/>
                  </v:line>
                  <v:line id="直线 89" o:spid="_x0000_s1128" style="position:absolute;visibility:visible;mso-wrap-style:square" from="1913,1591" to="191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" strokeweight=".05pt">
                    <v:stroke endcap="round"/>
                  </v:line>
                  <v:line id="直线 90" o:spid="_x0000_s1129" style="position:absolute;flip:x;visibility:visible;mso-wrap-style:square" from="2707,1112" to="322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" strokeweight=".05pt">
                    <v:stroke endcap="round"/>
                  </v:line>
                  <v:line id="直线 91" o:spid="_x0000_s1130" style="position:absolute;visibility:visible;mso-wrap-style:square" from="2707,1591" to="27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" strokeweight=".05pt">
                    <v:stroke endcap="round"/>
                  </v:line>
                  <v:line id="直线 92" o:spid="_x0000_s1131" style="position:absolute;visibility:visible;mso-wrap-style:square" from="3224,1112" to="3225,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" strokeweight=".05pt">
                    <v:stroke endcap="round"/>
                  </v:line>
                  <v:line id="直线 93" o:spid="_x0000_s1132" style="position:absolute;flip:x;visibility:visible;mso-wrap-style:square" from="2707,2485" to="322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" strokeweight=".05pt">
                    <v:stroke endcap="round"/>
                  </v:line>
                  <v:shape id="未知" o:spid="_x0000_s1133" style="position:absolute;left:1505;top:1452;width:315;height:1425;visibility:visible;mso-wrap-style:square;v-text-anchor:top" coordsize="39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" path="m382,36l367,28,352,22,337,19,322,16r1,l307,16r-15,1l280,19v-5,1,-9,-2,-10,-6c270,8,272,4,277,3l291,1,307,r16,c324,,324,,325,r16,3l358,7r17,7l390,22v4,2,5,7,3,11c391,37,386,38,382,36xm212,53r-9,7l189,73,175,87r-13,17l148,122r-8,12c138,138,133,139,129,137v-4,-3,-5,-8,-2,-11l136,112,150,94,164,76,179,61,193,47r9,-7c206,38,211,38,213,42v3,3,3,8,-1,11xm102,204r-2,4l90,234,80,259,70,287r-6,21c63,312,59,314,54,313v-4,-1,-6,-6,-5,-10l55,282,65,254,75,228,86,201r2,-4c90,193,95,191,99,193v4,2,5,7,3,11xm44,384r-4,22l34,438r-5,32l26,494v,5,-4,8,-9,7c13,501,10,497,10,492r4,-24l18,435r6,-32l29,381v,-4,5,-7,9,-6c42,376,45,380,44,384xm19,573r-2,31l17,639r-1,34l16,685v,4,-3,8,-8,8c4,693,,689,,685l,672,1,638r,-34l3,573v,-5,4,-8,8,-8c16,565,19,569,19,573xm20,764r1,11l24,808r4,34l33,874r,1c34,879,31,883,27,884v-5,,-9,-2,-9,-7l17,877,12,844,8,810,5,776,4,765v,-4,3,-8,7,-8c16,756,20,760,20,764xm49,953r3,15l60,998r9,28l78,1053r2,6c81,1063,79,1068,75,1069v-4,2,-9,,-10,-5l63,1059r-9,-28l44,1002,37,972,33,956v-1,-4,2,-9,6,-10c44,946,48,948,49,953xm111,1132r11,20l134,1173r12,20l159,1212r11,12c173,1228,172,1233,169,1236v-4,3,-9,2,-12,-1l146,1221r-13,-20l120,1181r-13,-21l97,1139v-3,-4,-1,-9,3,-11c104,1126,109,1128,111,1132xm227,1277r3,2l245,1287r15,6l275,1298r15,3l305,1303r15,l318,1303r10,-2c332,1301,336,1304,337,1308v1,5,-3,9,-7,9l321,1319v-1,,-1,,-1,l304,1319r-17,-2l270,1314r-17,-6l237,1301r-16,-9l218,1290v-4,-3,-4,-8,-2,-11c219,1275,224,1274,227,1277xe" fillcolor="black" strokeweight=".65pt">
                    <v:path o:connecttype="custom" o:connectlocs="281,24;258,17;223,21;232,1;259,0;299,15;305,39;151,79;118,132;101,136;131,82;161,43;81,220;64,280;43,338;52,274;70,213;35,415;23,508;8,532;19,435;35,415;14,690;6,749;1,689;9,610;17,837;26,944;14,947;6,875;9,818;41,1046;62,1138;52,1150;35,1083;31,1022;97,1245;127,1309;125,1334;96,1276;80,1219;183,1382;219,1402;255,1408;269,1413;255,1425;215,1420;176,1396;181,1380" o:connectangles="0,0,0,0,0,0,0,0,0,0,0,0,0,0,0,0,0,0,0,0,0,0,0,0,0,0,0,0,0,0,0,0,0,0,0,0,0,0,0,0,0,0,0,0,0,0,0,0,0"/>
                  </v:shape>
                  <v:shape id="未知" o:spid="_x0000_s1134" style="position:absolute;left:1600;top:1467;width:493;height:1426;visibility:visible;mso-wrap-style:square;v-text-anchor:top" coordsize="61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" path="m324,1303r1,l323,1303r16,-3l355,1296r15,-6l384,1282r16,-10l399,1273r14,-12l419,1256v3,-2,8,-2,11,1c433,1261,432,1266,429,1269r-5,4l409,1285v,,,1,-1,1l392,1296r-16,9l359,1311r-17,5l326,1319v,,,,-1,c321,1319,317,1316,317,1311v,-4,3,-8,7,-8xm470,1198r12,-19l495,1158r12,-23l518,1112r4,-11c524,1097,529,1095,533,1097v4,2,6,6,4,10l533,1119r-12,24l509,1166r-13,21l483,1207v-2,4,-7,5,-11,2c468,1207,467,1202,470,1198xm550,1027r7,-23l565,974r7,-31l578,919v1,-4,5,-7,9,-6c592,914,594,918,593,923r-5,24l580,978r-7,31l565,1032v-1,4,-6,6,-10,5c551,1036,549,1031,550,1027xm591,841r3,-27l597,781r3,-34l601,730v,-4,4,-8,8,-7c614,723,617,727,617,731r-1,17l613,782r-3,34l607,843v-1,5,-5,8,-9,7c593,849,590,845,591,841xm603,651r,-8l602,609r-2,-34l597,540r,-1c597,535,600,531,605,531v4,-1,8,3,8,7l613,539r3,34l618,608r1,35l619,651v,4,-4,8,-8,8c606,659,603,655,603,651xm588,461r-3,-21l579,408r-7,-31l566,352v-1,-5,2,-9,6,-10c576,341,581,343,582,348r6,25l595,406r5,32l604,458v,4,-3,9,-7,9c593,468,589,465,588,461xm544,276r-6,-16l529,234,518,209,507,185r-6,-11c499,170,500,165,504,163v4,-2,9,-1,11,3l521,178r12,25l544,228r9,27l559,270v1,4,-1,9,-5,10c550,282,545,280,544,276xm458,107r-2,-3l442,87,428,73,413,59,399,47r1,1l384,38r-5,-3c375,33,373,29,375,25v2,-4,7,-6,11,-4l392,25r16,9c409,35,409,35,409,35r15,12l440,62r15,15l468,94r3,4c474,101,473,106,469,109v-3,3,-8,2,-11,-2xm306,17r-13,l278,20r-14,5l249,31r-16,8l219,48r-10,8c205,59,200,58,197,55v-2,-4,-2,-9,2,-11l210,35,226,24r16,-8l259,9,275,4,292,1r13,c310,,313,4,314,8v,5,-4,8,-8,9xm156,113r-7,9l136,142r-12,21l112,185r-11,24c99,213,94,214,90,212v-4,-1,-6,-6,-4,-10l98,178r12,-24l123,133r13,-20l143,104v3,-4,8,-5,11,-2c158,105,158,110,156,113xm72,282r-2,6l61,317r-7,30l46,377r-3,13c42,394,38,397,34,396v-4,-1,-7,-6,-6,-10l30,373r8,-30l46,312r9,-29l57,277v1,-4,6,-6,10,-5c71,274,74,278,72,282xm29,468r,5l24,507r-3,33l19,575r,4c18,583,14,586,10,586v-4,,-8,-4,-7,-9l3,573,5,539,8,504r5,-33l14,465v,-4,4,-7,9,-6c27,459,30,464,29,468xm16,658r,20l17,712r2,35l20,769v1,5,-3,8,-7,9c8,778,5,775,4,770l3,748,1,712,,678,,658v,-5,3,-8,8,-8c12,650,16,653,16,658xm29,848r5,32l39,913r7,31l50,957v1,5,-2,9,-6,10c39,968,35,965,34,961l30,947,23,915,18,882,13,851v-1,-5,2,-9,7,-10c24,841,28,844,29,848xm71,1034r8,26l90,1086r11,26l112,1135r,1c114,1140,113,1145,109,1147v-4,2,-9,1,-11,-3l97,1142,86,1118,75,1092,64,1065r-9,-26c54,1035,56,1030,61,1029v4,-2,8,1,10,5xm153,1204r10,13l176,1234r14,14l204,1261r15,12l230,1280v4,2,5,7,2,11c230,1295,225,1296,221,1293r-12,-8l194,1273r-15,-14l164,1244r-14,-17l140,1213v-3,-3,-2,-8,2,-11c145,1199,150,1200,153,1204xm301,1303r8,1c314,1304,317,1308,317,1312v,5,-4,8,-9,8l300,1319v-4,,-7,-4,-7,-8c293,1307,297,1303,301,1303xe" fillcolor="black" strokeweight=".65pt">
                    <v:path o:connecttype="custom" o:connectlocs="283,1400;329,1362;326,1388;272,1422;258,1408;413,1201;415,1235;374,1294;460,993;456,1090;473,879;491,790;476,918;478,621;488,582;487,712;456,407;474,439;433,298;399,188;433,246;365,116;318,51;307,23;350,67;365,116;198,33;158,48;219,4;124,122;80,226;98,144;57,305;34,421;37,337;23,506;15,625;6,544;13,711;10,840;0,711;31,986;24,1023;23,916;89,1226;68,1208;57,1117;162,1362;166,1388;112,1310;252,1417" o:connectangles="0,0,0,0,0,0,0,0,0,0,0,0,0,0,0,0,0,0,0,0,0,0,0,0,0,0,0,0,0,0,0,0,0,0,0,0,0,0,0,0,0,0,0,0,0,0,0,0,0,0,0"/>
                  </v:shape>
                  <v:line id="直线 96" o:spid="_x0000_s1135" style="position:absolute;visibility:visible;mso-wrap-style:square" from="1913,2284" to="2720,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" strokeweight=".05pt">
                    <v:stroke endcap="round"/>
                  </v:line>
                  <v:shape id="未知" o:spid="_x0000_s1136" style="position:absolute;left:1466;top:2471;width:532;height:498;visibility:visible;mso-wrap-style:square;v-text-anchor:top" coordsize="6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" path="m664,15l571,78v-4,3,-9,2,-11,-2c557,72,558,68,562,65l655,2v3,-2,8,-2,11,2c668,8,667,13,664,15xm505,123r-93,63c409,189,404,188,401,184v-2,-3,-1,-8,2,-11l496,110v4,-2,8,-1,11,2c509,116,509,121,505,123xm346,231r-92,63c250,297,245,296,242,292v-2,-3,-1,-8,3,-11l337,218v4,-2,9,-1,11,2c351,224,350,229,346,231xm187,339l95,402v-4,3,-9,2,-11,-2c81,397,82,392,86,389r92,-63c182,324,187,325,190,328v2,4,1,9,-3,11xm29,448l13,458v-3,3,-8,2,-11,-2c,452,1,447,4,445l20,434v3,-2,8,-1,11,2c33,440,32,445,29,448xe" fillcolor="black" strokeweight=".65pt">
                    <v:path o:connecttype="custom" o:connectlocs="529,16;455,84;446,82;448,70;522,2;530,4;529,16;402,133;328,201;319,199;321,187;395,119;404,121;402,133;276,250;202,318;193,315;195,304;268,235;277,238;276,250;149,366;76,434;67,432;68,420;142,352;151,354;149,366;23,484;10,495;2,493;3,481;16,469;25,471;23,484" o:connectangles="0,0,0,0,0,0,0,0,0,0,0,0,0,0,0,0,0,0,0,0,0,0,0,0,0,0,0,0,0,0,0,0,0,0,0"/>
                  </v:shape>
                  <v:shape id="未知" o:spid="_x0000_s1137" style="position:absolute;left:1888;top:2475;width:533;height:498;visibility:visible;mso-wrap-style:square;v-text-anchor:top" coordsize="6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" path="m664,16l572,79v-4,2,-9,1,-12,-2c558,73,559,68,563,66l655,3v4,-3,9,-2,11,2c669,8,668,13,664,16xm505,124r-92,63c409,189,404,188,402,185v-3,-4,-2,-9,2,-11l496,111v4,-3,9,-2,12,2c510,116,509,121,505,124xm347,232r-93,63c251,297,246,297,243,293v-2,-4,-1,-9,2,-11l338,219v3,-3,8,-2,11,2c351,224,350,229,347,232xm188,340l95,403v-3,3,-8,2,-11,-2c82,397,83,392,86,390r93,-63c183,324,188,325,190,329v3,4,2,9,-2,11xm29,448l14,459v-4,2,-9,1,-11,-2c,453,1,448,5,445l20,435v4,-3,9,-2,11,2c34,441,33,446,29,448xe" fillcolor="black" strokeweight=".65pt">
                    <v:path o:connecttype="custom" o:connectlocs="529,17;456,85;446,83;449,71;522,3;531,5;529,17;402,134;329,202;320,200;322,188;395,120;405,122;402,134;276,251;202,319;194,317;195,305;269,237;278,239;276,251;150,367;76,435;67,433;69,421;143,353;151,355;150,367;23,484;11,496;2,494;4,481;16,470;25,472;23,484" o:connectangles="0,0,0,0,0,0,0,0,0,0,0,0,0,0,0,0,0,0,0,0,0,0,0,0,0,0,0,0,0,0,0,0,0,0,0"/>
                  </v:shape>
                  <v:shape id="未知" o:spid="_x0000_s1138" style="position:absolute;left:1089;top:1104;width:13;height:1382;visibility:visible;mso-wrap-style:square;v-text-anchor:top" coordsize="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" path="m16,8r,112c16,124,13,128,8,128,4,128,,124,,120l,8c,3,4,,8,v5,,8,3,8,8xm16,200r,112c16,316,13,320,8,320,4,320,,316,,312l,200v,-5,4,-8,8,-8c13,192,16,195,16,200xm16,392r,112c16,508,13,512,8,512,4,512,,508,,504l,392v,-5,4,-8,8,-8c13,384,16,387,16,392xm16,584r,112c16,700,13,704,8,704,4,704,,700,,696l,584v,-5,4,-8,8,-8c13,576,16,579,16,584xm16,776r,112c16,892,13,896,8,896,4,896,,892,,888l,776v,-5,4,-8,8,-8c13,768,16,771,16,776xm16,968r,112c16,1084,13,1088,8,1088v-4,,-8,-4,-8,-8l,968v,-5,4,-8,8,-8c13,960,16,963,16,968xm16,1160r,112c16,1276,13,1280,8,1280v-4,,-8,-4,-8,-8l,1160v,-5,4,-8,8,-8c13,1152,16,1155,16,1160xe" fillcolor="black" strokeweight=".65pt">
                    <v:path o:connecttype="custom" o:connectlocs="13,9;13,130;7,138;0,130;0,9;7,0;13,9;13,216;13,337;7,346;0,337;0,216;7,207;13,216;13,423;13,544;7,553;0,544;0,423;7,415;13,423;13,631;13,751;7,760;0,751;0,631;7,622;13,631;13,838;13,959;7,967;0,959;0,838;7,829;13,838;13,1045;13,1166;7,1175;0,1166;0,1045;7,1037;13,1045;13,1252;13,1373;7,1382;0,1373;0,1252;7,1244;13,1252" o:connectangles="0,0,0,0,0,0,0,0,0,0,0,0,0,0,0,0,0,0,0,0,0,0,0,0,0,0,0,0,0,0,0,0,0,0,0,0,0,0,0,0,0,0,0,0,0,0,0,0,0"/>
                  </v:shape>
                  <v:shape id="未知" o:spid="_x0000_s1139" style="position:absolute;left:571;top:2475;width:533;height:498;visibility:visible;mso-wrap-style:square;v-text-anchor:top" coordsize="6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" path="m663,16l570,79v-3,2,-8,1,-11,-2c557,73,558,68,561,66l654,3v4,-3,9,-2,11,2c668,8,667,13,663,16xm504,124r-92,63c408,190,403,189,401,185v-3,-4,-2,-9,2,-11l495,111v4,-3,9,-2,11,2c509,116,508,121,504,124xm346,232r-93,63c249,298,244,297,242,293v-2,-4,-2,-9,2,-11l337,219v3,-3,8,-2,11,2c350,225,349,230,346,232xm187,340l94,403v-3,3,-8,2,-11,-2c81,398,82,393,85,390r93,-63c182,325,187,326,189,329v3,4,2,9,-2,11xm28,448l13,459v-3,2,-8,1,-11,-2c,453,1,448,4,445l19,435v4,-2,9,-1,11,2c33,441,32,446,28,448xe" fillcolor="black" strokeweight=".65pt">
                    <v:path o:connecttype="custom" o:connectlocs="529,17;455,85;446,83;448,71;522,3;531,5;529,17;402,134;329,202;320,200;322,188;395,120;404,122;402,134;276,251;202,319;193,317;195,305;269,237;278,239;276,251;149,367;75,435;66,433;68,421;142,353;151,355;149,367;22,484;10,496;2,494;3,481;15,470;24,472;22,484" o:connectangles="0,0,0,0,0,0,0,0,0,0,0,0,0,0,0,0,0,0,0,0,0,0,0,0,0,0,0,0,0,0,0,0,0,0,0"/>
                  </v:shape>
                  <v:shape id="未知" o:spid="_x0000_s1140" style="position:absolute;left:1089;top:2476;width:2090;height:17;visibility:visible;mso-wrap-style:square;v-text-anchor:top" coordsize="26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" path="m8,l120,v5,,8,4,8,8c128,13,125,16,120,16l8,16c4,16,,13,,8,,4,4,,8,xm200,l312,v5,,8,4,8,8c320,13,317,16,312,16r-112,c196,16,192,13,192,8v,-4,4,-8,8,-8xm392,l504,v5,,8,4,8,8c512,13,509,16,504,16r-112,c388,16,384,13,384,8v,-4,4,-8,8,-8xm584,l696,v5,,8,4,8,8c704,13,701,16,696,16r-112,c580,16,576,13,576,8v,-4,4,-8,8,-8xm776,l888,v5,,8,4,8,8c896,13,893,16,888,16r-112,c772,16,768,13,768,8v,-4,4,-8,8,-8xm968,r112,c1085,,1088,4,1088,8v,5,-3,8,-8,8l968,16v-4,,-8,-3,-8,-8c960,4,964,,968,xm1160,r112,c1277,,1280,4,1280,8v,5,-3,8,-8,8l1160,16v-4,,-8,-3,-8,-8c1152,4,1156,,1160,xm1352,r112,c1469,,1472,4,1472,8v,5,-3,8,-8,8l1352,16v-4,,-8,-3,-8,-8c1344,4,1348,,1352,xm1544,r112,c1661,,1664,4,1664,8v,5,-3,8,-8,8l1544,16v-4,,-8,-3,-8,-8c1536,4,1540,,1544,xm1736,r112,c1853,,1856,4,1856,8v,5,-3,8,-8,8l1736,16v-4,,-8,-3,-8,-8c1728,4,1732,,1736,xm1928,r112,c2045,,2048,4,2048,8v,5,-3,8,-8,8l1928,16v-4,,-8,-3,-8,-8c1920,4,1924,,1928,xm2120,r112,c2237,,2240,4,2240,8v,5,-3,8,-8,8l2120,16v-4,,-8,-3,-8,-8c2112,4,2116,,2120,xm2312,r112,c2429,,2432,4,2432,8v,5,-3,8,-8,8l2312,16v-4,,-8,-3,-8,-8c2304,4,2308,,2312,xm2504,r112,c2621,,2624,4,2624,8v,5,-3,8,-8,8l2504,16v-4,,-8,-3,-8,-8c2496,4,2500,,2504,xe" fillcolor="black" strokeweight=".65pt">
                    <v:path o:connecttype="custom" o:connectlocs="96,0;96,17;0,9;159,0;255,9;159,17;159,0;401,0;401,17;306,9;465,0;561,9;465,17;465,0;707,0;707,17;612,9;771,0;867,9;771,17;771,0;1013,0;1013,17;918,9;1077,0;1172,9;1077,17;1077,0;1319,0;1319,17;1223,9;1383,0;1478,9;1383,17;1383,0;1625,0;1625,17;1529,9;1689,0;1784,9;1689,17;1689,0;1931,0;1931,17;1835,9;1994,0;2090,9;1994,17;1994,0" o:connectangles="0,0,0,0,0,0,0,0,0,0,0,0,0,0,0,0,0,0,0,0,0,0,0,0,0,0,0,0,0,0,0,0,0,0,0,0,0,0,0,0,0,0,0,0,0,0,0,0,0"/>
                  </v:shape>
                  <v:oval id="椭圆 102" o:spid="_x0000_s1141" style="position:absolute;left:763;top:1439;width:18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" filled="f" strokeweight=".25pt">
                    <v:stroke endcap="round"/>
                  </v:oval>
                  <v:shape id="未知" o:spid="_x0000_s1142" style="position:absolute;left:569;top:1785;width:532;height:498;visibility:visible;mso-wrap-style:square;v-text-anchor:top" coordsize="6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" path="m663,15l571,78v-4,3,-9,2,-11,-2c557,73,558,68,562,65l654,2v4,-2,9,-1,11,2c668,8,667,13,663,15xm505,123r-93,64c408,189,403,188,401,184v-3,-3,-2,-8,2,-11l496,110v3,-2,8,-1,11,2c509,116,508,121,505,123xm346,232r-93,63c250,297,245,296,242,293v-2,-4,-1,-9,2,-12l337,218v4,-2,9,-1,11,2c351,224,350,229,346,232xm187,340l95,403v-4,2,-9,1,-11,-2c81,397,82,392,86,390r92,-63c182,324,187,325,189,329v3,3,2,8,-2,11xm29,448l14,458v-4,3,-9,2,-11,-2c,452,1,447,5,445l20,435v3,-3,8,-2,11,2c33,440,32,445,29,448xe" fillcolor="black" strokeweight=".65pt">
                    <v:path o:connecttype="custom" o:connectlocs="528,16;455,84;446,82;448,70;521,2;530,4;528,16;402,133;328,202;319,199;321,187;395,119;404,121;402,133;276,251;201,319;193,317;194,304;268,235;277,238;276,251;149,367;76,435;67,433;68,421;142,353;151,355;149,367;23,484;11,495;2,493;4,481;16,470;25,472;23,484" o:connectangles="0,0,0,0,0,0,0,0,0,0,0,0,0,0,0,0,0,0,0,0,0,0,0,0,0,0,0,0,0,0,0,0,0,0,0"/>
                  </v:shape>
                  <v:shape id="未知" o:spid="_x0000_s1143" style="position:absolute;left:1088;top:1790;width:2090;height:18;visibility:visible;mso-wrap-style:square;v-text-anchor:top" coordsize="26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" path="m8,l120,v4,,8,4,8,8c128,13,124,16,120,16l8,16c3,16,,13,,8,,4,3,,8,xm200,l312,v4,,8,4,8,8c320,13,316,16,312,16r-112,c195,16,192,13,192,8v,-4,3,-8,8,-8xm392,l504,v4,,8,4,8,8c512,13,508,16,504,16r-112,c387,16,384,13,384,8v,-4,3,-8,8,-8xm584,l696,v4,,8,4,8,8c704,13,700,16,696,16r-112,c579,16,576,13,576,8v,-4,3,-8,8,-8xm776,l888,v4,,8,4,8,8c896,13,892,16,888,16r-112,c771,16,768,13,768,8v,-4,3,-8,8,-8xm968,r112,c1084,,1088,4,1088,8v,5,-4,8,-8,8l968,16v-5,,-8,-3,-8,-8c960,4,963,,968,xm1160,r112,c1276,,1280,4,1280,8v,5,-4,8,-8,8l1160,16v-5,,-8,-3,-8,-8c1152,4,1155,,1160,xm1352,r112,c1468,,1472,4,1472,8v,5,-4,8,-8,8l1352,16v-5,,-8,-3,-8,-8c1344,4,1347,,1352,xm1544,r112,c1660,,1664,4,1664,8v,5,-4,8,-8,8l1544,16v-5,,-8,-3,-8,-8c1536,4,1539,,1544,xm1736,r112,c1852,,1856,4,1856,8v,5,-4,8,-8,8l1736,16v-5,,-8,-3,-8,-8c1728,4,1731,,1736,xm1928,r112,c2044,,2048,4,2048,8v,5,-4,8,-8,8l1928,16v-5,,-8,-3,-8,-8c1920,4,1923,,1928,xm2120,r112,c2236,,2240,4,2240,8v,5,-4,8,-8,8l2120,16v-5,,-8,-3,-8,-8c2112,4,2115,,2120,xm2312,r112,c2428,,2432,4,2432,8v,5,-4,8,-8,8l2312,16v-5,,-8,-3,-8,-8c2304,4,2307,,2312,xm2504,r112,c2620,,2624,4,2624,8v,5,-4,8,-8,8l2504,16v-5,,-8,-3,-8,-8c2496,4,2499,,2504,xe" fillcolor="black" strokeweight=".65pt">
                    <v:path o:connecttype="custom" o:connectlocs="96,0;96,18;0,9;159,0;255,9;159,18;159,0;401,0;401,18;306,9;465,0;561,9;465,18;465,0;707,0;707,18;612,9;771,0;867,9;771,18;771,0;1013,0;1013,18;918,9;1077,0;1172,9;1077,18;1077,0;1319,0;1319,18;1223,9;1383,0;1478,9;1383,18;1383,0;1625,0;1625,18;1529,9;1689,0;1784,9;1689,18;1689,0;1931,0;1931,18;1835,9;1994,0;2090,9;1994,18;1994,0" o:connectangles="0,0,0,0,0,0,0,0,0,0,0,0,0,0,0,0,0,0,0,0,0,0,0,0,0,0,0,0,0,0,0,0,0,0,0,0,0,0,0,0,0,0,0,0,0,0,0,0,0"/>
                  </v:shape>
                  <v:line id="直线 105" o:spid="_x0000_s1144" style="position:absolute;flip:x;visibility:visible;mso-wrap-style:square" from="2701,1804" to="3219,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" strokeweight=".05pt">
                    <v:stroke endcap="round"/>
                  </v:line>
                  <v:shape id="未知" o:spid="_x0000_s1145" style="position:absolute;left:1448;top:1789;width:532;height:498;visibility:visible;mso-wrap-style:square;v-text-anchor:top" coordsize="6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" path="m663,16l570,79v-3,2,-8,1,-11,-2c557,73,558,68,561,66l654,2v3,-2,8,-1,11,3c667,8,666,13,663,16xm504,124r-92,63c408,189,403,189,401,185v-3,-4,-2,-9,2,-11l495,111v4,-3,9,-2,11,2c509,116,508,121,504,124xm346,232r-93,63c249,298,244,297,242,293v-3,-4,-2,-9,2,-11l337,219v3,-3,8,-2,11,2c350,225,349,230,346,232xm187,340l94,403v-3,3,-8,2,-11,-2c81,398,82,393,85,390r93,-63c182,324,187,325,189,329v2,4,2,9,-2,11xm28,448l13,459v-3,2,-8,1,-11,-3c,453,1,448,4,445l19,435v4,-2,9,-1,11,2c33,441,32,446,28,448xe" fillcolor="black" strokeweight=".65pt">
                    <v:path o:connecttype="custom" o:connectlocs="529,17;455,85;446,83;447,71;522,2;530,5;529,17;402,134;329,202;320,200;321,188;395,120;404,122;402,134;276,251;202,319;193,317;195,305;269,237;278,239;276,251;149,367;75,435;66,433;68,421;142,353;151,355;149,367;22,484;10,496;2,493;3,481;15,470;24,472;22,484" o:connectangles="0,0,0,0,0,0,0,0,0,0,0,0,0,0,0,0,0,0,0,0,0,0,0,0,0,0,0,0,0,0,0,0,0,0,0"/>
                  </v:shape>
                  <v:shape id="未知" o:spid="_x0000_s1146" style="position:absolute;left:1911;top:1806;width:532;height:497;visibility:visible;mso-wrap-style:square;v-text-anchor:top" coordsize="6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" path="m664,16l571,79v-4,2,-9,1,-11,-2c557,73,558,68,562,66l655,3v3,-3,8,-2,11,2c668,8,667,13,664,16xm505,124r-93,63c409,190,404,189,401,185v-2,-4,-1,-9,2,-11l496,111v4,-3,9,-2,11,2c510,117,509,121,505,124xm346,232r-92,63c250,298,245,297,243,293v-3,-4,-2,-8,2,-11l337,219v4,-3,9,-2,11,2c351,225,350,230,346,232xm188,340l95,403v-4,3,-9,2,-11,-2c82,398,82,393,86,390r93,-63c182,325,187,326,190,329v2,4,1,9,-2,11xm29,448l14,459v-4,2,-9,1,-11,-2c,453,1,448,5,445l20,435v4,-2,9,-1,11,2c34,441,33,446,29,448xe" fillcolor="black" strokeweight=".65pt">
                    <v:path o:connecttype="custom" o:connectlocs="529,17;455,85;446,83;448,71;522,3;530,5;529,17;402,134;328,202;319,199;321,188;395,120;404,122;402,134;276,250;202,318;194,316;195,304;268,236;277,238;276,250;150,367;76,434;67,432;68,420;143,353;151,355;150,367;23,483;11,495;2,493;4,480;16,469;25,471;23,483" o:connectangles="0,0,0,0,0,0,0,0,0,0,0,0,0,0,0,0,0,0,0,0,0,0,0,0,0,0,0,0,0,0,0,0,0,0,0"/>
                  </v:shape>
                  <v:shape id="未知" o:spid="_x0000_s1147" style="position:absolute;left:2930;top:2125;width:181;height:490;visibility:visible;mso-wrap-style:square;v-text-anchor:top" coordsize="18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" path="m181,245c181,110,140,,91,,40,,,110,,245,,380,40,490,91,490v49,,90,-110,90,-245e" filled="f" strokeweight=".25pt">
                    <v:stroke endcap="round"/>
                    <v:path o:connecttype="custom" o:connectlocs="181,245;91,0;0,245;91,490;181,245" o:connectangles="0,0,0,0,0"/>
                  </v:shape>
                  <v:line id="直线 109" o:spid="_x0000_s1148" style="position:absolute;visibility:visible;mso-wrap-style:square" from="1104,1668" to="1424,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" strokeweight=".05pt">
                    <v:stroke endcap="round"/>
                  </v:line>
                  <v:line id="直线 110" o:spid="_x0000_s1149" style="position:absolute;flip:x;visibility:visible;mso-wrap-style:square" from="948,1668" to="1116,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" strokeweight=".05pt">
                    <v:stroke endcap="round"/>
                  </v:line>
                  <v:line id="直线 111" o:spid="_x0000_s1150" style="position:absolute;visibility:visible;mso-wrap-style:square" from="953,1825" to="954,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" strokeweight=".05pt">
                    <v:stroke endcap="round"/>
                  </v:line>
                  <v:line id="直线 112" o:spid="_x0000_s1151" style="position:absolute;visibility:visible;mso-wrap-style:square" from="943,1831" to="1265,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" strokeweight=".05pt">
                    <v:stroke endcap="round"/>
                  </v:line>
                  <v:line id="直线 113" o:spid="_x0000_s1152" style="position:absolute;visibility:visible;mso-wrap-style:square" from="951,2093" to="127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" strokeweight=".05pt">
                    <v:stroke endcap="round"/>
                  </v:line>
                  <v:line id="直线 114" o:spid="_x0000_s1153" style="position:absolute;flip:x;visibility:visible;mso-wrap-style:square" from="1244,1676" to="141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" strokeweight=".05pt">
                    <v:stroke endcap="round"/>
                  </v:line>
                  <v:line id="直线 115" o:spid="_x0000_s1154" style="position:absolute;flip:x;visibility:visible;mso-wrap-style:square" from="1256,1937" to="1424,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" strokeweight=".05pt">
                    <v:stroke endcap="round"/>
                  </v:line>
                  <v:line id="直线 116" o:spid="_x0000_s1155" style="position:absolute;visibility:visible;mso-wrap-style:square" from="1256,1825" to="1257,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" strokeweight=".05pt">
                    <v:stroke endcap="round"/>
                  </v:line>
                  <v:line id="直线 117" o:spid="_x0000_s1156" style="position:absolute;visibility:visible;mso-wrap-style:square" from="1424,1662" to="1425,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" strokeweight=".05pt">
                    <v:stroke endcap="round"/>
                  </v:line>
                  <v:line id="直线 118" o:spid="_x0000_s1157" style="position:absolute;visibility:visible;mso-wrap-style:square" from="2422,2322" to="2743,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" strokeweight=".05pt">
                    <v:stroke endcap="round"/>
                  </v:line>
                  <v:line id="直线 119" o:spid="_x0000_s1158" style="position:absolute;flip:x;visibility:visible;mso-wrap-style:square" from="2266,2322" to="2434,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" strokeweight=".05pt">
                    <v:stroke endcap="round"/>
                  </v:line>
                  <v:line id="直线 120" o:spid="_x0000_s1159" style="position:absolute;visibility:visible;mso-wrap-style:square" from="2271,2478" to="227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" strokeweight=".05pt">
                    <v:stroke endcap="round"/>
                  </v:line>
                  <v:line id="直线 121" o:spid="_x0000_s1160" style="position:absolute;visibility:visible;mso-wrap-style:square" from="2262,2485" to="258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" strokeweight=".05pt">
                    <v:stroke endcap="round"/>
                  </v:line>
                  <v:line id="直线 122" o:spid="_x0000_s1161" style="position:absolute;visibility:visible;mso-wrap-style:square" from="2270,2746" to="259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" strokeweight=".05pt">
                    <v:stroke endcap="round"/>
                  </v:line>
                  <v:line id="直线 123" o:spid="_x0000_s1162" style="position:absolute;flip:x;visibility:visible;mso-wrap-style:square" from="2563,2329" to="273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" strokeweight=".05pt">
                    <v:stroke endcap="round"/>
                  </v:line>
                  <v:line id="直线 124" o:spid="_x0000_s1163" style="position:absolute;flip:x;visibility:visible;mso-wrap-style:square" from="2575,2591" to="27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" strokeweight=".05pt">
                    <v:stroke endcap="round"/>
                  </v:line>
                  <v:line id="直线 125" o:spid="_x0000_s1164" style="position:absolute;visibility:visible;mso-wrap-style:square" from="2575,2478" to="2576,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" strokeweight=".05pt">
                    <v:stroke endcap="round"/>
                  </v:line>
                  <v:line id="直线 126" o:spid="_x0000_s1165" style="position:absolute;visibility:visible;mso-wrap-style:square" from="2743,2315" to="274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" strokeweight=".05pt">
                    <v:stroke endcap="round"/>
                  </v:line>
                  <v:line id="直线 127" o:spid="_x0000_s1166" style="position:absolute;flip:y;visibility:visible;mso-wrap-style:square" from="1274,379" to="1967,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" strokeweight=".25pt">
                    <v:stroke endcap="round"/>
                  </v:line>
                  <v:shape id="未知" o:spid="_x0000_s1167" style="position:absolute;left:2211;top:379;width:689;height:567;visibility:visible;mso-wrap-style:square;v-text-anchor:top" coordsize="6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" path="m,567l418,,689,e" filled="f" strokeweight=".25pt">
                    <v:stroke endcap="round"/>
                    <v:path o:connecttype="custom" o:connectlocs="0,567;418,0;689,0" o:connectangles="0,0,0"/>
                  </v:shape>
                  <v:shape id="未知" o:spid="_x0000_s1168" style="position:absolute;left:2177;top:879;width:83;height:112;visibility:visible;mso-wrap-style:square;v-text-anchor:top" coordsize="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" path="m83,112l,112,,,83,112xe" fillcolor="black" stroked="f">
                    <v:path o:connecttype="custom" o:connectlocs="83,112;0,112;0,0;83,112" o:connectangles="0,0,0,0"/>
                  </v:shape>
                  <v:line id="直线 130" o:spid="_x0000_s1169" style="position:absolute;visibility:visible;mso-wrap-style:square" from="1735,2806" to="1937,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" strokeweight=".25pt">
                    <v:stroke endcap="round"/>
                  </v:line>
                  <v:line id="直线 131" o:spid="_x0000_s1170" style="position:absolute;visibility:visible;mso-wrap-style:square" from="1937,3644" to="2238,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" strokeweight=".25pt">
                    <v:stroke endcap="round"/>
                  </v:line>
                  <v:line id="直线 132" o:spid="_x0000_s1171" style="position:absolute;visibility:visible;mso-wrap-style:square" from="1967,379" to="223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" strokeweight=".25pt">
                    <v:stroke endcap="round"/>
                  </v:line>
                  <v:shape id="未知" o:spid="_x0000_s1172" style="position:absolute;left:40;top:1138;width:783;height:547;visibility:visible;mso-wrap-style:square;v-text-anchor:top" coordsize="78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" path="m783,547l230,,,e" filled="f" strokeweight=".25pt">
                    <v:stroke endcap="round"/>
                    <v:path o:connecttype="custom" o:connectlocs="783,547;230,0;0,0" o:connectangles="0,0,0"/>
                  </v:shape>
                  <v:shape id="未知" o:spid="_x0000_s1173" style="position:absolute;left:673;top:1113;width:541;height:686;visibility:visible;mso-wrap-style:square;v-text-anchor:top" coordsize="5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" path="m541,686l180,,,e" filled="f" strokeweight=".25pt">
                    <v:stroke endcap="round"/>
                    <v:path o:connecttype="custom" o:connectlocs="541,686;180,0;0,0" o:connectangles="0,0,0"/>
                  </v:shape>
                  <v:shape id="未知" o:spid="_x0000_s1174" style="position:absolute;left:2454;top:2583;width:446;height:1061;visibility:visible;mso-wrap-style:square;v-text-anchor:top" coordsize="44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" path="m,l205,1061r241,e" filled="f" strokeweight=".25pt">
                    <v:stroke endcap="round"/>
                    <v:path o:connecttype="custom" o:connectlocs="0,0;205,1061;446,1061" o:connectangles="0,0,0"/>
                  </v:shape>
                  <v:shape id="未知" o:spid="_x0000_s1175" style="position:absolute;left:3021;top:2338;width:481;height:1306;visibility:visible;mso-wrap-style:square;v-text-anchor:top" coordsize="48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" path="m,l216,1306r265,e" filled="f" strokeweight=".25pt">
                    <v:stroke endcap="round"/>
                    <v:path o:connecttype="custom" o:connectlocs="0,0;216,1306;481,1306" o:connectangles="0,0,0"/>
                  </v:shape>
                  <v:shape id="未知" o:spid="_x0000_s1176" style="position:absolute;left:3111;top:379;width:993;height:1225;visibility:visible;mso-wrap-style:square;v-text-anchor:top" coordsize="993,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" path="m,1225l722,,993,e" filled="f" strokeweight=".25pt">
                    <v:stroke endcap="round"/>
                    <v:path o:connecttype="custom" o:connectlocs="0,1225;722,0;993,0" o:connectangles="0,0,0"/>
                  </v:shape>
                  <v:shape id="未知" o:spid="_x0000_s1177" style="position:absolute;left:3141;top:2093;width:903;height:1551;visibility:visible;mso-wrap-style:square;v-text-anchor:top" coordsize="903,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" path="m,l577,1551r326,e" filled="f" strokeweight=".25pt">
                    <v:stroke endcap="round"/>
                    <v:path o:connecttype="custom" o:connectlocs="0,0;577,1551;903,1551" o:connectangles="0,0,0"/>
                  </v:shape>
                  <v:rect id="矩形 139" o:spid="_x0000_s1178" style="position:absolute;left:2740;width:16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BF09D7" w:rsidRDefault="00BF09D7" w:rsidP="00DD5DF5">
                          <w:r>
                            <w:rPr>
                              <w:color w:val="000000"/>
                              <w:sz w:val="30"/>
                              <w:szCs w:val="30"/>
                            </w:rPr>
                            <w:t>1</w:t>
                          </w:r>
                        </w:p>
                      </w:txbxContent>
                    </v:textbox>
                  </v:rect>
                  <v:rect id="矩形 140" o:spid="_x0000_s1179" style="position:absolute;left:1976;top:3266;width:33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BF09D7" w:rsidRDefault="00BF09D7" w:rsidP="00DD5DF5">
                          <w:r>
                            <w:rPr>
                              <w:color w:val="000000"/>
                              <w:sz w:val="30"/>
                              <w:szCs w:val="30"/>
                            </w:rPr>
                            <w:t>11</w:t>
                          </w:r>
                        </w:p>
                      </w:txbxContent>
                    </v:textbox>
                  </v:rect>
                  <v:rect id="矩形 141" o:spid="_x0000_s1180" style="position:absolute;left:2077;width:16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BF09D7" w:rsidRDefault="00BF09D7" w:rsidP="00DD5DF5">
                          <w:r>
                            <w:rPr>
                              <w:color w:val="000000"/>
                              <w:sz w:val="30"/>
                              <w:szCs w:val="30"/>
                            </w:rPr>
                            <w:t>2</w:t>
                          </w:r>
                        </w:p>
                      </w:txbxContent>
                    </v:textbox>
                  </v:rect>
                  <v:rect id="矩形 142" o:spid="_x0000_s1181" style="position:absolute;left:3888;width:33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BF09D7" w:rsidRDefault="00BF09D7" w:rsidP="00DD5DF5">
                          <w:r>
                            <w:rPr>
                              <w:color w:val="000000"/>
                              <w:sz w:val="30"/>
                              <w:szCs w:val="30"/>
                            </w:rPr>
                            <w:t>21</w:t>
                          </w:r>
                        </w:p>
                      </w:txbxContent>
                    </v:textbox>
                  </v:rect>
                  <v:rect id="矩形 143" o:spid="_x0000_s1182" style="position:absolute;left:3785;top:3266;width:33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BF09D7" w:rsidRDefault="00BF09D7" w:rsidP="00DD5DF5">
                          <w:r>
                            <w:rPr>
                              <w:color w:val="000000"/>
                              <w:sz w:val="30"/>
                              <w:szCs w:val="30"/>
                            </w:rPr>
                            <w:t>22</w:t>
                          </w:r>
                        </w:p>
                      </w:txbxContent>
                    </v:textbox>
                  </v:rect>
                  <v:rect id="矩形 144" o:spid="_x0000_s1183" style="position:absolute;top:743;width:495;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BF09D7" w:rsidRDefault="00BF09D7" w:rsidP="00DD5DF5">
                          <w:r>
                            <w:rPr>
                              <w:color w:val="000000"/>
                              <w:sz w:val="30"/>
                              <w:szCs w:val="30"/>
                            </w:rPr>
                            <w:t>211</w:t>
                          </w:r>
                        </w:p>
                      </w:txbxContent>
                    </v:textbox>
                  </v:rect>
                  <v:oval id="椭圆 145" o:spid="_x0000_s1184" style="position:absolute;left:2403;top:1236;width:39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" strokeweight="0"/>
                  <v:shape id="未知" o:spid="_x0000_s1185" style="position:absolute;left:2403;top:1236;width:391;height:285;visibility:visible;mso-wrap-style:square;v-text-anchor:top" coordsize="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" path="m391,143c391,64,304,,195,,88,,,64,,143v,79,88,142,195,142c304,285,391,222,391,143e" filled="f" strokeweight=".25pt">
                    <v:stroke endcap="round"/>
                    <v:path o:connecttype="custom" o:connectlocs="391,143;195,0;0,143;195,285;391,143" o:connectangles="0,0,0,0,0"/>
                  </v:shape>
                  <v:shape id="未知" o:spid="_x0000_s1186" style="position:absolute;left:2598;top:379;width:934;height:1020;visibility:visible;mso-wrap-style:square;v-text-anchor:top" coordsize="93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" path="m,1020l693,,934,e" filled="f" strokeweight=".25pt">
                    <v:stroke endcap="round"/>
                    <v:path o:connecttype="custom" o:connectlocs="0,1020;693,0;934,0" o:connectangles="0,0,0"/>
                  </v:shape>
                  <v:rect id="矩形 148" o:spid="_x0000_s1187" style="position:absolute;left:3250;width:495;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BF09D7" w:rsidRDefault="00BF09D7" w:rsidP="00DD5DF5">
                          <w:r>
                            <w:rPr>
                              <w:color w:val="000000"/>
                              <w:sz w:val="30"/>
                              <w:szCs w:val="30"/>
                            </w:rPr>
                            <w:t>212</w:t>
                          </w:r>
                        </w:p>
                      </w:txbxContent>
                    </v:textbox>
                  </v:rect>
                  <v:rect id="矩形 149" o:spid="_x0000_s1188" style="position:absolute;left:3250;top:3300;width:495;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BF09D7" w:rsidRDefault="00BF09D7" w:rsidP="00DD5DF5">
                          <w:r>
                            <w:rPr>
                              <w:color w:val="000000"/>
                              <w:sz w:val="30"/>
                              <w:szCs w:val="30"/>
                            </w:rPr>
                            <w:t>221</w:t>
                          </w:r>
                        </w:p>
                      </w:txbxContent>
                    </v:textbox>
                  </v:rect>
                  <v:oval id="椭圆 150" o:spid="_x0000_s1189" style="position:absolute;left:1033;top:2542;width:3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" strokeweight="0"/>
                  <v:oval id="椭圆 151" o:spid="_x0000_s1190" style="position:absolute;left:1033;top:2542;width:3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" filled="f" strokeweight=".25pt">
                    <v:stroke endcap="round"/>
                  </v:oval>
                  <v:shape id="未知" o:spid="_x0000_s1191" style="position:absolute;left:1184;top:2705;width:452;height:939;visibility:visible;mso-wrap-style:square;v-text-anchor:top" coordsize="45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" path="m,l150,939r302,e" filled="f" strokeweight=".25pt">
                    <v:stroke endcap="round"/>
                    <v:path o:connecttype="custom" o:connectlocs="0,0;150,939;452,939" o:connectangles="0,0,0"/>
                  </v:shape>
                  <v:rect id="矩形 153" o:spid="_x0000_s1192" style="position:absolute;left:1351;top:3266;width:495;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BF09D7" w:rsidRDefault="00BF09D7" w:rsidP="00DD5DF5">
                          <w:r>
                            <w:rPr>
                              <w:color w:val="000000"/>
                              <w:sz w:val="30"/>
                              <w:szCs w:val="30"/>
                            </w:rPr>
                            <w:t>222</w:t>
                          </w:r>
                        </w:p>
                      </w:txbxContent>
                    </v:textbox>
                  </v:rect>
                  <v:rect id="矩形 154" o:spid="_x0000_s1193" style="position:absolute;left:650;top:743;width:33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BF09D7" w:rsidRDefault="00BF09D7" w:rsidP="00DD5DF5">
                          <w:r>
                            <w:rPr>
                              <w:color w:val="000000"/>
                              <w:sz w:val="30"/>
                              <w:szCs w:val="30"/>
                            </w:rPr>
                            <w:t>23</w:t>
                          </w:r>
                        </w:p>
                      </w:txbxContent>
                    </v:textbox>
                  </v:rect>
                  <v:rect id="矩形 155" o:spid="_x0000_s1194" style="position:absolute;left:2702;top:3300;width:33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BF09D7" w:rsidRDefault="00BF09D7" w:rsidP="00DD5DF5">
                          <w:r>
                            <w:rPr>
                              <w:color w:val="000000"/>
                              <w:sz w:val="30"/>
                              <w:szCs w:val="30"/>
                            </w:rPr>
                            <w:t>24</w:t>
                          </w:r>
                        </w:p>
                      </w:txbxContent>
                    </v:textbox>
                  </v:rect>
                </v:group>
                <v:rect id="矩形 156" o:spid="_x0000_s1195" style="position:absolute;left:5580;top:3432;width:48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BF09D7" w:rsidRDefault="00BF09D7" w:rsidP="00DD5DF5"/>
                    </w:txbxContent>
                  </v:textbox>
                </v:rect>
                <w10:anchorlock/>
              </v:group>
            </w:pict>
          </mc:Fallback>
        </mc:AlternateContent>
      </w:r>
    </w:p>
    <w:p w:rsidR="00DD5DF5" w:rsidRPr="00274401" w:rsidRDefault="00DD5DF5" w:rsidP="00274401">
      <w:pPr>
        <w:spacing w:line="360" w:lineRule="auto"/>
        <w:ind w:firstLineChars="850" w:firstLine="2048"/>
        <w:rPr>
          <w:b/>
          <w:sz w:val="24"/>
        </w:rPr>
      </w:pPr>
      <w:r w:rsidRPr="00274401">
        <w:rPr>
          <w:b/>
          <w:sz w:val="24"/>
        </w:rPr>
        <w:t>图</w:t>
      </w:r>
      <w:r w:rsidRPr="00274401">
        <w:rPr>
          <w:b/>
          <w:sz w:val="24"/>
        </w:rPr>
        <w:t xml:space="preserve">1                           </w:t>
      </w:r>
      <w:r w:rsidRPr="00274401">
        <w:rPr>
          <w:b/>
          <w:sz w:val="24"/>
        </w:rPr>
        <w:t>图</w:t>
      </w:r>
      <w:r w:rsidRPr="00274401">
        <w:rPr>
          <w:b/>
          <w:sz w:val="24"/>
        </w:rPr>
        <w:t>2</w:t>
      </w:r>
    </w:p>
    <w:p w:rsidR="00DD5DF5" w:rsidRPr="00CB205A" w:rsidRDefault="00DD5DF5" w:rsidP="00DD5DF5">
      <w:pPr>
        <w:ind w:firstLineChars="200" w:firstLine="560"/>
        <w:rPr>
          <w:rFonts w:eastAsia="仿宋_GB2312"/>
          <w:sz w:val="28"/>
          <w:szCs w:val="28"/>
        </w:rPr>
      </w:pPr>
      <w:r w:rsidRPr="00CB205A">
        <w:rPr>
          <w:rFonts w:eastAsia="仿宋_GB2312"/>
          <w:sz w:val="28"/>
          <w:szCs w:val="28"/>
        </w:rPr>
        <w:t>卸船机电气室容积为</w:t>
      </w:r>
      <w:r w:rsidRPr="00CB205A">
        <w:rPr>
          <w:rFonts w:eastAsia="仿宋_GB2312"/>
          <w:sz w:val="28"/>
          <w:szCs w:val="28"/>
        </w:rPr>
        <w:t>108m³</w:t>
      </w:r>
      <w:r w:rsidRPr="00CB205A">
        <w:rPr>
          <w:rFonts w:eastAsia="仿宋_GB2312"/>
          <w:sz w:val="28"/>
          <w:szCs w:val="28"/>
        </w:rPr>
        <w:t>，配有大型西门子变频驱动柜，卸船机作业时变频器等电气元件散热量大。电气室原设计配备了</w:t>
      </w:r>
      <w:r w:rsidRPr="00CB205A">
        <w:rPr>
          <w:rFonts w:eastAsia="仿宋_GB2312"/>
          <w:sz w:val="28"/>
          <w:szCs w:val="28"/>
        </w:rPr>
        <w:t>5</w:t>
      </w:r>
      <w:r w:rsidRPr="00CB205A">
        <w:rPr>
          <w:rFonts w:eastAsia="仿宋_GB2312"/>
          <w:sz w:val="28"/>
          <w:szCs w:val="28"/>
        </w:rPr>
        <w:t>台大功率空调（</w:t>
      </w:r>
      <w:r w:rsidRPr="00CB205A">
        <w:rPr>
          <w:rFonts w:eastAsia="仿宋_GB2312"/>
          <w:sz w:val="28"/>
          <w:szCs w:val="28"/>
        </w:rPr>
        <w:t>3</w:t>
      </w:r>
      <w:r w:rsidRPr="00CB205A">
        <w:rPr>
          <w:rFonts w:eastAsia="仿宋_GB2312"/>
          <w:sz w:val="28"/>
          <w:szCs w:val="28"/>
        </w:rPr>
        <w:t>台</w:t>
      </w:r>
      <w:r w:rsidRPr="00CB205A">
        <w:rPr>
          <w:rFonts w:eastAsia="仿宋_GB2312"/>
          <w:sz w:val="28"/>
          <w:szCs w:val="28"/>
        </w:rPr>
        <w:t>10</w:t>
      </w:r>
      <w:r w:rsidRPr="00CB205A">
        <w:rPr>
          <w:rFonts w:eastAsia="仿宋_GB2312"/>
          <w:sz w:val="28"/>
          <w:szCs w:val="28"/>
        </w:rPr>
        <w:t>匹空调、两台</w:t>
      </w:r>
      <w:r w:rsidRPr="00CB205A">
        <w:rPr>
          <w:rFonts w:eastAsia="仿宋_GB2312"/>
          <w:sz w:val="28"/>
          <w:szCs w:val="28"/>
        </w:rPr>
        <w:t>5</w:t>
      </w:r>
      <w:r w:rsidRPr="00CB205A">
        <w:rPr>
          <w:rFonts w:eastAsia="仿宋_GB2312"/>
          <w:sz w:val="28"/>
          <w:szCs w:val="28"/>
        </w:rPr>
        <w:t>匹空调）不间断强制制冷散热。电气室换热系统就是利用室内、室外温差，通过换热装置的强制驱动进行热能置换，实现室内热空气与室外冷空气的热量交换，以达到取代空调制冷功能，降低电能消耗的目的。</w:t>
      </w:r>
    </w:p>
    <w:p w:rsidR="00DD5DF5" w:rsidRPr="00CB205A" w:rsidRDefault="00DD5DF5" w:rsidP="00DD5DF5">
      <w:pPr>
        <w:ind w:firstLineChars="200" w:firstLine="560"/>
        <w:rPr>
          <w:rFonts w:eastAsia="仿宋_GB2312"/>
          <w:sz w:val="28"/>
          <w:szCs w:val="28"/>
        </w:rPr>
      </w:pPr>
      <w:r w:rsidRPr="00CB205A">
        <w:rPr>
          <w:rFonts w:eastAsia="仿宋_GB2312"/>
          <w:sz w:val="28"/>
          <w:szCs w:val="28"/>
        </w:rPr>
        <w:t>卸船机电气室换热系统冬季运行时，室内排风经过过滤后通过转轮芯体，</w:t>
      </w:r>
      <w:proofErr w:type="gramStart"/>
      <w:r w:rsidRPr="00CB205A">
        <w:rPr>
          <w:rFonts w:eastAsia="仿宋_GB2312"/>
          <w:sz w:val="28"/>
          <w:szCs w:val="28"/>
        </w:rPr>
        <w:t>转芯温度</w:t>
      </w:r>
      <w:proofErr w:type="gramEnd"/>
      <w:r w:rsidRPr="00CB205A">
        <w:rPr>
          <w:rFonts w:eastAsia="仿宋_GB2312"/>
          <w:sz w:val="28"/>
          <w:szCs w:val="28"/>
        </w:rPr>
        <w:t>升高，排风温度降低；转轮持续转动，当转轮与室外新风接触时，转轮芯体向新风空气释放热量，使新风温度升高，带走热量。控制柜采用手自</w:t>
      </w:r>
      <w:proofErr w:type="gramStart"/>
      <w:r w:rsidRPr="00CB205A">
        <w:rPr>
          <w:rFonts w:eastAsia="仿宋_GB2312"/>
          <w:sz w:val="28"/>
          <w:szCs w:val="28"/>
        </w:rPr>
        <w:t>一</w:t>
      </w:r>
      <w:proofErr w:type="gramEnd"/>
      <w:r w:rsidRPr="00CB205A">
        <w:rPr>
          <w:rFonts w:eastAsia="仿宋_GB2312"/>
          <w:sz w:val="28"/>
          <w:szCs w:val="28"/>
        </w:rPr>
        <w:t>体式控制，另配有温度自动控制系统，温度范围</w:t>
      </w:r>
      <w:r w:rsidRPr="00CB205A">
        <w:rPr>
          <w:rFonts w:eastAsia="仿宋_GB2312"/>
          <w:sz w:val="28"/>
          <w:szCs w:val="28"/>
        </w:rPr>
        <w:t>23±5</w:t>
      </w:r>
      <w:r w:rsidRPr="00CB205A">
        <w:rPr>
          <w:rFonts w:eastAsia="仿宋_GB2312" w:hint="eastAsia"/>
          <w:sz w:val="28"/>
          <w:szCs w:val="28"/>
        </w:rPr>
        <w:t>℃</w:t>
      </w:r>
      <w:r w:rsidRPr="00CB205A">
        <w:rPr>
          <w:rFonts w:eastAsia="仿宋_GB2312"/>
          <w:sz w:val="28"/>
          <w:szCs w:val="28"/>
        </w:rPr>
        <w:t>，当室温降到</w:t>
      </w:r>
      <w:r w:rsidRPr="00CB205A">
        <w:rPr>
          <w:rFonts w:eastAsia="仿宋_GB2312"/>
          <w:sz w:val="28"/>
          <w:szCs w:val="28"/>
        </w:rPr>
        <w:t>18</w:t>
      </w:r>
      <w:r w:rsidRPr="00CB205A">
        <w:rPr>
          <w:rFonts w:eastAsia="仿宋_GB2312" w:hint="eastAsia"/>
          <w:sz w:val="28"/>
          <w:szCs w:val="28"/>
        </w:rPr>
        <w:t>℃</w:t>
      </w:r>
      <w:r w:rsidRPr="00CB205A">
        <w:rPr>
          <w:rFonts w:eastAsia="仿宋_GB2312"/>
          <w:sz w:val="28"/>
          <w:szCs w:val="28"/>
        </w:rPr>
        <w:t>以下时机组自动停机，室温超过</w:t>
      </w:r>
      <w:r w:rsidRPr="00CB205A">
        <w:rPr>
          <w:rFonts w:eastAsia="仿宋_GB2312"/>
          <w:sz w:val="28"/>
          <w:szCs w:val="28"/>
        </w:rPr>
        <w:t>26</w:t>
      </w:r>
      <w:r w:rsidRPr="00CB205A">
        <w:rPr>
          <w:rFonts w:eastAsia="仿宋_GB2312" w:hint="eastAsia"/>
          <w:sz w:val="28"/>
          <w:szCs w:val="28"/>
        </w:rPr>
        <w:t>℃</w:t>
      </w:r>
      <w:r w:rsidRPr="00CB205A">
        <w:rPr>
          <w:rFonts w:eastAsia="仿宋_GB2312"/>
          <w:sz w:val="28"/>
          <w:szCs w:val="28"/>
        </w:rPr>
        <w:t>机组自动开机；控制器手动调节风量，风量为</w:t>
      </w:r>
      <w:r w:rsidRPr="00CB205A">
        <w:rPr>
          <w:rFonts w:eastAsia="仿宋_GB2312"/>
          <w:sz w:val="28"/>
          <w:szCs w:val="28"/>
        </w:rPr>
        <w:t>12000m</w:t>
      </w:r>
      <w:r w:rsidRPr="00CB205A">
        <w:rPr>
          <w:rFonts w:eastAsia="仿宋_GB2312"/>
          <w:sz w:val="28"/>
          <w:szCs w:val="28"/>
          <w:vertAlign w:val="superscript"/>
        </w:rPr>
        <w:t>3</w:t>
      </w:r>
      <w:r w:rsidRPr="00CB205A">
        <w:rPr>
          <w:rFonts w:eastAsia="仿宋_GB2312"/>
          <w:sz w:val="28"/>
          <w:szCs w:val="28"/>
        </w:rPr>
        <w:t>/h</w:t>
      </w:r>
      <w:r w:rsidRPr="00CB205A">
        <w:rPr>
          <w:rFonts w:eastAsia="仿宋_GB2312"/>
          <w:sz w:val="28"/>
          <w:szCs w:val="28"/>
        </w:rPr>
        <w:t>。</w:t>
      </w:r>
    </w:p>
    <w:p w:rsidR="00DD5DF5" w:rsidRPr="00CB205A" w:rsidRDefault="00DD5DF5" w:rsidP="00DD5DF5">
      <w:pPr>
        <w:ind w:firstLineChars="200" w:firstLine="560"/>
        <w:rPr>
          <w:rFonts w:eastAsia="仿宋_GB2312"/>
          <w:sz w:val="28"/>
          <w:szCs w:val="28"/>
        </w:rPr>
      </w:pPr>
      <w:r w:rsidRPr="00CB205A">
        <w:rPr>
          <w:rFonts w:eastAsia="仿宋_GB2312"/>
          <w:sz w:val="28"/>
          <w:szCs w:val="28"/>
        </w:rPr>
        <w:t>室外温度为</w:t>
      </w:r>
      <w:r w:rsidRPr="00CB205A">
        <w:rPr>
          <w:rFonts w:eastAsia="仿宋_GB2312"/>
          <w:sz w:val="28"/>
          <w:szCs w:val="28"/>
        </w:rPr>
        <w:t>15</w:t>
      </w:r>
      <w:r w:rsidRPr="00CB205A">
        <w:rPr>
          <w:rFonts w:eastAsia="仿宋_GB2312" w:hint="eastAsia"/>
          <w:sz w:val="28"/>
          <w:szCs w:val="28"/>
        </w:rPr>
        <w:t>℃</w:t>
      </w:r>
      <w:r w:rsidRPr="00CB205A">
        <w:rPr>
          <w:rFonts w:eastAsia="仿宋_GB2312"/>
          <w:sz w:val="28"/>
          <w:szCs w:val="28"/>
        </w:rPr>
        <w:t>以下，就可以开启此系统，为</w:t>
      </w:r>
      <w:proofErr w:type="gramStart"/>
      <w:r w:rsidRPr="00CB205A">
        <w:rPr>
          <w:rFonts w:eastAsia="仿宋_GB2312"/>
          <w:sz w:val="28"/>
          <w:szCs w:val="28"/>
        </w:rPr>
        <w:t>电气房</w:t>
      </w:r>
      <w:proofErr w:type="gramEnd"/>
      <w:r w:rsidRPr="00CB205A">
        <w:rPr>
          <w:rFonts w:eastAsia="仿宋_GB2312"/>
          <w:sz w:val="28"/>
          <w:szCs w:val="28"/>
        </w:rPr>
        <w:t>调温，达到空调检测设定温度时，空调自动待机，减少制冷做功，此系统回收</w:t>
      </w:r>
      <w:r w:rsidRPr="00CB205A">
        <w:rPr>
          <w:rFonts w:eastAsia="仿宋_GB2312"/>
          <w:sz w:val="28"/>
          <w:szCs w:val="28"/>
        </w:rPr>
        <w:lastRenderedPageBreak/>
        <w:t>效率可达到</w:t>
      </w:r>
      <w:r w:rsidRPr="00CB205A">
        <w:rPr>
          <w:rFonts w:eastAsia="仿宋_GB2312"/>
          <w:sz w:val="28"/>
          <w:szCs w:val="28"/>
        </w:rPr>
        <w:t>70-85%</w:t>
      </w:r>
      <w:r w:rsidRPr="00CB205A">
        <w:rPr>
          <w:rFonts w:eastAsia="仿宋_GB2312"/>
          <w:sz w:val="28"/>
          <w:szCs w:val="28"/>
        </w:rPr>
        <w:t>，降低了空调运行中冷负荷和耗电量。</w:t>
      </w:r>
    </w:p>
    <w:p w:rsidR="00DD5DF5" w:rsidRPr="00313840" w:rsidRDefault="00DD5DF5" w:rsidP="00DD5DF5">
      <w:pPr>
        <w:jc w:val="center"/>
      </w:pPr>
      <w:r>
        <w:rPr>
          <w:noProof/>
        </w:rPr>
        <w:drawing>
          <wp:inline distT="0" distB="0" distL="0" distR="0" wp14:anchorId="68D3AF15" wp14:editId="1BF0B10B">
            <wp:extent cx="3617595" cy="2131060"/>
            <wp:effectExtent l="0" t="0" r="1905" b="254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81"/>
                    <a:stretch>
                      <a:fillRect/>
                    </a:stretch>
                  </pic:blipFill>
                  <pic:spPr>
                    <a:xfrm>
                      <a:off x="0" y="0"/>
                      <a:ext cx="3617595" cy="2131060"/>
                    </a:xfrm>
                    <a:prstGeom prst="rect">
                      <a:avLst/>
                    </a:prstGeom>
                    <a:noFill/>
                    <a:ln w="9525">
                      <a:noFill/>
                    </a:ln>
                    <a:effectLst/>
                  </pic:spPr>
                </pic:pic>
              </a:graphicData>
            </a:graphic>
          </wp:inline>
        </w:drawing>
      </w:r>
    </w:p>
    <w:p w:rsidR="00DD5DF5" w:rsidRDefault="00DD5DF5" w:rsidP="00DD5DF5">
      <w:pPr>
        <w:jc w:val="center"/>
      </w:pPr>
      <w:r>
        <w:rPr>
          <w:noProof/>
        </w:rPr>
        <w:drawing>
          <wp:inline distT="0" distB="0" distL="0" distR="0" wp14:anchorId="7BC4A27F" wp14:editId="419AE87C">
            <wp:extent cx="3363595" cy="1939925"/>
            <wp:effectExtent l="0" t="0" r="8255"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82"/>
                    <a:stretch>
                      <a:fillRect/>
                    </a:stretch>
                  </pic:blipFill>
                  <pic:spPr>
                    <a:xfrm>
                      <a:off x="0" y="0"/>
                      <a:ext cx="3363595" cy="1939925"/>
                    </a:xfrm>
                    <a:prstGeom prst="rect">
                      <a:avLst/>
                    </a:prstGeom>
                    <a:noFill/>
                    <a:ln w="9525">
                      <a:noFill/>
                    </a:ln>
                    <a:effectLst/>
                  </pic:spPr>
                </pic:pic>
              </a:graphicData>
            </a:graphic>
          </wp:inline>
        </w:drawing>
      </w:r>
    </w:p>
    <w:p w:rsidR="00DD5DF5" w:rsidRPr="004A2189" w:rsidRDefault="00DD5DF5" w:rsidP="00DD5DF5">
      <w:pPr>
        <w:jc w:val="center"/>
        <w:rPr>
          <w:rFonts w:eastAsia="仿宋_GB2312"/>
          <w:b/>
          <w:sz w:val="24"/>
        </w:rPr>
      </w:pPr>
      <w:r w:rsidRPr="004A2189">
        <w:rPr>
          <w:rFonts w:eastAsia="仿宋_GB2312" w:hint="eastAsia"/>
          <w:b/>
          <w:sz w:val="24"/>
        </w:rPr>
        <w:t>图</w:t>
      </w:r>
      <w:r w:rsidRPr="004A2189">
        <w:rPr>
          <w:rFonts w:eastAsia="仿宋_GB2312" w:hint="eastAsia"/>
          <w:b/>
          <w:sz w:val="24"/>
        </w:rPr>
        <w:t xml:space="preserve">3 </w:t>
      </w:r>
      <w:r w:rsidRPr="004A2189">
        <w:rPr>
          <w:rFonts w:eastAsia="仿宋_GB2312" w:hint="eastAsia"/>
          <w:b/>
          <w:sz w:val="24"/>
        </w:rPr>
        <w:t>换热</w:t>
      </w:r>
      <w:proofErr w:type="gramStart"/>
      <w:r w:rsidRPr="004A2189">
        <w:rPr>
          <w:rFonts w:eastAsia="仿宋_GB2312" w:hint="eastAsia"/>
          <w:b/>
          <w:sz w:val="24"/>
        </w:rPr>
        <w:t>系统电</w:t>
      </w:r>
      <w:proofErr w:type="gramEnd"/>
      <w:r w:rsidRPr="004A2189">
        <w:rPr>
          <w:rFonts w:eastAsia="仿宋_GB2312" w:hint="eastAsia"/>
          <w:b/>
          <w:sz w:val="24"/>
        </w:rPr>
        <w:t>气室安装效果图</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565BFA">
        <w:rPr>
          <w:rFonts w:eastAsia="仿宋_GB2312" w:hint="eastAsia"/>
          <w:b/>
          <w:sz w:val="28"/>
          <w:szCs w:val="28"/>
        </w:rPr>
        <w:t>案例分析</w:t>
      </w:r>
    </w:p>
    <w:p w:rsidR="00565BFA" w:rsidRPr="00565BFA" w:rsidRDefault="00565BFA" w:rsidP="00DD5DF5">
      <w:pPr>
        <w:ind w:firstLineChars="200" w:firstLine="562"/>
        <w:rPr>
          <w:rFonts w:eastAsia="仿宋_GB2312"/>
          <w:b/>
          <w:sz w:val="28"/>
          <w:szCs w:val="28"/>
        </w:rPr>
      </w:pPr>
      <w:r w:rsidRPr="00565BFA">
        <w:rPr>
          <w:rFonts w:eastAsia="仿宋_GB2312" w:hint="eastAsia"/>
          <w:b/>
          <w:sz w:val="28"/>
          <w:szCs w:val="28"/>
        </w:rPr>
        <w:t>（</w:t>
      </w:r>
      <w:r w:rsidRPr="00565BFA">
        <w:rPr>
          <w:rFonts w:eastAsia="仿宋_GB2312" w:hint="eastAsia"/>
          <w:b/>
          <w:sz w:val="28"/>
          <w:szCs w:val="28"/>
        </w:rPr>
        <w:t>1</w:t>
      </w:r>
      <w:r w:rsidRPr="00565BFA">
        <w:rPr>
          <w:rFonts w:eastAsia="仿宋_GB2312" w:hint="eastAsia"/>
          <w:b/>
          <w:sz w:val="28"/>
          <w:szCs w:val="28"/>
        </w:rPr>
        <w:t>）技术应用单位</w:t>
      </w:r>
    </w:p>
    <w:p w:rsidR="00DD5DF5" w:rsidRDefault="00DD5DF5" w:rsidP="00DD5DF5">
      <w:pPr>
        <w:ind w:firstLineChars="200" w:firstLine="560"/>
        <w:rPr>
          <w:rFonts w:eastAsia="仿宋_GB2312"/>
          <w:sz w:val="28"/>
          <w:szCs w:val="28"/>
        </w:rPr>
      </w:pPr>
      <w:r>
        <w:rPr>
          <w:rFonts w:eastAsia="仿宋_GB2312" w:hint="eastAsia"/>
          <w:sz w:val="28"/>
          <w:szCs w:val="28"/>
        </w:rPr>
        <w:t>日照港集团有限公司</w:t>
      </w:r>
    </w:p>
    <w:p w:rsidR="00565BFA" w:rsidRPr="00565BFA" w:rsidRDefault="00565BFA" w:rsidP="00DD5DF5">
      <w:pPr>
        <w:ind w:firstLineChars="200" w:firstLine="562"/>
        <w:rPr>
          <w:rFonts w:eastAsia="仿宋_GB2312"/>
          <w:b/>
          <w:sz w:val="28"/>
          <w:szCs w:val="28"/>
        </w:rPr>
      </w:pPr>
      <w:r w:rsidRPr="00565BFA">
        <w:rPr>
          <w:rFonts w:eastAsia="仿宋_GB2312" w:hint="eastAsia"/>
          <w:b/>
          <w:sz w:val="28"/>
          <w:szCs w:val="28"/>
        </w:rPr>
        <w:t>（</w:t>
      </w:r>
      <w:r w:rsidRPr="00565BFA">
        <w:rPr>
          <w:rFonts w:eastAsia="仿宋_GB2312" w:hint="eastAsia"/>
          <w:b/>
          <w:sz w:val="28"/>
          <w:szCs w:val="28"/>
        </w:rPr>
        <w:t>2</w:t>
      </w:r>
      <w:r w:rsidRPr="00565BFA">
        <w:rPr>
          <w:rFonts w:eastAsia="仿宋_GB2312" w:hint="eastAsia"/>
          <w:b/>
          <w:sz w:val="28"/>
          <w:szCs w:val="28"/>
        </w:rPr>
        <w:t>）技术应用情况</w:t>
      </w:r>
    </w:p>
    <w:p w:rsidR="00565BFA" w:rsidRDefault="00565BFA" w:rsidP="00065201">
      <w:pPr>
        <w:ind w:firstLineChars="200" w:firstLine="560"/>
        <w:rPr>
          <w:rFonts w:eastAsia="仿宋_GB2312"/>
          <w:sz w:val="28"/>
          <w:szCs w:val="28"/>
        </w:rPr>
      </w:pPr>
      <w:r>
        <w:rPr>
          <w:rFonts w:eastAsia="仿宋_GB2312" w:hint="eastAsia"/>
          <w:sz w:val="28"/>
          <w:szCs w:val="28"/>
        </w:rPr>
        <w:t>日照港集团有限公司</w:t>
      </w:r>
      <w:r w:rsidR="00065201">
        <w:rPr>
          <w:rFonts w:eastAsia="仿宋_GB2312" w:hint="eastAsia"/>
          <w:sz w:val="28"/>
          <w:szCs w:val="28"/>
        </w:rPr>
        <w:t>共投资</w:t>
      </w:r>
      <w:r w:rsidR="00065201">
        <w:rPr>
          <w:rFonts w:eastAsia="仿宋_GB2312" w:hint="eastAsia"/>
          <w:sz w:val="28"/>
          <w:szCs w:val="28"/>
        </w:rPr>
        <w:t>61.2</w:t>
      </w:r>
      <w:r w:rsidR="00065201">
        <w:rPr>
          <w:rFonts w:eastAsia="仿宋_GB2312" w:hint="eastAsia"/>
          <w:sz w:val="28"/>
          <w:szCs w:val="28"/>
        </w:rPr>
        <w:t>万元，</w:t>
      </w:r>
      <w:r w:rsidRPr="00CB205A">
        <w:rPr>
          <w:rFonts w:eastAsia="仿宋_GB2312" w:hint="eastAsia"/>
          <w:sz w:val="28"/>
          <w:szCs w:val="28"/>
        </w:rPr>
        <w:t>实施</w:t>
      </w:r>
      <w:r w:rsidR="00065201">
        <w:rPr>
          <w:rFonts w:eastAsia="仿宋_GB2312" w:hint="eastAsia"/>
          <w:sz w:val="28"/>
          <w:szCs w:val="28"/>
        </w:rPr>
        <w:t>了</w:t>
      </w:r>
      <w:r w:rsidR="00065201">
        <w:rPr>
          <w:rFonts w:eastAsia="仿宋_GB2312" w:hint="eastAsia"/>
          <w:sz w:val="28"/>
          <w:szCs w:val="28"/>
        </w:rPr>
        <w:t>6</w:t>
      </w:r>
      <w:r w:rsidR="00065201">
        <w:rPr>
          <w:rFonts w:eastAsia="仿宋_GB2312" w:hint="eastAsia"/>
          <w:sz w:val="28"/>
          <w:szCs w:val="28"/>
        </w:rPr>
        <w:t>台</w:t>
      </w:r>
      <w:r w:rsidRPr="00CB205A">
        <w:rPr>
          <w:rFonts w:eastAsia="仿宋_GB2312" w:hint="eastAsia"/>
          <w:sz w:val="28"/>
          <w:szCs w:val="28"/>
        </w:rPr>
        <w:t>卸船机电气室</w:t>
      </w:r>
      <w:r w:rsidR="00065201">
        <w:rPr>
          <w:rFonts w:eastAsia="仿宋_GB2312" w:hint="eastAsia"/>
          <w:sz w:val="28"/>
          <w:szCs w:val="28"/>
        </w:rPr>
        <w:t>的</w:t>
      </w:r>
      <w:r w:rsidRPr="00CB205A">
        <w:rPr>
          <w:rFonts w:eastAsia="仿宋_GB2312" w:hint="eastAsia"/>
          <w:sz w:val="28"/>
          <w:szCs w:val="28"/>
        </w:rPr>
        <w:t>换热系统改造</w:t>
      </w:r>
      <w:r w:rsidR="00065201">
        <w:rPr>
          <w:rFonts w:eastAsia="仿宋_GB2312" w:hint="eastAsia"/>
          <w:sz w:val="28"/>
          <w:szCs w:val="28"/>
        </w:rPr>
        <w:t>，平均技改</w:t>
      </w:r>
      <w:r w:rsidRPr="00CB205A">
        <w:rPr>
          <w:rFonts w:eastAsia="仿宋_GB2312" w:hint="eastAsia"/>
          <w:sz w:val="28"/>
          <w:szCs w:val="28"/>
        </w:rPr>
        <w:t>费用</w:t>
      </w:r>
      <w:r>
        <w:rPr>
          <w:rFonts w:eastAsia="仿宋_GB2312" w:hint="eastAsia"/>
          <w:sz w:val="28"/>
          <w:szCs w:val="28"/>
        </w:rPr>
        <w:t>约</w:t>
      </w:r>
      <w:r w:rsidRPr="00CB205A">
        <w:rPr>
          <w:rFonts w:eastAsia="仿宋_GB2312" w:hint="eastAsia"/>
          <w:sz w:val="28"/>
          <w:szCs w:val="28"/>
        </w:rPr>
        <w:t>10.2</w:t>
      </w:r>
      <w:r w:rsidRPr="00CB205A">
        <w:rPr>
          <w:rFonts w:eastAsia="仿宋_GB2312" w:hint="eastAsia"/>
          <w:sz w:val="28"/>
          <w:szCs w:val="28"/>
        </w:rPr>
        <w:t>万元</w:t>
      </w:r>
      <w:r w:rsidRPr="00CB205A">
        <w:rPr>
          <w:rFonts w:eastAsia="仿宋_GB2312" w:hint="eastAsia"/>
          <w:sz w:val="28"/>
          <w:szCs w:val="28"/>
        </w:rPr>
        <w:t>/</w:t>
      </w:r>
      <w:r w:rsidRPr="00CB205A">
        <w:rPr>
          <w:rFonts w:eastAsia="仿宋_GB2312" w:hint="eastAsia"/>
          <w:sz w:val="28"/>
          <w:szCs w:val="28"/>
        </w:rPr>
        <w:t>台。</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Pr="001F78B7" w:rsidRDefault="00565BFA" w:rsidP="00DD5DF5">
      <w:pPr>
        <w:ind w:firstLineChars="200" w:firstLine="562"/>
        <w:rPr>
          <w:rFonts w:eastAsia="仿宋_GB2312"/>
          <w:b/>
          <w:sz w:val="28"/>
          <w:szCs w:val="28"/>
        </w:rPr>
      </w:pPr>
      <w:r>
        <w:rPr>
          <w:rFonts w:eastAsia="仿宋_GB2312" w:hint="eastAsia"/>
          <w:b/>
          <w:sz w:val="28"/>
          <w:szCs w:val="28"/>
        </w:rPr>
        <w:t>①</w:t>
      </w:r>
      <w:r w:rsidR="00DD5DF5" w:rsidRPr="001F78B7">
        <w:rPr>
          <w:rFonts w:eastAsia="仿宋_GB2312" w:hint="eastAsia"/>
          <w:b/>
          <w:sz w:val="28"/>
          <w:szCs w:val="28"/>
        </w:rPr>
        <w:t>项目实施前能耗情况</w:t>
      </w:r>
    </w:p>
    <w:p w:rsidR="00DD5DF5" w:rsidRPr="00CB205A" w:rsidRDefault="00DD5DF5" w:rsidP="00DD5DF5">
      <w:pPr>
        <w:ind w:firstLineChars="200" w:firstLine="560"/>
        <w:rPr>
          <w:rFonts w:eastAsia="仿宋_GB2312"/>
          <w:sz w:val="28"/>
          <w:szCs w:val="28"/>
        </w:rPr>
      </w:pPr>
      <w:r w:rsidRPr="00CB205A">
        <w:rPr>
          <w:rFonts w:eastAsia="仿宋_GB2312" w:hint="eastAsia"/>
          <w:sz w:val="28"/>
          <w:szCs w:val="28"/>
        </w:rPr>
        <w:t>实施前能耗：卸船机</w:t>
      </w:r>
      <w:proofErr w:type="gramStart"/>
      <w:r w:rsidRPr="00CB205A">
        <w:rPr>
          <w:rFonts w:eastAsia="仿宋_GB2312" w:hint="eastAsia"/>
          <w:sz w:val="28"/>
          <w:szCs w:val="28"/>
        </w:rPr>
        <w:t>电气房</w:t>
      </w:r>
      <w:proofErr w:type="gramEnd"/>
      <w:r w:rsidRPr="00CB205A">
        <w:rPr>
          <w:rFonts w:eastAsia="仿宋_GB2312" w:hint="eastAsia"/>
          <w:sz w:val="28"/>
          <w:szCs w:val="28"/>
        </w:rPr>
        <w:t>配备</w:t>
      </w:r>
      <w:r w:rsidRPr="00CB205A">
        <w:rPr>
          <w:rFonts w:eastAsia="仿宋_GB2312" w:hint="eastAsia"/>
          <w:sz w:val="28"/>
          <w:szCs w:val="28"/>
        </w:rPr>
        <w:t>3</w:t>
      </w:r>
      <w:r w:rsidRPr="00CB205A">
        <w:rPr>
          <w:rFonts w:eastAsia="仿宋_GB2312" w:hint="eastAsia"/>
          <w:sz w:val="28"/>
          <w:szCs w:val="28"/>
        </w:rPr>
        <w:t>台</w:t>
      </w:r>
      <w:r w:rsidRPr="00CB205A">
        <w:rPr>
          <w:rFonts w:eastAsia="仿宋_GB2312" w:hint="eastAsia"/>
          <w:sz w:val="28"/>
          <w:szCs w:val="28"/>
        </w:rPr>
        <w:t>10</w:t>
      </w:r>
      <w:r w:rsidRPr="00CB205A">
        <w:rPr>
          <w:rFonts w:eastAsia="仿宋_GB2312" w:hint="eastAsia"/>
          <w:sz w:val="28"/>
          <w:szCs w:val="28"/>
        </w:rPr>
        <w:t>匹空调和</w:t>
      </w:r>
      <w:r w:rsidRPr="00CB205A">
        <w:rPr>
          <w:rFonts w:eastAsia="仿宋_GB2312" w:hint="eastAsia"/>
          <w:sz w:val="28"/>
          <w:szCs w:val="28"/>
        </w:rPr>
        <w:t>2</w:t>
      </w:r>
      <w:r w:rsidRPr="00CB205A">
        <w:rPr>
          <w:rFonts w:eastAsia="仿宋_GB2312" w:hint="eastAsia"/>
          <w:sz w:val="28"/>
          <w:szCs w:val="28"/>
        </w:rPr>
        <w:t>台</w:t>
      </w:r>
      <w:r w:rsidRPr="00CB205A">
        <w:rPr>
          <w:rFonts w:eastAsia="仿宋_GB2312" w:hint="eastAsia"/>
          <w:sz w:val="28"/>
          <w:szCs w:val="28"/>
        </w:rPr>
        <w:t>5</w:t>
      </w:r>
      <w:r w:rsidRPr="00CB205A">
        <w:rPr>
          <w:rFonts w:eastAsia="仿宋_GB2312" w:hint="eastAsia"/>
          <w:sz w:val="28"/>
          <w:szCs w:val="28"/>
        </w:rPr>
        <w:t>匹空调，在制冷状态下折合工作功率</w:t>
      </w:r>
      <w:r w:rsidRPr="00CB205A">
        <w:rPr>
          <w:rFonts w:eastAsia="仿宋_GB2312" w:hint="eastAsia"/>
          <w:sz w:val="28"/>
          <w:szCs w:val="28"/>
        </w:rPr>
        <w:t>44</w:t>
      </w:r>
      <w:r>
        <w:rPr>
          <w:rFonts w:eastAsia="仿宋_GB2312" w:hint="eastAsia"/>
          <w:sz w:val="28"/>
          <w:szCs w:val="28"/>
        </w:rPr>
        <w:t>kW</w:t>
      </w:r>
      <w:r w:rsidRPr="00CB205A">
        <w:rPr>
          <w:rFonts w:eastAsia="仿宋_GB2312" w:hint="eastAsia"/>
          <w:sz w:val="28"/>
          <w:szCs w:val="28"/>
        </w:rPr>
        <w:t>。空调做功制冷利用系数按</w:t>
      </w:r>
      <w:r w:rsidRPr="00CB205A">
        <w:rPr>
          <w:rFonts w:eastAsia="仿宋_GB2312" w:hint="eastAsia"/>
          <w:sz w:val="28"/>
          <w:szCs w:val="28"/>
        </w:rPr>
        <w:t>85%</w:t>
      </w:r>
      <w:r w:rsidRPr="00CB205A">
        <w:rPr>
          <w:rFonts w:eastAsia="仿宋_GB2312" w:hint="eastAsia"/>
          <w:sz w:val="28"/>
          <w:szCs w:val="28"/>
        </w:rPr>
        <w:t>，</w:t>
      </w:r>
      <w:r w:rsidRPr="00CB205A">
        <w:rPr>
          <w:rFonts w:eastAsia="仿宋_GB2312" w:hint="eastAsia"/>
          <w:sz w:val="28"/>
          <w:szCs w:val="28"/>
        </w:rPr>
        <w:lastRenderedPageBreak/>
        <w:t>6</w:t>
      </w:r>
      <w:r w:rsidRPr="00CB205A">
        <w:rPr>
          <w:rFonts w:eastAsia="仿宋_GB2312" w:hint="eastAsia"/>
          <w:sz w:val="28"/>
          <w:szCs w:val="28"/>
        </w:rPr>
        <w:t>台</w:t>
      </w:r>
      <w:proofErr w:type="gramStart"/>
      <w:r w:rsidRPr="00CB205A">
        <w:rPr>
          <w:rFonts w:eastAsia="仿宋_GB2312" w:hint="eastAsia"/>
          <w:sz w:val="28"/>
          <w:szCs w:val="28"/>
        </w:rPr>
        <w:t>卸船机日消耗</w:t>
      </w:r>
      <w:proofErr w:type="gramEnd"/>
      <w:r w:rsidRPr="00CB205A">
        <w:rPr>
          <w:rFonts w:eastAsia="仿宋_GB2312" w:hint="eastAsia"/>
          <w:sz w:val="28"/>
          <w:szCs w:val="28"/>
        </w:rPr>
        <w:t>电力按每年</w:t>
      </w:r>
      <w:r w:rsidRPr="00CB205A">
        <w:rPr>
          <w:rFonts w:eastAsia="仿宋_GB2312" w:hint="eastAsia"/>
          <w:sz w:val="28"/>
          <w:szCs w:val="28"/>
        </w:rPr>
        <w:t>120</w:t>
      </w:r>
      <w:r w:rsidRPr="00CB205A">
        <w:rPr>
          <w:rFonts w:eastAsia="仿宋_GB2312" w:hint="eastAsia"/>
          <w:sz w:val="28"/>
          <w:szCs w:val="28"/>
        </w:rPr>
        <w:t>天开启大机</w:t>
      </w:r>
      <w:proofErr w:type="gramStart"/>
      <w:r w:rsidRPr="00CB205A">
        <w:rPr>
          <w:rFonts w:eastAsia="仿宋_GB2312" w:hint="eastAsia"/>
          <w:sz w:val="28"/>
          <w:szCs w:val="28"/>
        </w:rPr>
        <w:t>电气房</w:t>
      </w:r>
      <w:proofErr w:type="gramEnd"/>
      <w:r w:rsidRPr="00CB205A">
        <w:rPr>
          <w:rFonts w:eastAsia="仿宋_GB2312" w:hint="eastAsia"/>
          <w:sz w:val="28"/>
          <w:szCs w:val="28"/>
        </w:rPr>
        <w:t>换热系统，用电量为：</w:t>
      </w:r>
    </w:p>
    <w:p w:rsidR="00DD5DF5" w:rsidRPr="00CB205A" w:rsidRDefault="00DD5DF5" w:rsidP="00DD5DF5">
      <w:pPr>
        <w:ind w:firstLineChars="200" w:firstLine="560"/>
        <w:rPr>
          <w:rFonts w:eastAsia="仿宋_GB2312"/>
          <w:sz w:val="28"/>
          <w:szCs w:val="28"/>
        </w:rPr>
      </w:pPr>
      <w:r w:rsidRPr="00CB205A">
        <w:rPr>
          <w:rFonts w:eastAsia="仿宋_GB2312" w:hint="eastAsia"/>
          <w:sz w:val="28"/>
          <w:szCs w:val="28"/>
        </w:rPr>
        <w:t>44</w:t>
      </w:r>
      <w:r>
        <w:rPr>
          <w:rFonts w:eastAsia="仿宋_GB2312" w:hint="eastAsia"/>
          <w:sz w:val="28"/>
          <w:szCs w:val="28"/>
        </w:rPr>
        <w:t>kW</w:t>
      </w:r>
      <w:r w:rsidRPr="00CB205A">
        <w:rPr>
          <w:rFonts w:eastAsia="仿宋_GB2312" w:hint="eastAsia"/>
          <w:sz w:val="28"/>
          <w:szCs w:val="28"/>
        </w:rPr>
        <w:t>×</w:t>
      </w:r>
      <w:r w:rsidRPr="00CB205A">
        <w:rPr>
          <w:rFonts w:eastAsia="仿宋_GB2312" w:hint="eastAsia"/>
          <w:sz w:val="28"/>
          <w:szCs w:val="28"/>
        </w:rPr>
        <w:t>24h</w:t>
      </w:r>
      <w:r w:rsidRPr="00CB205A">
        <w:rPr>
          <w:rFonts w:eastAsia="仿宋_GB2312" w:hint="eastAsia"/>
          <w:sz w:val="28"/>
          <w:szCs w:val="28"/>
        </w:rPr>
        <w:t>×</w:t>
      </w:r>
      <w:r w:rsidRPr="00CB205A">
        <w:rPr>
          <w:rFonts w:eastAsia="仿宋_GB2312" w:hint="eastAsia"/>
          <w:sz w:val="28"/>
          <w:szCs w:val="28"/>
        </w:rPr>
        <w:t>85%</w:t>
      </w:r>
      <w:r w:rsidRPr="00CB205A">
        <w:rPr>
          <w:rFonts w:eastAsia="仿宋_GB2312" w:hint="eastAsia"/>
          <w:sz w:val="28"/>
          <w:szCs w:val="28"/>
        </w:rPr>
        <w:t>×６台×</w:t>
      </w:r>
      <w:r w:rsidRPr="00CB205A">
        <w:rPr>
          <w:rFonts w:eastAsia="仿宋_GB2312" w:hint="eastAsia"/>
          <w:sz w:val="28"/>
          <w:szCs w:val="28"/>
        </w:rPr>
        <w:t>120</w:t>
      </w:r>
      <w:r w:rsidRPr="00CB205A">
        <w:rPr>
          <w:rFonts w:eastAsia="仿宋_GB2312" w:hint="eastAsia"/>
          <w:sz w:val="28"/>
          <w:szCs w:val="28"/>
        </w:rPr>
        <w:t>天＝</w:t>
      </w:r>
      <w:r w:rsidRPr="00CB205A">
        <w:rPr>
          <w:rFonts w:eastAsia="仿宋_GB2312" w:hint="eastAsia"/>
          <w:sz w:val="28"/>
          <w:szCs w:val="28"/>
        </w:rPr>
        <w:t>646272</w:t>
      </w:r>
      <w:r>
        <w:rPr>
          <w:rFonts w:eastAsia="仿宋_GB2312" w:hint="eastAsia"/>
          <w:sz w:val="28"/>
          <w:szCs w:val="28"/>
        </w:rPr>
        <w:t>kW</w:t>
      </w:r>
      <w:r w:rsidRPr="00CB205A">
        <w:rPr>
          <w:rFonts w:eastAsia="仿宋_GB2312" w:hint="eastAsia"/>
          <w:sz w:val="28"/>
          <w:szCs w:val="28"/>
        </w:rPr>
        <w:t>h</w:t>
      </w:r>
    </w:p>
    <w:p w:rsidR="00DD5DF5" w:rsidRPr="001F78B7" w:rsidRDefault="00565BFA" w:rsidP="00DD5DF5">
      <w:pPr>
        <w:ind w:firstLineChars="200" w:firstLine="562"/>
        <w:rPr>
          <w:rFonts w:eastAsia="仿宋_GB2312"/>
          <w:b/>
          <w:sz w:val="28"/>
          <w:szCs w:val="28"/>
        </w:rPr>
      </w:pPr>
      <w:r>
        <w:rPr>
          <w:rFonts w:eastAsia="仿宋_GB2312" w:hint="eastAsia"/>
          <w:b/>
          <w:sz w:val="28"/>
          <w:szCs w:val="28"/>
        </w:rPr>
        <w:t>②</w:t>
      </w:r>
      <w:r w:rsidR="00DD5DF5" w:rsidRPr="001F78B7">
        <w:rPr>
          <w:rFonts w:eastAsia="仿宋_GB2312" w:hint="eastAsia"/>
          <w:b/>
          <w:sz w:val="28"/>
          <w:szCs w:val="28"/>
        </w:rPr>
        <w:t>项目实施后的能耗情况</w:t>
      </w:r>
    </w:p>
    <w:p w:rsidR="00DD5DF5" w:rsidRPr="00CB205A" w:rsidRDefault="00DD5DF5" w:rsidP="00DD5DF5">
      <w:pPr>
        <w:ind w:firstLineChars="200" w:firstLine="560"/>
        <w:rPr>
          <w:rFonts w:eastAsia="仿宋_GB2312"/>
          <w:sz w:val="28"/>
          <w:szCs w:val="28"/>
        </w:rPr>
      </w:pPr>
      <w:r w:rsidRPr="00CB205A">
        <w:rPr>
          <w:rFonts w:eastAsia="仿宋_GB2312" w:hint="eastAsia"/>
          <w:sz w:val="28"/>
          <w:szCs w:val="28"/>
        </w:rPr>
        <w:t>卸船机电气室换热系统投入使用以后，电气房内原５台大功率空调在室外气温在</w:t>
      </w:r>
      <w:r w:rsidRPr="00CB205A">
        <w:rPr>
          <w:rFonts w:eastAsia="仿宋_GB2312" w:hint="eastAsia"/>
          <w:sz w:val="28"/>
          <w:szCs w:val="28"/>
        </w:rPr>
        <w:t>15</w:t>
      </w:r>
      <w:r w:rsidRPr="00CB205A">
        <w:rPr>
          <w:rFonts w:eastAsia="仿宋_GB2312" w:hint="eastAsia"/>
          <w:sz w:val="28"/>
          <w:szCs w:val="28"/>
        </w:rPr>
        <w:t>°以下（</w:t>
      </w:r>
      <w:r w:rsidRPr="00CB205A">
        <w:rPr>
          <w:rFonts w:eastAsia="仿宋_GB2312" w:hint="eastAsia"/>
          <w:sz w:val="28"/>
          <w:szCs w:val="28"/>
        </w:rPr>
        <w:t>120</w:t>
      </w:r>
      <w:r w:rsidRPr="00CB205A">
        <w:rPr>
          <w:rFonts w:eastAsia="仿宋_GB2312" w:hint="eastAsia"/>
          <w:sz w:val="28"/>
          <w:szCs w:val="28"/>
        </w:rPr>
        <w:t>天）基本不用投运，只是在湿度较大时，偶尔开启除湿功能，电力消耗接近为零。</w:t>
      </w:r>
    </w:p>
    <w:p w:rsidR="00DD5DF5" w:rsidRPr="00CB205A" w:rsidRDefault="00DD5DF5" w:rsidP="00DD5DF5">
      <w:pPr>
        <w:ind w:firstLineChars="200" w:firstLine="560"/>
        <w:rPr>
          <w:rFonts w:eastAsia="仿宋_GB2312"/>
          <w:sz w:val="28"/>
          <w:szCs w:val="28"/>
        </w:rPr>
      </w:pPr>
      <w:r w:rsidRPr="00CB205A">
        <w:rPr>
          <w:rFonts w:eastAsia="仿宋_GB2312" w:hint="eastAsia"/>
          <w:sz w:val="28"/>
          <w:szCs w:val="28"/>
        </w:rPr>
        <w:t>换热系统制冷设备有换热机组风机一台，功率为</w:t>
      </w:r>
      <w:r w:rsidRPr="00CB205A">
        <w:rPr>
          <w:rFonts w:eastAsia="仿宋_GB2312" w:hint="eastAsia"/>
          <w:sz w:val="28"/>
          <w:szCs w:val="28"/>
        </w:rPr>
        <w:t>5</w:t>
      </w:r>
      <w:r>
        <w:rPr>
          <w:rFonts w:eastAsia="仿宋_GB2312" w:hint="eastAsia"/>
          <w:sz w:val="28"/>
          <w:szCs w:val="28"/>
        </w:rPr>
        <w:t>kW</w:t>
      </w:r>
      <w:r w:rsidRPr="00CB205A">
        <w:rPr>
          <w:rFonts w:eastAsia="仿宋_GB2312" w:hint="eastAsia"/>
          <w:sz w:val="28"/>
          <w:szCs w:val="28"/>
        </w:rPr>
        <w:t>，利用系数同样按每天</w:t>
      </w:r>
      <w:r w:rsidRPr="00CB205A">
        <w:rPr>
          <w:rFonts w:eastAsia="仿宋_GB2312" w:hint="eastAsia"/>
          <w:sz w:val="28"/>
          <w:szCs w:val="28"/>
        </w:rPr>
        <w:t>85%</w:t>
      </w:r>
      <w:r w:rsidRPr="00CB205A">
        <w:rPr>
          <w:rFonts w:eastAsia="仿宋_GB2312" w:hint="eastAsia"/>
          <w:sz w:val="28"/>
          <w:szCs w:val="28"/>
        </w:rPr>
        <w:t>运转。其用电量＝</w:t>
      </w:r>
      <w:r w:rsidRPr="00CB205A">
        <w:rPr>
          <w:rFonts w:eastAsia="仿宋_GB2312" w:hint="eastAsia"/>
          <w:sz w:val="28"/>
          <w:szCs w:val="28"/>
        </w:rPr>
        <w:t>5</w:t>
      </w:r>
      <w:r>
        <w:rPr>
          <w:rFonts w:eastAsia="仿宋_GB2312" w:hint="eastAsia"/>
          <w:sz w:val="28"/>
          <w:szCs w:val="28"/>
        </w:rPr>
        <w:t>kW</w:t>
      </w:r>
      <w:r w:rsidRPr="00CB205A">
        <w:rPr>
          <w:rFonts w:eastAsia="仿宋_GB2312" w:hint="eastAsia"/>
          <w:sz w:val="28"/>
          <w:szCs w:val="28"/>
        </w:rPr>
        <w:t>×</w:t>
      </w:r>
      <w:r w:rsidRPr="00CB205A">
        <w:rPr>
          <w:rFonts w:eastAsia="仿宋_GB2312" w:hint="eastAsia"/>
          <w:sz w:val="28"/>
          <w:szCs w:val="28"/>
        </w:rPr>
        <w:t>24</w:t>
      </w:r>
      <w:r w:rsidRPr="00CB205A">
        <w:rPr>
          <w:rFonts w:eastAsia="仿宋_GB2312" w:hint="eastAsia"/>
          <w:sz w:val="28"/>
          <w:szCs w:val="28"/>
        </w:rPr>
        <w:t>ｈ×</w:t>
      </w:r>
      <w:r w:rsidRPr="00CB205A">
        <w:rPr>
          <w:rFonts w:eastAsia="仿宋_GB2312" w:hint="eastAsia"/>
          <w:sz w:val="28"/>
          <w:szCs w:val="28"/>
        </w:rPr>
        <w:t>85%</w:t>
      </w:r>
      <w:r w:rsidRPr="00CB205A">
        <w:rPr>
          <w:rFonts w:eastAsia="仿宋_GB2312" w:hint="eastAsia"/>
          <w:sz w:val="28"/>
          <w:szCs w:val="28"/>
        </w:rPr>
        <w:t>×６台×</w:t>
      </w:r>
      <w:r w:rsidRPr="00CB205A">
        <w:rPr>
          <w:rFonts w:eastAsia="仿宋_GB2312" w:hint="eastAsia"/>
          <w:sz w:val="28"/>
          <w:szCs w:val="28"/>
        </w:rPr>
        <w:t>120</w:t>
      </w:r>
      <w:r w:rsidRPr="00CB205A">
        <w:rPr>
          <w:rFonts w:eastAsia="仿宋_GB2312" w:hint="eastAsia"/>
          <w:sz w:val="28"/>
          <w:szCs w:val="28"/>
        </w:rPr>
        <w:t>天＝</w:t>
      </w:r>
      <w:r w:rsidRPr="00CB205A">
        <w:rPr>
          <w:rFonts w:eastAsia="仿宋_GB2312" w:hint="eastAsia"/>
          <w:sz w:val="28"/>
          <w:szCs w:val="28"/>
        </w:rPr>
        <w:t>73440</w:t>
      </w:r>
      <w:r>
        <w:rPr>
          <w:rFonts w:eastAsia="仿宋_GB2312" w:hint="eastAsia"/>
          <w:sz w:val="28"/>
          <w:szCs w:val="28"/>
        </w:rPr>
        <w:t>kW</w:t>
      </w:r>
      <w:r w:rsidRPr="00CB205A">
        <w:rPr>
          <w:rFonts w:eastAsia="仿宋_GB2312" w:hint="eastAsia"/>
          <w:sz w:val="28"/>
          <w:szCs w:val="28"/>
        </w:rPr>
        <w:t>h</w:t>
      </w:r>
      <w:r w:rsidRPr="00CB205A">
        <w:rPr>
          <w:rFonts w:eastAsia="仿宋_GB2312" w:hint="eastAsia"/>
          <w:sz w:val="28"/>
          <w:szCs w:val="28"/>
        </w:rPr>
        <w:t>。</w:t>
      </w:r>
    </w:p>
    <w:p w:rsidR="00DD5DF5" w:rsidRDefault="00DD5DF5" w:rsidP="00065201">
      <w:pPr>
        <w:ind w:firstLineChars="200" w:firstLine="560"/>
        <w:rPr>
          <w:rFonts w:eastAsia="仿宋_GB2312"/>
          <w:sz w:val="28"/>
          <w:szCs w:val="28"/>
        </w:rPr>
      </w:pPr>
      <w:r w:rsidRPr="00CB205A">
        <w:rPr>
          <w:rFonts w:eastAsia="仿宋_GB2312" w:hint="eastAsia"/>
          <w:sz w:val="28"/>
          <w:szCs w:val="28"/>
        </w:rPr>
        <w:t>项目节电量＝项目实施前用电量</w:t>
      </w:r>
      <w:r w:rsidRPr="00CB205A">
        <w:rPr>
          <w:rFonts w:eastAsia="仿宋_GB2312" w:hint="eastAsia"/>
          <w:sz w:val="28"/>
          <w:szCs w:val="28"/>
        </w:rPr>
        <w:t>-</w:t>
      </w:r>
      <w:r w:rsidRPr="00CB205A">
        <w:rPr>
          <w:rFonts w:eastAsia="仿宋_GB2312" w:hint="eastAsia"/>
          <w:sz w:val="28"/>
          <w:szCs w:val="28"/>
        </w:rPr>
        <w:t>项目实施后用电量＝</w:t>
      </w:r>
      <w:r w:rsidRPr="00CB205A">
        <w:rPr>
          <w:rFonts w:eastAsia="仿宋_GB2312" w:hint="eastAsia"/>
          <w:sz w:val="28"/>
          <w:szCs w:val="28"/>
        </w:rPr>
        <w:t>646272</w:t>
      </w:r>
      <w:r>
        <w:rPr>
          <w:rFonts w:eastAsia="仿宋_GB2312" w:hint="eastAsia"/>
          <w:sz w:val="28"/>
          <w:szCs w:val="28"/>
        </w:rPr>
        <w:t>kW</w:t>
      </w:r>
      <w:r w:rsidRPr="00CB205A">
        <w:rPr>
          <w:rFonts w:eastAsia="仿宋_GB2312" w:hint="eastAsia"/>
          <w:sz w:val="28"/>
          <w:szCs w:val="28"/>
        </w:rPr>
        <w:t>h-73440</w:t>
      </w:r>
      <w:r>
        <w:rPr>
          <w:rFonts w:eastAsia="仿宋_GB2312" w:hint="eastAsia"/>
          <w:sz w:val="28"/>
          <w:szCs w:val="28"/>
        </w:rPr>
        <w:t>kW</w:t>
      </w:r>
      <w:r w:rsidRPr="00CB205A">
        <w:rPr>
          <w:rFonts w:eastAsia="仿宋_GB2312" w:hint="eastAsia"/>
          <w:sz w:val="28"/>
          <w:szCs w:val="28"/>
        </w:rPr>
        <w:t>h=572832</w:t>
      </w:r>
      <w:r>
        <w:rPr>
          <w:rFonts w:eastAsia="仿宋_GB2312" w:hint="eastAsia"/>
          <w:sz w:val="28"/>
          <w:szCs w:val="28"/>
        </w:rPr>
        <w:t>kW</w:t>
      </w:r>
      <w:r w:rsidRPr="00CB205A">
        <w:rPr>
          <w:rFonts w:eastAsia="仿宋_GB2312" w:hint="eastAsia"/>
          <w:sz w:val="28"/>
          <w:szCs w:val="28"/>
        </w:rPr>
        <w:t>h</w:t>
      </w:r>
      <w:r>
        <w:rPr>
          <w:rFonts w:eastAsia="仿宋_GB2312" w:hint="eastAsia"/>
          <w:sz w:val="28"/>
          <w:szCs w:val="28"/>
        </w:rPr>
        <w:t>，折合年节能量为</w:t>
      </w:r>
      <w:r>
        <w:rPr>
          <w:rFonts w:eastAsia="仿宋_GB2312"/>
          <w:sz w:val="28"/>
          <w:szCs w:val="28"/>
        </w:rPr>
        <w:t>189</w:t>
      </w:r>
      <w:r>
        <w:rPr>
          <w:rFonts w:eastAsia="仿宋_GB2312" w:hint="eastAsia"/>
          <w:sz w:val="28"/>
          <w:szCs w:val="28"/>
        </w:rPr>
        <w:t>tce</w:t>
      </w:r>
      <w:r>
        <w:rPr>
          <w:rFonts w:eastAsia="仿宋_GB2312" w:hint="eastAsia"/>
          <w:sz w:val="28"/>
          <w:szCs w:val="28"/>
        </w:rPr>
        <w:t>，减少</w:t>
      </w:r>
      <w:r>
        <w:rPr>
          <w:rFonts w:eastAsia="仿宋_GB2312" w:hint="eastAsia"/>
          <w:sz w:val="28"/>
          <w:szCs w:val="28"/>
        </w:rPr>
        <w:t>CO</w:t>
      </w:r>
      <w:r w:rsidRPr="00A66785">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471t</w:t>
      </w:r>
      <w:r>
        <w:rPr>
          <w:rFonts w:eastAsia="仿宋_GB2312" w:hint="eastAsia"/>
          <w:sz w:val="28"/>
          <w:szCs w:val="28"/>
        </w:rPr>
        <w:t>。</w:t>
      </w:r>
      <w:r w:rsidRPr="00CB205A">
        <w:rPr>
          <w:rFonts w:eastAsia="仿宋_GB2312" w:hint="eastAsia"/>
          <w:sz w:val="28"/>
          <w:szCs w:val="28"/>
        </w:rPr>
        <w:t>每年可节约用电成本</w:t>
      </w:r>
      <w:r>
        <w:rPr>
          <w:rFonts w:eastAsia="仿宋_GB2312" w:hint="eastAsia"/>
          <w:sz w:val="28"/>
          <w:szCs w:val="28"/>
        </w:rPr>
        <w:t>61.8</w:t>
      </w:r>
      <w:r w:rsidRPr="00CB205A">
        <w:rPr>
          <w:rFonts w:eastAsia="仿宋_GB2312" w:hint="eastAsia"/>
          <w:sz w:val="28"/>
          <w:szCs w:val="28"/>
        </w:rPr>
        <w:t>万元</w:t>
      </w:r>
      <w:r w:rsidRPr="00CB205A">
        <w:rPr>
          <w:rFonts w:eastAsia="仿宋_GB2312" w:hint="eastAsia"/>
          <w:sz w:val="28"/>
          <w:szCs w:val="28"/>
        </w:rPr>
        <w:t>(</w:t>
      </w:r>
      <w:r w:rsidRPr="00CB205A">
        <w:rPr>
          <w:rFonts w:eastAsia="仿宋_GB2312" w:hint="eastAsia"/>
          <w:sz w:val="28"/>
          <w:szCs w:val="28"/>
        </w:rPr>
        <w:t>按日照市工商业基础电价</w:t>
      </w:r>
      <w:r w:rsidRPr="00CB205A">
        <w:rPr>
          <w:rFonts w:eastAsia="仿宋_GB2312" w:hint="eastAsia"/>
          <w:sz w:val="28"/>
          <w:szCs w:val="28"/>
        </w:rPr>
        <w:t>1.08</w:t>
      </w:r>
      <w:r w:rsidRPr="00CB205A">
        <w:rPr>
          <w:rFonts w:eastAsia="仿宋_GB2312" w:hint="eastAsia"/>
          <w:sz w:val="28"/>
          <w:szCs w:val="28"/>
        </w:rPr>
        <w:t>元</w:t>
      </w:r>
      <w:r w:rsidRPr="00CB205A">
        <w:rPr>
          <w:rFonts w:eastAsia="仿宋_GB2312" w:hint="eastAsia"/>
          <w:sz w:val="28"/>
          <w:szCs w:val="28"/>
        </w:rPr>
        <w:t>/</w:t>
      </w:r>
      <w:r w:rsidR="00082D37">
        <w:rPr>
          <w:rFonts w:eastAsia="仿宋_GB2312" w:hint="eastAsia"/>
          <w:sz w:val="28"/>
          <w:szCs w:val="28"/>
        </w:rPr>
        <w:t>kWh</w:t>
      </w:r>
      <w:r w:rsidRPr="00CB205A">
        <w:rPr>
          <w:rFonts w:eastAsia="仿宋_GB2312" w:hint="eastAsia"/>
          <w:sz w:val="28"/>
          <w:szCs w:val="28"/>
        </w:rPr>
        <w:t>计算</w:t>
      </w:r>
      <w:r w:rsidRPr="00CB205A">
        <w:rPr>
          <w:rFonts w:eastAsia="仿宋_GB2312" w:hint="eastAsia"/>
          <w:sz w:val="28"/>
          <w:szCs w:val="28"/>
        </w:rPr>
        <w:t>)</w:t>
      </w:r>
      <w:r w:rsidRPr="00CB205A">
        <w:rPr>
          <w:rFonts w:eastAsia="仿宋_GB2312" w:hint="eastAsia"/>
          <w:sz w:val="28"/>
          <w:szCs w:val="28"/>
        </w:rPr>
        <w:t>。即</w:t>
      </w:r>
      <w:r w:rsidRPr="00CB205A">
        <w:rPr>
          <w:rFonts w:eastAsia="仿宋_GB2312" w:hint="eastAsia"/>
          <w:sz w:val="28"/>
          <w:szCs w:val="28"/>
        </w:rPr>
        <w:t>6</w:t>
      </w:r>
      <w:r w:rsidRPr="00CB205A">
        <w:rPr>
          <w:rFonts w:eastAsia="仿宋_GB2312" w:hint="eastAsia"/>
          <w:sz w:val="28"/>
          <w:szCs w:val="28"/>
        </w:rPr>
        <w:t>台卸船机的节能改造</w:t>
      </w:r>
      <w:r>
        <w:rPr>
          <w:rFonts w:eastAsia="仿宋_GB2312" w:hint="eastAsia"/>
          <w:sz w:val="28"/>
          <w:szCs w:val="28"/>
        </w:rPr>
        <w:t>一年</w:t>
      </w:r>
      <w:r w:rsidRPr="00CB205A">
        <w:rPr>
          <w:rFonts w:eastAsia="仿宋_GB2312" w:hint="eastAsia"/>
          <w:sz w:val="28"/>
          <w:szCs w:val="28"/>
        </w:rPr>
        <w:t>的时间就可收回改造成本，经济效益明显。</w:t>
      </w:r>
    </w:p>
    <w:p w:rsidR="00DD5DF5" w:rsidRPr="00C9204A" w:rsidRDefault="00065201" w:rsidP="00DD5DF5">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DD5DF5" w:rsidRPr="00065201" w:rsidRDefault="00DD5DF5" w:rsidP="00DD5DF5">
      <w:pPr>
        <w:ind w:firstLineChars="200" w:firstLine="560"/>
        <w:rPr>
          <w:rFonts w:eastAsia="仿宋_GB2312"/>
          <w:color w:val="FF0000"/>
          <w:sz w:val="28"/>
          <w:szCs w:val="28"/>
        </w:rPr>
        <w:sectPr w:rsidR="00DD5DF5" w:rsidRPr="00065201" w:rsidSect="00744920">
          <w:pgSz w:w="11906" w:h="16838"/>
          <w:pgMar w:top="1440" w:right="1800" w:bottom="1440" w:left="1800" w:header="851" w:footer="992" w:gutter="0"/>
          <w:cols w:space="425"/>
          <w:docGrid w:type="lines" w:linePitch="312"/>
        </w:sectPr>
      </w:pPr>
      <w:r w:rsidRPr="00C11BCC">
        <w:rPr>
          <w:rFonts w:eastAsia="仿宋_GB2312" w:hint="eastAsia"/>
          <w:sz w:val="28"/>
          <w:szCs w:val="28"/>
        </w:rPr>
        <w:t>卸船机电气室换热系统属于空气能利用技术，适宜在室内外温差较大的气候条件下应用，</w:t>
      </w:r>
      <w:r w:rsidR="00C11BCC" w:rsidRPr="00C11BCC">
        <w:rPr>
          <w:rFonts w:eastAsia="仿宋_GB2312" w:hint="eastAsia"/>
          <w:sz w:val="28"/>
          <w:szCs w:val="28"/>
        </w:rPr>
        <w:t>建议应用企业根据当期气候条件，科学选用该项技术。并进一步探索该技术在岸边集装箱起重机、装船机等类似大型装卸机械上的应用</w:t>
      </w:r>
      <w:r w:rsidRPr="00C11BCC">
        <w:rPr>
          <w:rFonts w:eastAsia="仿宋_GB2312" w:hint="eastAsia"/>
          <w:sz w:val="28"/>
          <w:szCs w:val="28"/>
        </w:rPr>
        <w:t>。</w:t>
      </w:r>
    </w:p>
    <w:p w:rsidR="00DD5DF5" w:rsidRPr="001D6F39" w:rsidRDefault="00DD5DF5" w:rsidP="00DD5DF5">
      <w:pPr>
        <w:jc w:val="center"/>
        <w:outlineLvl w:val="0"/>
        <w:rPr>
          <w:rFonts w:eastAsia="仿宋_GB2312"/>
          <w:b/>
          <w:sz w:val="32"/>
          <w:szCs w:val="32"/>
        </w:rPr>
      </w:pPr>
      <w:bookmarkStart w:id="117" w:name="_Toc467579430"/>
      <w:bookmarkStart w:id="118" w:name="_Toc481272505"/>
      <w:bookmarkStart w:id="119" w:name="_Toc488842991"/>
      <w:r>
        <w:rPr>
          <w:rFonts w:eastAsia="仿宋_GB2312" w:hint="eastAsia"/>
          <w:b/>
          <w:sz w:val="32"/>
          <w:szCs w:val="32"/>
        </w:rPr>
        <w:lastRenderedPageBreak/>
        <w:t>三十、流动机械燃油智能管理</w:t>
      </w:r>
      <w:bookmarkEnd w:id="117"/>
      <w:bookmarkEnd w:id="118"/>
      <w:bookmarkEnd w:id="119"/>
    </w:p>
    <w:p w:rsidR="00DD5DF5"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1.</w:t>
      </w:r>
      <w:r>
        <w:rPr>
          <w:rFonts w:eastAsia="仿宋_GB2312" w:hint="eastAsia"/>
          <w:b/>
          <w:sz w:val="28"/>
          <w:szCs w:val="28"/>
        </w:rPr>
        <w:t>技术概要</w:t>
      </w:r>
    </w:p>
    <w:p w:rsidR="00DD5DF5" w:rsidRDefault="00DD5DF5" w:rsidP="00DD5DF5">
      <w:pPr>
        <w:ind w:firstLineChars="200" w:firstLine="560"/>
        <w:rPr>
          <w:rFonts w:eastAsia="仿宋_GB2312"/>
          <w:sz w:val="28"/>
          <w:szCs w:val="28"/>
        </w:rPr>
      </w:pPr>
      <w:r w:rsidRPr="00C148B2">
        <w:rPr>
          <w:rFonts w:eastAsia="仿宋_GB2312" w:hint="eastAsia"/>
          <w:sz w:val="28"/>
          <w:szCs w:val="28"/>
        </w:rPr>
        <w:t>针对</w:t>
      </w:r>
      <w:r>
        <w:rPr>
          <w:rFonts w:eastAsia="仿宋_GB2312" w:hint="eastAsia"/>
          <w:sz w:val="28"/>
          <w:szCs w:val="28"/>
        </w:rPr>
        <w:t>港口</w:t>
      </w:r>
      <w:r w:rsidRPr="00C148B2">
        <w:rPr>
          <w:rFonts w:eastAsia="仿宋_GB2312" w:hint="eastAsia"/>
          <w:sz w:val="28"/>
          <w:szCs w:val="28"/>
        </w:rPr>
        <w:t>用流动机械燃油计量困难的问题，</w:t>
      </w:r>
      <w:r>
        <w:rPr>
          <w:rFonts w:eastAsia="仿宋_GB2312" w:hint="eastAsia"/>
          <w:sz w:val="28"/>
          <w:szCs w:val="28"/>
        </w:rPr>
        <w:t>利用</w:t>
      </w:r>
      <w:r w:rsidRPr="00C148B2">
        <w:rPr>
          <w:rFonts w:eastAsia="仿宋_GB2312" w:hint="eastAsia"/>
          <w:sz w:val="28"/>
          <w:szCs w:val="28"/>
        </w:rPr>
        <w:t>“前置转换式”燃油计量装置</w:t>
      </w:r>
      <w:r>
        <w:rPr>
          <w:rFonts w:eastAsia="仿宋_GB2312" w:hint="eastAsia"/>
          <w:sz w:val="28"/>
          <w:szCs w:val="28"/>
        </w:rPr>
        <w:t>，将其与互联网络、计算机等连接，并安装相应的管理软件，构建</w:t>
      </w:r>
      <w:r w:rsidRPr="00C148B2">
        <w:rPr>
          <w:rFonts w:eastAsia="仿宋_GB2312" w:hint="eastAsia"/>
          <w:sz w:val="28"/>
          <w:szCs w:val="28"/>
        </w:rPr>
        <w:t>“流动机械燃油智能管理系统”。</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该系统是互联网</w:t>
      </w:r>
      <w:r w:rsidRPr="00C148B2">
        <w:rPr>
          <w:rFonts w:eastAsia="仿宋_GB2312" w:hint="eastAsia"/>
          <w:sz w:val="28"/>
          <w:szCs w:val="28"/>
        </w:rPr>
        <w:t>+</w:t>
      </w:r>
      <w:r w:rsidRPr="00C148B2">
        <w:rPr>
          <w:rFonts w:eastAsia="仿宋_GB2312" w:hint="eastAsia"/>
          <w:sz w:val="28"/>
          <w:szCs w:val="28"/>
        </w:rPr>
        <w:t>的产品，它是集燃油计量、程序控制、数据远程传输、动态管理、网络查询为一体的管理工具，它能够形成动态的燃油计量数据库，实现有目的、有针对性的节能管理。是拥有具有独立自主的知识产权和专利的科技产品，填补了我国在用内燃机械的燃油计量装置的空白。该系统在天津港、青岛港等港口企业安装运行，在节能管理上发挥了重要作用。</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2.</w:t>
      </w:r>
      <w:r w:rsidRPr="00C9204A">
        <w:rPr>
          <w:rFonts w:eastAsia="仿宋_GB2312" w:hint="eastAsia"/>
          <w:b/>
          <w:sz w:val="28"/>
          <w:szCs w:val="28"/>
        </w:rPr>
        <w:t>适用范围</w:t>
      </w:r>
    </w:p>
    <w:p w:rsidR="00DD5DF5" w:rsidRDefault="00DD5DF5" w:rsidP="00DD5DF5">
      <w:pPr>
        <w:ind w:firstLineChars="200" w:firstLine="560"/>
        <w:rPr>
          <w:rFonts w:eastAsia="仿宋_GB2312"/>
          <w:sz w:val="28"/>
          <w:szCs w:val="28"/>
        </w:rPr>
      </w:pPr>
      <w:r>
        <w:rPr>
          <w:rFonts w:eastAsia="仿宋_GB2312" w:hint="eastAsia"/>
          <w:sz w:val="28"/>
          <w:szCs w:val="28"/>
        </w:rPr>
        <w:t>该技术</w:t>
      </w:r>
      <w:r w:rsidRPr="00C9204A">
        <w:rPr>
          <w:rFonts w:eastAsia="仿宋_GB2312" w:hint="eastAsia"/>
          <w:sz w:val="28"/>
          <w:szCs w:val="28"/>
        </w:rPr>
        <w:t>适用</w:t>
      </w:r>
      <w:r>
        <w:rPr>
          <w:rFonts w:eastAsia="仿宋_GB2312" w:hint="eastAsia"/>
          <w:sz w:val="28"/>
          <w:szCs w:val="28"/>
        </w:rPr>
        <w:t>于各类港口企业。</w:t>
      </w:r>
    </w:p>
    <w:p w:rsidR="00DD5DF5" w:rsidRPr="00C9204A" w:rsidRDefault="00DD5DF5" w:rsidP="00DD5DF5">
      <w:pPr>
        <w:spacing w:beforeLines="50" w:before="156" w:afterLines="50" w:after="156"/>
        <w:outlineLvl w:val="1"/>
        <w:rPr>
          <w:rFonts w:eastAsia="仿宋_GB2312"/>
          <w:b/>
          <w:sz w:val="28"/>
          <w:szCs w:val="28"/>
        </w:rPr>
      </w:pPr>
      <w:r w:rsidRPr="00C9204A">
        <w:rPr>
          <w:rFonts w:eastAsia="仿宋_GB2312" w:hint="eastAsia"/>
          <w:b/>
          <w:sz w:val="28"/>
          <w:szCs w:val="28"/>
        </w:rPr>
        <w:t>3.</w:t>
      </w:r>
      <w:r w:rsidR="00065201">
        <w:rPr>
          <w:rFonts w:eastAsia="仿宋_GB2312" w:hint="eastAsia"/>
          <w:b/>
          <w:sz w:val="28"/>
          <w:szCs w:val="28"/>
        </w:rPr>
        <w:t>技术内容</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“流动机械燃油智能管理系统”具备远程数据传输和查询、管理的功能，管理人员可以随时、</w:t>
      </w:r>
      <w:proofErr w:type="gramStart"/>
      <w:r w:rsidRPr="00C148B2">
        <w:rPr>
          <w:rFonts w:eastAsia="仿宋_GB2312" w:hint="eastAsia"/>
          <w:sz w:val="28"/>
          <w:szCs w:val="28"/>
        </w:rPr>
        <w:t>随地的</w:t>
      </w:r>
      <w:proofErr w:type="gramEnd"/>
      <w:r w:rsidRPr="00C148B2">
        <w:rPr>
          <w:rFonts w:eastAsia="仿宋_GB2312" w:hint="eastAsia"/>
          <w:sz w:val="28"/>
          <w:szCs w:val="28"/>
        </w:rPr>
        <w:t>利用计算机、手机客户端等对再用流动机械燃油的数据进行查询，只需要动动手指即可完成；车辆的运行区域不受限制，无论车辆、设备处于任何地点均不影响数据的采集和发送；同时“智能燃油管理系统”的使用还可以扑捉到设备中燃油的泄露和为异常消耗（如被盗）提供时间、油量和地点等信息。企业使用“流动机械燃油智能管理系统”可以建立完善燃油在线统计、</w:t>
      </w:r>
      <w:r w:rsidRPr="00C148B2">
        <w:rPr>
          <w:rFonts w:eastAsia="仿宋_GB2312" w:hint="eastAsia"/>
          <w:sz w:val="28"/>
          <w:szCs w:val="28"/>
        </w:rPr>
        <w:lastRenderedPageBreak/>
        <w:t>动态分析系统，促进企业的节能环保工作。</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流动机械燃油智能管理系统主要由内燃机油耗的精确计量发送和数据统计分析两大部分组成。</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油耗数据的精确计量是利用计量装置中的脉冲和</w:t>
      </w:r>
      <w:proofErr w:type="gramStart"/>
      <w:r w:rsidRPr="00C148B2">
        <w:rPr>
          <w:rFonts w:eastAsia="仿宋_GB2312" w:hint="eastAsia"/>
          <w:sz w:val="28"/>
          <w:szCs w:val="28"/>
        </w:rPr>
        <w:t>液位</w:t>
      </w:r>
      <w:proofErr w:type="gramEnd"/>
      <w:r w:rsidRPr="00C148B2">
        <w:rPr>
          <w:rFonts w:eastAsia="仿宋_GB2312" w:hint="eastAsia"/>
          <w:sz w:val="28"/>
          <w:szCs w:val="28"/>
        </w:rPr>
        <w:t>实现的。燃油通过泵的作用由油箱进入计量装置的过程中，形成了脉冲；在装置中的副油箱能够提供给内燃机工作所需要的燃油，副油箱中有液位的计量。通过脉冲和</w:t>
      </w:r>
      <w:proofErr w:type="gramStart"/>
      <w:r w:rsidRPr="00C148B2">
        <w:rPr>
          <w:rFonts w:eastAsia="仿宋_GB2312" w:hint="eastAsia"/>
          <w:sz w:val="28"/>
          <w:szCs w:val="28"/>
        </w:rPr>
        <w:t>液位</w:t>
      </w:r>
      <w:proofErr w:type="gramEnd"/>
      <w:r w:rsidRPr="00C148B2">
        <w:rPr>
          <w:rFonts w:eastAsia="仿宋_GB2312" w:hint="eastAsia"/>
          <w:sz w:val="28"/>
          <w:szCs w:val="28"/>
        </w:rPr>
        <w:t>的双重计量以及计算，能够实现油液的精准计量。</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脉冲和</w:t>
      </w:r>
      <w:proofErr w:type="gramStart"/>
      <w:r w:rsidRPr="00C148B2">
        <w:rPr>
          <w:rFonts w:eastAsia="仿宋_GB2312" w:hint="eastAsia"/>
          <w:sz w:val="28"/>
          <w:szCs w:val="28"/>
        </w:rPr>
        <w:t>液位</w:t>
      </w:r>
      <w:proofErr w:type="gramEnd"/>
      <w:r w:rsidRPr="00C148B2">
        <w:rPr>
          <w:rFonts w:eastAsia="仿宋_GB2312" w:hint="eastAsia"/>
          <w:sz w:val="28"/>
          <w:szCs w:val="28"/>
        </w:rPr>
        <w:t>所形成的数据，经过控制系统的分析计算等，形成一个具有车辆基本信息、驾驶员信息、油耗数据的格式数据。格式数据可以通过</w:t>
      </w:r>
      <w:r w:rsidRPr="00C148B2">
        <w:rPr>
          <w:rFonts w:eastAsia="仿宋_GB2312" w:hint="eastAsia"/>
          <w:sz w:val="28"/>
          <w:szCs w:val="28"/>
        </w:rPr>
        <w:t>GPRS</w:t>
      </w:r>
      <w:r w:rsidRPr="00C148B2">
        <w:rPr>
          <w:rFonts w:eastAsia="仿宋_GB2312" w:hint="eastAsia"/>
          <w:sz w:val="28"/>
          <w:szCs w:val="28"/>
        </w:rPr>
        <w:t>、无线</w:t>
      </w:r>
      <w:r w:rsidRPr="00C148B2">
        <w:rPr>
          <w:rFonts w:eastAsia="仿宋_GB2312" w:hint="eastAsia"/>
          <w:sz w:val="28"/>
          <w:szCs w:val="28"/>
        </w:rPr>
        <w:t>WIFI</w:t>
      </w:r>
      <w:r w:rsidRPr="00C148B2">
        <w:rPr>
          <w:rFonts w:eastAsia="仿宋_GB2312" w:hint="eastAsia"/>
          <w:sz w:val="28"/>
          <w:szCs w:val="28"/>
        </w:rPr>
        <w:t>、北斗、数据串口等形式发送出去，发送的时间则可以通过定时、预定时间节点或者车辆钥匙控制等方式完成发送指令。</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每台燃油计量装置发送的信息通过无线网络（或其他方式）发送到安装了相应管理软件的处理终端，按照管理者的需求，对这些动态数据进行统计和分析，以实现对在用流动机械的节能减排管理。</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在流动机械的油路上安装“前置转换式”燃油计量装置和在办公地点安装具有相应管理软件的处理终端，即可实现“流动机械燃油智能管理系统”的应用。</w:t>
      </w:r>
    </w:p>
    <w:p w:rsidR="00DD5DF5" w:rsidRPr="00C9204A" w:rsidRDefault="00DD5DF5" w:rsidP="00DD5DF5">
      <w:pPr>
        <w:spacing w:beforeLines="50" w:before="156" w:afterLines="50" w:after="156"/>
        <w:outlineLvl w:val="1"/>
        <w:rPr>
          <w:rFonts w:eastAsia="仿宋_GB2312"/>
          <w:b/>
          <w:sz w:val="28"/>
          <w:szCs w:val="28"/>
        </w:rPr>
      </w:pPr>
      <w:r>
        <w:rPr>
          <w:rFonts w:eastAsia="仿宋_GB2312" w:hint="eastAsia"/>
          <w:b/>
          <w:sz w:val="28"/>
          <w:szCs w:val="28"/>
        </w:rPr>
        <w:t>4</w:t>
      </w:r>
      <w:r w:rsidRPr="00C9204A">
        <w:rPr>
          <w:rFonts w:eastAsia="仿宋_GB2312" w:hint="eastAsia"/>
          <w:b/>
          <w:sz w:val="28"/>
          <w:szCs w:val="28"/>
        </w:rPr>
        <w:t>.</w:t>
      </w:r>
      <w:r w:rsidR="00065201">
        <w:rPr>
          <w:rFonts w:eastAsia="仿宋_GB2312" w:hint="eastAsia"/>
          <w:b/>
          <w:sz w:val="28"/>
          <w:szCs w:val="28"/>
        </w:rPr>
        <w:t>案例分析</w:t>
      </w:r>
    </w:p>
    <w:p w:rsidR="00065201" w:rsidRPr="00065201" w:rsidRDefault="00065201" w:rsidP="00DD5DF5">
      <w:pPr>
        <w:ind w:firstLineChars="200" w:firstLine="562"/>
        <w:rPr>
          <w:rFonts w:eastAsia="仿宋_GB2312"/>
          <w:b/>
          <w:sz w:val="28"/>
          <w:szCs w:val="28"/>
        </w:rPr>
      </w:pPr>
      <w:r w:rsidRPr="00065201">
        <w:rPr>
          <w:rFonts w:eastAsia="仿宋_GB2312" w:hint="eastAsia"/>
          <w:b/>
          <w:sz w:val="28"/>
          <w:szCs w:val="28"/>
        </w:rPr>
        <w:t>（</w:t>
      </w:r>
      <w:r w:rsidRPr="00065201">
        <w:rPr>
          <w:rFonts w:eastAsia="仿宋_GB2312" w:hint="eastAsia"/>
          <w:b/>
          <w:sz w:val="28"/>
          <w:szCs w:val="28"/>
        </w:rPr>
        <w:t>1</w:t>
      </w:r>
      <w:r w:rsidRPr="00065201">
        <w:rPr>
          <w:rFonts w:eastAsia="仿宋_GB2312" w:hint="eastAsia"/>
          <w:b/>
          <w:sz w:val="28"/>
          <w:szCs w:val="28"/>
        </w:rPr>
        <w:t>）技术应用单位</w:t>
      </w:r>
    </w:p>
    <w:p w:rsidR="00065201" w:rsidRDefault="00DD5DF5" w:rsidP="00DD5DF5">
      <w:pPr>
        <w:ind w:firstLineChars="200" w:firstLine="560"/>
        <w:rPr>
          <w:rFonts w:eastAsia="仿宋_GB2312"/>
          <w:sz w:val="28"/>
          <w:szCs w:val="28"/>
        </w:rPr>
      </w:pPr>
      <w:r>
        <w:rPr>
          <w:rFonts w:eastAsia="仿宋_GB2312" w:hint="eastAsia"/>
          <w:sz w:val="28"/>
          <w:szCs w:val="28"/>
        </w:rPr>
        <w:t>天津港集团有限公司</w:t>
      </w:r>
    </w:p>
    <w:p w:rsidR="00065201" w:rsidRPr="00065201" w:rsidRDefault="00065201" w:rsidP="00DD5DF5">
      <w:pPr>
        <w:ind w:firstLineChars="200" w:firstLine="562"/>
        <w:rPr>
          <w:rFonts w:eastAsia="仿宋_GB2312"/>
          <w:b/>
          <w:sz w:val="28"/>
          <w:szCs w:val="28"/>
        </w:rPr>
      </w:pPr>
      <w:r w:rsidRPr="00065201">
        <w:rPr>
          <w:rFonts w:eastAsia="仿宋_GB2312" w:hint="eastAsia"/>
          <w:b/>
          <w:sz w:val="28"/>
          <w:szCs w:val="28"/>
        </w:rPr>
        <w:lastRenderedPageBreak/>
        <w:t>（</w:t>
      </w:r>
      <w:r w:rsidRPr="00065201">
        <w:rPr>
          <w:rFonts w:eastAsia="仿宋_GB2312" w:hint="eastAsia"/>
          <w:b/>
          <w:sz w:val="28"/>
          <w:szCs w:val="28"/>
        </w:rPr>
        <w:t>2</w:t>
      </w:r>
      <w:r w:rsidRPr="00065201">
        <w:rPr>
          <w:rFonts w:eastAsia="仿宋_GB2312" w:hint="eastAsia"/>
          <w:b/>
          <w:sz w:val="28"/>
          <w:szCs w:val="28"/>
        </w:rPr>
        <w:t>）技术应用情况</w:t>
      </w:r>
    </w:p>
    <w:p w:rsidR="008F5A5F" w:rsidRDefault="00DD5DF5" w:rsidP="00DD5DF5">
      <w:pPr>
        <w:ind w:firstLineChars="200" w:firstLine="560"/>
        <w:rPr>
          <w:rFonts w:eastAsia="仿宋_GB2312"/>
          <w:sz w:val="28"/>
          <w:szCs w:val="28"/>
        </w:rPr>
      </w:pPr>
      <w:r>
        <w:rPr>
          <w:rFonts w:eastAsia="仿宋_GB2312" w:hint="eastAsia"/>
          <w:sz w:val="28"/>
          <w:szCs w:val="28"/>
        </w:rPr>
        <w:t>天津港集团有限公司共计投入</w:t>
      </w:r>
      <w:r>
        <w:rPr>
          <w:rFonts w:eastAsia="仿宋_GB2312" w:hint="eastAsia"/>
          <w:sz w:val="28"/>
          <w:szCs w:val="28"/>
        </w:rPr>
        <w:t>40</w:t>
      </w:r>
      <w:r>
        <w:rPr>
          <w:rFonts w:eastAsia="仿宋_GB2312" w:hint="eastAsia"/>
          <w:sz w:val="28"/>
          <w:szCs w:val="28"/>
        </w:rPr>
        <w:t>万元，在港口流动机械上安装了燃油计量装置，并</w:t>
      </w:r>
      <w:r w:rsidR="008F5A5F">
        <w:rPr>
          <w:rFonts w:eastAsia="仿宋_GB2312" w:hint="eastAsia"/>
          <w:sz w:val="28"/>
          <w:szCs w:val="28"/>
        </w:rPr>
        <w:t>开发了“流动机械燃油智能管理系统”。</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根据目前的应用数据统计，使用该产品的单位有针对性地加强了流动机械节能管理，其节油率平均在</w:t>
      </w:r>
      <w:r w:rsidRPr="00C148B2">
        <w:rPr>
          <w:rFonts w:eastAsia="仿宋_GB2312" w:hint="eastAsia"/>
          <w:sz w:val="28"/>
          <w:szCs w:val="28"/>
        </w:rPr>
        <w:t>20%</w:t>
      </w:r>
      <w:r w:rsidRPr="00C148B2">
        <w:rPr>
          <w:rFonts w:eastAsia="仿宋_GB2312" w:hint="eastAsia"/>
          <w:sz w:val="28"/>
          <w:szCs w:val="28"/>
        </w:rPr>
        <w:t>左右。</w:t>
      </w:r>
    </w:p>
    <w:p w:rsidR="00DD5DF5" w:rsidRPr="00C148B2" w:rsidRDefault="00DD5DF5" w:rsidP="00DD5DF5">
      <w:pPr>
        <w:ind w:firstLineChars="200" w:firstLine="560"/>
        <w:rPr>
          <w:rFonts w:eastAsia="仿宋_GB2312"/>
          <w:sz w:val="28"/>
          <w:szCs w:val="28"/>
        </w:rPr>
      </w:pPr>
      <w:r w:rsidRPr="00C148B2">
        <w:rPr>
          <w:rFonts w:eastAsia="仿宋_GB2312" w:hint="eastAsia"/>
          <w:sz w:val="28"/>
          <w:szCs w:val="28"/>
        </w:rPr>
        <w:t>在大量节约流动机械燃油成本的同时，由于“流动机械燃油智能管理系统”构建成本较低，静态投资回收期约为</w:t>
      </w:r>
      <w:r w:rsidRPr="00C148B2">
        <w:rPr>
          <w:rFonts w:eastAsia="仿宋_GB2312" w:hint="eastAsia"/>
          <w:sz w:val="28"/>
          <w:szCs w:val="28"/>
        </w:rPr>
        <w:t>1.5</w:t>
      </w:r>
      <w:r w:rsidRPr="00C148B2">
        <w:rPr>
          <w:rFonts w:eastAsia="仿宋_GB2312" w:hint="eastAsia"/>
          <w:sz w:val="28"/>
          <w:szCs w:val="28"/>
        </w:rPr>
        <w:t>年。</w:t>
      </w:r>
    </w:p>
    <w:p w:rsidR="00DD5DF5" w:rsidRPr="00C9204A" w:rsidRDefault="00065201" w:rsidP="00DD5DF5">
      <w:pPr>
        <w:spacing w:beforeLines="50" w:before="156" w:afterLines="50" w:after="156"/>
        <w:outlineLvl w:val="1"/>
        <w:rPr>
          <w:rFonts w:eastAsia="仿宋_GB2312"/>
          <w:b/>
          <w:sz w:val="28"/>
          <w:szCs w:val="28"/>
        </w:rPr>
      </w:pPr>
      <w:r>
        <w:rPr>
          <w:rFonts w:eastAsia="仿宋_GB2312" w:hint="eastAsia"/>
          <w:b/>
          <w:sz w:val="28"/>
          <w:szCs w:val="28"/>
        </w:rPr>
        <w:t>5.</w:t>
      </w:r>
      <w:r w:rsidR="00636CF6">
        <w:rPr>
          <w:rFonts w:eastAsia="仿宋_GB2312" w:hint="eastAsia"/>
          <w:b/>
          <w:sz w:val="28"/>
          <w:szCs w:val="28"/>
        </w:rPr>
        <w:t>推广建议</w:t>
      </w:r>
    </w:p>
    <w:p w:rsidR="00065201" w:rsidRDefault="00065201" w:rsidP="00DD5DF5">
      <w:pPr>
        <w:ind w:firstLineChars="200" w:firstLine="560"/>
        <w:rPr>
          <w:rFonts w:eastAsia="仿宋_GB2312"/>
          <w:sz w:val="28"/>
          <w:szCs w:val="28"/>
        </w:rPr>
        <w:sectPr w:rsidR="00065201" w:rsidSect="00D93816">
          <w:footerReference w:type="default" r:id="rId83"/>
          <w:pgSz w:w="11906" w:h="16838"/>
          <w:pgMar w:top="1440" w:right="1800" w:bottom="1440" w:left="1800" w:header="851" w:footer="992" w:gutter="0"/>
          <w:cols w:space="425"/>
          <w:docGrid w:type="lines" w:linePitch="312"/>
        </w:sectPr>
      </w:pPr>
      <w:r>
        <w:rPr>
          <w:rFonts w:eastAsia="仿宋_GB2312" w:hint="eastAsia"/>
          <w:sz w:val="28"/>
          <w:szCs w:val="28"/>
        </w:rPr>
        <w:t>建议应用企业对</w:t>
      </w:r>
      <w:r w:rsidR="00DD5DF5" w:rsidRPr="00C148B2">
        <w:rPr>
          <w:rFonts w:eastAsia="仿宋_GB2312" w:hint="eastAsia"/>
          <w:sz w:val="28"/>
          <w:szCs w:val="28"/>
        </w:rPr>
        <w:t>“流动机械燃油智能管理系统”</w:t>
      </w:r>
      <w:r>
        <w:rPr>
          <w:rFonts w:eastAsia="仿宋_GB2312" w:hint="eastAsia"/>
          <w:sz w:val="28"/>
          <w:szCs w:val="28"/>
        </w:rPr>
        <w:t>统计得到的</w:t>
      </w:r>
      <w:r w:rsidR="00DD5DF5" w:rsidRPr="00C148B2">
        <w:rPr>
          <w:rFonts w:eastAsia="仿宋_GB2312" w:hint="eastAsia"/>
          <w:sz w:val="28"/>
          <w:szCs w:val="28"/>
        </w:rPr>
        <w:t>综合信息数据</w:t>
      </w:r>
      <w:r>
        <w:rPr>
          <w:rFonts w:eastAsia="仿宋_GB2312" w:hint="eastAsia"/>
          <w:sz w:val="28"/>
          <w:szCs w:val="28"/>
        </w:rPr>
        <w:t>进行认真分析，配合完善的管理制度，实现港口作业的</w:t>
      </w:r>
      <w:r w:rsidR="00DD5DF5" w:rsidRPr="00C148B2">
        <w:rPr>
          <w:rFonts w:eastAsia="仿宋_GB2312" w:hint="eastAsia"/>
          <w:sz w:val="28"/>
          <w:szCs w:val="28"/>
        </w:rPr>
        <w:t>精细化的管理，</w:t>
      </w:r>
      <w:r>
        <w:rPr>
          <w:rFonts w:eastAsia="仿宋_GB2312" w:hint="eastAsia"/>
          <w:sz w:val="28"/>
          <w:szCs w:val="28"/>
        </w:rPr>
        <w:t>达到</w:t>
      </w:r>
      <w:proofErr w:type="gramStart"/>
      <w:r>
        <w:rPr>
          <w:rFonts w:eastAsia="仿宋_GB2312" w:hint="eastAsia"/>
          <w:sz w:val="28"/>
          <w:szCs w:val="28"/>
        </w:rPr>
        <w:t>节能降碳的</w:t>
      </w:r>
      <w:proofErr w:type="gramEnd"/>
      <w:r>
        <w:rPr>
          <w:rFonts w:eastAsia="仿宋_GB2312" w:hint="eastAsia"/>
          <w:sz w:val="28"/>
          <w:szCs w:val="28"/>
        </w:rPr>
        <w:t>目的</w:t>
      </w:r>
      <w:r w:rsidR="00DD5DF5" w:rsidRPr="00C148B2">
        <w:rPr>
          <w:rFonts w:eastAsia="仿宋_GB2312" w:hint="eastAsia"/>
          <w:sz w:val="28"/>
          <w:szCs w:val="28"/>
        </w:rPr>
        <w:t>。</w:t>
      </w:r>
    </w:p>
    <w:p w:rsidR="008274DD" w:rsidRPr="000231F3" w:rsidRDefault="008274DD" w:rsidP="008274DD">
      <w:pPr>
        <w:jc w:val="center"/>
        <w:outlineLvl w:val="0"/>
        <w:rPr>
          <w:rFonts w:eastAsia="仿宋_GB2312"/>
          <w:b/>
          <w:sz w:val="32"/>
          <w:szCs w:val="32"/>
        </w:rPr>
      </w:pPr>
      <w:bookmarkStart w:id="120" w:name="_Toc480733832"/>
      <w:bookmarkStart w:id="121" w:name="_Toc488842992"/>
      <w:r>
        <w:rPr>
          <w:rFonts w:eastAsia="仿宋_GB2312" w:hint="eastAsia"/>
          <w:b/>
          <w:sz w:val="32"/>
          <w:szCs w:val="32"/>
        </w:rPr>
        <w:lastRenderedPageBreak/>
        <w:t>三十一</w:t>
      </w:r>
      <w:r w:rsidRPr="000231F3">
        <w:rPr>
          <w:rFonts w:eastAsia="仿宋_GB2312"/>
          <w:b/>
          <w:sz w:val="32"/>
          <w:szCs w:val="32"/>
        </w:rPr>
        <w:t>、</w:t>
      </w:r>
      <w:r w:rsidRPr="000231F3">
        <w:rPr>
          <w:rFonts w:eastAsia="仿宋_GB2312"/>
          <w:b/>
          <w:sz w:val="32"/>
          <w:szCs w:val="32"/>
        </w:rPr>
        <w:t>PHC</w:t>
      </w:r>
      <w:r w:rsidRPr="000231F3">
        <w:rPr>
          <w:rFonts w:eastAsia="仿宋_GB2312"/>
          <w:b/>
          <w:sz w:val="32"/>
          <w:szCs w:val="32"/>
        </w:rPr>
        <w:t>管桩免高压蒸养节能技术应用</w:t>
      </w:r>
      <w:bookmarkEnd w:id="120"/>
      <w:bookmarkEnd w:id="121"/>
    </w:p>
    <w:p w:rsidR="008274DD" w:rsidRPr="000231F3" w:rsidRDefault="008274DD" w:rsidP="008274DD">
      <w:pPr>
        <w:spacing w:beforeLines="50" w:before="156" w:afterLines="50" w:after="156"/>
        <w:outlineLvl w:val="1"/>
        <w:rPr>
          <w:rFonts w:eastAsia="仿宋_GB2312"/>
          <w:b/>
          <w:sz w:val="28"/>
          <w:szCs w:val="28"/>
        </w:rPr>
      </w:pPr>
      <w:r w:rsidRPr="000231F3">
        <w:rPr>
          <w:rFonts w:eastAsia="仿宋_GB2312"/>
          <w:b/>
          <w:sz w:val="28"/>
          <w:szCs w:val="28"/>
        </w:rPr>
        <w:t>1.</w:t>
      </w:r>
      <w:r w:rsidRPr="000231F3">
        <w:rPr>
          <w:rFonts w:eastAsia="仿宋_GB2312"/>
          <w:b/>
          <w:sz w:val="28"/>
          <w:szCs w:val="28"/>
        </w:rPr>
        <w:t>技术概要</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PHC</w:t>
      </w:r>
      <w:r w:rsidRPr="000231F3">
        <w:rPr>
          <w:rFonts w:eastAsia="仿宋_GB2312"/>
          <w:sz w:val="28"/>
          <w:szCs w:val="28"/>
        </w:rPr>
        <w:t>管桩免高压蒸养节能技术通过合理的混凝土原材料选择、配合比设计及生产工艺流程的优化改进，取消高压蒸养，变二次蒸</w:t>
      </w:r>
      <w:r>
        <w:rPr>
          <w:rFonts w:eastAsia="仿宋_GB2312"/>
          <w:sz w:val="28"/>
          <w:szCs w:val="28"/>
        </w:rPr>
        <w:t>养为一次蒸养，大幅减少制桩过程中蒸汽的消耗，</w:t>
      </w:r>
      <w:r w:rsidRPr="000231F3">
        <w:rPr>
          <w:rFonts w:eastAsia="仿宋_GB2312"/>
          <w:sz w:val="28"/>
          <w:szCs w:val="28"/>
        </w:rPr>
        <w:t>减少锅炉燃烧烟煤的消耗及废气排放量</w:t>
      </w:r>
      <w:r>
        <w:rPr>
          <w:rFonts w:eastAsia="仿宋_GB2312" w:hint="eastAsia"/>
          <w:sz w:val="28"/>
          <w:szCs w:val="28"/>
        </w:rPr>
        <w:t>。</w:t>
      </w:r>
      <w:r w:rsidRPr="000231F3">
        <w:rPr>
          <w:rFonts w:eastAsia="仿宋_GB2312"/>
          <w:sz w:val="28"/>
          <w:szCs w:val="28"/>
        </w:rPr>
        <w:t>由于简化了生产工艺流程，减少了进出高压釜所需龙门吊等设备的使用，相应减少了电力消耗，达到节能减排的目的。</w:t>
      </w:r>
    </w:p>
    <w:p w:rsidR="008274DD" w:rsidRPr="000231F3" w:rsidRDefault="008274DD" w:rsidP="008274DD">
      <w:pPr>
        <w:spacing w:beforeLines="50" w:before="156" w:afterLines="50" w:after="156"/>
        <w:outlineLvl w:val="1"/>
        <w:rPr>
          <w:rFonts w:eastAsia="仿宋_GB2312"/>
          <w:b/>
          <w:sz w:val="28"/>
          <w:szCs w:val="28"/>
        </w:rPr>
      </w:pPr>
      <w:r w:rsidRPr="000231F3">
        <w:rPr>
          <w:rFonts w:eastAsia="仿宋_GB2312"/>
          <w:b/>
          <w:sz w:val="28"/>
          <w:szCs w:val="28"/>
        </w:rPr>
        <w:t>2.</w:t>
      </w:r>
      <w:r w:rsidRPr="000231F3">
        <w:rPr>
          <w:rFonts w:eastAsia="仿宋_GB2312"/>
          <w:b/>
          <w:sz w:val="28"/>
          <w:szCs w:val="28"/>
        </w:rPr>
        <w:t>适用范围</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该技术适用于</w:t>
      </w:r>
      <w:r w:rsidRPr="000231F3">
        <w:rPr>
          <w:rFonts w:eastAsia="仿宋_GB2312"/>
          <w:sz w:val="28"/>
          <w:szCs w:val="28"/>
        </w:rPr>
        <w:t>PHC</w:t>
      </w:r>
      <w:r w:rsidRPr="000231F3">
        <w:rPr>
          <w:rFonts w:eastAsia="仿宋_GB2312"/>
          <w:sz w:val="28"/>
          <w:szCs w:val="28"/>
        </w:rPr>
        <w:t>管桩生产企业。</w:t>
      </w:r>
    </w:p>
    <w:p w:rsidR="008274DD" w:rsidRPr="000231F3" w:rsidRDefault="008274DD" w:rsidP="008274DD">
      <w:pPr>
        <w:spacing w:beforeLines="50" w:before="156" w:afterLines="50" w:after="156"/>
        <w:outlineLvl w:val="1"/>
        <w:rPr>
          <w:rFonts w:eastAsia="仿宋_GB2312"/>
          <w:b/>
          <w:sz w:val="28"/>
          <w:szCs w:val="28"/>
        </w:rPr>
      </w:pPr>
      <w:r w:rsidRPr="000231F3">
        <w:rPr>
          <w:rFonts w:eastAsia="仿宋_GB2312"/>
          <w:b/>
          <w:sz w:val="28"/>
          <w:szCs w:val="28"/>
        </w:rPr>
        <w:t>3.</w:t>
      </w:r>
      <w:r w:rsidRPr="000231F3">
        <w:rPr>
          <w:rFonts w:eastAsia="仿宋_GB2312"/>
          <w:b/>
          <w:sz w:val="28"/>
          <w:szCs w:val="28"/>
        </w:rPr>
        <w:t>技术</w:t>
      </w:r>
      <w:r>
        <w:rPr>
          <w:rFonts w:eastAsia="仿宋_GB2312" w:hint="eastAsia"/>
          <w:b/>
          <w:sz w:val="28"/>
          <w:szCs w:val="28"/>
        </w:rPr>
        <w:t>内容</w:t>
      </w:r>
    </w:p>
    <w:p w:rsidR="008274DD" w:rsidRDefault="008274DD" w:rsidP="008274DD">
      <w:pPr>
        <w:ind w:firstLineChars="200" w:firstLine="560"/>
        <w:rPr>
          <w:rFonts w:eastAsia="仿宋_GB2312"/>
          <w:sz w:val="28"/>
          <w:szCs w:val="28"/>
        </w:rPr>
      </w:pPr>
      <w:r w:rsidRPr="000231F3">
        <w:rPr>
          <w:rFonts w:eastAsia="仿宋_GB2312"/>
          <w:sz w:val="28"/>
          <w:szCs w:val="28"/>
        </w:rPr>
        <w:t>大直径（</w:t>
      </w:r>
      <w:r w:rsidRPr="000231F3">
        <w:rPr>
          <w:rFonts w:eastAsia="仿宋_GB2312"/>
          <w:sz w:val="28"/>
          <w:szCs w:val="28"/>
        </w:rPr>
        <w:t>Φ800--Φ1200</w:t>
      </w:r>
      <w:r w:rsidRPr="000231F3">
        <w:rPr>
          <w:rFonts w:eastAsia="仿宋_GB2312"/>
          <w:sz w:val="28"/>
          <w:szCs w:val="28"/>
        </w:rPr>
        <w:t>）</w:t>
      </w:r>
      <w:r w:rsidRPr="000231F3">
        <w:rPr>
          <w:rFonts w:eastAsia="仿宋_GB2312"/>
          <w:sz w:val="28"/>
          <w:szCs w:val="28"/>
        </w:rPr>
        <w:t>PHC</w:t>
      </w:r>
      <w:r w:rsidRPr="000231F3">
        <w:rPr>
          <w:rFonts w:eastAsia="仿宋_GB2312"/>
          <w:sz w:val="28"/>
          <w:szCs w:val="28"/>
        </w:rPr>
        <w:t>管桩广泛应用于码头等水工工程中</w:t>
      </w:r>
      <w:r>
        <w:rPr>
          <w:rFonts w:eastAsia="仿宋_GB2312" w:hint="eastAsia"/>
          <w:sz w:val="28"/>
          <w:szCs w:val="28"/>
        </w:rPr>
        <w:t>，</w:t>
      </w:r>
      <w:r w:rsidRPr="000231F3">
        <w:rPr>
          <w:rFonts w:eastAsia="仿宋_GB2312"/>
          <w:sz w:val="28"/>
          <w:szCs w:val="28"/>
        </w:rPr>
        <w:t>生产单节长度最长为</w:t>
      </w:r>
      <w:r w:rsidRPr="000231F3">
        <w:rPr>
          <w:rFonts w:eastAsia="仿宋_GB2312"/>
          <w:sz w:val="28"/>
          <w:szCs w:val="28"/>
        </w:rPr>
        <w:t>15</w:t>
      </w:r>
      <w:r w:rsidR="007545D6">
        <w:rPr>
          <w:rFonts w:eastAsia="仿宋_GB2312" w:hint="eastAsia"/>
          <w:sz w:val="28"/>
          <w:szCs w:val="28"/>
        </w:rPr>
        <w:t>m</w:t>
      </w:r>
      <w:r w:rsidRPr="000231F3">
        <w:rPr>
          <w:rFonts w:eastAsia="仿宋_GB2312"/>
          <w:sz w:val="28"/>
          <w:szCs w:val="28"/>
        </w:rPr>
        <w:t>。</w:t>
      </w:r>
      <w:r>
        <w:rPr>
          <w:rFonts w:eastAsia="仿宋_GB2312" w:hint="eastAsia"/>
          <w:sz w:val="28"/>
          <w:szCs w:val="28"/>
        </w:rPr>
        <w:t>传统</w:t>
      </w:r>
      <w:r w:rsidRPr="000231F3">
        <w:rPr>
          <w:rFonts w:eastAsia="仿宋_GB2312"/>
          <w:sz w:val="28"/>
          <w:szCs w:val="28"/>
        </w:rPr>
        <w:t>管桩生产采用常压蒸养</w:t>
      </w:r>
      <w:r w:rsidRPr="000231F3">
        <w:rPr>
          <w:rFonts w:eastAsia="仿宋_GB2312"/>
          <w:sz w:val="28"/>
          <w:szCs w:val="28"/>
        </w:rPr>
        <w:t>+</w:t>
      </w:r>
      <w:r w:rsidRPr="000231F3">
        <w:rPr>
          <w:rFonts w:eastAsia="仿宋_GB2312"/>
          <w:sz w:val="28"/>
          <w:szCs w:val="28"/>
        </w:rPr>
        <w:t>高压蒸养模式，即管桩离心成型后先进行常压蒸养（最高温度</w:t>
      </w:r>
      <w:r w:rsidRPr="000231F3">
        <w:rPr>
          <w:rFonts w:eastAsia="仿宋_GB2312"/>
          <w:sz w:val="28"/>
          <w:szCs w:val="28"/>
        </w:rPr>
        <w:t>50</w:t>
      </w:r>
      <w:r w:rsidRPr="000231F3">
        <w:rPr>
          <w:rFonts w:eastAsia="仿宋_GB2312"/>
          <w:sz w:val="28"/>
          <w:szCs w:val="28"/>
        </w:rPr>
        <w:t>～</w:t>
      </w:r>
      <w:r w:rsidRPr="000231F3">
        <w:rPr>
          <w:rFonts w:eastAsia="仿宋_GB2312"/>
          <w:sz w:val="28"/>
          <w:szCs w:val="28"/>
        </w:rPr>
        <w:t>60</w:t>
      </w:r>
      <w:r w:rsidRPr="000231F3">
        <w:rPr>
          <w:rFonts w:ascii="宋体" w:hAnsi="宋体" w:cs="宋体" w:hint="eastAsia"/>
          <w:sz w:val="28"/>
          <w:szCs w:val="28"/>
        </w:rPr>
        <w:t>℃</w:t>
      </w:r>
      <w:r w:rsidRPr="000231F3">
        <w:rPr>
          <w:rFonts w:eastAsia="仿宋_GB2312"/>
          <w:sz w:val="28"/>
          <w:szCs w:val="28"/>
        </w:rPr>
        <w:t>），然后拆模，再把管桩放于高压釜中进行高压蒸养（压力</w:t>
      </w:r>
      <w:r w:rsidRPr="000231F3">
        <w:rPr>
          <w:rFonts w:eastAsia="仿宋_GB2312"/>
          <w:sz w:val="28"/>
          <w:szCs w:val="28"/>
        </w:rPr>
        <w:t>1.8MPa</w:t>
      </w:r>
      <w:r w:rsidRPr="000231F3">
        <w:rPr>
          <w:rFonts w:eastAsia="仿宋_GB2312"/>
          <w:sz w:val="28"/>
          <w:szCs w:val="28"/>
        </w:rPr>
        <w:t>，温度</w:t>
      </w:r>
      <w:r w:rsidRPr="000231F3">
        <w:rPr>
          <w:rFonts w:eastAsia="仿宋_GB2312"/>
          <w:sz w:val="28"/>
          <w:szCs w:val="28"/>
        </w:rPr>
        <w:t>180</w:t>
      </w:r>
      <w:r w:rsidRPr="000231F3">
        <w:rPr>
          <w:rFonts w:ascii="宋体" w:hAnsi="宋体" w:cs="宋体" w:hint="eastAsia"/>
          <w:sz w:val="28"/>
          <w:szCs w:val="28"/>
        </w:rPr>
        <w:t>℃</w:t>
      </w:r>
      <w:r>
        <w:rPr>
          <w:rFonts w:eastAsia="仿宋_GB2312"/>
          <w:sz w:val="28"/>
          <w:szCs w:val="28"/>
        </w:rPr>
        <w:t>）。此工艺延续二十多年，高压蒸</w:t>
      </w:r>
      <w:proofErr w:type="gramStart"/>
      <w:r>
        <w:rPr>
          <w:rFonts w:eastAsia="仿宋_GB2312"/>
          <w:sz w:val="28"/>
          <w:szCs w:val="28"/>
        </w:rPr>
        <w:t>养</w:t>
      </w:r>
      <w:r w:rsidRPr="000231F3">
        <w:rPr>
          <w:rFonts w:eastAsia="仿宋_GB2312"/>
          <w:sz w:val="28"/>
          <w:szCs w:val="28"/>
        </w:rPr>
        <w:t>需要</w:t>
      </w:r>
      <w:proofErr w:type="gramEnd"/>
      <w:r w:rsidRPr="000231F3">
        <w:rPr>
          <w:rFonts w:eastAsia="仿宋_GB2312"/>
          <w:sz w:val="28"/>
          <w:szCs w:val="28"/>
        </w:rPr>
        <w:t>消耗大量蒸汽，造成了制桩的高成本和环境的高污染</w:t>
      </w:r>
      <w:r>
        <w:rPr>
          <w:rFonts w:eastAsia="仿宋_GB2312" w:hint="eastAsia"/>
          <w:sz w:val="28"/>
          <w:szCs w:val="28"/>
        </w:rPr>
        <w:t>。</w:t>
      </w:r>
      <w:r w:rsidRPr="000231F3">
        <w:rPr>
          <w:rFonts w:eastAsia="仿宋_GB2312"/>
          <w:sz w:val="28"/>
          <w:szCs w:val="28"/>
        </w:rPr>
        <w:t>此工艺虽可让管桩混凝土在短时间内达到</w:t>
      </w:r>
      <w:r w:rsidRPr="000231F3">
        <w:rPr>
          <w:rFonts w:eastAsia="仿宋_GB2312"/>
          <w:sz w:val="28"/>
          <w:szCs w:val="28"/>
        </w:rPr>
        <w:t>C80</w:t>
      </w:r>
      <w:r w:rsidRPr="000231F3">
        <w:rPr>
          <w:rFonts w:eastAsia="仿宋_GB2312"/>
          <w:sz w:val="28"/>
          <w:szCs w:val="28"/>
        </w:rPr>
        <w:t>（</w:t>
      </w:r>
      <w:r w:rsidRPr="000231F3">
        <w:rPr>
          <w:rFonts w:eastAsia="仿宋_GB2312"/>
          <w:sz w:val="28"/>
          <w:szCs w:val="28"/>
        </w:rPr>
        <w:t>80Mpa</w:t>
      </w:r>
      <w:r w:rsidRPr="000231F3">
        <w:rPr>
          <w:rFonts w:eastAsia="仿宋_GB2312"/>
          <w:sz w:val="28"/>
          <w:szCs w:val="28"/>
        </w:rPr>
        <w:t>）的抗压强度，但也增加了管桩混凝土的脆性，降低了管桩的可打性。</w:t>
      </w:r>
    </w:p>
    <w:p w:rsidR="008274DD" w:rsidRPr="0033635D" w:rsidRDefault="008274DD" w:rsidP="008274DD">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1</w:t>
      </w:r>
      <w:r>
        <w:rPr>
          <w:rFonts w:eastAsia="仿宋_GB2312" w:hint="eastAsia"/>
          <w:sz w:val="28"/>
          <w:szCs w:val="28"/>
        </w:rPr>
        <w:t>）通过</w:t>
      </w:r>
      <w:r w:rsidRPr="0033635D">
        <w:rPr>
          <w:rFonts w:eastAsia="仿宋_GB2312" w:hint="eastAsia"/>
          <w:sz w:val="28"/>
          <w:szCs w:val="28"/>
        </w:rPr>
        <w:t>对</w:t>
      </w:r>
      <w:r w:rsidRPr="0033635D">
        <w:rPr>
          <w:rFonts w:eastAsia="仿宋_GB2312" w:hint="eastAsia"/>
          <w:sz w:val="28"/>
          <w:szCs w:val="28"/>
        </w:rPr>
        <w:t>PHC</w:t>
      </w:r>
      <w:r w:rsidRPr="0033635D">
        <w:rPr>
          <w:rFonts w:eastAsia="仿宋_GB2312" w:hint="eastAsia"/>
          <w:sz w:val="28"/>
          <w:szCs w:val="28"/>
        </w:rPr>
        <w:t>管桩混凝土原材料特别是外加剂进行研究选择，重点研究新型聚羧酸减水剂性能特点，分析研究原材料对混凝土各项性能的影响，提出对各种原材料的选用要求。</w:t>
      </w:r>
    </w:p>
    <w:p w:rsidR="008274DD" w:rsidRPr="0033635D" w:rsidRDefault="008274DD" w:rsidP="008274DD">
      <w:pPr>
        <w:ind w:firstLineChars="200" w:firstLine="560"/>
        <w:rPr>
          <w:rFonts w:eastAsia="仿宋_GB2312"/>
          <w:sz w:val="28"/>
          <w:szCs w:val="28"/>
        </w:rPr>
      </w:pPr>
      <w:r>
        <w:rPr>
          <w:rFonts w:eastAsia="仿宋_GB2312" w:hint="eastAsia"/>
          <w:sz w:val="28"/>
          <w:szCs w:val="28"/>
        </w:rPr>
        <w:lastRenderedPageBreak/>
        <w:t>（</w:t>
      </w:r>
      <w:r>
        <w:rPr>
          <w:rFonts w:eastAsia="仿宋_GB2312" w:hint="eastAsia"/>
          <w:sz w:val="28"/>
          <w:szCs w:val="28"/>
        </w:rPr>
        <w:t>2</w:t>
      </w:r>
      <w:r>
        <w:rPr>
          <w:rFonts w:eastAsia="仿宋_GB2312" w:hint="eastAsia"/>
          <w:sz w:val="28"/>
          <w:szCs w:val="28"/>
        </w:rPr>
        <w:t>）</w:t>
      </w:r>
      <w:r w:rsidRPr="0033635D">
        <w:rPr>
          <w:rFonts w:eastAsia="仿宋_GB2312" w:hint="eastAsia"/>
          <w:sz w:val="28"/>
          <w:szCs w:val="28"/>
        </w:rPr>
        <w:t>对混凝土配合比进行进一步研究和设计，选择最佳配合比和最佳入模坍落度，满足常压蒸养混凝土</w:t>
      </w:r>
      <w:r w:rsidRPr="0033635D">
        <w:rPr>
          <w:rFonts w:eastAsia="仿宋_GB2312" w:hint="eastAsia"/>
          <w:sz w:val="28"/>
          <w:szCs w:val="28"/>
        </w:rPr>
        <w:t>72</w:t>
      </w:r>
      <w:r w:rsidRPr="0033635D">
        <w:rPr>
          <w:rFonts w:eastAsia="仿宋_GB2312" w:hint="eastAsia"/>
          <w:sz w:val="28"/>
          <w:szCs w:val="28"/>
        </w:rPr>
        <w:t>小时强度达到</w:t>
      </w:r>
      <w:r w:rsidRPr="0033635D">
        <w:rPr>
          <w:rFonts w:eastAsia="仿宋_GB2312" w:hint="eastAsia"/>
          <w:sz w:val="28"/>
          <w:szCs w:val="28"/>
        </w:rPr>
        <w:t>80MPa</w:t>
      </w:r>
      <w:r w:rsidRPr="0033635D">
        <w:rPr>
          <w:rFonts w:eastAsia="仿宋_GB2312" w:hint="eastAsia"/>
          <w:sz w:val="28"/>
          <w:szCs w:val="28"/>
        </w:rPr>
        <w:t>以上。</w:t>
      </w:r>
    </w:p>
    <w:p w:rsidR="008274DD" w:rsidRPr="0033635D" w:rsidRDefault="008274DD" w:rsidP="008274DD">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w:t>
      </w:r>
      <w:r w:rsidRPr="0033635D">
        <w:rPr>
          <w:rFonts w:eastAsia="仿宋_GB2312" w:hint="eastAsia"/>
          <w:sz w:val="28"/>
          <w:szCs w:val="28"/>
        </w:rPr>
        <w:t>对常压蒸养工艺参数进行试验研究，实现最佳的时间与温度曲线，并制订管桩常压养护工艺制度，同时开发常压蒸养自动控制系统，提高控制水平。</w:t>
      </w:r>
    </w:p>
    <w:p w:rsidR="008274DD" w:rsidRPr="0033635D" w:rsidRDefault="008274DD" w:rsidP="008274DD">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4</w:t>
      </w:r>
      <w:r>
        <w:rPr>
          <w:rFonts w:eastAsia="仿宋_GB2312" w:hint="eastAsia"/>
          <w:sz w:val="28"/>
          <w:szCs w:val="28"/>
        </w:rPr>
        <w:t>）</w:t>
      </w:r>
      <w:r w:rsidRPr="0033635D">
        <w:rPr>
          <w:rFonts w:eastAsia="仿宋_GB2312" w:hint="eastAsia"/>
          <w:sz w:val="28"/>
          <w:szCs w:val="28"/>
        </w:rPr>
        <w:t>研究养护方式对</w:t>
      </w:r>
      <w:r w:rsidRPr="0033635D">
        <w:rPr>
          <w:rFonts w:eastAsia="仿宋_GB2312" w:hint="eastAsia"/>
          <w:sz w:val="28"/>
          <w:szCs w:val="28"/>
        </w:rPr>
        <w:t>PHC</w:t>
      </w:r>
      <w:r w:rsidRPr="0033635D">
        <w:rPr>
          <w:rFonts w:eastAsia="仿宋_GB2312" w:hint="eastAsia"/>
          <w:sz w:val="28"/>
          <w:szCs w:val="28"/>
        </w:rPr>
        <w:t>管桩混凝土性能的影响，测试免高压蒸养、高压蒸</w:t>
      </w:r>
      <w:proofErr w:type="gramStart"/>
      <w:r w:rsidRPr="0033635D">
        <w:rPr>
          <w:rFonts w:eastAsia="仿宋_GB2312" w:hint="eastAsia"/>
          <w:sz w:val="28"/>
          <w:szCs w:val="28"/>
        </w:rPr>
        <w:t>养两种</w:t>
      </w:r>
      <w:proofErr w:type="gramEnd"/>
      <w:r w:rsidRPr="0033635D">
        <w:rPr>
          <w:rFonts w:eastAsia="仿宋_GB2312" w:hint="eastAsia"/>
          <w:sz w:val="28"/>
          <w:szCs w:val="28"/>
        </w:rPr>
        <w:t>养护方式下</w:t>
      </w:r>
      <w:r w:rsidRPr="0033635D">
        <w:rPr>
          <w:rFonts w:eastAsia="仿宋_GB2312" w:hint="eastAsia"/>
          <w:sz w:val="28"/>
          <w:szCs w:val="28"/>
        </w:rPr>
        <w:t>PHC</w:t>
      </w:r>
      <w:r w:rsidRPr="0033635D">
        <w:rPr>
          <w:rFonts w:eastAsia="仿宋_GB2312" w:hint="eastAsia"/>
          <w:sz w:val="28"/>
          <w:szCs w:val="28"/>
        </w:rPr>
        <w:t>管桩混凝土的抗压强度、劈裂抗拉强度和弹性模量，并分别对两种养护方式的混凝土进行快速氯离子电渗透试验、氯离子扩散系数试验、抗冻性试验，验证免高压蒸养</w:t>
      </w:r>
      <w:r w:rsidRPr="0033635D">
        <w:rPr>
          <w:rFonts w:eastAsia="仿宋_GB2312" w:hint="eastAsia"/>
          <w:sz w:val="28"/>
          <w:szCs w:val="28"/>
        </w:rPr>
        <w:t>PHC</w:t>
      </w:r>
      <w:r w:rsidRPr="0033635D">
        <w:rPr>
          <w:rFonts w:eastAsia="仿宋_GB2312" w:hint="eastAsia"/>
          <w:sz w:val="28"/>
          <w:szCs w:val="28"/>
        </w:rPr>
        <w:t>管桩混凝土的脆性、耐久性指标达到或优于高压蒸养桩。</w:t>
      </w:r>
    </w:p>
    <w:p w:rsidR="008274DD" w:rsidRPr="0033635D" w:rsidRDefault="008274DD" w:rsidP="008274DD">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5</w:t>
      </w:r>
      <w:r>
        <w:rPr>
          <w:rFonts w:eastAsia="仿宋_GB2312" w:hint="eastAsia"/>
          <w:sz w:val="28"/>
          <w:szCs w:val="28"/>
        </w:rPr>
        <w:t>）</w:t>
      </w:r>
      <w:r w:rsidRPr="0033635D">
        <w:rPr>
          <w:rFonts w:eastAsia="仿宋_GB2312" w:hint="eastAsia"/>
          <w:sz w:val="28"/>
          <w:szCs w:val="28"/>
        </w:rPr>
        <w:t>进行免高压蒸养</w:t>
      </w:r>
      <w:r w:rsidRPr="0033635D">
        <w:rPr>
          <w:rFonts w:eastAsia="仿宋_GB2312" w:hint="eastAsia"/>
          <w:sz w:val="28"/>
          <w:szCs w:val="28"/>
        </w:rPr>
        <w:t>PHC</w:t>
      </w:r>
      <w:r w:rsidRPr="0033635D">
        <w:rPr>
          <w:rFonts w:eastAsia="仿宋_GB2312" w:hint="eastAsia"/>
          <w:sz w:val="28"/>
          <w:szCs w:val="28"/>
        </w:rPr>
        <w:t>管桩预应力损失试验及桩身抗弯试验，验证免高压蒸养</w:t>
      </w:r>
      <w:r w:rsidRPr="0033635D">
        <w:rPr>
          <w:rFonts w:eastAsia="仿宋_GB2312" w:hint="eastAsia"/>
          <w:sz w:val="28"/>
          <w:szCs w:val="28"/>
        </w:rPr>
        <w:t>PHC</w:t>
      </w:r>
      <w:r w:rsidRPr="0033635D">
        <w:rPr>
          <w:rFonts w:eastAsia="仿宋_GB2312" w:hint="eastAsia"/>
          <w:sz w:val="28"/>
          <w:szCs w:val="28"/>
        </w:rPr>
        <w:t>管桩混凝土有效预压应力、桩身抗裂弯矩、极限弯矩能够达到或优于高压蒸养桩。</w:t>
      </w:r>
    </w:p>
    <w:p w:rsidR="008274DD" w:rsidRPr="0033635D" w:rsidRDefault="008274DD" w:rsidP="008274DD">
      <w:pPr>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6</w:t>
      </w:r>
      <w:r>
        <w:rPr>
          <w:rFonts w:eastAsia="仿宋_GB2312" w:hint="eastAsia"/>
          <w:sz w:val="28"/>
          <w:szCs w:val="28"/>
        </w:rPr>
        <w:t>）</w:t>
      </w:r>
      <w:r w:rsidRPr="0033635D">
        <w:rPr>
          <w:rFonts w:eastAsia="仿宋_GB2312" w:hint="eastAsia"/>
          <w:sz w:val="28"/>
          <w:szCs w:val="28"/>
        </w:rPr>
        <w:t>进行免高压蒸养</w:t>
      </w:r>
      <w:r w:rsidRPr="0033635D">
        <w:rPr>
          <w:rFonts w:eastAsia="仿宋_GB2312" w:hint="eastAsia"/>
          <w:sz w:val="28"/>
          <w:szCs w:val="28"/>
        </w:rPr>
        <w:t>PHC</w:t>
      </w:r>
      <w:r w:rsidRPr="0033635D">
        <w:rPr>
          <w:rFonts w:eastAsia="仿宋_GB2312" w:hint="eastAsia"/>
          <w:sz w:val="28"/>
          <w:szCs w:val="28"/>
        </w:rPr>
        <w:t>管桩生产</w:t>
      </w:r>
      <w:proofErr w:type="gramStart"/>
      <w:r w:rsidRPr="0033635D">
        <w:rPr>
          <w:rFonts w:eastAsia="仿宋_GB2312" w:hint="eastAsia"/>
          <w:sz w:val="28"/>
          <w:szCs w:val="28"/>
        </w:rPr>
        <w:t>试验及沉桩</w:t>
      </w:r>
      <w:proofErr w:type="gramEnd"/>
      <w:r w:rsidRPr="0033635D">
        <w:rPr>
          <w:rFonts w:eastAsia="仿宋_GB2312" w:hint="eastAsia"/>
          <w:sz w:val="28"/>
          <w:szCs w:val="28"/>
        </w:rPr>
        <w:t>试验，观测沉桩锤击时桩身完好状况，验证免高压蒸养桩的抗锤击</w:t>
      </w:r>
      <w:proofErr w:type="gramStart"/>
      <w:r w:rsidRPr="0033635D">
        <w:rPr>
          <w:rFonts w:eastAsia="仿宋_GB2312" w:hint="eastAsia"/>
          <w:sz w:val="28"/>
          <w:szCs w:val="28"/>
        </w:rPr>
        <w:t>性能与贯入</w:t>
      </w:r>
      <w:proofErr w:type="gramEnd"/>
      <w:r w:rsidRPr="0033635D">
        <w:rPr>
          <w:rFonts w:eastAsia="仿宋_GB2312" w:hint="eastAsia"/>
          <w:sz w:val="28"/>
          <w:szCs w:val="28"/>
        </w:rPr>
        <w:t>性能达到或优于高压蒸养桩。</w:t>
      </w:r>
    </w:p>
    <w:p w:rsidR="008274DD" w:rsidRPr="0033635D" w:rsidRDefault="008274DD" w:rsidP="008274DD">
      <w:pPr>
        <w:ind w:firstLineChars="200" w:firstLine="560"/>
        <w:rPr>
          <w:rFonts w:eastAsia="仿宋_GB2312"/>
          <w:sz w:val="28"/>
          <w:szCs w:val="28"/>
        </w:rPr>
      </w:pPr>
      <w:r w:rsidRPr="0033635D">
        <w:rPr>
          <w:rFonts w:eastAsia="仿宋_GB2312" w:hint="eastAsia"/>
          <w:sz w:val="28"/>
          <w:szCs w:val="28"/>
        </w:rPr>
        <w:t>通过上述相关工艺技术的研究和试验，</w:t>
      </w:r>
      <w:r>
        <w:rPr>
          <w:rFonts w:eastAsia="仿宋_GB2312" w:hint="eastAsia"/>
          <w:sz w:val="28"/>
          <w:szCs w:val="28"/>
        </w:rPr>
        <w:t>可以通过</w:t>
      </w:r>
      <w:r w:rsidRPr="0033635D">
        <w:rPr>
          <w:rFonts w:eastAsia="仿宋_GB2312" w:hint="eastAsia"/>
          <w:sz w:val="28"/>
          <w:szCs w:val="28"/>
        </w:rPr>
        <w:t>完整的</w:t>
      </w:r>
      <w:r>
        <w:rPr>
          <w:rFonts w:eastAsia="仿宋_GB2312" w:hint="eastAsia"/>
          <w:sz w:val="28"/>
          <w:szCs w:val="28"/>
        </w:rPr>
        <w:t>使用数据</w:t>
      </w:r>
      <w:proofErr w:type="gramStart"/>
      <w:r>
        <w:rPr>
          <w:rFonts w:eastAsia="仿宋_GB2312" w:hint="eastAsia"/>
          <w:sz w:val="28"/>
          <w:szCs w:val="28"/>
        </w:rPr>
        <w:t>证明</w:t>
      </w:r>
      <w:r w:rsidRPr="0033635D">
        <w:rPr>
          <w:rFonts w:eastAsia="仿宋_GB2312" w:hint="eastAsia"/>
          <w:sz w:val="28"/>
          <w:szCs w:val="28"/>
        </w:rPr>
        <w:t>在免高压</w:t>
      </w:r>
      <w:proofErr w:type="gramEnd"/>
      <w:r w:rsidRPr="0033635D">
        <w:rPr>
          <w:rFonts w:eastAsia="仿宋_GB2312" w:hint="eastAsia"/>
          <w:sz w:val="28"/>
          <w:szCs w:val="28"/>
        </w:rPr>
        <w:t>蒸养工艺条件下生产出的</w:t>
      </w:r>
      <w:r w:rsidRPr="0033635D">
        <w:rPr>
          <w:rFonts w:eastAsia="仿宋_GB2312" w:hint="eastAsia"/>
          <w:sz w:val="28"/>
          <w:szCs w:val="28"/>
        </w:rPr>
        <w:t>PHC</w:t>
      </w:r>
      <w:r w:rsidRPr="0033635D">
        <w:rPr>
          <w:rFonts w:eastAsia="仿宋_GB2312" w:hint="eastAsia"/>
          <w:sz w:val="28"/>
          <w:szCs w:val="28"/>
        </w:rPr>
        <w:t>管桩能够满足现行</w:t>
      </w:r>
      <w:r w:rsidRPr="0033635D">
        <w:rPr>
          <w:rFonts w:eastAsia="仿宋_GB2312" w:hint="eastAsia"/>
          <w:sz w:val="28"/>
          <w:szCs w:val="28"/>
        </w:rPr>
        <w:t>PHC</w:t>
      </w:r>
      <w:r w:rsidRPr="0033635D">
        <w:rPr>
          <w:rFonts w:eastAsia="仿宋_GB2312" w:hint="eastAsia"/>
          <w:sz w:val="28"/>
          <w:szCs w:val="28"/>
        </w:rPr>
        <w:t>管桩产品国家标准及工程应用要求，且免高压蒸养桩综合性能明显优于高压蒸养桩。</w:t>
      </w:r>
    </w:p>
    <w:p w:rsidR="008274DD" w:rsidRPr="000231F3" w:rsidRDefault="008274DD" w:rsidP="008274DD">
      <w:pPr>
        <w:spacing w:beforeLines="50" w:before="156" w:afterLines="50" w:after="156"/>
        <w:outlineLvl w:val="1"/>
        <w:rPr>
          <w:rFonts w:eastAsia="仿宋_GB2312"/>
          <w:b/>
          <w:sz w:val="28"/>
          <w:szCs w:val="28"/>
        </w:rPr>
      </w:pPr>
      <w:r w:rsidRPr="000231F3">
        <w:rPr>
          <w:rFonts w:eastAsia="仿宋_GB2312"/>
          <w:b/>
          <w:sz w:val="28"/>
          <w:szCs w:val="28"/>
        </w:rPr>
        <w:t>4.</w:t>
      </w:r>
      <w:r>
        <w:rPr>
          <w:rFonts w:eastAsia="仿宋_GB2312" w:hint="eastAsia"/>
          <w:b/>
          <w:sz w:val="28"/>
          <w:szCs w:val="28"/>
        </w:rPr>
        <w:t>案例分析</w:t>
      </w:r>
    </w:p>
    <w:p w:rsidR="008274DD" w:rsidRPr="008274DD" w:rsidRDefault="008274DD" w:rsidP="008274DD">
      <w:pPr>
        <w:ind w:firstLineChars="200" w:firstLine="562"/>
        <w:rPr>
          <w:rFonts w:eastAsia="仿宋_GB2312"/>
          <w:b/>
          <w:sz w:val="28"/>
          <w:szCs w:val="28"/>
        </w:rPr>
      </w:pPr>
      <w:r w:rsidRPr="008274DD">
        <w:rPr>
          <w:rFonts w:eastAsia="仿宋_GB2312" w:hint="eastAsia"/>
          <w:b/>
          <w:sz w:val="28"/>
          <w:szCs w:val="28"/>
        </w:rPr>
        <w:lastRenderedPageBreak/>
        <w:t>（</w:t>
      </w:r>
      <w:r w:rsidRPr="008274DD">
        <w:rPr>
          <w:rFonts w:eastAsia="仿宋_GB2312" w:hint="eastAsia"/>
          <w:b/>
          <w:sz w:val="28"/>
          <w:szCs w:val="28"/>
        </w:rPr>
        <w:t>1</w:t>
      </w:r>
      <w:r w:rsidRPr="008274DD">
        <w:rPr>
          <w:rFonts w:eastAsia="仿宋_GB2312" w:hint="eastAsia"/>
          <w:b/>
          <w:sz w:val="28"/>
          <w:szCs w:val="28"/>
        </w:rPr>
        <w:t>）技术应用单位</w:t>
      </w:r>
    </w:p>
    <w:p w:rsidR="008274DD" w:rsidRDefault="008274DD" w:rsidP="008274DD">
      <w:pPr>
        <w:ind w:firstLineChars="200" w:firstLine="560"/>
        <w:rPr>
          <w:rFonts w:eastAsia="仿宋_GB2312"/>
          <w:sz w:val="28"/>
          <w:szCs w:val="28"/>
        </w:rPr>
      </w:pPr>
      <w:r w:rsidRPr="000231F3">
        <w:rPr>
          <w:rFonts w:eastAsia="仿宋_GB2312"/>
          <w:sz w:val="28"/>
          <w:szCs w:val="28"/>
        </w:rPr>
        <w:t>中交</w:t>
      </w:r>
      <w:r>
        <w:rPr>
          <w:rFonts w:eastAsia="仿宋_GB2312"/>
          <w:sz w:val="28"/>
          <w:szCs w:val="28"/>
        </w:rPr>
        <w:t>三航局第三工程有限公司</w:t>
      </w:r>
    </w:p>
    <w:p w:rsidR="008274DD" w:rsidRPr="008274DD" w:rsidRDefault="008274DD" w:rsidP="008274DD">
      <w:pPr>
        <w:ind w:firstLineChars="200" w:firstLine="562"/>
        <w:rPr>
          <w:rFonts w:eastAsia="仿宋_GB2312"/>
          <w:b/>
          <w:sz w:val="28"/>
          <w:szCs w:val="28"/>
        </w:rPr>
      </w:pPr>
      <w:r w:rsidRPr="008274DD">
        <w:rPr>
          <w:rFonts w:eastAsia="仿宋_GB2312" w:hint="eastAsia"/>
          <w:b/>
          <w:sz w:val="28"/>
          <w:szCs w:val="28"/>
        </w:rPr>
        <w:t>（</w:t>
      </w:r>
      <w:r w:rsidRPr="008274DD">
        <w:rPr>
          <w:rFonts w:eastAsia="仿宋_GB2312" w:hint="eastAsia"/>
          <w:b/>
          <w:sz w:val="28"/>
          <w:szCs w:val="28"/>
        </w:rPr>
        <w:t>2</w:t>
      </w:r>
      <w:r w:rsidRPr="008274DD">
        <w:rPr>
          <w:rFonts w:eastAsia="仿宋_GB2312" w:hint="eastAsia"/>
          <w:b/>
          <w:sz w:val="28"/>
          <w:szCs w:val="28"/>
        </w:rPr>
        <w:t>）技术应用情况</w:t>
      </w:r>
    </w:p>
    <w:p w:rsidR="008274DD" w:rsidRDefault="008274DD" w:rsidP="008274DD">
      <w:pPr>
        <w:ind w:firstLineChars="200" w:firstLine="560"/>
        <w:rPr>
          <w:rFonts w:eastAsia="仿宋_GB2312"/>
          <w:sz w:val="28"/>
          <w:szCs w:val="28"/>
        </w:rPr>
      </w:pPr>
      <w:r w:rsidRPr="000231F3">
        <w:rPr>
          <w:rFonts w:eastAsia="仿宋_GB2312"/>
          <w:sz w:val="28"/>
          <w:szCs w:val="28"/>
        </w:rPr>
        <w:t>中交</w:t>
      </w:r>
      <w:r>
        <w:rPr>
          <w:rFonts w:eastAsia="仿宋_GB2312"/>
          <w:sz w:val="28"/>
          <w:szCs w:val="28"/>
        </w:rPr>
        <w:t>三航局第三工程有限公司</w:t>
      </w:r>
      <w:r w:rsidRPr="000231F3">
        <w:rPr>
          <w:rFonts w:eastAsia="仿宋_GB2312"/>
          <w:sz w:val="28"/>
          <w:szCs w:val="28"/>
        </w:rPr>
        <w:t>投入资金</w:t>
      </w:r>
      <w:r w:rsidRPr="000231F3">
        <w:rPr>
          <w:rFonts w:eastAsia="仿宋_GB2312"/>
          <w:sz w:val="28"/>
          <w:szCs w:val="28"/>
        </w:rPr>
        <w:t>794.72</w:t>
      </w:r>
      <w:r>
        <w:rPr>
          <w:rFonts w:eastAsia="仿宋_GB2312"/>
          <w:sz w:val="28"/>
          <w:szCs w:val="28"/>
        </w:rPr>
        <w:t>万元</w:t>
      </w:r>
      <w:r>
        <w:rPr>
          <w:rFonts w:eastAsia="仿宋_GB2312" w:hint="eastAsia"/>
          <w:sz w:val="28"/>
          <w:szCs w:val="28"/>
        </w:rPr>
        <w:t>，开展了</w:t>
      </w:r>
      <w:r w:rsidRPr="008274DD">
        <w:rPr>
          <w:rFonts w:eastAsia="仿宋_GB2312" w:hint="eastAsia"/>
          <w:sz w:val="28"/>
          <w:szCs w:val="28"/>
        </w:rPr>
        <w:t>PHC</w:t>
      </w:r>
      <w:r w:rsidRPr="008274DD">
        <w:rPr>
          <w:rFonts w:eastAsia="仿宋_GB2312" w:hint="eastAsia"/>
          <w:sz w:val="28"/>
          <w:szCs w:val="28"/>
        </w:rPr>
        <w:t>管桩免高压蒸养节能技术应用</w:t>
      </w:r>
      <w:r>
        <w:rPr>
          <w:rFonts w:eastAsia="仿宋_GB2312" w:hint="eastAsia"/>
          <w:sz w:val="28"/>
          <w:szCs w:val="28"/>
        </w:rPr>
        <w:t>，</w:t>
      </w:r>
      <w:r w:rsidRPr="000231F3">
        <w:rPr>
          <w:rFonts w:eastAsia="仿宋_GB2312"/>
          <w:sz w:val="28"/>
          <w:szCs w:val="28"/>
        </w:rPr>
        <w:t>经过近两年的系统研究和试验，</w:t>
      </w:r>
      <w:r>
        <w:rPr>
          <w:rFonts w:eastAsia="仿宋_GB2312" w:hint="eastAsia"/>
          <w:sz w:val="28"/>
          <w:szCs w:val="28"/>
        </w:rPr>
        <w:t>该技术</w:t>
      </w:r>
      <w:r>
        <w:rPr>
          <w:rFonts w:eastAsia="仿宋_GB2312"/>
          <w:sz w:val="28"/>
          <w:szCs w:val="28"/>
        </w:rPr>
        <w:t>应用情况良好，节能</w:t>
      </w:r>
      <w:proofErr w:type="gramStart"/>
      <w:r>
        <w:rPr>
          <w:rFonts w:eastAsia="仿宋_GB2312" w:hint="eastAsia"/>
          <w:sz w:val="28"/>
          <w:szCs w:val="28"/>
        </w:rPr>
        <w:t>降碳</w:t>
      </w:r>
      <w:r w:rsidRPr="000231F3">
        <w:rPr>
          <w:rFonts w:eastAsia="仿宋_GB2312"/>
          <w:sz w:val="28"/>
          <w:szCs w:val="28"/>
        </w:rPr>
        <w:t>效果</w:t>
      </w:r>
      <w:proofErr w:type="gramEnd"/>
      <w:r>
        <w:rPr>
          <w:rFonts w:eastAsia="仿宋_GB2312" w:hint="eastAsia"/>
          <w:sz w:val="28"/>
          <w:szCs w:val="28"/>
        </w:rPr>
        <w:t>和经济效益</w:t>
      </w:r>
      <w:r w:rsidRPr="000231F3">
        <w:rPr>
          <w:rFonts w:eastAsia="仿宋_GB2312"/>
          <w:sz w:val="28"/>
          <w:szCs w:val="28"/>
        </w:rPr>
        <w:t>显著。</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8274DD" w:rsidRPr="000231F3" w:rsidRDefault="008274DD" w:rsidP="008274DD">
      <w:pPr>
        <w:ind w:firstLineChars="200" w:firstLine="562"/>
        <w:rPr>
          <w:rFonts w:eastAsia="仿宋_GB2312"/>
          <w:b/>
          <w:sz w:val="28"/>
          <w:szCs w:val="28"/>
        </w:rPr>
      </w:pPr>
      <w:r>
        <w:rPr>
          <w:rFonts w:eastAsia="仿宋_GB2312" w:hint="eastAsia"/>
          <w:b/>
          <w:sz w:val="28"/>
          <w:szCs w:val="28"/>
        </w:rPr>
        <w:t>①</w:t>
      </w:r>
      <w:r w:rsidRPr="000231F3">
        <w:rPr>
          <w:rFonts w:eastAsia="仿宋_GB2312"/>
          <w:b/>
          <w:sz w:val="28"/>
          <w:szCs w:val="28"/>
        </w:rPr>
        <w:t>节煤量计算</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构件工程处</w:t>
      </w:r>
      <w:r>
        <w:rPr>
          <w:rFonts w:eastAsia="仿宋_GB2312" w:hint="eastAsia"/>
          <w:sz w:val="28"/>
          <w:szCs w:val="28"/>
        </w:rPr>
        <w:t>目前已</w:t>
      </w:r>
      <w:r w:rsidRPr="000231F3">
        <w:rPr>
          <w:rFonts w:eastAsia="仿宋_GB2312"/>
          <w:sz w:val="28"/>
          <w:szCs w:val="28"/>
        </w:rPr>
        <w:t>全面实行免高压蒸养模式（蒸汽通过自有锅炉燃烧烟煤获得）。以实施新工艺前与实施新工艺后进行对照比较，</w:t>
      </w:r>
      <w:r w:rsidRPr="000231F3">
        <w:rPr>
          <w:rFonts w:eastAsia="仿宋_GB2312"/>
          <w:sz w:val="28"/>
          <w:szCs w:val="28"/>
        </w:rPr>
        <w:t>PHC</w:t>
      </w:r>
      <w:r w:rsidRPr="000231F3">
        <w:rPr>
          <w:rFonts w:eastAsia="仿宋_GB2312"/>
          <w:sz w:val="28"/>
          <w:szCs w:val="28"/>
        </w:rPr>
        <w:t>管桩产量与烟煤消耗量对照见下表：</w:t>
      </w:r>
    </w:p>
    <w:p w:rsidR="008274DD" w:rsidRPr="008C43E1" w:rsidRDefault="008274DD" w:rsidP="008274DD">
      <w:pPr>
        <w:spacing w:line="360" w:lineRule="auto"/>
        <w:jc w:val="center"/>
        <w:rPr>
          <w:rFonts w:eastAsia="仿宋_GB2312"/>
          <w:b/>
          <w:bCs/>
          <w:sz w:val="24"/>
        </w:rPr>
      </w:pPr>
      <w:r w:rsidRPr="008C43E1">
        <w:rPr>
          <w:rFonts w:eastAsia="仿宋_GB2312"/>
          <w:b/>
          <w:bCs/>
          <w:sz w:val="24"/>
        </w:rPr>
        <w:t>表</w:t>
      </w:r>
      <w:r>
        <w:rPr>
          <w:rFonts w:eastAsia="仿宋_GB2312" w:hint="eastAsia"/>
          <w:b/>
          <w:bCs/>
          <w:sz w:val="24"/>
        </w:rPr>
        <w:t>1</w:t>
      </w:r>
      <w:r w:rsidRPr="008C43E1">
        <w:rPr>
          <w:rFonts w:eastAsia="仿宋_GB2312"/>
          <w:b/>
          <w:bCs/>
          <w:sz w:val="24"/>
        </w:rPr>
        <w:t xml:space="preserve"> PHC</w:t>
      </w:r>
      <w:r w:rsidRPr="008C43E1">
        <w:rPr>
          <w:rFonts w:eastAsia="仿宋_GB2312"/>
          <w:b/>
          <w:bCs/>
          <w:sz w:val="24"/>
        </w:rPr>
        <w:t>管桩产量与烟煤消耗量对照表</w:t>
      </w:r>
    </w:p>
    <w:tbl>
      <w:tblPr>
        <w:tblW w:w="842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1"/>
        <w:gridCol w:w="1447"/>
        <w:gridCol w:w="876"/>
        <w:gridCol w:w="1620"/>
        <w:gridCol w:w="1420"/>
        <w:gridCol w:w="1977"/>
      </w:tblGrid>
      <w:tr w:rsidR="008274DD" w:rsidRPr="00A96A4E" w:rsidTr="004C3A5E">
        <w:tc>
          <w:tcPr>
            <w:tcW w:w="1081" w:type="dxa"/>
            <w:vAlign w:val="center"/>
          </w:tcPr>
          <w:p w:rsidR="008274DD" w:rsidRPr="00A96A4E" w:rsidRDefault="008274DD" w:rsidP="004C3A5E">
            <w:pPr>
              <w:widowControl/>
              <w:jc w:val="center"/>
              <w:rPr>
                <w:rFonts w:eastAsia="仿宋_GB2312"/>
                <w:color w:val="000000"/>
                <w:kern w:val="0"/>
                <w:sz w:val="24"/>
              </w:rPr>
            </w:pPr>
            <w:r>
              <w:rPr>
                <w:rFonts w:eastAsia="仿宋_GB2312" w:hint="eastAsia"/>
                <w:color w:val="000000"/>
                <w:kern w:val="0"/>
                <w:sz w:val="24"/>
              </w:rPr>
              <w:t>类别</w:t>
            </w:r>
          </w:p>
        </w:tc>
        <w:tc>
          <w:tcPr>
            <w:tcW w:w="144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蒸养模式</w:t>
            </w:r>
          </w:p>
        </w:tc>
        <w:tc>
          <w:tcPr>
            <w:tcW w:w="876"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根数</w:t>
            </w:r>
          </w:p>
        </w:tc>
        <w:tc>
          <w:tcPr>
            <w:tcW w:w="16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混凝土方量</w:t>
            </w:r>
            <w:r w:rsidRPr="00A96A4E">
              <w:rPr>
                <w:rFonts w:eastAsia="仿宋_GB2312"/>
                <w:color w:val="000000"/>
                <w:kern w:val="0"/>
                <w:sz w:val="24"/>
              </w:rPr>
              <w:t>(m3)</w:t>
            </w:r>
          </w:p>
        </w:tc>
        <w:tc>
          <w:tcPr>
            <w:tcW w:w="14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烟煤消耗量（</w:t>
            </w:r>
            <w:r w:rsidRPr="00A96A4E">
              <w:rPr>
                <w:rFonts w:eastAsia="仿宋_GB2312"/>
                <w:color w:val="000000"/>
                <w:kern w:val="0"/>
                <w:sz w:val="24"/>
              </w:rPr>
              <w:t>t</w:t>
            </w:r>
            <w:r w:rsidRPr="00A96A4E">
              <w:rPr>
                <w:rFonts w:eastAsia="仿宋_GB2312"/>
                <w:color w:val="000000"/>
                <w:kern w:val="0"/>
                <w:sz w:val="24"/>
              </w:rPr>
              <w:t>）</w:t>
            </w:r>
          </w:p>
        </w:tc>
        <w:tc>
          <w:tcPr>
            <w:tcW w:w="197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单方混凝土烟煤消耗量（</w:t>
            </w:r>
            <w:r w:rsidRPr="00A96A4E">
              <w:rPr>
                <w:rFonts w:eastAsia="仿宋_GB2312"/>
                <w:color w:val="000000"/>
                <w:kern w:val="0"/>
                <w:sz w:val="24"/>
              </w:rPr>
              <w:t>kg/m3</w:t>
            </w:r>
            <w:r w:rsidRPr="00A96A4E">
              <w:rPr>
                <w:rFonts w:eastAsia="仿宋_GB2312"/>
                <w:color w:val="000000"/>
                <w:kern w:val="0"/>
                <w:sz w:val="24"/>
              </w:rPr>
              <w:t>）</w:t>
            </w:r>
          </w:p>
        </w:tc>
      </w:tr>
      <w:tr w:rsidR="008274DD" w:rsidRPr="00A96A4E" w:rsidTr="004C3A5E">
        <w:trPr>
          <w:trHeight w:val="577"/>
        </w:trPr>
        <w:tc>
          <w:tcPr>
            <w:tcW w:w="1081" w:type="dxa"/>
            <w:vAlign w:val="center"/>
          </w:tcPr>
          <w:p w:rsidR="008274DD" w:rsidRPr="00A96A4E" w:rsidRDefault="008274DD" w:rsidP="004C3A5E">
            <w:pPr>
              <w:widowControl/>
              <w:jc w:val="center"/>
              <w:rPr>
                <w:rFonts w:eastAsia="仿宋_GB2312"/>
                <w:color w:val="000000"/>
                <w:kern w:val="0"/>
                <w:sz w:val="24"/>
              </w:rPr>
            </w:pPr>
            <w:r>
              <w:rPr>
                <w:rFonts w:eastAsia="仿宋_GB2312" w:hint="eastAsia"/>
                <w:color w:val="000000"/>
                <w:kern w:val="0"/>
                <w:sz w:val="24"/>
              </w:rPr>
              <w:t>实施前</w:t>
            </w:r>
          </w:p>
        </w:tc>
        <w:tc>
          <w:tcPr>
            <w:tcW w:w="144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高压蒸养</w:t>
            </w:r>
          </w:p>
        </w:tc>
        <w:tc>
          <w:tcPr>
            <w:tcW w:w="876"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4419</w:t>
            </w:r>
          </w:p>
        </w:tc>
        <w:tc>
          <w:tcPr>
            <w:tcW w:w="16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53788.40</w:t>
            </w:r>
          </w:p>
        </w:tc>
        <w:tc>
          <w:tcPr>
            <w:tcW w:w="14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3996.34</w:t>
            </w:r>
          </w:p>
        </w:tc>
        <w:tc>
          <w:tcPr>
            <w:tcW w:w="197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74.3</w:t>
            </w:r>
          </w:p>
        </w:tc>
      </w:tr>
      <w:tr w:rsidR="008274DD" w:rsidRPr="00A96A4E" w:rsidTr="004C3A5E">
        <w:trPr>
          <w:trHeight w:val="599"/>
        </w:trPr>
        <w:tc>
          <w:tcPr>
            <w:tcW w:w="1081" w:type="dxa"/>
            <w:vAlign w:val="center"/>
          </w:tcPr>
          <w:p w:rsidR="008274DD" w:rsidRPr="00A96A4E" w:rsidRDefault="008274DD" w:rsidP="004C3A5E">
            <w:pPr>
              <w:widowControl/>
              <w:jc w:val="center"/>
              <w:rPr>
                <w:rFonts w:eastAsia="仿宋_GB2312"/>
                <w:color w:val="000000"/>
                <w:kern w:val="0"/>
                <w:sz w:val="24"/>
              </w:rPr>
            </w:pPr>
            <w:r>
              <w:rPr>
                <w:rFonts w:eastAsia="仿宋_GB2312" w:hint="eastAsia"/>
                <w:color w:val="000000"/>
                <w:kern w:val="0"/>
                <w:sz w:val="24"/>
              </w:rPr>
              <w:t>实施后</w:t>
            </w:r>
          </w:p>
        </w:tc>
        <w:tc>
          <w:tcPr>
            <w:tcW w:w="144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免高压蒸养</w:t>
            </w:r>
          </w:p>
        </w:tc>
        <w:tc>
          <w:tcPr>
            <w:tcW w:w="876"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4626</w:t>
            </w:r>
          </w:p>
        </w:tc>
        <w:tc>
          <w:tcPr>
            <w:tcW w:w="16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67303.93</w:t>
            </w:r>
          </w:p>
        </w:tc>
        <w:tc>
          <w:tcPr>
            <w:tcW w:w="1420"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2167.19</w:t>
            </w:r>
          </w:p>
        </w:tc>
        <w:tc>
          <w:tcPr>
            <w:tcW w:w="1977" w:type="dxa"/>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32.2</w:t>
            </w:r>
          </w:p>
        </w:tc>
      </w:tr>
      <w:tr w:rsidR="008274DD" w:rsidRPr="00A96A4E" w:rsidTr="004C3A5E">
        <w:tc>
          <w:tcPr>
            <w:tcW w:w="8421" w:type="dxa"/>
            <w:gridSpan w:val="6"/>
            <w:vAlign w:val="center"/>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原工艺烟煤消耗平均值为</w:t>
            </w:r>
            <w:r w:rsidRPr="00A96A4E">
              <w:rPr>
                <w:rFonts w:eastAsia="仿宋_GB2312"/>
                <w:color w:val="000000"/>
                <w:kern w:val="0"/>
                <w:sz w:val="24"/>
              </w:rPr>
              <w:t>74.30 kg/m</w:t>
            </w:r>
            <w:r w:rsidRPr="0071242A">
              <w:rPr>
                <w:rFonts w:eastAsia="仿宋_GB2312"/>
                <w:color w:val="000000"/>
                <w:kern w:val="0"/>
                <w:sz w:val="24"/>
                <w:vertAlign w:val="superscript"/>
              </w:rPr>
              <w:t>3</w:t>
            </w:r>
            <w:r w:rsidRPr="00A96A4E">
              <w:rPr>
                <w:rFonts w:eastAsia="仿宋_GB2312"/>
                <w:color w:val="000000"/>
                <w:kern w:val="0"/>
                <w:sz w:val="24"/>
              </w:rPr>
              <w:t>，新工艺烟煤消耗平均值为</w:t>
            </w:r>
            <w:r w:rsidRPr="00A96A4E">
              <w:rPr>
                <w:rFonts w:eastAsia="仿宋_GB2312"/>
                <w:color w:val="000000"/>
                <w:kern w:val="0"/>
                <w:sz w:val="24"/>
              </w:rPr>
              <w:t>32.20kg/m</w:t>
            </w:r>
            <w:r w:rsidRPr="0071242A">
              <w:rPr>
                <w:rFonts w:eastAsia="仿宋_GB2312"/>
                <w:color w:val="000000"/>
                <w:kern w:val="0"/>
                <w:sz w:val="24"/>
                <w:vertAlign w:val="superscript"/>
              </w:rPr>
              <w:t>3</w:t>
            </w:r>
            <w:r w:rsidRPr="00A96A4E">
              <w:rPr>
                <w:rFonts w:eastAsia="仿宋_GB2312"/>
                <w:color w:val="000000"/>
                <w:kern w:val="0"/>
                <w:sz w:val="24"/>
              </w:rPr>
              <w:t>，新工艺实施后烟煤消耗降低值为</w:t>
            </w:r>
            <w:r w:rsidRPr="00A96A4E">
              <w:rPr>
                <w:rFonts w:eastAsia="仿宋_GB2312"/>
                <w:color w:val="000000"/>
                <w:kern w:val="0"/>
                <w:sz w:val="24"/>
              </w:rPr>
              <w:t>42.10 kg/m</w:t>
            </w:r>
            <w:r w:rsidRPr="0071242A">
              <w:rPr>
                <w:rFonts w:eastAsia="仿宋_GB2312"/>
                <w:color w:val="000000"/>
                <w:kern w:val="0"/>
                <w:sz w:val="24"/>
                <w:vertAlign w:val="superscript"/>
              </w:rPr>
              <w:t>3</w:t>
            </w:r>
          </w:p>
        </w:tc>
      </w:tr>
    </w:tbl>
    <w:p w:rsidR="008274DD" w:rsidRPr="000231F3" w:rsidRDefault="008274DD" w:rsidP="008274DD">
      <w:pPr>
        <w:ind w:firstLineChars="200" w:firstLine="560"/>
        <w:rPr>
          <w:rFonts w:eastAsia="仿宋_GB2312"/>
          <w:sz w:val="28"/>
          <w:szCs w:val="28"/>
        </w:rPr>
      </w:pPr>
      <w:r>
        <w:rPr>
          <w:rFonts w:eastAsia="仿宋_GB2312" w:hint="eastAsia"/>
          <w:sz w:val="28"/>
          <w:szCs w:val="28"/>
        </w:rPr>
        <w:t>技术实施后</w:t>
      </w:r>
      <w:r>
        <w:rPr>
          <w:rFonts w:eastAsia="仿宋_GB2312"/>
          <w:sz w:val="28"/>
          <w:szCs w:val="28"/>
        </w:rPr>
        <w:t>，</w:t>
      </w:r>
      <w:r w:rsidRPr="000231F3">
        <w:rPr>
          <w:rFonts w:eastAsia="仿宋_GB2312"/>
          <w:sz w:val="28"/>
          <w:szCs w:val="28"/>
        </w:rPr>
        <w:t>构件</w:t>
      </w:r>
      <w:proofErr w:type="gramStart"/>
      <w:r w:rsidRPr="000231F3">
        <w:rPr>
          <w:rFonts w:eastAsia="仿宋_GB2312"/>
          <w:sz w:val="28"/>
          <w:szCs w:val="28"/>
        </w:rPr>
        <w:t>工程处</w:t>
      </w:r>
      <w:r>
        <w:rPr>
          <w:rFonts w:eastAsia="仿宋_GB2312" w:hint="eastAsia"/>
          <w:sz w:val="28"/>
          <w:szCs w:val="28"/>
        </w:rPr>
        <w:t>年</w:t>
      </w:r>
      <w:r w:rsidRPr="000231F3">
        <w:rPr>
          <w:rFonts w:eastAsia="仿宋_GB2312"/>
          <w:sz w:val="28"/>
          <w:szCs w:val="28"/>
        </w:rPr>
        <w:t>生产</w:t>
      </w:r>
      <w:proofErr w:type="gramEnd"/>
      <w:r w:rsidRPr="000231F3">
        <w:rPr>
          <w:rFonts w:eastAsia="仿宋_GB2312"/>
          <w:sz w:val="28"/>
          <w:szCs w:val="28"/>
        </w:rPr>
        <w:t>免高压蒸养管桩混凝土</w:t>
      </w:r>
      <w:r w:rsidRPr="000231F3">
        <w:rPr>
          <w:rFonts w:eastAsia="仿宋_GB2312"/>
          <w:sz w:val="28"/>
          <w:szCs w:val="28"/>
        </w:rPr>
        <w:t>6730</w:t>
      </w:r>
      <w:r>
        <w:rPr>
          <w:rFonts w:eastAsia="仿宋_GB2312" w:hint="eastAsia"/>
          <w:sz w:val="28"/>
          <w:szCs w:val="28"/>
        </w:rPr>
        <w:t>4</w:t>
      </w:r>
      <w:r w:rsidRPr="000231F3">
        <w:rPr>
          <w:rFonts w:eastAsia="仿宋_GB2312"/>
          <w:sz w:val="28"/>
          <w:szCs w:val="28"/>
        </w:rPr>
        <w:t>m</w:t>
      </w:r>
      <w:r w:rsidRPr="0071242A">
        <w:rPr>
          <w:rFonts w:eastAsia="仿宋_GB2312"/>
          <w:sz w:val="28"/>
          <w:szCs w:val="28"/>
          <w:vertAlign w:val="superscript"/>
        </w:rPr>
        <w:t>3</w:t>
      </w:r>
      <w:r w:rsidRPr="000231F3">
        <w:rPr>
          <w:rFonts w:eastAsia="仿宋_GB2312"/>
          <w:sz w:val="28"/>
          <w:szCs w:val="28"/>
        </w:rPr>
        <w:t>，对比于新老蒸养工艺单方混凝土烟煤消耗量的变化，</w:t>
      </w:r>
      <w:r w:rsidRPr="0071242A">
        <w:rPr>
          <w:rFonts w:eastAsia="仿宋_GB2312" w:hint="eastAsia"/>
          <w:sz w:val="28"/>
          <w:szCs w:val="28"/>
        </w:rPr>
        <w:t>新工艺实施后烟煤消耗降低值为</w:t>
      </w:r>
      <w:r>
        <w:rPr>
          <w:rFonts w:eastAsia="仿宋_GB2312" w:hint="eastAsia"/>
          <w:sz w:val="28"/>
          <w:szCs w:val="28"/>
        </w:rPr>
        <w:t>42.10</w:t>
      </w:r>
      <w:r w:rsidRPr="0071242A">
        <w:rPr>
          <w:rFonts w:eastAsia="仿宋_GB2312" w:hint="eastAsia"/>
          <w:sz w:val="28"/>
          <w:szCs w:val="28"/>
        </w:rPr>
        <w:t>kg/m</w:t>
      </w:r>
      <w:r w:rsidRPr="0071242A">
        <w:rPr>
          <w:rFonts w:eastAsia="仿宋_GB2312" w:hint="eastAsia"/>
          <w:sz w:val="28"/>
          <w:szCs w:val="28"/>
          <w:vertAlign w:val="superscript"/>
        </w:rPr>
        <w:t>3</w:t>
      </w:r>
      <w:r>
        <w:rPr>
          <w:rFonts w:eastAsia="仿宋_GB2312" w:hint="eastAsia"/>
          <w:sz w:val="28"/>
          <w:szCs w:val="28"/>
        </w:rPr>
        <w:t>，</w:t>
      </w:r>
      <w:r w:rsidRPr="000231F3">
        <w:rPr>
          <w:rFonts w:eastAsia="仿宋_GB2312"/>
          <w:sz w:val="28"/>
          <w:szCs w:val="28"/>
        </w:rPr>
        <w:t>则</w:t>
      </w:r>
      <w:r>
        <w:rPr>
          <w:rFonts w:eastAsia="仿宋_GB2312" w:hint="eastAsia"/>
          <w:sz w:val="28"/>
          <w:szCs w:val="28"/>
        </w:rPr>
        <w:t>实施后</w:t>
      </w:r>
      <w:r w:rsidRPr="000231F3">
        <w:rPr>
          <w:rFonts w:eastAsia="仿宋_GB2312"/>
          <w:sz w:val="28"/>
          <w:szCs w:val="28"/>
        </w:rPr>
        <w:t>节约烟煤量为：</w:t>
      </w:r>
      <w:r w:rsidRPr="000231F3">
        <w:rPr>
          <w:rFonts w:eastAsia="仿宋_GB2312"/>
          <w:sz w:val="28"/>
          <w:szCs w:val="28"/>
        </w:rPr>
        <w:t>67303.93 m</w:t>
      </w:r>
      <w:r w:rsidRPr="0071242A">
        <w:rPr>
          <w:rFonts w:eastAsia="仿宋_GB2312"/>
          <w:sz w:val="28"/>
          <w:szCs w:val="28"/>
          <w:vertAlign w:val="superscript"/>
        </w:rPr>
        <w:t>3</w:t>
      </w:r>
      <w:r w:rsidRPr="000231F3">
        <w:rPr>
          <w:rFonts w:eastAsia="仿宋_GB2312"/>
          <w:sz w:val="28"/>
          <w:szCs w:val="28"/>
        </w:rPr>
        <w:t>×42.10 kg/m</w:t>
      </w:r>
      <w:r w:rsidRPr="00D30616">
        <w:rPr>
          <w:rFonts w:eastAsia="仿宋_GB2312"/>
          <w:sz w:val="28"/>
          <w:szCs w:val="28"/>
          <w:vertAlign w:val="superscript"/>
        </w:rPr>
        <w:t>3</w:t>
      </w:r>
      <w:r w:rsidRPr="000231F3">
        <w:rPr>
          <w:rFonts w:eastAsia="仿宋_GB2312"/>
          <w:sz w:val="28"/>
          <w:szCs w:val="28"/>
        </w:rPr>
        <w:t>=2833.50 t</w:t>
      </w:r>
      <w:r w:rsidRPr="000231F3">
        <w:rPr>
          <w:rFonts w:eastAsia="仿宋_GB2312"/>
          <w:sz w:val="28"/>
          <w:szCs w:val="28"/>
        </w:rPr>
        <w:t>。</w:t>
      </w:r>
    </w:p>
    <w:p w:rsidR="008274DD" w:rsidRPr="000231F3" w:rsidRDefault="008274DD" w:rsidP="008274DD">
      <w:pPr>
        <w:ind w:firstLineChars="200" w:firstLine="562"/>
        <w:rPr>
          <w:rFonts w:eastAsia="仿宋_GB2312"/>
          <w:b/>
          <w:sz w:val="28"/>
          <w:szCs w:val="28"/>
        </w:rPr>
      </w:pPr>
      <w:r>
        <w:rPr>
          <w:rFonts w:eastAsia="仿宋_GB2312" w:hint="eastAsia"/>
          <w:b/>
          <w:sz w:val="28"/>
          <w:szCs w:val="28"/>
        </w:rPr>
        <w:t>②</w:t>
      </w:r>
      <w:r w:rsidRPr="000231F3">
        <w:rPr>
          <w:rFonts w:eastAsia="仿宋_GB2312"/>
          <w:b/>
          <w:sz w:val="28"/>
          <w:szCs w:val="28"/>
        </w:rPr>
        <w:t>节电量计算</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免高压蒸</w:t>
      </w:r>
      <w:proofErr w:type="gramStart"/>
      <w:r w:rsidRPr="000231F3">
        <w:rPr>
          <w:rFonts w:eastAsia="仿宋_GB2312"/>
          <w:sz w:val="28"/>
          <w:szCs w:val="28"/>
        </w:rPr>
        <w:t>养取消</w:t>
      </w:r>
      <w:proofErr w:type="gramEnd"/>
      <w:r w:rsidRPr="000231F3">
        <w:rPr>
          <w:rFonts w:eastAsia="仿宋_GB2312"/>
          <w:sz w:val="28"/>
          <w:szCs w:val="28"/>
        </w:rPr>
        <w:t>了</w:t>
      </w:r>
      <w:r w:rsidRPr="000231F3">
        <w:rPr>
          <w:rFonts w:eastAsia="仿宋_GB2312"/>
          <w:sz w:val="28"/>
          <w:szCs w:val="28"/>
        </w:rPr>
        <w:t>130T</w:t>
      </w:r>
      <w:r w:rsidRPr="000231F3">
        <w:rPr>
          <w:rFonts w:eastAsia="仿宋_GB2312"/>
          <w:sz w:val="28"/>
          <w:szCs w:val="28"/>
        </w:rPr>
        <w:t>龙门吊吊运管桩进出高压釜的环节，节</w:t>
      </w:r>
      <w:r w:rsidRPr="000231F3">
        <w:rPr>
          <w:rFonts w:eastAsia="仿宋_GB2312"/>
          <w:sz w:val="28"/>
          <w:szCs w:val="28"/>
        </w:rPr>
        <w:lastRenderedPageBreak/>
        <w:t>约电力计算如下：</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平均每</w:t>
      </w:r>
      <w:proofErr w:type="gramStart"/>
      <w:r w:rsidRPr="000231F3">
        <w:rPr>
          <w:rFonts w:eastAsia="仿宋_GB2312"/>
          <w:sz w:val="28"/>
          <w:szCs w:val="28"/>
        </w:rPr>
        <w:t>釜</w:t>
      </w:r>
      <w:proofErr w:type="gramEnd"/>
      <w:r w:rsidRPr="000231F3">
        <w:rPr>
          <w:rFonts w:eastAsia="仿宋_GB2312"/>
          <w:sz w:val="28"/>
          <w:szCs w:val="28"/>
        </w:rPr>
        <w:t>按</w:t>
      </w:r>
      <w:r w:rsidRPr="000231F3">
        <w:rPr>
          <w:rFonts w:eastAsia="仿宋_GB2312"/>
          <w:sz w:val="28"/>
          <w:szCs w:val="28"/>
        </w:rPr>
        <w:t>4</w:t>
      </w:r>
      <w:r w:rsidRPr="000231F3">
        <w:rPr>
          <w:rFonts w:eastAsia="仿宋_GB2312"/>
          <w:sz w:val="28"/>
          <w:szCs w:val="28"/>
        </w:rPr>
        <w:t>根</w:t>
      </w:r>
      <w:r w:rsidRPr="000231F3">
        <w:rPr>
          <w:rFonts w:eastAsia="仿宋_GB2312"/>
          <w:sz w:val="28"/>
          <w:szCs w:val="28"/>
        </w:rPr>
        <w:t>Φ1000mm 45m</w:t>
      </w:r>
      <w:r w:rsidRPr="000231F3">
        <w:rPr>
          <w:rFonts w:eastAsia="仿宋_GB2312"/>
          <w:sz w:val="28"/>
          <w:szCs w:val="28"/>
        </w:rPr>
        <w:t>桩计算，则每</w:t>
      </w:r>
      <w:proofErr w:type="gramStart"/>
      <w:r w:rsidRPr="000231F3">
        <w:rPr>
          <w:rFonts w:eastAsia="仿宋_GB2312"/>
          <w:sz w:val="28"/>
          <w:szCs w:val="28"/>
        </w:rPr>
        <w:t>釜</w:t>
      </w:r>
      <w:proofErr w:type="gramEnd"/>
      <w:r w:rsidRPr="000231F3">
        <w:rPr>
          <w:rFonts w:eastAsia="仿宋_GB2312"/>
          <w:sz w:val="28"/>
          <w:szCs w:val="28"/>
        </w:rPr>
        <w:t>蒸养的混凝土量为</w:t>
      </w:r>
      <w:r w:rsidRPr="000231F3">
        <w:rPr>
          <w:rFonts w:eastAsia="仿宋_GB2312"/>
          <w:sz w:val="28"/>
          <w:szCs w:val="28"/>
        </w:rPr>
        <w:t>0.3551 m</w:t>
      </w:r>
      <w:r w:rsidRPr="0071242A">
        <w:rPr>
          <w:rFonts w:eastAsia="仿宋_GB2312"/>
          <w:sz w:val="28"/>
          <w:szCs w:val="28"/>
          <w:vertAlign w:val="superscript"/>
        </w:rPr>
        <w:t>3</w:t>
      </w:r>
      <w:r w:rsidRPr="000231F3">
        <w:rPr>
          <w:rFonts w:eastAsia="仿宋_GB2312"/>
          <w:sz w:val="28"/>
          <w:szCs w:val="28"/>
        </w:rPr>
        <w:t>/m×45m×4=63.92 m</w:t>
      </w:r>
      <w:r w:rsidRPr="0071242A">
        <w:rPr>
          <w:rFonts w:eastAsia="仿宋_GB2312"/>
          <w:sz w:val="28"/>
          <w:szCs w:val="28"/>
          <w:vertAlign w:val="superscript"/>
        </w:rPr>
        <w:t>3</w:t>
      </w:r>
      <w:r w:rsidRPr="000231F3">
        <w:rPr>
          <w:rFonts w:eastAsia="仿宋_GB2312"/>
          <w:sz w:val="28"/>
          <w:szCs w:val="28"/>
        </w:rPr>
        <w:t>。</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130t</w:t>
      </w:r>
      <w:r w:rsidRPr="000231F3">
        <w:rPr>
          <w:rFonts w:eastAsia="仿宋_GB2312"/>
          <w:sz w:val="28"/>
          <w:szCs w:val="28"/>
        </w:rPr>
        <w:t>门吊每次吊运</w:t>
      </w:r>
      <w:r w:rsidRPr="000231F3">
        <w:rPr>
          <w:rFonts w:eastAsia="仿宋_GB2312"/>
          <w:sz w:val="28"/>
          <w:szCs w:val="28"/>
        </w:rPr>
        <w:t>1</w:t>
      </w:r>
      <w:r w:rsidRPr="000231F3">
        <w:rPr>
          <w:rFonts w:eastAsia="仿宋_GB2312"/>
          <w:sz w:val="28"/>
          <w:szCs w:val="28"/>
        </w:rPr>
        <w:t>根，每次起升、下落总时间</w:t>
      </w:r>
      <w:r w:rsidRPr="000231F3">
        <w:rPr>
          <w:rFonts w:eastAsia="仿宋_GB2312"/>
          <w:sz w:val="28"/>
          <w:szCs w:val="28"/>
        </w:rPr>
        <w:t>10</w:t>
      </w:r>
      <w:r w:rsidRPr="000231F3">
        <w:rPr>
          <w:rFonts w:eastAsia="仿宋_GB2312"/>
          <w:sz w:val="28"/>
          <w:szCs w:val="28"/>
        </w:rPr>
        <w:t>分钟，每次大车行走</w:t>
      </w:r>
      <w:r w:rsidRPr="000231F3">
        <w:rPr>
          <w:rFonts w:eastAsia="仿宋_GB2312"/>
          <w:sz w:val="28"/>
          <w:szCs w:val="28"/>
        </w:rPr>
        <w:t>5</w:t>
      </w:r>
      <w:r w:rsidRPr="000231F3">
        <w:rPr>
          <w:rFonts w:eastAsia="仿宋_GB2312"/>
          <w:sz w:val="28"/>
          <w:szCs w:val="28"/>
        </w:rPr>
        <w:t>分钟，每</w:t>
      </w:r>
      <w:proofErr w:type="gramStart"/>
      <w:r w:rsidRPr="000231F3">
        <w:rPr>
          <w:rFonts w:eastAsia="仿宋_GB2312"/>
          <w:sz w:val="28"/>
          <w:szCs w:val="28"/>
        </w:rPr>
        <w:t>釜</w:t>
      </w:r>
      <w:proofErr w:type="gramEnd"/>
      <w:r w:rsidRPr="000231F3">
        <w:rPr>
          <w:rFonts w:eastAsia="仿宋_GB2312"/>
          <w:sz w:val="28"/>
          <w:szCs w:val="28"/>
        </w:rPr>
        <w:t>需重复上述动作</w:t>
      </w:r>
      <w:r w:rsidRPr="000231F3">
        <w:rPr>
          <w:rFonts w:eastAsia="仿宋_GB2312"/>
          <w:sz w:val="28"/>
          <w:szCs w:val="28"/>
        </w:rPr>
        <w:t>4</w:t>
      </w:r>
      <w:r w:rsidRPr="000231F3">
        <w:rPr>
          <w:rFonts w:eastAsia="仿宋_GB2312"/>
          <w:sz w:val="28"/>
          <w:szCs w:val="28"/>
        </w:rPr>
        <w:t>次；进出</w:t>
      </w:r>
      <w:proofErr w:type="gramStart"/>
      <w:r w:rsidRPr="000231F3">
        <w:rPr>
          <w:rFonts w:eastAsia="仿宋_GB2312"/>
          <w:sz w:val="28"/>
          <w:szCs w:val="28"/>
        </w:rPr>
        <w:t>釜</w:t>
      </w:r>
      <w:proofErr w:type="gramEnd"/>
      <w:r w:rsidRPr="000231F3">
        <w:rPr>
          <w:rFonts w:eastAsia="仿宋_GB2312"/>
          <w:sz w:val="28"/>
          <w:szCs w:val="28"/>
        </w:rPr>
        <w:t>卷扬机工作</w:t>
      </w:r>
      <w:r w:rsidRPr="000231F3">
        <w:rPr>
          <w:rFonts w:eastAsia="仿宋_GB2312"/>
          <w:sz w:val="28"/>
          <w:szCs w:val="28"/>
        </w:rPr>
        <w:t>1</w:t>
      </w:r>
      <w:r w:rsidRPr="000231F3">
        <w:rPr>
          <w:rFonts w:eastAsia="仿宋_GB2312"/>
          <w:sz w:val="28"/>
          <w:szCs w:val="28"/>
        </w:rPr>
        <w:t>次总时间</w:t>
      </w:r>
      <w:r w:rsidRPr="000231F3">
        <w:rPr>
          <w:rFonts w:eastAsia="仿宋_GB2312"/>
          <w:sz w:val="28"/>
          <w:szCs w:val="28"/>
        </w:rPr>
        <w:t>20</w:t>
      </w:r>
      <w:r w:rsidRPr="000231F3">
        <w:rPr>
          <w:rFonts w:eastAsia="仿宋_GB2312"/>
          <w:sz w:val="28"/>
          <w:szCs w:val="28"/>
        </w:rPr>
        <w:t>分钟。</w:t>
      </w:r>
      <w:r w:rsidRPr="000231F3">
        <w:rPr>
          <w:rFonts w:eastAsia="仿宋_GB2312"/>
          <w:sz w:val="28"/>
          <w:szCs w:val="28"/>
        </w:rPr>
        <w:t>130t</w:t>
      </w:r>
      <w:r w:rsidRPr="000231F3">
        <w:rPr>
          <w:rFonts w:eastAsia="仿宋_GB2312"/>
          <w:sz w:val="28"/>
          <w:szCs w:val="28"/>
        </w:rPr>
        <w:t>门吊主卷电机</w:t>
      </w:r>
      <w:r w:rsidRPr="000231F3">
        <w:rPr>
          <w:rFonts w:eastAsia="仿宋_GB2312"/>
          <w:sz w:val="28"/>
          <w:szCs w:val="28"/>
        </w:rPr>
        <w:t>2</w:t>
      </w:r>
      <w:r w:rsidRPr="000231F3">
        <w:rPr>
          <w:rFonts w:eastAsia="仿宋_GB2312"/>
          <w:sz w:val="28"/>
          <w:szCs w:val="28"/>
        </w:rPr>
        <w:t>台，每台</w:t>
      </w:r>
      <w:r w:rsidRPr="000231F3">
        <w:rPr>
          <w:rFonts w:eastAsia="仿宋_GB2312"/>
          <w:sz w:val="28"/>
          <w:szCs w:val="28"/>
        </w:rPr>
        <w:t xml:space="preserve">55 </w:t>
      </w:r>
      <w:r>
        <w:rPr>
          <w:rFonts w:eastAsia="仿宋_GB2312"/>
          <w:sz w:val="28"/>
          <w:szCs w:val="28"/>
        </w:rPr>
        <w:t>kW</w:t>
      </w:r>
      <w:r w:rsidRPr="000231F3">
        <w:rPr>
          <w:rFonts w:eastAsia="仿宋_GB2312"/>
          <w:sz w:val="28"/>
          <w:szCs w:val="28"/>
        </w:rPr>
        <w:t>；大车行走电机</w:t>
      </w:r>
      <w:r w:rsidRPr="000231F3">
        <w:rPr>
          <w:rFonts w:eastAsia="仿宋_GB2312"/>
          <w:sz w:val="28"/>
          <w:szCs w:val="28"/>
        </w:rPr>
        <w:t>8</w:t>
      </w:r>
      <w:r w:rsidRPr="000231F3">
        <w:rPr>
          <w:rFonts w:eastAsia="仿宋_GB2312"/>
          <w:sz w:val="28"/>
          <w:szCs w:val="28"/>
        </w:rPr>
        <w:t>台，每台</w:t>
      </w:r>
      <w:r w:rsidRPr="000231F3">
        <w:rPr>
          <w:rFonts w:eastAsia="仿宋_GB2312"/>
          <w:sz w:val="28"/>
          <w:szCs w:val="28"/>
        </w:rPr>
        <w:t xml:space="preserve">11 </w:t>
      </w:r>
      <w:r>
        <w:rPr>
          <w:rFonts w:eastAsia="仿宋_GB2312"/>
          <w:sz w:val="28"/>
          <w:szCs w:val="28"/>
        </w:rPr>
        <w:t>kW</w:t>
      </w:r>
      <w:r w:rsidRPr="000231F3">
        <w:rPr>
          <w:rFonts w:eastAsia="仿宋_GB2312"/>
          <w:sz w:val="28"/>
          <w:szCs w:val="28"/>
        </w:rPr>
        <w:t>；卷扬机电机</w:t>
      </w:r>
      <w:r w:rsidRPr="000231F3">
        <w:rPr>
          <w:rFonts w:eastAsia="仿宋_GB2312"/>
          <w:sz w:val="28"/>
          <w:szCs w:val="28"/>
        </w:rPr>
        <w:t>1</w:t>
      </w:r>
      <w:r w:rsidRPr="000231F3">
        <w:rPr>
          <w:rFonts w:eastAsia="仿宋_GB2312"/>
          <w:sz w:val="28"/>
          <w:szCs w:val="28"/>
        </w:rPr>
        <w:t>台，</w:t>
      </w:r>
      <w:r w:rsidRPr="000231F3">
        <w:rPr>
          <w:rFonts w:eastAsia="仿宋_GB2312"/>
          <w:sz w:val="28"/>
          <w:szCs w:val="28"/>
        </w:rPr>
        <w:t xml:space="preserve">11 </w:t>
      </w:r>
      <w:r>
        <w:rPr>
          <w:rFonts w:eastAsia="仿宋_GB2312"/>
          <w:sz w:val="28"/>
          <w:szCs w:val="28"/>
        </w:rPr>
        <w:t>kW</w:t>
      </w:r>
      <w:r>
        <w:rPr>
          <w:rFonts w:eastAsia="仿宋_GB2312"/>
          <w:sz w:val="28"/>
          <w:szCs w:val="28"/>
        </w:rPr>
        <w:t>。则每</w:t>
      </w:r>
      <w:proofErr w:type="gramStart"/>
      <w:r>
        <w:rPr>
          <w:rFonts w:eastAsia="仿宋_GB2312"/>
          <w:sz w:val="28"/>
          <w:szCs w:val="28"/>
        </w:rPr>
        <w:t>釜</w:t>
      </w:r>
      <w:proofErr w:type="gramEnd"/>
      <w:r>
        <w:rPr>
          <w:rFonts w:eastAsia="仿宋_GB2312"/>
          <w:sz w:val="28"/>
          <w:szCs w:val="28"/>
        </w:rPr>
        <w:t>所消耗电力为：</w:t>
      </w:r>
      <w:r>
        <w:rPr>
          <w:rFonts w:eastAsia="仿宋_GB2312" w:hint="eastAsia"/>
          <w:sz w:val="28"/>
          <w:szCs w:val="28"/>
        </w:rPr>
        <w:t>[</w:t>
      </w:r>
      <w:r w:rsidRPr="000231F3">
        <w:rPr>
          <w:rFonts w:eastAsia="仿宋_GB2312"/>
          <w:sz w:val="28"/>
          <w:szCs w:val="28"/>
        </w:rPr>
        <w:t>55×2×</w:t>
      </w:r>
      <w:r w:rsidRPr="000231F3">
        <w:rPr>
          <w:rFonts w:eastAsia="仿宋_GB2312"/>
          <w:sz w:val="28"/>
          <w:szCs w:val="28"/>
        </w:rPr>
        <w:t>（</w:t>
      </w:r>
      <w:r w:rsidRPr="000231F3">
        <w:rPr>
          <w:rFonts w:eastAsia="仿宋_GB2312"/>
          <w:sz w:val="28"/>
          <w:szCs w:val="28"/>
        </w:rPr>
        <w:t>1/6</w:t>
      </w:r>
      <w:r w:rsidRPr="000231F3">
        <w:rPr>
          <w:rFonts w:eastAsia="仿宋_GB2312"/>
          <w:sz w:val="28"/>
          <w:szCs w:val="28"/>
        </w:rPr>
        <w:t>）</w:t>
      </w:r>
      <w:r w:rsidRPr="000231F3">
        <w:rPr>
          <w:rFonts w:eastAsia="仿宋_GB2312"/>
          <w:sz w:val="28"/>
          <w:szCs w:val="28"/>
        </w:rPr>
        <w:t>+11×8×</w:t>
      </w:r>
      <w:r w:rsidRPr="000231F3">
        <w:rPr>
          <w:rFonts w:eastAsia="仿宋_GB2312"/>
          <w:sz w:val="28"/>
          <w:szCs w:val="28"/>
        </w:rPr>
        <w:t>（</w:t>
      </w:r>
      <w:r w:rsidRPr="000231F3">
        <w:rPr>
          <w:rFonts w:eastAsia="仿宋_GB2312"/>
          <w:sz w:val="28"/>
          <w:szCs w:val="28"/>
        </w:rPr>
        <w:t>1/12</w:t>
      </w:r>
      <w:r w:rsidRPr="000231F3">
        <w:rPr>
          <w:rFonts w:eastAsia="仿宋_GB2312"/>
          <w:sz w:val="28"/>
          <w:szCs w:val="28"/>
        </w:rPr>
        <w:t>）</w:t>
      </w:r>
      <w:proofErr w:type="gramStart"/>
      <w:r w:rsidRPr="000231F3">
        <w:rPr>
          <w:rFonts w:eastAsia="仿宋_GB2312"/>
          <w:sz w:val="28"/>
          <w:szCs w:val="28"/>
        </w:rPr>
        <w:t>〕</w:t>
      </w:r>
      <w:proofErr w:type="gramEnd"/>
      <w:r w:rsidRPr="000231F3">
        <w:rPr>
          <w:rFonts w:eastAsia="仿宋_GB2312"/>
          <w:sz w:val="28"/>
          <w:szCs w:val="28"/>
        </w:rPr>
        <w:t>×4+11×</w:t>
      </w:r>
      <w:r w:rsidRPr="000231F3">
        <w:rPr>
          <w:rFonts w:eastAsia="仿宋_GB2312"/>
          <w:sz w:val="28"/>
          <w:szCs w:val="28"/>
        </w:rPr>
        <w:t>（</w:t>
      </w:r>
      <w:r w:rsidRPr="000231F3">
        <w:rPr>
          <w:rFonts w:eastAsia="仿宋_GB2312"/>
          <w:sz w:val="28"/>
          <w:szCs w:val="28"/>
        </w:rPr>
        <w:t>1/3</w:t>
      </w:r>
      <w:r w:rsidRPr="000231F3">
        <w:rPr>
          <w:rFonts w:eastAsia="仿宋_GB2312"/>
          <w:sz w:val="28"/>
          <w:szCs w:val="28"/>
        </w:rPr>
        <w:t>）</w:t>
      </w:r>
      <w:r>
        <w:rPr>
          <w:rFonts w:eastAsia="仿宋_GB2312" w:hint="eastAsia"/>
          <w:sz w:val="28"/>
          <w:szCs w:val="28"/>
        </w:rPr>
        <w:t>]</w:t>
      </w:r>
      <w:r w:rsidRPr="000231F3">
        <w:rPr>
          <w:rFonts w:eastAsia="仿宋_GB2312"/>
          <w:sz w:val="28"/>
          <w:szCs w:val="28"/>
        </w:rPr>
        <w:t xml:space="preserve">=106.33 </w:t>
      </w:r>
      <w:r>
        <w:rPr>
          <w:rFonts w:eastAsia="仿宋_GB2312"/>
          <w:sz w:val="28"/>
          <w:szCs w:val="28"/>
        </w:rPr>
        <w:t>kW</w:t>
      </w:r>
      <w:r w:rsidRPr="000231F3">
        <w:rPr>
          <w:rFonts w:eastAsia="仿宋_GB2312"/>
          <w:sz w:val="28"/>
          <w:szCs w:val="28"/>
        </w:rPr>
        <w:t>h</w:t>
      </w:r>
      <w:r w:rsidRPr="000231F3">
        <w:rPr>
          <w:rFonts w:eastAsia="仿宋_GB2312"/>
          <w:sz w:val="28"/>
          <w:szCs w:val="28"/>
        </w:rPr>
        <w:t>。</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每方混凝土节约电力消耗为：</w:t>
      </w:r>
      <w:r>
        <w:rPr>
          <w:rFonts w:eastAsia="仿宋_GB2312"/>
          <w:sz w:val="28"/>
          <w:szCs w:val="28"/>
        </w:rPr>
        <w:t>106.33kWh÷63.92</w:t>
      </w:r>
      <w:r w:rsidRPr="000231F3">
        <w:rPr>
          <w:rFonts w:eastAsia="仿宋_GB2312"/>
          <w:sz w:val="28"/>
          <w:szCs w:val="28"/>
        </w:rPr>
        <w:t>m</w:t>
      </w:r>
      <w:r w:rsidRPr="00D976B6">
        <w:rPr>
          <w:rFonts w:eastAsia="仿宋_GB2312"/>
          <w:sz w:val="28"/>
          <w:szCs w:val="28"/>
          <w:vertAlign w:val="superscript"/>
        </w:rPr>
        <w:t>3</w:t>
      </w:r>
      <w:r w:rsidRPr="000231F3">
        <w:rPr>
          <w:rFonts w:eastAsia="仿宋_GB2312"/>
          <w:sz w:val="28"/>
          <w:szCs w:val="28"/>
        </w:rPr>
        <w:t xml:space="preserve">=1.663 </w:t>
      </w:r>
      <w:r>
        <w:rPr>
          <w:rFonts w:eastAsia="仿宋_GB2312"/>
          <w:sz w:val="28"/>
          <w:szCs w:val="28"/>
        </w:rPr>
        <w:t>kW</w:t>
      </w:r>
      <w:r w:rsidRPr="000231F3">
        <w:rPr>
          <w:rFonts w:eastAsia="仿宋_GB2312"/>
          <w:sz w:val="28"/>
          <w:szCs w:val="28"/>
        </w:rPr>
        <w:t>h/m</w:t>
      </w:r>
      <w:r w:rsidRPr="00D976B6">
        <w:rPr>
          <w:rFonts w:eastAsia="仿宋_GB2312"/>
          <w:sz w:val="28"/>
          <w:szCs w:val="28"/>
          <w:vertAlign w:val="superscript"/>
        </w:rPr>
        <w:t>3</w:t>
      </w:r>
    </w:p>
    <w:p w:rsidR="008274DD" w:rsidRPr="000231F3" w:rsidRDefault="008274DD" w:rsidP="008274DD">
      <w:pPr>
        <w:ind w:firstLineChars="200" w:firstLine="560"/>
        <w:rPr>
          <w:rFonts w:eastAsia="仿宋_GB2312"/>
          <w:sz w:val="28"/>
          <w:szCs w:val="28"/>
        </w:rPr>
      </w:pPr>
      <w:r>
        <w:rPr>
          <w:rFonts w:eastAsia="仿宋_GB2312" w:hint="eastAsia"/>
          <w:sz w:val="28"/>
          <w:szCs w:val="28"/>
        </w:rPr>
        <w:t>按照年</w:t>
      </w:r>
      <w:r w:rsidRPr="000231F3">
        <w:rPr>
          <w:rFonts w:eastAsia="仿宋_GB2312"/>
          <w:sz w:val="28"/>
          <w:szCs w:val="28"/>
        </w:rPr>
        <w:t>生产</w:t>
      </w:r>
      <w:r>
        <w:rPr>
          <w:rFonts w:eastAsia="仿宋_GB2312" w:hint="eastAsia"/>
          <w:sz w:val="28"/>
          <w:szCs w:val="28"/>
        </w:rPr>
        <w:t>混凝土</w:t>
      </w:r>
      <w:r w:rsidRPr="000231F3">
        <w:rPr>
          <w:rFonts w:eastAsia="仿宋_GB2312"/>
          <w:sz w:val="28"/>
          <w:szCs w:val="28"/>
        </w:rPr>
        <w:t>6730</w:t>
      </w:r>
      <w:r>
        <w:rPr>
          <w:rFonts w:eastAsia="仿宋_GB2312" w:hint="eastAsia"/>
          <w:sz w:val="28"/>
          <w:szCs w:val="28"/>
        </w:rPr>
        <w:t>4</w:t>
      </w:r>
      <w:r w:rsidRPr="000231F3">
        <w:rPr>
          <w:rFonts w:eastAsia="仿宋_GB2312"/>
          <w:sz w:val="28"/>
          <w:szCs w:val="28"/>
        </w:rPr>
        <w:t>m</w:t>
      </w:r>
      <w:r w:rsidRPr="00D976B6">
        <w:rPr>
          <w:rFonts w:eastAsia="仿宋_GB2312"/>
          <w:sz w:val="28"/>
          <w:szCs w:val="28"/>
          <w:vertAlign w:val="superscript"/>
        </w:rPr>
        <w:t>3</w:t>
      </w:r>
      <w:r w:rsidRPr="000231F3">
        <w:rPr>
          <w:rFonts w:eastAsia="仿宋_GB2312"/>
          <w:sz w:val="28"/>
          <w:szCs w:val="28"/>
        </w:rPr>
        <w:t>计算，</w:t>
      </w:r>
      <w:r>
        <w:rPr>
          <w:rFonts w:eastAsia="仿宋_GB2312" w:hint="eastAsia"/>
          <w:sz w:val="28"/>
          <w:szCs w:val="28"/>
        </w:rPr>
        <w:t>该技术应用后年</w:t>
      </w:r>
      <w:r w:rsidRPr="000231F3">
        <w:rPr>
          <w:rFonts w:eastAsia="仿宋_GB2312"/>
          <w:sz w:val="28"/>
          <w:szCs w:val="28"/>
        </w:rPr>
        <w:t>节约电量：</w:t>
      </w:r>
      <w:r w:rsidRPr="000231F3">
        <w:rPr>
          <w:rFonts w:eastAsia="仿宋_GB2312"/>
          <w:sz w:val="28"/>
          <w:szCs w:val="28"/>
        </w:rPr>
        <w:t>6730</w:t>
      </w:r>
      <w:r>
        <w:rPr>
          <w:rFonts w:eastAsia="仿宋_GB2312" w:hint="eastAsia"/>
          <w:sz w:val="28"/>
          <w:szCs w:val="28"/>
        </w:rPr>
        <w:t>4</w:t>
      </w:r>
      <w:r w:rsidRPr="000231F3">
        <w:rPr>
          <w:rFonts w:eastAsia="仿宋_GB2312"/>
          <w:sz w:val="28"/>
          <w:szCs w:val="28"/>
        </w:rPr>
        <w:t xml:space="preserve"> m</w:t>
      </w:r>
      <w:r w:rsidRPr="00D976B6">
        <w:rPr>
          <w:rFonts w:eastAsia="仿宋_GB2312"/>
          <w:sz w:val="28"/>
          <w:szCs w:val="28"/>
          <w:vertAlign w:val="superscript"/>
        </w:rPr>
        <w:t>3</w:t>
      </w:r>
      <w:r w:rsidRPr="000231F3">
        <w:rPr>
          <w:rFonts w:eastAsia="仿宋_GB2312"/>
          <w:sz w:val="28"/>
          <w:szCs w:val="28"/>
        </w:rPr>
        <w:t xml:space="preserve">×1.663 </w:t>
      </w:r>
      <w:r>
        <w:rPr>
          <w:rFonts w:eastAsia="仿宋_GB2312"/>
          <w:sz w:val="28"/>
          <w:szCs w:val="28"/>
        </w:rPr>
        <w:t>kW</w:t>
      </w:r>
      <w:r w:rsidRPr="000231F3">
        <w:rPr>
          <w:rFonts w:eastAsia="仿宋_GB2312"/>
          <w:sz w:val="28"/>
          <w:szCs w:val="28"/>
        </w:rPr>
        <w:t>h/m</w:t>
      </w:r>
      <w:r w:rsidRPr="00D976B6">
        <w:rPr>
          <w:rFonts w:eastAsia="仿宋_GB2312"/>
          <w:sz w:val="28"/>
          <w:szCs w:val="28"/>
          <w:vertAlign w:val="superscript"/>
        </w:rPr>
        <w:t>3</w:t>
      </w:r>
      <w:r>
        <w:rPr>
          <w:rFonts w:eastAsia="仿宋_GB2312"/>
          <w:sz w:val="28"/>
          <w:szCs w:val="28"/>
        </w:rPr>
        <w:t>=11.19</w:t>
      </w:r>
      <w:r w:rsidRPr="000231F3">
        <w:rPr>
          <w:rFonts w:eastAsia="仿宋_GB2312"/>
          <w:sz w:val="28"/>
          <w:szCs w:val="28"/>
        </w:rPr>
        <w:t>万</w:t>
      </w:r>
      <w:r>
        <w:rPr>
          <w:rFonts w:eastAsia="仿宋_GB2312"/>
          <w:sz w:val="28"/>
          <w:szCs w:val="28"/>
        </w:rPr>
        <w:t>kW</w:t>
      </w:r>
      <w:r w:rsidRPr="000231F3">
        <w:rPr>
          <w:rFonts w:eastAsia="仿宋_GB2312"/>
          <w:sz w:val="28"/>
          <w:szCs w:val="28"/>
        </w:rPr>
        <w:t>h</w:t>
      </w:r>
      <w:r w:rsidRPr="000231F3">
        <w:rPr>
          <w:rFonts w:eastAsia="仿宋_GB2312"/>
          <w:sz w:val="28"/>
          <w:szCs w:val="28"/>
        </w:rPr>
        <w:t>。</w:t>
      </w:r>
    </w:p>
    <w:p w:rsidR="008274DD" w:rsidRPr="000231F3" w:rsidRDefault="008274DD" w:rsidP="008274DD">
      <w:pPr>
        <w:ind w:firstLineChars="200" w:firstLine="562"/>
        <w:rPr>
          <w:rFonts w:eastAsia="仿宋_GB2312"/>
          <w:b/>
          <w:sz w:val="28"/>
          <w:szCs w:val="28"/>
        </w:rPr>
      </w:pPr>
      <w:r>
        <w:rPr>
          <w:rFonts w:eastAsia="仿宋_GB2312" w:hint="eastAsia"/>
          <w:b/>
          <w:sz w:val="28"/>
          <w:szCs w:val="28"/>
        </w:rPr>
        <w:t>③</w:t>
      </w:r>
      <w:r w:rsidRPr="000231F3">
        <w:rPr>
          <w:rFonts w:eastAsia="仿宋_GB2312"/>
          <w:b/>
          <w:sz w:val="28"/>
          <w:szCs w:val="28"/>
        </w:rPr>
        <w:t>节约标准煤量折算</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按照</w:t>
      </w:r>
      <w:r w:rsidRPr="000231F3">
        <w:rPr>
          <w:rFonts w:eastAsia="仿宋_GB2312"/>
          <w:sz w:val="28"/>
          <w:szCs w:val="28"/>
        </w:rPr>
        <w:t>1t</w:t>
      </w:r>
      <w:r w:rsidRPr="000231F3">
        <w:rPr>
          <w:rFonts w:eastAsia="仿宋_GB2312"/>
          <w:sz w:val="28"/>
          <w:szCs w:val="28"/>
        </w:rPr>
        <w:t>原煤折合</w:t>
      </w:r>
      <w:r w:rsidRPr="000231F3">
        <w:rPr>
          <w:rFonts w:eastAsia="仿宋_GB2312"/>
          <w:sz w:val="28"/>
          <w:szCs w:val="28"/>
        </w:rPr>
        <w:t>0.7143 t</w:t>
      </w:r>
      <w:r>
        <w:rPr>
          <w:rFonts w:eastAsia="仿宋_GB2312" w:hint="eastAsia"/>
          <w:sz w:val="28"/>
          <w:szCs w:val="28"/>
        </w:rPr>
        <w:t>ce</w:t>
      </w:r>
      <w:r w:rsidRPr="000231F3">
        <w:rPr>
          <w:rFonts w:eastAsia="仿宋_GB2312"/>
          <w:sz w:val="28"/>
          <w:szCs w:val="28"/>
        </w:rPr>
        <w:t>，</w:t>
      </w:r>
      <w:r w:rsidRPr="000231F3">
        <w:rPr>
          <w:rFonts w:eastAsia="仿宋_GB2312"/>
          <w:sz w:val="28"/>
          <w:szCs w:val="28"/>
        </w:rPr>
        <w:t>1</w:t>
      </w:r>
      <w:r w:rsidRPr="000231F3">
        <w:rPr>
          <w:rFonts w:eastAsia="仿宋_GB2312"/>
          <w:sz w:val="28"/>
          <w:szCs w:val="28"/>
        </w:rPr>
        <w:t>万</w:t>
      </w:r>
      <w:r>
        <w:rPr>
          <w:rFonts w:eastAsia="仿宋_GB2312"/>
          <w:sz w:val="28"/>
          <w:szCs w:val="28"/>
        </w:rPr>
        <w:t>kW</w:t>
      </w:r>
      <w:r w:rsidRPr="000231F3">
        <w:rPr>
          <w:rFonts w:eastAsia="仿宋_GB2312"/>
          <w:sz w:val="28"/>
          <w:szCs w:val="28"/>
        </w:rPr>
        <w:t>h</w:t>
      </w:r>
      <w:r w:rsidRPr="000231F3">
        <w:rPr>
          <w:rFonts w:eastAsia="仿宋_GB2312"/>
          <w:sz w:val="28"/>
          <w:szCs w:val="28"/>
        </w:rPr>
        <w:t>电折合</w:t>
      </w:r>
      <w:r>
        <w:rPr>
          <w:rFonts w:eastAsia="仿宋_GB2312"/>
          <w:sz w:val="28"/>
          <w:szCs w:val="28"/>
        </w:rPr>
        <w:t>3.</w:t>
      </w:r>
      <w:r>
        <w:rPr>
          <w:rFonts w:eastAsia="仿宋_GB2312" w:hint="eastAsia"/>
          <w:sz w:val="28"/>
          <w:szCs w:val="28"/>
        </w:rPr>
        <w:t>3</w:t>
      </w:r>
      <w:r w:rsidRPr="000231F3">
        <w:rPr>
          <w:rFonts w:eastAsia="仿宋_GB2312"/>
          <w:sz w:val="28"/>
          <w:szCs w:val="28"/>
        </w:rPr>
        <w:t>t</w:t>
      </w:r>
      <w:r>
        <w:rPr>
          <w:rFonts w:eastAsia="仿宋_GB2312" w:hint="eastAsia"/>
          <w:sz w:val="28"/>
          <w:szCs w:val="28"/>
        </w:rPr>
        <w:t>ce</w:t>
      </w:r>
      <w:r w:rsidRPr="000231F3">
        <w:rPr>
          <w:rFonts w:eastAsia="仿宋_GB2312"/>
          <w:sz w:val="28"/>
          <w:szCs w:val="28"/>
        </w:rPr>
        <w:t>计算：</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每年节约用煤：</w:t>
      </w:r>
      <w:r w:rsidRPr="000231F3">
        <w:rPr>
          <w:rFonts w:eastAsia="仿宋_GB2312"/>
          <w:sz w:val="28"/>
          <w:szCs w:val="28"/>
        </w:rPr>
        <w:t xml:space="preserve">2833.50t×0.7143=2023.97 </w:t>
      </w:r>
      <w:r>
        <w:rPr>
          <w:rFonts w:eastAsia="仿宋_GB2312" w:hint="eastAsia"/>
          <w:sz w:val="28"/>
          <w:szCs w:val="28"/>
        </w:rPr>
        <w:t>tce</w:t>
      </w:r>
      <w:r>
        <w:rPr>
          <w:rFonts w:eastAsia="仿宋_GB2312" w:hint="eastAsia"/>
          <w:sz w:val="28"/>
          <w:szCs w:val="28"/>
        </w:rPr>
        <w:t>。</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每年节约用电：</w:t>
      </w:r>
      <w:r w:rsidRPr="000231F3">
        <w:rPr>
          <w:rFonts w:eastAsia="仿宋_GB2312"/>
          <w:sz w:val="28"/>
          <w:szCs w:val="28"/>
        </w:rPr>
        <w:t>11.1926</w:t>
      </w:r>
      <w:r w:rsidRPr="000231F3">
        <w:rPr>
          <w:rFonts w:eastAsia="仿宋_GB2312"/>
          <w:sz w:val="28"/>
          <w:szCs w:val="28"/>
        </w:rPr>
        <w:t>万</w:t>
      </w:r>
      <w:r>
        <w:rPr>
          <w:rFonts w:eastAsia="仿宋_GB2312"/>
          <w:sz w:val="28"/>
          <w:szCs w:val="28"/>
        </w:rPr>
        <w:t>kW</w:t>
      </w:r>
      <w:r w:rsidRPr="000231F3">
        <w:rPr>
          <w:rFonts w:eastAsia="仿宋_GB2312"/>
          <w:sz w:val="28"/>
          <w:szCs w:val="28"/>
        </w:rPr>
        <w:t>h×3.</w:t>
      </w:r>
      <w:r>
        <w:rPr>
          <w:rFonts w:eastAsia="仿宋_GB2312" w:hint="eastAsia"/>
          <w:sz w:val="28"/>
          <w:szCs w:val="28"/>
        </w:rPr>
        <w:t>3</w:t>
      </w:r>
      <w:r w:rsidRPr="000231F3">
        <w:rPr>
          <w:rFonts w:eastAsia="仿宋_GB2312"/>
          <w:sz w:val="28"/>
          <w:szCs w:val="28"/>
        </w:rPr>
        <w:t>=</w:t>
      </w:r>
      <w:r>
        <w:rPr>
          <w:rFonts w:eastAsia="仿宋_GB2312" w:hint="eastAsia"/>
          <w:sz w:val="28"/>
          <w:szCs w:val="28"/>
        </w:rPr>
        <w:t>36.94</w:t>
      </w:r>
      <w:r w:rsidRPr="000231F3">
        <w:rPr>
          <w:rFonts w:eastAsia="仿宋_GB2312"/>
          <w:sz w:val="28"/>
          <w:szCs w:val="28"/>
        </w:rPr>
        <w:t xml:space="preserve"> </w:t>
      </w:r>
      <w:r>
        <w:rPr>
          <w:rFonts w:eastAsia="仿宋_GB2312" w:hint="eastAsia"/>
          <w:sz w:val="28"/>
          <w:szCs w:val="28"/>
        </w:rPr>
        <w:t>tce</w:t>
      </w:r>
      <w:r>
        <w:rPr>
          <w:rFonts w:eastAsia="仿宋_GB2312" w:hint="eastAsia"/>
          <w:sz w:val="28"/>
          <w:szCs w:val="28"/>
        </w:rPr>
        <w:t>。</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合计每年可节约</w:t>
      </w:r>
      <w:r w:rsidRPr="000231F3">
        <w:rPr>
          <w:rFonts w:eastAsia="仿宋_GB2312"/>
          <w:sz w:val="28"/>
          <w:szCs w:val="28"/>
        </w:rPr>
        <w:t>2023.97+</w:t>
      </w:r>
      <w:r>
        <w:rPr>
          <w:rFonts w:eastAsia="仿宋_GB2312" w:hint="eastAsia"/>
          <w:sz w:val="28"/>
          <w:szCs w:val="28"/>
        </w:rPr>
        <w:t>36.94</w:t>
      </w:r>
      <w:r w:rsidRPr="000231F3">
        <w:rPr>
          <w:rFonts w:eastAsia="仿宋_GB2312"/>
          <w:sz w:val="28"/>
          <w:szCs w:val="28"/>
        </w:rPr>
        <w:t>=</w:t>
      </w:r>
      <w:r>
        <w:rPr>
          <w:rFonts w:eastAsia="仿宋_GB2312" w:hint="eastAsia"/>
          <w:sz w:val="28"/>
          <w:szCs w:val="28"/>
        </w:rPr>
        <w:t>2061</w:t>
      </w:r>
      <w:r w:rsidRPr="000231F3">
        <w:rPr>
          <w:rFonts w:eastAsia="仿宋_GB2312"/>
          <w:sz w:val="28"/>
          <w:szCs w:val="28"/>
        </w:rPr>
        <w:t>t</w:t>
      </w:r>
      <w:r>
        <w:rPr>
          <w:rFonts w:eastAsia="仿宋_GB2312" w:hint="eastAsia"/>
          <w:sz w:val="28"/>
          <w:szCs w:val="28"/>
        </w:rPr>
        <w:t>ce</w:t>
      </w:r>
      <w:r>
        <w:rPr>
          <w:rFonts w:eastAsia="仿宋_GB2312" w:hint="eastAsia"/>
          <w:sz w:val="28"/>
          <w:szCs w:val="28"/>
        </w:rPr>
        <w:t>，</w:t>
      </w:r>
      <w:r w:rsidRPr="000231F3">
        <w:rPr>
          <w:rFonts w:eastAsia="仿宋_GB2312"/>
          <w:sz w:val="28"/>
          <w:szCs w:val="28"/>
        </w:rPr>
        <w:t>减</w:t>
      </w:r>
      <w:r>
        <w:rPr>
          <w:rFonts w:eastAsia="仿宋_GB2312" w:hint="eastAsia"/>
          <w:sz w:val="28"/>
          <w:szCs w:val="28"/>
        </w:rPr>
        <w:t>少</w:t>
      </w:r>
      <w:r>
        <w:rPr>
          <w:rFonts w:eastAsia="仿宋_GB2312" w:hint="eastAsia"/>
          <w:sz w:val="28"/>
          <w:szCs w:val="28"/>
        </w:rPr>
        <w:t>CO</w:t>
      </w:r>
      <w:r w:rsidRPr="002C211B">
        <w:rPr>
          <w:rFonts w:eastAsia="仿宋_GB2312" w:hint="eastAsia"/>
          <w:sz w:val="28"/>
          <w:szCs w:val="28"/>
          <w:vertAlign w:val="subscript"/>
        </w:rPr>
        <w:t>2</w:t>
      </w:r>
      <w:r w:rsidRPr="000231F3">
        <w:rPr>
          <w:rFonts w:eastAsia="仿宋_GB2312"/>
          <w:sz w:val="28"/>
          <w:szCs w:val="28"/>
        </w:rPr>
        <w:t>排</w:t>
      </w:r>
      <w:r>
        <w:rPr>
          <w:rFonts w:eastAsia="仿宋_GB2312" w:hint="eastAsia"/>
          <w:sz w:val="28"/>
          <w:szCs w:val="28"/>
        </w:rPr>
        <w:t>放</w:t>
      </w:r>
      <w:r>
        <w:rPr>
          <w:rFonts w:eastAsia="仿宋_GB2312" w:hint="eastAsia"/>
          <w:sz w:val="28"/>
          <w:szCs w:val="28"/>
        </w:rPr>
        <w:t>5138t</w:t>
      </w:r>
      <w:r>
        <w:rPr>
          <w:rFonts w:eastAsia="仿宋_GB2312" w:hint="eastAsia"/>
          <w:sz w:val="28"/>
          <w:szCs w:val="28"/>
        </w:rPr>
        <w:t>。</w:t>
      </w:r>
    </w:p>
    <w:p w:rsidR="008274DD" w:rsidRPr="000231F3" w:rsidRDefault="008274DD" w:rsidP="008274DD">
      <w:pPr>
        <w:ind w:firstLineChars="200" w:firstLine="560"/>
        <w:rPr>
          <w:rFonts w:eastAsia="仿宋_GB2312"/>
          <w:sz w:val="28"/>
          <w:szCs w:val="28"/>
        </w:rPr>
      </w:pPr>
      <w:r w:rsidRPr="008274DD">
        <w:rPr>
          <w:rFonts w:eastAsia="仿宋_GB2312" w:hint="eastAsia"/>
          <w:sz w:val="28"/>
          <w:szCs w:val="28"/>
        </w:rPr>
        <w:t>PHC</w:t>
      </w:r>
      <w:r w:rsidRPr="008274DD">
        <w:rPr>
          <w:rFonts w:eastAsia="仿宋_GB2312" w:hint="eastAsia"/>
          <w:sz w:val="28"/>
          <w:szCs w:val="28"/>
        </w:rPr>
        <w:t>管桩免高压蒸养</w:t>
      </w:r>
      <w:r>
        <w:rPr>
          <w:rFonts w:eastAsia="仿宋_GB2312" w:hint="eastAsia"/>
          <w:sz w:val="28"/>
          <w:szCs w:val="28"/>
        </w:rPr>
        <w:t>技术的</w:t>
      </w:r>
      <w:r>
        <w:rPr>
          <w:rFonts w:eastAsia="仿宋_GB2312"/>
          <w:sz w:val="28"/>
          <w:szCs w:val="28"/>
        </w:rPr>
        <w:t>投入支出详情如</w:t>
      </w:r>
      <w:r w:rsidRPr="000231F3">
        <w:rPr>
          <w:rFonts w:eastAsia="仿宋_GB2312"/>
          <w:sz w:val="28"/>
          <w:szCs w:val="28"/>
        </w:rPr>
        <w:t>表</w:t>
      </w:r>
      <w:r>
        <w:rPr>
          <w:rFonts w:eastAsia="仿宋_GB2312" w:hint="eastAsia"/>
          <w:sz w:val="28"/>
          <w:szCs w:val="28"/>
        </w:rPr>
        <w:t>2</w:t>
      </w:r>
      <w:r w:rsidRPr="000231F3">
        <w:rPr>
          <w:rFonts w:eastAsia="仿宋_GB2312"/>
          <w:sz w:val="28"/>
          <w:szCs w:val="28"/>
        </w:rPr>
        <w:t>所示。</w:t>
      </w:r>
    </w:p>
    <w:p w:rsidR="008274DD" w:rsidRPr="000231F3" w:rsidRDefault="008274DD" w:rsidP="008274DD">
      <w:pPr>
        <w:spacing w:line="360" w:lineRule="auto"/>
        <w:ind w:left="360"/>
        <w:jc w:val="center"/>
        <w:rPr>
          <w:b/>
          <w:bCs/>
        </w:rPr>
      </w:pPr>
      <w:r w:rsidRPr="000231F3">
        <w:rPr>
          <w:b/>
          <w:bCs/>
        </w:rPr>
        <w:t>表</w:t>
      </w:r>
      <w:r>
        <w:rPr>
          <w:rFonts w:hint="eastAsia"/>
          <w:b/>
          <w:bCs/>
        </w:rPr>
        <w:t>2</w:t>
      </w:r>
      <w:r w:rsidRPr="000231F3">
        <w:rPr>
          <w:b/>
          <w:bCs/>
        </w:rPr>
        <w:t xml:space="preserve"> PHC</w:t>
      </w:r>
      <w:r w:rsidRPr="000231F3">
        <w:rPr>
          <w:b/>
          <w:bCs/>
        </w:rPr>
        <w:t>管桩免高压蒸养科技投入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4160"/>
        <w:gridCol w:w="3247"/>
      </w:tblGrid>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序号</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支出内容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金额（万元）</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1</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研发过程试桩材料费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40.20</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研发过程试验、检测费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21.00</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3</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新增模具费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404.92</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4</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新增</w:t>
            </w:r>
            <w:proofErr w:type="gramStart"/>
            <w:r w:rsidRPr="00A96A4E">
              <w:rPr>
                <w:rFonts w:eastAsia="仿宋_GB2312"/>
                <w:color w:val="000000"/>
                <w:kern w:val="0"/>
                <w:sz w:val="24"/>
              </w:rPr>
              <w:t>养护池费</w:t>
            </w:r>
            <w:proofErr w:type="gramEnd"/>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25.40</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5</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设备控制系统改造费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275</w:t>
            </w:r>
          </w:p>
        </w:tc>
      </w:tr>
      <w:tr w:rsidR="008274DD" w:rsidRPr="00A96A4E" w:rsidTr="004C3A5E">
        <w:trPr>
          <w:trHeight w:val="284"/>
        </w:trPr>
        <w:tc>
          <w:tcPr>
            <w:tcW w:w="654" w:type="pct"/>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6</w:t>
            </w:r>
          </w:p>
        </w:tc>
        <w:tc>
          <w:tcPr>
            <w:tcW w:w="2441" w:type="pct"/>
            <w:tcBorders>
              <w:top w:val="single" w:sz="6" w:space="0" w:color="auto"/>
              <w:left w:val="single" w:sz="6"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堆场改造费</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28.2</w:t>
            </w:r>
          </w:p>
        </w:tc>
      </w:tr>
      <w:tr w:rsidR="008274DD" w:rsidRPr="00A96A4E" w:rsidTr="004C3A5E">
        <w:trPr>
          <w:trHeight w:val="284"/>
        </w:trPr>
        <w:tc>
          <w:tcPr>
            <w:tcW w:w="3095" w:type="pct"/>
            <w:gridSpan w:val="2"/>
            <w:tcBorders>
              <w:top w:val="single" w:sz="6" w:space="0" w:color="auto"/>
              <w:left w:val="single" w:sz="12" w:space="0" w:color="auto"/>
              <w:bottom w:val="single" w:sz="6" w:space="0" w:color="auto"/>
              <w:right w:val="single" w:sz="6"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合</w:t>
            </w:r>
            <w:r w:rsidRPr="00A96A4E">
              <w:rPr>
                <w:rFonts w:eastAsia="仿宋_GB2312"/>
                <w:color w:val="000000"/>
                <w:kern w:val="0"/>
                <w:sz w:val="24"/>
              </w:rPr>
              <w:t xml:space="preserve">  </w:t>
            </w:r>
            <w:r w:rsidRPr="00A96A4E">
              <w:rPr>
                <w:rFonts w:eastAsia="仿宋_GB2312"/>
                <w:color w:val="000000"/>
                <w:kern w:val="0"/>
                <w:sz w:val="24"/>
              </w:rPr>
              <w:t>计</w:t>
            </w:r>
          </w:p>
        </w:tc>
        <w:tc>
          <w:tcPr>
            <w:tcW w:w="1905" w:type="pct"/>
            <w:tcBorders>
              <w:left w:val="single" w:sz="2" w:space="0" w:color="auto"/>
            </w:tcBorders>
          </w:tcPr>
          <w:p w:rsidR="008274DD" w:rsidRPr="00A96A4E" w:rsidRDefault="008274DD" w:rsidP="004C3A5E">
            <w:pPr>
              <w:widowControl/>
              <w:jc w:val="center"/>
              <w:rPr>
                <w:rFonts w:eastAsia="仿宋_GB2312"/>
                <w:color w:val="000000"/>
                <w:kern w:val="0"/>
                <w:sz w:val="24"/>
              </w:rPr>
            </w:pPr>
            <w:r w:rsidRPr="00A96A4E">
              <w:rPr>
                <w:rFonts w:eastAsia="仿宋_GB2312"/>
                <w:color w:val="000000"/>
                <w:kern w:val="0"/>
                <w:sz w:val="24"/>
              </w:rPr>
              <w:t>794.72</w:t>
            </w:r>
          </w:p>
        </w:tc>
      </w:tr>
    </w:tbl>
    <w:p w:rsidR="008274DD" w:rsidRPr="000231F3" w:rsidRDefault="008274DD" w:rsidP="008274DD">
      <w:pPr>
        <w:ind w:firstLineChars="200" w:firstLine="560"/>
        <w:rPr>
          <w:rFonts w:eastAsia="仿宋_GB2312"/>
          <w:sz w:val="28"/>
          <w:szCs w:val="28"/>
        </w:rPr>
      </w:pPr>
      <w:r>
        <w:rPr>
          <w:rFonts w:eastAsia="仿宋_GB2312" w:hint="eastAsia"/>
          <w:sz w:val="28"/>
          <w:szCs w:val="28"/>
        </w:rPr>
        <w:lastRenderedPageBreak/>
        <w:t>项目</w:t>
      </w:r>
      <w:r w:rsidRPr="000231F3">
        <w:rPr>
          <w:rFonts w:eastAsia="仿宋_GB2312"/>
          <w:sz w:val="28"/>
          <w:szCs w:val="28"/>
        </w:rPr>
        <w:t>年节约烟煤</w:t>
      </w:r>
      <w:r>
        <w:rPr>
          <w:rFonts w:eastAsia="仿宋_GB2312"/>
          <w:sz w:val="28"/>
          <w:szCs w:val="28"/>
        </w:rPr>
        <w:t>2833.50</w:t>
      </w:r>
      <w:r w:rsidRPr="000231F3">
        <w:rPr>
          <w:rFonts w:eastAsia="仿宋_GB2312"/>
          <w:sz w:val="28"/>
          <w:szCs w:val="28"/>
        </w:rPr>
        <w:t>t</w:t>
      </w:r>
      <w:r w:rsidRPr="000231F3">
        <w:rPr>
          <w:rFonts w:eastAsia="仿宋_GB2312"/>
          <w:sz w:val="28"/>
          <w:szCs w:val="28"/>
        </w:rPr>
        <w:t>，按烟煤市场平均价</w:t>
      </w:r>
      <w:r w:rsidRPr="000231F3">
        <w:rPr>
          <w:rFonts w:eastAsia="仿宋_GB2312"/>
          <w:sz w:val="28"/>
          <w:szCs w:val="28"/>
        </w:rPr>
        <w:t>800</w:t>
      </w:r>
      <w:r w:rsidRPr="000231F3">
        <w:rPr>
          <w:rFonts w:eastAsia="仿宋_GB2312"/>
          <w:sz w:val="28"/>
          <w:szCs w:val="28"/>
        </w:rPr>
        <w:t>元</w:t>
      </w:r>
      <w:r w:rsidRPr="000231F3">
        <w:rPr>
          <w:rFonts w:eastAsia="仿宋_GB2312"/>
          <w:sz w:val="28"/>
          <w:szCs w:val="28"/>
        </w:rPr>
        <w:t>/t</w:t>
      </w:r>
      <w:r w:rsidRPr="000231F3">
        <w:rPr>
          <w:rFonts w:eastAsia="仿宋_GB2312"/>
          <w:sz w:val="28"/>
          <w:szCs w:val="28"/>
        </w:rPr>
        <w:t>计算，年减少燃料费用为</w:t>
      </w:r>
      <w:r w:rsidRPr="000231F3">
        <w:rPr>
          <w:rFonts w:eastAsia="仿宋_GB2312"/>
          <w:sz w:val="28"/>
          <w:szCs w:val="28"/>
        </w:rPr>
        <w:t>2833.50t×800</w:t>
      </w:r>
      <w:r w:rsidRPr="000231F3">
        <w:rPr>
          <w:rFonts w:eastAsia="仿宋_GB2312"/>
          <w:sz w:val="28"/>
          <w:szCs w:val="28"/>
        </w:rPr>
        <w:t>元</w:t>
      </w:r>
      <w:r w:rsidRPr="000231F3">
        <w:rPr>
          <w:rFonts w:eastAsia="仿宋_GB2312"/>
          <w:sz w:val="28"/>
          <w:szCs w:val="28"/>
        </w:rPr>
        <w:t>/t=226.68</w:t>
      </w:r>
      <w:r w:rsidRPr="000231F3">
        <w:rPr>
          <w:rFonts w:eastAsia="仿宋_GB2312"/>
          <w:sz w:val="28"/>
          <w:szCs w:val="28"/>
        </w:rPr>
        <w:t>万元。</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年节约电力</w:t>
      </w:r>
      <w:r w:rsidRPr="000231F3">
        <w:rPr>
          <w:rFonts w:eastAsia="仿宋_GB2312"/>
          <w:sz w:val="28"/>
          <w:szCs w:val="28"/>
        </w:rPr>
        <w:t>11.1926</w:t>
      </w:r>
      <w:r w:rsidRPr="000231F3">
        <w:rPr>
          <w:rFonts w:eastAsia="仿宋_GB2312"/>
          <w:sz w:val="28"/>
          <w:szCs w:val="28"/>
        </w:rPr>
        <w:t>万</w:t>
      </w:r>
      <w:r>
        <w:rPr>
          <w:rFonts w:eastAsia="仿宋_GB2312"/>
          <w:sz w:val="28"/>
          <w:szCs w:val="28"/>
        </w:rPr>
        <w:t>kW</w:t>
      </w:r>
      <w:r w:rsidRPr="000231F3">
        <w:rPr>
          <w:rFonts w:eastAsia="仿宋_GB2312"/>
          <w:sz w:val="28"/>
          <w:szCs w:val="28"/>
        </w:rPr>
        <w:t>h</w:t>
      </w:r>
      <w:r w:rsidRPr="000231F3">
        <w:rPr>
          <w:rFonts w:eastAsia="仿宋_GB2312"/>
          <w:sz w:val="28"/>
          <w:szCs w:val="28"/>
        </w:rPr>
        <w:t>，按电价</w:t>
      </w:r>
      <w:r w:rsidRPr="000231F3">
        <w:rPr>
          <w:rFonts w:eastAsia="仿宋_GB2312"/>
          <w:sz w:val="28"/>
          <w:szCs w:val="28"/>
        </w:rPr>
        <w:t>0.99</w:t>
      </w:r>
      <w:r w:rsidRPr="000231F3">
        <w:rPr>
          <w:rFonts w:eastAsia="仿宋_GB2312"/>
          <w:sz w:val="28"/>
          <w:szCs w:val="28"/>
        </w:rPr>
        <w:t>元</w:t>
      </w:r>
      <w:r w:rsidRPr="000231F3">
        <w:rPr>
          <w:rFonts w:eastAsia="仿宋_GB2312"/>
          <w:sz w:val="28"/>
          <w:szCs w:val="28"/>
        </w:rPr>
        <w:t>/</w:t>
      </w:r>
      <w:r>
        <w:rPr>
          <w:rFonts w:eastAsia="仿宋_GB2312"/>
          <w:sz w:val="28"/>
          <w:szCs w:val="28"/>
        </w:rPr>
        <w:t>kW</w:t>
      </w:r>
      <w:r w:rsidRPr="000231F3">
        <w:rPr>
          <w:rFonts w:eastAsia="仿宋_GB2312"/>
          <w:sz w:val="28"/>
          <w:szCs w:val="28"/>
        </w:rPr>
        <w:t>h</w:t>
      </w:r>
      <w:r w:rsidRPr="000231F3">
        <w:rPr>
          <w:rFonts w:eastAsia="仿宋_GB2312"/>
          <w:sz w:val="28"/>
          <w:szCs w:val="28"/>
        </w:rPr>
        <w:t>计算，年降低电费</w:t>
      </w:r>
      <w:r w:rsidRPr="000231F3">
        <w:rPr>
          <w:rFonts w:eastAsia="仿宋_GB2312"/>
          <w:sz w:val="28"/>
          <w:szCs w:val="28"/>
        </w:rPr>
        <w:t>11.1926</w:t>
      </w:r>
      <w:r w:rsidRPr="000231F3">
        <w:rPr>
          <w:rFonts w:eastAsia="仿宋_GB2312"/>
          <w:sz w:val="28"/>
          <w:szCs w:val="28"/>
        </w:rPr>
        <w:t>万</w:t>
      </w:r>
      <w:r>
        <w:rPr>
          <w:rFonts w:eastAsia="仿宋_GB2312"/>
          <w:sz w:val="28"/>
          <w:szCs w:val="28"/>
        </w:rPr>
        <w:t>kW</w:t>
      </w:r>
      <w:r w:rsidRPr="000231F3">
        <w:rPr>
          <w:rFonts w:eastAsia="仿宋_GB2312"/>
          <w:sz w:val="28"/>
          <w:szCs w:val="28"/>
        </w:rPr>
        <w:t>h×0.99</w:t>
      </w:r>
      <w:r w:rsidRPr="000231F3">
        <w:rPr>
          <w:rFonts w:eastAsia="仿宋_GB2312"/>
          <w:sz w:val="28"/>
          <w:szCs w:val="28"/>
        </w:rPr>
        <w:t>元</w:t>
      </w:r>
      <w:r w:rsidRPr="000231F3">
        <w:rPr>
          <w:rFonts w:eastAsia="仿宋_GB2312"/>
          <w:sz w:val="28"/>
          <w:szCs w:val="28"/>
        </w:rPr>
        <w:t>/</w:t>
      </w:r>
      <w:r>
        <w:rPr>
          <w:rFonts w:eastAsia="仿宋_GB2312"/>
          <w:sz w:val="28"/>
          <w:szCs w:val="28"/>
        </w:rPr>
        <w:t>kW</w:t>
      </w:r>
      <w:r w:rsidRPr="000231F3">
        <w:rPr>
          <w:rFonts w:eastAsia="仿宋_GB2312"/>
          <w:sz w:val="28"/>
          <w:szCs w:val="28"/>
        </w:rPr>
        <w:t>h=11.08</w:t>
      </w:r>
      <w:r w:rsidRPr="000231F3">
        <w:rPr>
          <w:rFonts w:eastAsia="仿宋_GB2312"/>
          <w:sz w:val="28"/>
          <w:szCs w:val="28"/>
        </w:rPr>
        <w:t>万元。</w:t>
      </w:r>
    </w:p>
    <w:p w:rsidR="008274DD" w:rsidRPr="000231F3" w:rsidRDefault="008274DD" w:rsidP="008274DD">
      <w:pPr>
        <w:ind w:firstLineChars="200" w:firstLine="560"/>
        <w:rPr>
          <w:rFonts w:eastAsia="仿宋_GB2312"/>
          <w:sz w:val="28"/>
          <w:szCs w:val="28"/>
        </w:rPr>
      </w:pPr>
      <w:r w:rsidRPr="000231F3">
        <w:rPr>
          <w:rFonts w:eastAsia="仿宋_GB2312"/>
          <w:sz w:val="28"/>
          <w:szCs w:val="28"/>
        </w:rPr>
        <w:t>其它费用如高压釜的维修检测费、操作人工费等忽略不计，仅上述两项费用合计每年可节省</w:t>
      </w:r>
      <w:r w:rsidRPr="000231F3">
        <w:rPr>
          <w:rFonts w:eastAsia="仿宋_GB2312"/>
          <w:sz w:val="28"/>
          <w:szCs w:val="28"/>
        </w:rPr>
        <w:t>226.68+11.08=237.76</w:t>
      </w:r>
      <w:r w:rsidRPr="000231F3">
        <w:rPr>
          <w:rFonts w:eastAsia="仿宋_GB2312"/>
          <w:sz w:val="28"/>
          <w:szCs w:val="28"/>
        </w:rPr>
        <w:t>万元。</w:t>
      </w:r>
    </w:p>
    <w:p w:rsidR="008274DD" w:rsidRPr="00C9204A" w:rsidRDefault="008274DD" w:rsidP="008274DD">
      <w:pPr>
        <w:spacing w:beforeLines="50" w:before="156" w:afterLines="50" w:after="156"/>
        <w:outlineLvl w:val="1"/>
        <w:rPr>
          <w:rFonts w:eastAsia="仿宋_GB2312"/>
          <w:b/>
          <w:sz w:val="28"/>
          <w:szCs w:val="28"/>
        </w:rPr>
      </w:pPr>
      <w:r>
        <w:rPr>
          <w:rFonts w:eastAsia="仿宋_GB2312" w:hint="eastAsia"/>
          <w:b/>
          <w:sz w:val="28"/>
          <w:szCs w:val="28"/>
        </w:rPr>
        <w:t>5.</w:t>
      </w:r>
      <w:r w:rsidR="00636CF6">
        <w:rPr>
          <w:rFonts w:eastAsia="仿宋_GB2312" w:hint="eastAsia"/>
          <w:b/>
          <w:sz w:val="28"/>
          <w:szCs w:val="28"/>
        </w:rPr>
        <w:t>推广建议</w:t>
      </w:r>
    </w:p>
    <w:p w:rsidR="00AB3E48" w:rsidRDefault="008274DD" w:rsidP="008274DD">
      <w:pPr>
        <w:ind w:firstLineChars="200" w:firstLine="560"/>
        <w:rPr>
          <w:rFonts w:eastAsia="仿宋_GB2312"/>
          <w:sz w:val="28"/>
          <w:szCs w:val="28"/>
        </w:rPr>
      </w:pPr>
      <w:r>
        <w:rPr>
          <w:rFonts w:eastAsia="仿宋_GB2312" w:hint="eastAsia"/>
          <w:sz w:val="28"/>
          <w:szCs w:val="28"/>
        </w:rPr>
        <w:t>建议应用企业注意，由于</w:t>
      </w:r>
      <w:r w:rsidRPr="00A96A4E">
        <w:rPr>
          <w:rFonts w:eastAsia="仿宋_GB2312" w:hint="eastAsia"/>
          <w:sz w:val="28"/>
          <w:szCs w:val="28"/>
        </w:rPr>
        <w:t>实施新工艺会一定程度上改变原生产线的布局、设备配置、工序流转，</w:t>
      </w:r>
      <w:r>
        <w:rPr>
          <w:rFonts w:eastAsia="仿宋_GB2312" w:hint="eastAsia"/>
          <w:sz w:val="28"/>
          <w:szCs w:val="28"/>
        </w:rPr>
        <w:t>因此，</w:t>
      </w:r>
      <w:r w:rsidRPr="00A96A4E">
        <w:rPr>
          <w:rFonts w:eastAsia="仿宋_GB2312" w:hint="eastAsia"/>
          <w:sz w:val="28"/>
          <w:szCs w:val="28"/>
        </w:rPr>
        <w:t>管桩出厂前的存放时间</w:t>
      </w:r>
      <w:r>
        <w:rPr>
          <w:rFonts w:eastAsia="仿宋_GB2312" w:hint="eastAsia"/>
          <w:sz w:val="28"/>
          <w:szCs w:val="28"/>
        </w:rPr>
        <w:t>将</w:t>
      </w:r>
      <w:r w:rsidRPr="00A96A4E">
        <w:rPr>
          <w:rFonts w:eastAsia="仿宋_GB2312" w:hint="eastAsia"/>
          <w:sz w:val="28"/>
          <w:szCs w:val="28"/>
        </w:rPr>
        <w:t>略有延长，堆场面积要求较大</w:t>
      </w:r>
      <w:r>
        <w:rPr>
          <w:rFonts w:eastAsia="仿宋_GB2312" w:hint="eastAsia"/>
          <w:sz w:val="28"/>
          <w:szCs w:val="28"/>
        </w:rPr>
        <w:t>。</w:t>
      </w:r>
    </w:p>
    <w:p w:rsidR="008274DD" w:rsidRPr="00A96A4E" w:rsidRDefault="008274DD" w:rsidP="008274DD">
      <w:pPr>
        <w:ind w:firstLineChars="200" w:firstLine="560"/>
        <w:rPr>
          <w:rFonts w:eastAsia="仿宋_GB2312"/>
          <w:sz w:val="28"/>
          <w:szCs w:val="28"/>
        </w:rPr>
      </w:pPr>
      <w:r>
        <w:rPr>
          <w:rFonts w:eastAsia="仿宋_GB2312" w:hint="eastAsia"/>
          <w:sz w:val="28"/>
          <w:szCs w:val="28"/>
        </w:rPr>
        <w:t>此外，若水泥、砂石料和减水剂等产品质量及稳定性等方面存在不足，将</w:t>
      </w:r>
      <w:r w:rsidR="00F50A9B">
        <w:rPr>
          <w:rFonts w:eastAsia="仿宋_GB2312" w:hint="eastAsia"/>
          <w:sz w:val="28"/>
          <w:szCs w:val="28"/>
        </w:rPr>
        <w:t>对本工艺的实施效果造成一定的不利影响。</w:t>
      </w:r>
    </w:p>
    <w:p w:rsidR="008274DD" w:rsidRDefault="008274DD" w:rsidP="008274DD">
      <w:pPr>
        <w:ind w:firstLineChars="200" w:firstLine="560"/>
        <w:rPr>
          <w:rFonts w:eastAsia="仿宋_GB2312"/>
          <w:sz w:val="28"/>
          <w:szCs w:val="28"/>
        </w:rPr>
        <w:sectPr w:rsidR="008274DD" w:rsidSect="00D93816">
          <w:pgSz w:w="11906" w:h="16838"/>
          <w:pgMar w:top="1440" w:right="1800" w:bottom="1440" w:left="1800" w:header="851" w:footer="992" w:gutter="0"/>
          <w:cols w:space="425"/>
          <w:docGrid w:type="lines" w:linePitch="312"/>
        </w:sectPr>
      </w:pPr>
    </w:p>
    <w:p w:rsidR="00A3147E" w:rsidRPr="000231F3" w:rsidRDefault="00AB3E48" w:rsidP="00A3147E">
      <w:pPr>
        <w:jc w:val="center"/>
        <w:outlineLvl w:val="0"/>
        <w:rPr>
          <w:rFonts w:eastAsia="仿宋_GB2312"/>
          <w:b/>
          <w:sz w:val="32"/>
          <w:szCs w:val="32"/>
        </w:rPr>
      </w:pPr>
      <w:bookmarkStart w:id="122" w:name="_Toc488842993"/>
      <w:r>
        <w:rPr>
          <w:rFonts w:eastAsia="仿宋_GB2312" w:hint="eastAsia"/>
          <w:b/>
          <w:sz w:val="32"/>
          <w:szCs w:val="32"/>
        </w:rPr>
        <w:lastRenderedPageBreak/>
        <w:t>三十二</w:t>
      </w:r>
      <w:r w:rsidR="00A3147E" w:rsidRPr="000231F3">
        <w:rPr>
          <w:rFonts w:eastAsia="仿宋_GB2312"/>
          <w:b/>
          <w:sz w:val="32"/>
          <w:szCs w:val="32"/>
        </w:rPr>
        <w:t>、风光动力源遥控液压闸阀</w:t>
      </w:r>
      <w:bookmarkEnd w:id="100"/>
      <w:r w:rsidR="00A3147E">
        <w:rPr>
          <w:rFonts w:eastAsia="仿宋_GB2312" w:hint="eastAsia"/>
          <w:b/>
          <w:sz w:val="32"/>
          <w:szCs w:val="32"/>
        </w:rPr>
        <w:t>在疏浚工程中的应用</w:t>
      </w:r>
      <w:bookmarkEnd w:id="122"/>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1.</w:t>
      </w:r>
      <w:r w:rsidRPr="000231F3">
        <w:rPr>
          <w:rFonts w:eastAsia="仿宋_GB2312"/>
          <w:b/>
          <w:sz w:val="28"/>
          <w:szCs w:val="28"/>
        </w:rPr>
        <w:t>技术概要</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风光动力源遥控液压闸阀通过采用风</w:t>
      </w:r>
      <w:r w:rsidR="007366A4">
        <w:rPr>
          <w:rFonts w:eastAsia="仿宋_GB2312"/>
          <w:sz w:val="28"/>
          <w:szCs w:val="28"/>
        </w:rPr>
        <w:t>能、光能（太阳能）作为动能，驱动液压传动进行闸板开启、关闭控制</w:t>
      </w:r>
      <w:r w:rsidR="007366A4">
        <w:rPr>
          <w:rFonts w:eastAsia="仿宋_GB2312" w:hint="eastAsia"/>
          <w:sz w:val="28"/>
          <w:szCs w:val="28"/>
        </w:rPr>
        <w:t>。该技术采用液压驱动原理取代原人工与机械配合</w:t>
      </w:r>
      <w:r w:rsidR="00D6382A">
        <w:rPr>
          <w:rFonts w:eastAsia="仿宋_GB2312" w:hint="eastAsia"/>
          <w:sz w:val="28"/>
          <w:szCs w:val="28"/>
        </w:rPr>
        <w:t>启闭闸阀板的操</w:t>
      </w:r>
      <w:r w:rsidRPr="000231F3">
        <w:rPr>
          <w:rFonts w:eastAsia="仿宋_GB2312"/>
          <w:sz w:val="28"/>
          <w:szCs w:val="28"/>
        </w:rPr>
        <w:t>作，</w:t>
      </w:r>
      <w:r w:rsidR="00D6382A">
        <w:rPr>
          <w:rFonts w:eastAsia="仿宋_GB2312" w:hint="eastAsia"/>
          <w:sz w:val="28"/>
          <w:szCs w:val="28"/>
        </w:rPr>
        <w:t>可以</w:t>
      </w:r>
      <w:r w:rsidRPr="000231F3">
        <w:rPr>
          <w:rFonts w:eastAsia="仿宋_GB2312"/>
          <w:sz w:val="28"/>
          <w:szCs w:val="28"/>
        </w:rPr>
        <w:t>快速阻断排泥管道内水流</w:t>
      </w:r>
      <w:r>
        <w:rPr>
          <w:rFonts w:eastAsia="仿宋_GB2312" w:hint="eastAsia"/>
          <w:sz w:val="28"/>
          <w:szCs w:val="28"/>
        </w:rPr>
        <w:t>，</w:t>
      </w:r>
      <w:r w:rsidR="00D6382A">
        <w:rPr>
          <w:rFonts w:eastAsia="仿宋_GB2312" w:hint="eastAsia"/>
          <w:sz w:val="28"/>
          <w:szCs w:val="28"/>
        </w:rPr>
        <w:t>在</w:t>
      </w:r>
      <w:r w:rsidRPr="000231F3">
        <w:rPr>
          <w:rFonts w:eastAsia="仿宋_GB2312"/>
          <w:sz w:val="28"/>
          <w:szCs w:val="28"/>
        </w:rPr>
        <w:t>不停泥</w:t>
      </w:r>
      <w:proofErr w:type="gramStart"/>
      <w:r w:rsidRPr="000231F3">
        <w:rPr>
          <w:rFonts w:eastAsia="仿宋_GB2312"/>
          <w:sz w:val="28"/>
          <w:szCs w:val="28"/>
        </w:rPr>
        <w:t>泵保持</w:t>
      </w:r>
      <w:proofErr w:type="gramEnd"/>
      <w:r w:rsidRPr="000231F3">
        <w:rPr>
          <w:rFonts w:eastAsia="仿宋_GB2312"/>
          <w:sz w:val="28"/>
          <w:szCs w:val="28"/>
        </w:rPr>
        <w:t>施工的状态下更换三通闸阀，节省了挖泥船吹清水</w:t>
      </w:r>
      <w:proofErr w:type="gramStart"/>
      <w:r w:rsidRPr="000231F3">
        <w:rPr>
          <w:rFonts w:eastAsia="仿宋_GB2312"/>
          <w:sz w:val="28"/>
          <w:szCs w:val="28"/>
        </w:rPr>
        <w:t>停泥泵所</w:t>
      </w:r>
      <w:proofErr w:type="gramEnd"/>
      <w:r w:rsidRPr="000231F3">
        <w:rPr>
          <w:rFonts w:eastAsia="仿宋_GB2312"/>
          <w:sz w:val="28"/>
          <w:szCs w:val="28"/>
        </w:rPr>
        <w:t>花费的能耗和时间以及人工与机械成本。</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2.</w:t>
      </w:r>
      <w:r w:rsidRPr="000231F3">
        <w:rPr>
          <w:rFonts w:eastAsia="仿宋_GB2312"/>
          <w:b/>
          <w:sz w:val="28"/>
          <w:szCs w:val="28"/>
        </w:rPr>
        <w:t>适用范围</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该技术适用于气象条件较差，管线设备在滩、涂、</w:t>
      </w:r>
      <w:proofErr w:type="gramStart"/>
      <w:r w:rsidRPr="000231F3">
        <w:rPr>
          <w:rFonts w:eastAsia="仿宋_GB2312"/>
          <w:sz w:val="28"/>
          <w:szCs w:val="28"/>
        </w:rPr>
        <w:t>吹距</w:t>
      </w:r>
      <w:r>
        <w:rPr>
          <w:rFonts w:eastAsia="仿宋_GB2312" w:hint="eastAsia"/>
          <w:sz w:val="28"/>
          <w:szCs w:val="28"/>
        </w:rPr>
        <w:t>较</w:t>
      </w:r>
      <w:r w:rsidRPr="000231F3">
        <w:rPr>
          <w:rFonts w:eastAsia="仿宋_GB2312"/>
          <w:sz w:val="28"/>
          <w:szCs w:val="28"/>
        </w:rPr>
        <w:t>远</w:t>
      </w:r>
      <w:proofErr w:type="gramEnd"/>
      <w:r w:rsidRPr="000231F3">
        <w:rPr>
          <w:rFonts w:eastAsia="仿宋_GB2312"/>
          <w:sz w:val="28"/>
          <w:szCs w:val="28"/>
        </w:rPr>
        <w:t>工况下施工。</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3.</w:t>
      </w:r>
      <w:r w:rsidR="00AB3E48">
        <w:rPr>
          <w:rFonts w:eastAsia="仿宋_GB2312"/>
          <w:b/>
          <w:sz w:val="28"/>
          <w:szCs w:val="28"/>
        </w:rPr>
        <w:t>技术</w:t>
      </w:r>
      <w:r w:rsidR="00AB3E48">
        <w:rPr>
          <w:rFonts w:eastAsia="仿宋_GB2312" w:hint="eastAsia"/>
          <w:b/>
          <w:sz w:val="28"/>
          <w:szCs w:val="28"/>
        </w:rPr>
        <w:t>内容</w:t>
      </w:r>
    </w:p>
    <w:p w:rsidR="00D6382A" w:rsidRDefault="00D6382A" w:rsidP="00D6382A">
      <w:pPr>
        <w:ind w:firstLineChars="200" w:firstLine="560"/>
        <w:rPr>
          <w:rFonts w:eastAsia="仿宋_GB2312"/>
          <w:sz w:val="28"/>
          <w:szCs w:val="28"/>
        </w:rPr>
      </w:pPr>
      <w:r w:rsidRPr="00D6382A">
        <w:rPr>
          <w:rFonts w:eastAsia="仿宋_GB2312" w:hint="eastAsia"/>
          <w:sz w:val="28"/>
          <w:szCs w:val="28"/>
        </w:rPr>
        <w:t>水力式挖泥船工作原理是利用离心泵产生真空吸进水下泥浆进入泵体</w:t>
      </w:r>
      <w:r w:rsidRPr="00D6382A">
        <w:rPr>
          <w:rFonts w:eastAsia="仿宋_GB2312" w:hint="eastAsia"/>
          <w:sz w:val="28"/>
          <w:szCs w:val="28"/>
        </w:rPr>
        <w:t>,</w:t>
      </w:r>
      <w:r w:rsidRPr="00D6382A">
        <w:rPr>
          <w:rFonts w:eastAsia="仿宋_GB2312" w:hint="eastAsia"/>
          <w:sz w:val="28"/>
          <w:szCs w:val="28"/>
        </w:rPr>
        <w:t>然后由其产生的排压挤压泥浆在排泥管中流动</w:t>
      </w:r>
      <w:r w:rsidRPr="00D6382A">
        <w:rPr>
          <w:rFonts w:eastAsia="仿宋_GB2312" w:hint="eastAsia"/>
          <w:sz w:val="28"/>
          <w:szCs w:val="28"/>
        </w:rPr>
        <w:t>,</w:t>
      </w:r>
      <w:r>
        <w:rPr>
          <w:rFonts w:eastAsia="仿宋_GB2312" w:hint="eastAsia"/>
          <w:sz w:val="28"/>
          <w:szCs w:val="28"/>
        </w:rPr>
        <w:t>通过</w:t>
      </w:r>
      <w:proofErr w:type="gramStart"/>
      <w:r>
        <w:rPr>
          <w:rFonts w:eastAsia="仿宋_GB2312" w:hint="eastAsia"/>
          <w:sz w:val="28"/>
          <w:szCs w:val="28"/>
        </w:rPr>
        <w:t>挖泥船输泥管线</w:t>
      </w:r>
      <w:proofErr w:type="gramEnd"/>
      <w:r>
        <w:rPr>
          <w:rFonts w:eastAsia="仿宋_GB2312" w:hint="eastAsia"/>
          <w:sz w:val="28"/>
          <w:szCs w:val="28"/>
        </w:rPr>
        <w:t>将疏浚土输送至指定的吹填区。其工作</w:t>
      </w:r>
      <w:r w:rsidRPr="00D6382A">
        <w:rPr>
          <w:rFonts w:eastAsia="仿宋_GB2312" w:hint="eastAsia"/>
          <w:sz w:val="28"/>
          <w:szCs w:val="28"/>
        </w:rPr>
        <w:t>流程</w:t>
      </w:r>
      <w:r>
        <w:rPr>
          <w:rFonts w:eastAsia="仿宋_GB2312" w:hint="eastAsia"/>
          <w:sz w:val="28"/>
          <w:szCs w:val="28"/>
        </w:rPr>
        <w:t>如图</w:t>
      </w:r>
      <w:r>
        <w:rPr>
          <w:rFonts w:eastAsia="仿宋_GB2312" w:hint="eastAsia"/>
          <w:sz w:val="28"/>
          <w:szCs w:val="28"/>
        </w:rPr>
        <w:t>1</w:t>
      </w:r>
      <w:r>
        <w:rPr>
          <w:rFonts w:eastAsia="仿宋_GB2312" w:hint="eastAsia"/>
          <w:sz w:val="28"/>
          <w:szCs w:val="28"/>
        </w:rPr>
        <w:t>所示。</w:t>
      </w:r>
    </w:p>
    <w:p w:rsidR="00D6382A" w:rsidRPr="00D6382A" w:rsidRDefault="00D6382A" w:rsidP="00D6382A">
      <w:pPr>
        <w:ind w:firstLineChars="200" w:firstLine="420"/>
        <w:jc w:val="center"/>
        <w:rPr>
          <w:rFonts w:eastAsia="仿宋_GB2312"/>
          <w:szCs w:val="21"/>
        </w:rPr>
      </w:pPr>
    </w:p>
    <w:p w:rsidR="00D6382A" w:rsidRDefault="00D6382A" w:rsidP="00D6382A">
      <w:pPr>
        <w:autoSpaceDE w:val="0"/>
        <w:autoSpaceDN w:val="0"/>
        <w:adjustRightInd w:val="0"/>
        <w:spacing w:beforeLines="50" w:before="156" w:after="100" w:afterAutospacing="1" w:line="360" w:lineRule="auto"/>
        <w:jc w:val="center"/>
        <w:rPr>
          <w:rFonts w:ascii="宋体" w:hAnsi="宋体"/>
          <w:color w:val="FF0000"/>
          <w:szCs w:val="21"/>
        </w:rPr>
      </w:pPr>
      <w:r>
        <w:rPr>
          <w:rFonts w:ascii="华文仿宋" w:eastAsia="华文仿宋" w:hAnsi="华文仿宋" w:hint="eastAsia"/>
          <w:bCs/>
          <w:noProof/>
          <w:color w:val="FF0000"/>
          <w:sz w:val="28"/>
          <w:szCs w:val="20"/>
        </w:rPr>
        <mc:AlternateContent>
          <mc:Choice Requires="wps">
            <w:drawing>
              <wp:anchor distT="0" distB="0" distL="114300" distR="114300" simplePos="0" relativeHeight="251656704" behindDoc="0" locked="0" layoutInCell="1" allowOverlap="1" wp14:anchorId="15E32DF1" wp14:editId="47663F75">
                <wp:simplePos x="0" y="0"/>
                <wp:positionH relativeFrom="column">
                  <wp:posOffset>4536440</wp:posOffset>
                </wp:positionH>
                <wp:positionV relativeFrom="paragraph">
                  <wp:posOffset>8890</wp:posOffset>
                </wp:positionV>
                <wp:extent cx="700405" cy="329565"/>
                <wp:effectExtent l="12065" t="8890" r="11430" b="13970"/>
                <wp:wrapNone/>
                <wp:docPr id="215" name="流程图: 过程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32956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6192" w:rsidRDefault="00596192" w:rsidP="00D6382A">
                            <w:r>
                              <w:rPr>
                                <w:rFonts w:hint="eastAsia"/>
                              </w:rPr>
                              <w:t>吹填区</w:t>
                            </w:r>
                          </w:p>
                          <w:p w:rsidR="00596192" w:rsidRDefault="00596192" w:rsidP="00D63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E32DF1" id="_x0000_t109" coordsize="21600,21600" o:spt="109" path="m,l,21600r21600,l21600,xe">
                <v:stroke joinstyle="miter"/>
                <v:path gradientshapeok="t" o:connecttype="rect"/>
              </v:shapetype>
              <v:shape id="流程图: 过程 215" o:spid="_x0000_s1196" type="#_x0000_t109" style="position:absolute;left:0;text-align:left;margin-left:357.2pt;margin-top:.7pt;width:55.15pt;height:2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">
                <v:textbox>
                  <w:txbxContent>
                    <w:p w:rsidR="00BF09D7" w:rsidRDefault="00BF09D7" w:rsidP="00D6382A">
                      <w:r>
                        <w:rPr>
                          <w:rFonts w:hint="eastAsia"/>
                        </w:rPr>
                        <w:t>吹填区</w:t>
                      </w:r>
                    </w:p>
                    <w:p w:rsidR="00BF09D7" w:rsidRDefault="00BF09D7" w:rsidP="00D6382A"/>
                  </w:txbxContent>
                </v:textbox>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62848" behindDoc="0" locked="0" layoutInCell="1" allowOverlap="1" wp14:anchorId="389D3B3A" wp14:editId="02F6041B">
                <wp:simplePos x="0" y="0"/>
                <wp:positionH relativeFrom="column">
                  <wp:posOffset>4260215</wp:posOffset>
                </wp:positionH>
                <wp:positionV relativeFrom="paragraph">
                  <wp:posOffset>164465</wp:posOffset>
                </wp:positionV>
                <wp:extent cx="276225" cy="5080"/>
                <wp:effectExtent l="12065" t="50165" r="16510" b="59055"/>
                <wp:wrapNone/>
                <wp:docPr id="214" name="直接箭头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50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57481" id="直接箭头连接符 214" o:spid="_x0000_s1026" type="#_x0000_t32" style="position:absolute;left:0;text-align:left;margin-left:335.45pt;margin-top:12.95pt;width:21.75pt;height:.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">
                <v:stroke endarrow="block"/>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61824" behindDoc="0" locked="0" layoutInCell="1" allowOverlap="1" wp14:anchorId="33081FBB" wp14:editId="59B60AF2">
                <wp:simplePos x="0" y="0"/>
                <wp:positionH relativeFrom="column">
                  <wp:posOffset>3246755</wp:posOffset>
                </wp:positionH>
                <wp:positionV relativeFrom="paragraph">
                  <wp:posOffset>167640</wp:posOffset>
                </wp:positionV>
                <wp:extent cx="220345" cy="2540"/>
                <wp:effectExtent l="8255" t="53340" r="19050" b="58420"/>
                <wp:wrapNone/>
                <wp:docPr id="213" name="直接箭头连接符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2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68021" id="直接箭头连接符 213" o:spid="_x0000_s1026" type="#_x0000_t32" style="position:absolute;left:0;text-align:left;margin-left:255.65pt;margin-top:13.2pt;width:17.35pt;height:.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">
                <v:stroke endarrow="block"/>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60800" behindDoc="0" locked="0" layoutInCell="1" allowOverlap="1" wp14:anchorId="37CED7BB" wp14:editId="1536F767">
                <wp:simplePos x="0" y="0"/>
                <wp:positionH relativeFrom="column">
                  <wp:posOffset>2218055</wp:posOffset>
                </wp:positionH>
                <wp:positionV relativeFrom="paragraph">
                  <wp:posOffset>167640</wp:posOffset>
                </wp:positionV>
                <wp:extent cx="300355" cy="2540"/>
                <wp:effectExtent l="8255" t="53340" r="15240" b="58420"/>
                <wp:wrapNone/>
                <wp:docPr id="212" name="直接箭头连接符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2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B9F131" id="直接箭头连接符 212" o:spid="_x0000_s1026" type="#_x0000_t32" style="position:absolute;left:0;text-align:left;margin-left:174.65pt;margin-top:13.2pt;width:23.65pt;height:.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">
                <v:stroke endarrow="block"/>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58752" behindDoc="0" locked="0" layoutInCell="1" allowOverlap="1" wp14:anchorId="78BDF56B" wp14:editId="2A7D0342">
                <wp:simplePos x="0" y="0"/>
                <wp:positionH relativeFrom="column">
                  <wp:posOffset>1282065</wp:posOffset>
                </wp:positionH>
                <wp:positionV relativeFrom="paragraph">
                  <wp:posOffset>173355</wp:posOffset>
                </wp:positionV>
                <wp:extent cx="206375" cy="0"/>
                <wp:effectExtent l="5715" t="59055" r="16510" b="55245"/>
                <wp:wrapNone/>
                <wp:docPr id="211" name="直接箭头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EF438" id="直接箭头连接符 211" o:spid="_x0000_s1026" type="#_x0000_t32" style="position:absolute;left:0;text-align:left;margin-left:100.95pt;margin-top:13.65pt;width:16.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">
                <v:stroke endarrow="block"/>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55680" behindDoc="0" locked="0" layoutInCell="1" allowOverlap="1" wp14:anchorId="18F2B858" wp14:editId="3296D8BE">
                <wp:simplePos x="0" y="0"/>
                <wp:positionH relativeFrom="column">
                  <wp:posOffset>3465830</wp:posOffset>
                </wp:positionH>
                <wp:positionV relativeFrom="paragraph">
                  <wp:posOffset>17780</wp:posOffset>
                </wp:positionV>
                <wp:extent cx="793115" cy="323850"/>
                <wp:effectExtent l="8255" t="8255" r="8255" b="10795"/>
                <wp:wrapNone/>
                <wp:docPr id="210" name="流程图: 过程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32385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6192" w:rsidRDefault="00596192" w:rsidP="00D6382A">
                            <w:r>
                              <w:t>陆地管线</w:t>
                            </w:r>
                          </w:p>
                          <w:p w:rsidR="00596192" w:rsidRDefault="00596192" w:rsidP="00D63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F2B858" id="流程图: 过程 210" o:spid="_x0000_s1197" type="#_x0000_t109" style="position:absolute;left:0;text-align:left;margin-left:272.9pt;margin-top:1.4pt;width:62.4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">
                <v:textbox>
                  <w:txbxContent>
                    <w:p w:rsidR="00BF09D7" w:rsidRDefault="00BF09D7" w:rsidP="00D6382A">
                      <w:r>
                        <w:t>陆地管线</w:t>
                      </w:r>
                    </w:p>
                    <w:p w:rsidR="00BF09D7" w:rsidRDefault="00BF09D7" w:rsidP="00D6382A"/>
                  </w:txbxContent>
                </v:textbox>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53632" behindDoc="0" locked="0" layoutInCell="1" allowOverlap="1" wp14:anchorId="6005C385" wp14:editId="582A9EA1">
                <wp:simplePos x="0" y="0"/>
                <wp:positionH relativeFrom="column">
                  <wp:posOffset>1487170</wp:posOffset>
                </wp:positionH>
                <wp:positionV relativeFrom="paragraph">
                  <wp:posOffset>27305</wp:posOffset>
                </wp:positionV>
                <wp:extent cx="728345" cy="314325"/>
                <wp:effectExtent l="10795" t="8255" r="13335" b="10795"/>
                <wp:wrapNone/>
                <wp:docPr id="207" name="流程图: 过程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3143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6192" w:rsidRDefault="00596192" w:rsidP="00D6382A">
                            <w:r>
                              <w:t>水上浮管</w:t>
                            </w:r>
                          </w:p>
                          <w:p w:rsidR="00596192" w:rsidRDefault="00596192" w:rsidP="00D63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05C385" id="流程图: 过程 207" o:spid="_x0000_s1198" type="#_x0000_t109" style="position:absolute;left:0;text-align:left;margin-left:117.1pt;margin-top:2.15pt;width:57.3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">
                <v:textbox>
                  <w:txbxContent>
                    <w:p w:rsidR="00BF09D7" w:rsidRDefault="00BF09D7" w:rsidP="00D6382A">
                      <w:r>
                        <w:t>水上浮管</w:t>
                      </w:r>
                    </w:p>
                    <w:p w:rsidR="00BF09D7" w:rsidRDefault="00BF09D7" w:rsidP="00D6382A"/>
                  </w:txbxContent>
                </v:textbox>
              </v:shape>
            </w:pict>
          </mc:Fallback>
        </mc:AlternateContent>
      </w:r>
      <w:r>
        <w:rPr>
          <w:rFonts w:ascii="华文仿宋" w:eastAsia="华文仿宋" w:hAnsi="华文仿宋" w:hint="eastAsia"/>
          <w:bCs/>
          <w:noProof/>
          <w:color w:val="FF0000"/>
          <w:sz w:val="28"/>
          <w:szCs w:val="20"/>
        </w:rPr>
        <mc:AlternateContent>
          <mc:Choice Requires="wps">
            <w:drawing>
              <wp:anchor distT="0" distB="0" distL="114300" distR="114300" simplePos="0" relativeHeight="251654656" behindDoc="0" locked="0" layoutInCell="1" allowOverlap="1" wp14:anchorId="7614741B" wp14:editId="09B7260D">
                <wp:simplePos x="0" y="0"/>
                <wp:positionH relativeFrom="column">
                  <wp:posOffset>2517140</wp:posOffset>
                </wp:positionH>
                <wp:positionV relativeFrom="paragraph">
                  <wp:posOffset>27305</wp:posOffset>
                </wp:positionV>
                <wp:extent cx="727075" cy="314325"/>
                <wp:effectExtent l="12065" t="8255" r="13335" b="10795"/>
                <wp:wrapNone/>
                <wp:docPr id="199" name="流程图: 过程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3143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6192" w:rsidRDefault="00596192" w:rsidP="00D6382A">
                            <w:r>
                              <w:t>水下沉管</w:t>
                            </w:r>
                          </w:p>
                          <w:p w:rsidR="00596192" w:rsidRDefault="00596192" w:rsidP="00D63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14741B" id="流程图: 过程 199" o:spid="_x0000_s1199" type="#_x0000_t109" style="position:absolute;left:0;text-align:left;margin-left:198.2pt;margin-top:2.15pt;width:57.2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">
                <v:textbox>
                  <w:txbxContent>
                    <w:p w:rsidR="00BF09D7" w:rsidRDefault="00BF09D7" w:rsidP="00D6382A">
                      <w:r>
                        <w:t>水下沉管</w:t>
                      </w:r>
                    </w:p>
                    <w:p w:rsidR="00BF09D7" w:rsidRDefault="00BF09D7" w:rsidP="00D6382A"/>
                  </w:txbxContent>
                </v:textbox>
              </v:shape>
            </w:pict>
          </mc:Fallback>
        </mc:AlternateContent>
      </w:r>
      <w:r>
        <w:rPr>
          <w:rFonts w:ascii="宋体" w:hAnsi="宋体" w:hint="eastAsia"/>
          <w:noProof/>
          <w:color w:val="FF0000"/>
          <w:szCs w:val="21"/>
        </w:rPr>
        <mc:AlternateContent>
          <mc:Choice Requires="wps">
            <w:drawing>
              <wp:anchor distT="0" distB="0" distL="114300" distR="114300" simplePos="0" relativeHeight="251652608" behindDoc="0" locked="0" layoutInCell="1" allowOverlap="1" wp14:anchorId="523B65F6" wp14:editId="4BC372C5">
                <wp:simplePos x="0" y="0"/>
                <wp:positionH relativeFrom="column">
                  <wp:posOffset>270510</wp:posOffset>
                </wp:positionH>
                <wp:positionV relativeFrom="paragraph">
                  <wp:posOffset>30480</wp:posOffset>
                </wp:positionV>
                <wp:extent cx="1010285" cy="314325"/>
                <wp:effectExtent l="13335" t="11430" r="5080" b="7620"/>
                <wp:wrapNone/>
                <wp:docPr id="198" name="流程图: 过程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31432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6192" w:rsidRDefault="00596192" w:rsidP="00D6382A">
                            <w:r>
                              <w:t>水力式挖泥船</w:t>
                            </w:r>
                          </w:p>
                          <w:p w:rsidR="00596192" w:rsidRDefault="00596192" w:rsidP="00D63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3B65F6" id="流程图: 过程 198" o:spid="_x0000_s1200" type="#_x0000_t109" style="position:absolute;left:0;text-align:left;margin-left:21.3pt;margin-top:2.4pt;width:79.5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">
                <v:textbox>
                  <w:txbxContent>
                    <w:p w:rsidR="00BF09D7" w:rsidRDefault="00BF09D7" w:rsidP="00D6382A">
                      <w:r>
                        <w:t>水力式挖泥船</w:t>
                      </w:r>
                    </w:p>
                    <w:p w:rsidR="00BF09D7" w:rsidRDefault="00BF09D7" w:rsidP="00D6382A"/>
                  </w:txbxContent>
                </v:textbox>
              </v:shape>
            </w:pict>
          </mc:Fallback>
        </mc:AlternateContent>
      </w:r>
      <w:r>
        <w:rPr>
          <w:rFonts w:ascii="宋体" w:hAnsi="宋体" w:hint="eastAsia"/>
          <w:color w:val="FF0000"/>
          <w:szCs w:val="21"/>
        </w:rPr>
        <w:t xml:space="preserve"> </w:t>
      </w:r>
    </w:p>
    <w:p w:rsidR="00D6382A" w:rsidRDefault="00D6382A" w:rsidP="00D6382A">
      <w:pPr>
        <w:jc w:val="center"/>
        <w:rPr>
          <w:color w:val="FF0000"/>
          <w:szCs w:val="20"/>
        </w:rPr>
      </w:pPr>
      <w:r w:rsidRPr="00FF4E79">
        <w:rPr>
          <w:color w:val="FF0000"/>
          <w:szCs w:val="20"/>
        </w:rPr>
        <w:object w:dxaOrig="8460" w:dyaOrig="2910">
          <v:shape id="_x0000_i1035" type="#_x0000_t75" style="width:369.75pt;height:112.5pt" o:ole="">
            <v:imagedata r:id="rId84" o:title="" croptop="18739f" cropbottom="20923f" cropleft="10838f" cropright="19724f"/>
          </v:shape>
          <o:OLEObject Type="Embed" ProgID="AutoCAD.Drawing.16" ShapeID="_x0000_i1035" DrawAspect="Content" ObjectID="_1562584992" r:id="rId85"/>
        </w:object>
      </w:r>
    </w:p>
    <w:p w:rsidR="00D6382A" w:rsidRDefault="00D6382A" w:rsidP="00D6382A">
      <w:pPr>
        <w:jc w:val="center"/>
        <w:rPr>
          <w:rFonts w:eastAsia="仿宋_GB2312"/>
          <w:sz w:val="28"/>
          <w:szCs w:val="28"/>
        </w:rPr>
      </w:pPr>
      <w:r>
        <w:rPr>
          <w:rFonts w:eastAsia="仿宋_GB2312" w:hint="eastAsia"/>
          <w:sz w:val="28"/>
          <w:szCs w:val="28"/>
        </w:rPr>
        <w:t>图</w:t>
      </w:r>
      <w:r>
        <w:rPr>
          <w:rFonts w:eastAsia="仿宋_GB2312" w:hint="eastAsia"/>
          <w:sz w:val="28"/>
          <w:szCs w:val="28"/>
        </w:rPr>
        <w:t xml:space="preserve">1 </w:t>
      </w:r>
      <w:r>
        <w:rPr>
          <w:rFonts w:eastAsia="仿宋_GB2312" w:hint="eastAsia"/>
          <w:sz w:val="28"/>
          <w:szCs w:val="28"/>
        </w:rPr>
        <w:t>水力式挖泥船工作流程</w:t>
      </w:r>
    </w:p>
    <w:p w:rsidR="00D6382A" w:rsidRDefault="00D6382A" w:rsidP="00D6382A">
      <w:pPr>
        <w:ind w:firstLineChars="200" w:firstLine="560"/>
        <w:rPr>
          <w:rFonts w:eastAsia="仿宋_GB2312"/>
          <w:sz w:val="28"/>
          <w:szCs w:val="28"/>
        </w:rPr>
      </w:pPr>
      <w:r w:rsidRPr="00D6382A">
        <w:rPr>
          <w:rFonts w:eastAsia="仿宋_GB2312" w:hint="eastAsia"/>
          <w:sz w:val="28"/>
          <w:szCs w:val="28"/>
        </w:rPr>
        <w:lastRenderedPageBreak/>
        <w:t>其中，水</w:t>
      </w:r>
      <w:proofErr w:type="gramStart"/>
      <w:r w:rsidRPr="00D6382A">
        <w:rPr>
          <w:rFonts w:eastAsia="仿宋_GB2312" w:hint="eastAsia"/>
          <w:sz w:val="28"/>
          <w:szCs w:val="28"/>
        </w:rPr>
        <w:t>上浮管</w:t>
      </w:r>
      <w:proofErr w:type="gramEnd"/>
      <w:r w:rsidRPr="00D6382A">
        <w:rPr>
          <w:rFonts w:eastAsia="仿宋_GB2312" w:hint="eastAsia"/>
          <w:sz w:val="28"/>
          <w:szCs w:val="28"/>
        </w:rPr>
        <w:t>采用自浮式钢管和胶管相隔连接结构。钢管规格为</w:t>
      </w:r>
      <w:r w:rsidRPr="00D6382A">
        <w:rPr>
          <w:rFonts w:eastAsia="仿宋_GB2312" w:hint="eastAsia"/>
          <w:sz w:val="28"/>
          <w:szCs w:val="28"/>
        </w:rPr>
        <w:t>6</w:t>
      </w:r>
      <w:r w:rsidR="007545D6">
        <w:rPr>
          <w:rFonts w:eastAsia="仿宋_GB2312" w:hint="eastAsia"/>
          <w:sz w:val="28"/>
          <w:szCs w:val="28"/>
        </w:rPr>
        <w:t>m</w:t>
      </w:r>
      <w:r w:rsidRPr="00D6382A">
        <w:rPr>
          <w:rFonts w:eastAsia="仿宋_GB2312" w:hint="eastAsia"/>
          <w:sz w:val="28"/>
          <w:szCs w:val="28"/>
        </w:rPr>
        <w:t>×Ф</w:t>
      </w:r>
      <w:r w:rsidRPr="00D6382A">
        <w:rPr>
          <w:rFonts w:eastAsia="仿宋_GB2312" w:hint="eastAsia"/>
          <w:sz w:val="28"/>
          <w:szCs w:val="28"/>
        </w:rPr>
        <w:t>700</w:t>
      </w:r>
      <w:r w:rsidRPr="00D6382A">
        <w:rPr>
          <w:rFonts w:eastAsia="仿宋_GB2312" w:hint="eastAsia"/>
          <w:sz w:val="28"/>
          <w:szCs w:val="28"/>
        </w:rPr>
        <w:t>或Ф</w:t>
      </w:r>
      <w:r w:rsidRPr="00D6382A">
        <w:rPr>
          <w:rFonts w:eastAsia="仿宋_GB2312" w:hint="eastAsia"/>
          <w:sz w:val="28"/>
          <w:szCs w:val="28"/>
        </w:rPr>
        <w:t>850,</w:t>
      </w:r>
      <w:r w:rsidRPr="00D6382A">
        <w:rPr>
          <w:rFonts w:eastAsia="仿宋_GB2312" w:hint="eastAsia"/>
          <w:sz w:val="28"/>
          <w:szCs w:val="28"/>
        </w:rPr>
        <w:t>胶管规格为</w:t>
      </w:r>
      <w:r w:rsidRPr="00D6382A">
        <w:rPr>
          <w:rFonts w:eastAsia="仿宋_GB2312" w:hint="eastAsia"/>
          <w:sz w:val="28"/>
          <w:szCs w:val="28"/>
        </w:rPr>
        <w:t>1.5</w:t>
      </w:r>
      <w:r w:rsidR="007545D6">
        <w:rPr>
          <w:rFonts w:eastAsia="仿宋_GB2312" w:hint="eastAsia"/>
          <w:sz w:val="28"/>
          <w:szCs w:val="28"/>
        </w:rPr>
        <w:t>m</w:t>
      </w:r>
      <w:r w:rsidRPr="00D6382A">
        <w:rPr>
          <w:rFonts w:eastAsia="仿宋_GB2312" w:hint="eastAsia"/>
          <w:sz w:val="28"/>
          <w:szCs w:val="28"/>
        </w:rPr>
        <w:t>Ф</w:t>
      </w:r>
      <w:r w:rsidRPr="00D6382A">
        <w:rPr>
          <w:rFonts w:eastAsia="仿宋_GB2312" w:hint="eastAsia"/>
          <w:sz w:val="28"/>
          <w:szCs w:val="28"/>
        </w:rPr>
        <w:t>700</w:t>
      </w:r>
      <w:r w:rsidRPr="00D6382A">
        <w:rPr>
          <w:rFonts w:eastAsia="仿宋_GB2312" w:hint="eastAsia"/>
          <w:sz w:val="28"/>
          <w:szCs w:val="28"/>
        </w:rPr>
        <w:t>或Ф</w:t>
      </w:r>
      <w:r w:rsidRPr="00D6382A">
        <w:rPr>
          <w:rFonts w:eastAsia="仿宋_GB2312" w:hint="eastAsia"/>
          <w:sz w:val="28"/>
          <w:szCs w:val="28"/>
        </w:rPr>
        <w:t>850</w:t>
      </w:r>
      <w:r w:rsidRPr="00D6382A">
        <w:rPr>
          <w:rFonts w:eastAsia="仿宋_GB2312" w:hint="eastAsia"/>
          <w:sz w:val="28"/>
          <w:szCs w:val="28"/>
        </w:rPr>
        <w:t>。一端与施工</w:t>
      </w:r>
      <w:proofErr w:type="gramStart"/>
      <w:r w:rsidRPr="00D6382A">
        <w:rPr>
          <w:rFonts w:eastAsia="仿宋_GB2312" w:hint="eastAsia"/>
          <w:sz w:val="28"/>
          <w:szCs w:val="28"/>
        </w:rPr>
        <w:t>船排泥管连接</w:t>
      </w:r>
      <w:proofErr w:type="gramEnd"/>
      <w:r w:rsidRPr="00D6382A">
        <w:rPr>
          <w:rFonts w:eastAsia="仿宋_GB2312" w:hint="eastAsia"/>
          <w:sz w:val="28"/>
          <w:szCs w:val="28"/>
        </w:rPr>
        <w:t>,</w:t>
      </w:r>
      <w:r w:rsidRPr="00D6382A">
        <w:rPr>
          <w:rFonts w:eastAsia="仿宋_GB2312" w:hint="eastAsia"/>
          <w:sz w:val="28"/>
          <w:szCs w:val="28"/>
        </w:rPr>
        <w:t>另一端加装空气释放阀与水下沉管连接。水下沉管的组装采用</w:t>
      </w:r>
      <w:r w:rsidRPr="00D6382A">
        <w:rPr>
          <w:rFonts w:eastAsia="仿宋_GB2312" w:hint="eastAsia"/>
          <w:sz w:val="28"/>
          <w:szCs w:val="28"/>
        </w:rPr>
        <w:t>3+1</w:t>
      </w:r>
      <w:r w:rsidRPr="00D6382A">
        <w:rPr>
          <w:rFonts w:eastAsia="仿宋_GB2312" w:hint="eastAsia"/>
          <w:sz w:val="28"/>
          <w:szCs w:val="28"/>
        </w:rPr>
        <w:t>的结构</w:t>
      </w:r>
      <w:r w:rsidRPr="00D6382A">
        <w:rPr>
          <w:rFonts w:eastAsia="仿宋_GB2312" w:hint="eastAsia"/>
          <w:sz w:val="28"/>
          <w:szCs w:val="28"/>
        </w:rPr>
        <w:t xml:space="preserve"> ,</w:t>
      </w:r>
      <w:r w:rsidRPr="00D6382A">
        <w:rPr>
          <w:rFonts w:eastAsia="仿宋_GB2312" w:hint="eastAsia"/>
          <w:sz w:val="28"/>
          <w:szCs w:val="28"/>
        </w:rPr>
        <w:t>组装成多个单元拼接后送入水中</w:t>
      </w:r>
      <w:r>
        <w:rPr>
          <w:rFonts w:eastAsia="仿宋_GB2312" w:hint="eastAsia"/>
          <w:sz w:val="28"/>
          <w:szCs w:val="28"/>
        </w:rPr>
        <w:t>，</w:t>
      </w:r>
      <w:r w:rsidRPr="00D6382A">
        <w:rPr>
          <w:rFonts w:eastAsia="仿宋_GB2312" w:hint="eastAsia"/>
          <w:sz w:val="28"/>
          <w:szCs w:val="28"/>
        </w:rPr>
        <w:t>出水后与陆地管线相接。陆地管线由单节长</w:t>
      </w:r>
      <w:r w:rsidRPr="00D6382A">
        <w:rPr>
          <w:rFonts w:eastAsia="仿宋_GB2312" w:hint="eastAsia"/>
          <w:sz w:val="28"/>
          <w:szCs w:val="28"/>
        </w:rPr>
        <w:t>6</w:t>
      </w:r>
      <w:r w:rsidR="007545D6">
        <w:rPr>
          <w:rFonts w:eastAsia="仿宋_GB2312" w:hint="eastAsia"/>
          <w:sz w:val="28"/>
          <w:szCs w:val="28"/>
        </w:rPr>
        <w:t>m</w:t>
      </w:r>
      <w:r w:rsidRPr="00D6382A">
        <w:rPr>
          <w:rFonts w:eastAsia="仿宋_GB2312" w:hint="eastAsia"/>
          <w:sz w:val="28"/>
          <w:szCs w:val="28"/>
        </w:rPr>
        <w:t>，直径Ф</w:t>
      </w:r>
      <w:r w:rsidRPr="00D6382A">
        <w:rPr>
          <w:rFonts w:eastAsia="仿宋_GB2312" w:hint="eastAsia"/>
          <w:sz w:val="28"/>
          <w:szCs w:val="28"/>
        </w:rPr>
        <w:t>700</w:t>
      </w:r>
      <w:r w:rsidRPr="00D6382A">
        <w:rPr>
          <w:rFonts w:eastAsia="仿宋_GB2312" w:hint="eastAsia"/>
          <w:sz w:val="28"/>
          <w:szCs w:val="28"/>
        </w:rPr>
        <w:t>或Ф</w:t>
      </w:r>
      <w:r w:rsidRPr="00D6382A">
        <w:rPr>
          <w:rFonts w:eastAsia="仿宋_GB2312" w:hint="eastAsia"/>
          <w:sz w:val="28"/>
          <w:szCs w:val="28"/>
        </w:rPr>
        <w:t>850</w:t>
      </w:r>
      <w:r w:rsidRPr="00D6382A">
        <w:rPr>
          <w:rFonts w:eastAsia="仿宋_GB2312" w:hint="eastAsia"/>
          <w:sz w:val="28"/>
          <w:szCs w:val="28"/>
        </w:rPr>
        <w:t>的钢管和不同角度的弯头及部分胶管组成。为了将疏浚土输送至不同的区域，及时和有效地控制吹填区的标高，减少机械平整作业，需</w:t>
      </w:r>
      <w:r>
        <w:rPr>
          <w:rFonts w:eastAsia="仿宋_GB2312" w:hint="eastAsia"/>
          <w:sz w:val="28"/>
          <w:szCs w:val="28"/>
        </w:rPr>
        <w:t>要不断切换闸阀来改变管线内疏浚土的走向，方便管线向前延伸和管线维护。</w:t>
      </w:r>
    </w:p>
    <w:p w:rsidR="00D6382A" w:rsidRDefault="00D6382A" w:rsidP="00D6382A">
      <w:pPr>
        <w:ind w:firstLineChars="200" w:firstLine="560"/>
        <w:rPr>
          <w:rFonts w:eastAsia="仿宋_GB2312"/>
          <w:sz w:val="28"/>
          <w:szCs w:val="28"/>
        </w:rPr>
      </w:pPr>
      <w:r>
        <w:rPr>
          <w:rFonts w:eastAsia="仿宋_GB2312" w:hint="eastAsia"/>
          <w:sz w:val="28"/>
          <w:szCs w:val="28"/>
        </w:rPr>
        <w:t>目</w:t>
      </w:r>
      <w:r w:rsidRPr="00D6382A">
        <w:rPr>
          <w:rFonts w:eastAsia="仿宋_GB2312" w:hint="eastAsia"/>
          <w:sz w:val="28"/>
          <w:szCs w:val="28"/>
        </w:rPr>
        <w:t>前，国内的绞吸式挖泥船、耙吸式挖泥船等水力式挖泥船在吹填施工中使用的闸阀，主要采用人力和挖掘机等施工机械配合完成。开启和闭合闸阀闸板的方式作业基本流程：挖泥船吹清水→挖泥船</w:t>
      </w:r>
      <w:proofErr w:type="gramStart"/>
      <w:r w:rsidRPr="00D6382A">
        <w:rPr>
          <w:rFonts w:eastAsia="仿宋_GB2312" w:hint="eastAsia"/>
          <w:sz w:val="28"/>
          <w:szCs w:val="28"/>
        </w:rPr>
        <w:t>停泥泵</w:t>
      </w:r>
      <w:proofErr w:type="gramEnd"/>
      <w:r w:rsidRPr="00D6382A">
        <w:rPr>
          <w:rFonts w:eastAsia="仿宋_GB2312" w:hint="eastAsia"/>
          <w:sz w:val="28"/>
          <w:szCs w:val="28"/>
        </w:rPr>
        <w:t>→变换闸阀闸板状态→挖泥船吹水合泵→挖泥船恢复施工状态。为保障改变三通闸板启闭状态的操作人员的人身安全，挖泥船的泥</w:t>
      </w:r>
      <w:proofErr w:type="gramStart"/>
      <w:r w:rsidRPr="00D6382A">
        <w:rPr>
          <w:rFonts w:eastAsia="仿宋_GB2312" w:hint="eastAsia"/>
          <w:sz w:val="28"/>
          <w:szCs w:val="28"/>
        </w:rPr>
        <w:t>泵必须</w:t>
      </w:r>
      <w:proofErr w:type="gramEnd"/>
      <w:r w:rsidRPr="00D6382A">
        <w:rPr>
          <w:rFonts w:eastAsia="仿宋_GB2312" w:hint="eastAsia"/>
          <w:sz w:val="28"/>
          <w:szCs w:val="28"/>
        </w:rPr>
        <w:t>停止输送泥浆。为避免产生疏浚土沉积，出现堵塞现象，以及方便闸阀板的启、闭，避免闸阀槽有疏浚土的积聚，而影响闸阀的密封性能，挖泥船必须吹清水。这样的闸阀操作费时、费力，效率低，影响挖泥船的有效作业时间。</w:t>
      </w:r>
    </w:p>
    <w:p w:rsidR="00D6382A" w:rsidRPr="00D6382A" w:rsidRDefault="00D6382A" w:rsidP="00D6382A">
      <w:pPr>
        <w:ind w:firstLineChars="200" w:firstLine="560"/>
        <w:rPr>
          <w:rFonts w:eastAsia="仿宋_GB2312"/>
          <w:sz w:val="28"/>
          <w:szCs w:val="28"/>
        </w:rPr>
      </w:pPr>
      <w:r w:rsidRPr="00D6382A">
        <w:rPr>
          <w:rFonts w:eastAsia="仿宋_GB2312" w:hint="eastAsia"/>
          <w:sz w:val="28"/>
          <w:szCs w:val="28"/>
        </w:rPr>
        <w:t>液压闸阀的投入使用，有效解决了绞吸船和</w:t>
      </w:r>
      <w:proofErr w:type="gramStart"/>
      <w:r w:rsidRPr="00D6382A">
        <w:rPr>
          <w:rFonts w:eastAsia="仿宋_GB2312" w:hint="eastAsia"/>
          <w:sz w:val="28"/>
          <w:szCs w:val="28"/>
        </w:rPr>
        <w:t>艏</w:t>
      </w:r>
      <w:proofErr w:type="gramEnd"/>
      <w:r w:rsidRPr="00D6382A">
        <w:rPr>
          <w:rFonts w:eastAsia="仿宋_GB2312" w:hint="eastAsia"/>
          <w:sz w:val="28"/>
          <w:szCs w:val="28"/>
        </w:rPr>
        <w:t>吹</w:t>
      </w:r>
      <w:proofErr w:type="gramStart"/>
      <w:r w:rsidRPr="00D6382A">
        <w:rPr>
          <w:rFonts w:eastAsia="仿宋_GB2312" w:hint="eastAsia"/>
          <w:sz w:val="28"/>
          <w:szCs w:val="28"/>
        </w:rPr>
        <w:t>式耙吸挖泥船</w:t>
      </w:r>
      <w:proofErr w:type="gramEnd"/>
      <w:r w:rsidRPr="00D6382A">
        <w:rPr>
          <w:rFonts w:eastAsia="仿宋_GB2312" w:hint="eastAsia"/>
          <w:sz w:val="28"/>
          <w:szCs w:val="28"/>
        </w:rPr>
        <w:t>要停泥泵</w:t>
      </w:r>
      <w:r>
        <w:rPr>
          <w:rFonts w:eastAsia="仿宋_GB2312" w:hint="eastAsia"/>
          <w:sz w:val="28"/>
          <w:szCs w:val="28"/>
        </w:rPr>
        <w:t>变换闸阀</w:t>
      </w:r>
      <w:proofErr w:type="gramStart"/>
      <w:r>
        <w:rPr>
          <w:rFonts w:eastAsia="仿宋_GB2312" w:hint="eastAsia"/>
          <w:sz w:val="28"/>
          <w:szCs w:val="28"/>
        </w:rPr>
        <w:t>阀</w:t>
      </w:r>
      <w:proofErr w:type="gramEnd"/>
      <w:r>
        <w:rPr>
          <w:rFonts w:eastAsia="仿宋_GB2312" w:hint="eastAsia"/>
          <w:sz w:val="28"/>
          <w:szCs w:val="28"/>
        </w:rPr>
        <w:t>板的作业方式。排泥管线路中采用液压闸阀的作业基本流程为：</w:t>
      </w:r>
      <w:r w:rsidRPr="00D6382A">
        <w:rPr>
          <w:rFonts w:eastAsia="仿宋_GB2312" w:hint="eastAsia"/>
          <w:sz w:val="28"/>
          <w:szCs w:val="28"/>
        </w:rPr>
        <w:t>挖泥船降低泥浆浓度→压力油驱动液压闸阀闸板的开启和闭合→挖泥船正常输送疏浚土施工。</w:t>
      </w:r>
    </w:p>
    <w:p w:rsidR="00D6382A" w:rsidRDefault="00D6382A" w:rsidP="00D6382A">
      <w:pPr>
        <w:ind w:firstLineChars="200" w:firstLine="560"/>
        <w:rPr>
          <w:rFonts w:eastAsia="仿宋_GB2312"/>
          <w:sz w:val="28"/>
          <w:szCs w:val="28"/>
        </w:rPr>
      </w:pPr>
      <w:r w:rsidRPr="00D6382A">
        <w:rPr>
          <w:rFonts w:eastAsia="仿宋_GB2312" w:hint="eastAsia"/>
          <w:sz w:val="28"/>
          <w:szCs w:val="28"/>
        </w:rPr>
        <w:t>相比老式三通闸阀排泥管</w:t>
      </w:r>
      <w:r>
        <w:rPr>
          <w:rFonts w:eastAsia="仿宋_GB2312" w:hint="eastAsia"/>
          <w:sz w:val="28"/>
          <w:szCs w:val="28"/>
        </w:rPr>
        <w:t>，</w:t>
      </w:r>
      <w:r w:rsidRPr="00D6382A">
        <w:rPr>
          <w:rFonts w:eastAsia="仿宋_GB2312" w:hint="eastAsia"/>
          <w:sz w:val="28"/>
          <w:szCs w:val="28"/>
        </w:rPr>
        <w:t>液压闸阀可以在挖泥船不停泥</w:t>
      </w:r>
      <w:proofErr w:type="gramStart"/>
      <w:r w:rsidRPr="00D6382A">
        <w:rPr>
          <w:rFonts w:eastAsia="仿宋_GB2312" w:hint="eastAsia"/>
          <w:sz w:val="28"/>
          <w:szCs w:val="28"/>
        </w:rPr>
        <w:t>泵保持</w:t>
      </w:r>
      <w:proofErr w:type="gramEnd"/>
      <w:r w:rsidRPr="00D6382A">
        <w:rPr>
          <w:rFonts w:eastAsia="仿宋_GB2312" w:hint="eastAsia"/>
          <w:sz w:val="28"/>
          <w:szCs w:val="28"/>
        </w:rPr>
        <w:lastRenderedPageBreak/>
        <w:t>施工的状态下更换三通</w:t>
      </w:r>
      <w:r>
        <w:rPr>
          <w:rFonts w:eastAsia="仿宋_GB2312" w:hint="eastAsia"/>
          <w:sz w:val="28"/>
          <w:szCs w:val="28"/>
        </w:rPr>
        <w:t>，</w:t>
      </w:r>
      <w:r w:rsidRPr="00D6382A">
        <w:rPr>
          <w:rFonts w:eastAsia="仿宋_GB2312" w:hint="eastAsia"/>
          <w:sz w:val="28"/>
          <w:szCs w:val="28"/>
        </w:rPr>
        <w:t>节省了吹清水及停泵的能耗，提高了挖泥船的时间利用率</w:t>
      </w:r>
      <w:r>
        <w:rPr>
          <w:rFonts w:eastAsia="仿宋_GB2312" w:hint="eastAsia"/>
          <w:sz w:val="28"/>
          <w:szCs w:val="28"/>
        </w:rPr>
        <w:t>，</w:t>
      </w:r>
      <w:r w:rsidRPr="00D6382A">
        <w:rPr>
          <w:rFonts w:eastAsia="仿宋_GB2312" w:hint="eastAsia"/>
          <w:sz w:val="28"/>
          <w:szCs w:val="28"/>
        </w:rPr>
        <w:t>有利于降低挖泥船作业乃至施工企业的能耗水平。</w:t>
      </w:r>
    </w:p>
    <w:p w:rsidR="00A3147E" w:rsidRPr="000231F3" w:rsidRDefault="00A3147E" w:rsidP="00D6382A">
      <w:pPr>
        <w:ind w:firstLineChars="200" w:firstLine="560"/>
        <w:rPr>
          <w:rFonts w:eastAsia="仿宋_GB2312"/>
          <w:sz w:val="28"/>
          <w:szCs w:val="28"/>
        </w:rPr>
      </w:pPr>
      <w:r w:rsidRPr="000231F3">
        <w:rPr>
          <w:rFonts w:eastAsia="仿宋_GB2312"/>
          <w:sz w:val="28"/>
          <w:szCs w:val="28"/>
        </w:rPr>
        <w:t>风光能动力源遥控液压闸阀由电力系统、远程控制系统、实时可视系统和一套液压闸阀组成，包括</w:t>
      </w:r>
      <w:r w:rsidRPr="000231F3">
        <w:rPr>
          <w:rFonts w:eastAsia="仿宋_GB2312"/>
          <w:sz w:val="28"/>
          <w:szCs w:val="28"/>
        </w:rPr>
        <w:t>DN850-B</w:t>
      </w:r>
      <w:r w:rsidRPr="000231F3">
        <w:rPr>
          <w:rFonts w:eastAsia="仿宋_GB2312"/>
          <w:sz w:val="28"/>
          <w:szCs w:val="28"/>
        </w:rPr>
        <w:t>型（圆形）液压闸阀</w:t>
      </w:r>
      <w:r w:rsidRPr="000231F3">
        <w:rPr>
          <w:rFonts w:eastAsia="仿宋_GB2312"/>
          <w:sz w:val="28"/>
          <w:szCs w:val="28"/>
        </w:rPr>
        <w:t>2</w:t>
      </w:r>
      <w:r w:rsidRPr="000231F3">
        <w:rPr>
          <w:rFonts w:eastAsia="仿宋_GB2312"/>
          <w:sz w:val="28"/>
          <w:szCs w:val="28"/>
        </w:rPr>
        <w:t>个、风光动力源液压泵站及遥控装置</w:t>
      </w:r>
      <w:r w:rsidRPr="000231F3">
        <w:rPr>
          <w:rFonts w:eastAsia="仿宋_GB2312"/>
          <w:sz w:val="28"/>
          <w:szCs w:val="28"/>
        </w:rPr>
        <w:t>1</w:t>
      </w:r>
      <w:r w:rsidRPr="000231F3">
        <w:rPr>
          <w:rFonts w:eastAsia="仿宋_GB2312"/>
          <w:sz w:val="28"/>
          <w:szCs w:val="28"/>
        </w:rPr>
        <w:t>套。其装置组成如图</w:t>
      </w:r>
      <w:r>
        <w:rPr>
          <w:rFonts w:eastAsia="仿宋_GB2312" w:hint="eastAsia"/>
          <w:sz w:val="28"/>
          <w:szCs w:val="28"/>
        </w:rPr>
        <w:t>1</w:t>
      </w:r>
      <w:r w:rsidRPr="000231F3">
        <w:rPr>
          <w:rFonts w:eastAsia="仿宋_GB2312"/>
          <w:sz w:val="28"/>
          <w:szCs w:val="28"/>
        </w:rPr>
        <w:t>和图</w:t>
      </w:r>
      <w:r>
        <w:rPr>
          <w:rFonts w:eastAsia="仿宋_GB2312" w:hint="eastAsia"/>
          <w:sz w:val="28"/>
          <w:szCs w:val="28"/>
        </w:rPr>
        <w:t>2</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其中，电力系统主要采用风能、光能（太阳能）作为动能。远程控制系统采用了先进的网络远程控制系统，可利用电脑或手机或无线控制器远程遥控闸阀的启闭，并在现场安装有摄像头，实现了对液压闸阀动作的实时监视。</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液压闸阀由闸阀主体、闸阀板、液压油缸、闸阀板拉杆、液压管路系统和液压泵站等零部件组成。闸阀主体是闸阀结构支撑体和疏浚土流经的通道，通道内并预留有闸板槽，闸板槽周边镶入塑料环和橡胶圈，以防止渗漏疏浚土。闸阀板是受闸阀板拉杆和液压油缸的动作完成持开启或闭合状态，实现排泥管线路通道的开通或密闭。液压油缸是液压系统中的执行元件，是一种把液压的压力能转换成机械能以实现往复运动的能量转换装置。液压管路系统包含油箱、油管、仪表、液压油和液压油阀等部件，是能量传递的辅助装置和控制调节装置。闸阀安装在</w:t>
      </w:r>
      <w:proofErr w:type="gramStart"/>
      <w:r w:rsidRPr="000231F3">
        <w:rPr>
          <w:rFonts w:eastAsia="仿宋_GB2312"/>
          <w:sz w:val="28"/>
          <w:szCs w:val="28"/>
        </w:rPr>
        <w:t>三通管</w:t>
      </w:r>
      <w:proofErr w:type="gramEnd"/>
      <w:r w:rsidRPr="000231F3">
        <w:rPr>
          <w:rFonts w:eastAsia="仿宋_GB2312"/>
          <w:sz w:val="28"/>
          <w:szCs w:val="28"/>
        </w:rPr>
        <w:t>的后端，</w:t>
      </w:r>
      <w:r w:rsidRPr="000231F3">
        <w:rPr>
          <w:rFonts w:eastAsia="仿宋_GB2312"/>
          <w:sz w:val="28"/>
          <w:szCs w:val="28"/>
        </w:rPr>
        <w:t>1</w:t>
      </w:r>
      <w:r w:rsidRPr="000231F3">
        <w:rPr>
          <w:rFonts w:eastAsia="仿宋_GB2312"/>
          <w:sz w:val="28"/>
          <w:szCs w:val="28"/>
        </w:rPr>
        <w:t>个</w:t>
      </w:r>
      <w:proofErr w:type="gramStart"/>
      <w:r w:rsidRPr="000231F3">
        <w:rPr>
          <w:rFonts w:eastAsia="仿宋_GB2312"/>
          <w:sz w:val="28"/>
          <w:szCs w:val="28"/>
        </w:rPr>
        <w:t>三通管</w:t>
      </w:r>
      <w:proofErr w:type="gramEnd"/>
      <w:r w:rsidRPr="000231F3">
        <w:rPr>
          <w:rFonts w:eastAsia="仿宋_GB2312"/>
          <w:sz w:val="28"/>
          <w:szCs w:val="28"/>
        </w:rPr>
        <w:t>配置</w:t>
      </w:r>
      <w:r w:rsidRPr="000231F3">
        <w:rPr>
          <w:rFonts w:eastAsia="仿宋_GB2312"/>
          <w:sz w:val="28"/>
          <w:szCs w:val="28"/>
        </w:rPr>
        <w:t>2</w:t>
      </w:r>
      <w:r w:rsidRPr="000231F3">
        <w:rPr>
          <w:rFonts w:eastAsia="仿宋_GB2312"/>
          <w:sz w:val="28"/>
          <w:szCs w:val="28"/>
        </w:rPr>
        <w:t>个闸阀。在正常施工状态下，一般为</w:t>
      </w:r>
      <w:r w:rsidRPr="000231F3">
        <w:rPr>
          <w:rFonts w:eastAsia="仿宋_GB2312"/>
          <w:sz w:val="28"/>
          <w:szCs w:val="28"/>
        </w:rPr>
        <w:t>1</w:t>
      </w:r>
      <w:r w:rsidRPr="000231F3">
        <w:rPr>
          <w:rFonts w:eastAsia="仿宋_GB2312"/>
          <w:sz w:val="28"/>
          <w:szCs w:val="28"/>
        </w:rPr>
        <w:t>个闸阀开启、另</w:t>
      </w:r>
      <w:r w:rsidRPr="000231F3">
        <w:rPr>
          <w:rFonts w:eastAsia="仿宋_GB2312"/>
          <w:sz w:val="28"/>
          <w:szCs w:val="28"/>
        </w:rPr>
        <w:t>1</w:t>
      </w:r>
      <w:r w:rsidRPr="000231F3">
        <w:rPr>
          <w:rFonts w:eastAsia="仿宋_GB2312"/>
          <w:sz w:val="28"/>
          <w:szCs w:val="28"/>
        </w:rPr>
        <w:t>个闸阀闭合的状态。当要改变排泥管内泥浆走向时，就要将原来呈闭合状态的闸阀开启，呈开启状态的闸阀闭合。</w:t>
      </w:r>
    </w:p>
    <w:p w:rsidR="00A3147E" w:rsidRPr="000231F3" w:rsidRDefault="00A3147E" w:rsidP="00A3147E">
      <w:pPr>
        <w:rPr>
          <w:rFonts w:eastAsia="仿宋_GB2312"/>
          <w:sz w:val="28"/>
          <w:szCs w:val="28"/>
        </w:rPr>
      </w:pPr>
      <w:r w:rsidRPr="000231F3">
        <w:rPr>
          <w:noProof/>
        </w:rPr>
        <w:lastRenderedPageBreak/>
        <w:drawing>
          <wp:inline distT="0" distB="0" distL="0" distR="0" wp14:anchorId="57474AD8" wp14:editId="650F2206">
            <wp:extent cx="2449944" cy="2156378"/>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50291" cy="2156684"/>
                    </a:xfrm>
                    <a:prstGeom prst="rect">
                      <a:avLst/>
                    </a:prstGeom>
                  </pic:spPr>
                </pic:pic>
              </a:graphicData>
            </a:graphic>
          </wp:inline>
        </w:drawing>
      </w:r>
      <w:r w:rsidRPr="000231F3">
        <w:rPr>
          <w:rFonts w:eastAsia="仿宋_GB2312"/>
          <w:sz w:val="28"/>
          <w:szCs w:val="28"/>
        </w:rPr>
        <w:t xml:space="preserve">  </w:t>
      </w:r>
      <w:r w:rsidRPr="000231F3">
        <w:rPr>
          <w:noProof/>
        </w:rPr>
        <w:drawing>
          <wp:inline distT="0" distB="0" distL="0" distR="0" wp14:anchorId="10992D0E" wp14:editId="5F6222A3">
            <wp:extent cx="2503426" cy="215660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509993" cy="2162261"/>
                    </a:xfrm>
                    <a:prstGeom prst="rect">
                      <a:avLst/>
                    </a:prstGeom>
                  </pic:spPr>
                </pic:pic>
              </a:graphicData>
            </a:graphic>
          </wp:inline>
        </w:drawing>
      </w:r>
    </w:p>
    <w:p w:rsidR="00A3147E" w:rsidRPr="000231F3" w:rsidRDefault="00A3147E" w:rsidP="00A3147E">
      <w:pPr>
        <w:spacing w:line="360" w:lineRule="auto"/>
        <w:jc w:val="center"/>
        <w:rPr>
          <w:b/>
          <w:szCs w:val="21"/>
        </w:rPr>
      </w:pPr>
      <w:r w:rsidRPr="000231F3">
        <w:rPr>
          <w:b/>
          <w:szCs w:val="21"/>
        </w:rPr>
        <w:t>图</w:t>
      </w:r>
      <w:r>
        <w:rPr>
          <w:rFonts w:hint="eastAsia"/>
          <w:b/>
          <w:szCs w:val="21"/>
        </w:rPr>
        <w:t>1</w:t>
      </w:r>
      <w:r w:rsidRPr="000231F3">
        <w:rPr>
          <w:b/>
          <w:szCs w:val="21"/>
        </w:rPr>
        <w:t xml:space="preserve">                          </w:t>
      </w:r>
      <w:r w:rsidRPr="000231F3">
        <w:rPr>
          <w:b/>
          <w:szCs w:val="21"/>
        </w:rPr>
        <w:t>图</w:t>
      </w:r>
      <w:r>
        <w:rPr>
          <w:rFonts w:hint="eastAsia"/>
          <w:b/>
          <w:szCs w:val="21"/>
        </w:rPr>
        <w:t>2</w:t>
      </w:r>
    </w:p>
    <w:p w:rsidR="00A3147E" w:rsidRPr="000231F3" w:rsidRDefault="00A3147E" w:rsidP="00A3147E">
      <w:pPr>
        <w:spacing w:line="340" w:lineRule="exact"/>
        <w:rPr>
          <w:bCs/>
          <w:sz w:val="28"/>
        </w:rPr>
      </w:pPr>
      <w:r w:rsidRPr="000231F3">
        <w:rPr>
          <w:rFonts w:eastAsia="华文楷体"/>
          <w:sz w:val="22"/>
          <w:szCs w:val="21"/>
        </w:rPr>
        <w:t>图中：</w:t>
      </w:r>
      <w:r w:rsidRPr="000231F3">
        <w:rPr>
          <w:rFonts w:eastAsia="华文楷体"/>
          <w:sz w:val="22"/>
          <w:szCs w:val="21"/>
        </w:rPr>
        <w:t xml:space="preserve">1. </w:t>
      </w:r>
      <w:r w:rsidRPr="000231F3">
        <w:rPr>
          <w:rFonts w:eastAsia="华文楷体"/>
          <w:sz w:val="22"/>
          <w:szCs w:val="21"/>
        </w:rPr>
        <w:t>风光动力源液压泵站及遥控装置箱体及安装支架</w:t>
      </w:r>
      <w:r w:rsidRPr="000231F3">
        <w:rPr>
          <w:rFonts w:eastAsia="华文楷体"/>
          <w:sz w:val="22"/>
          <w:szCs w:val="21"/>
        </w:rPr>
        <w:t xml:space="preserve">  2. </w:t>
      </w:r>
      <w:r w:rsidRPr="000231F3">
        <w:rPr>
          <w:rFonts w:eastAsia="华文楷体"/>
          <w:sz w:val="22"/>
          <w:szCs w:val="21"/>
        </w:rPr>
        <w:t>机旁电动操作控制器</w:t>
      </w:r>
      <w:r w:rsidRPr="000231F3">
        <w:rPr>
          <w:rFonts w:eastAsia="华文楷体"/>
          <w:sz w:val="22"/>
          <w:szCs w:val="21"/>
        </w:rPr>
        <w:t xml:space="preserve">  3. </w:t>
      </w:r>
      <w:r w:rsidRPr="000231F3">
        <w:rPr>
          <w:rFonts w:eastAsia="华文楷体"/>
          <w:sz w:val="22"/>
          <w:szCs w:val="21"/>
        </w:rPr>
        <w:t>风光发电控制器</w:t>
      </w:r>
      <w:r w:rsidRPr="000231F3">
        <w:rPr>
          <w:rFonts w:eastAsia="华文楷体"/>
          <w:sz w:val="22"/>
          <w:szCs w:val="21"/>
        </w:rPr>
        <w:t xml:space="preserve">  4. </w:t>
      </w:r>
      <w:r w:rsidRPr="000231F3">
        <w:rPr>
          <w:rFonts w:eastAsia="华文楷体"/>
          <w:sz w:val="22"/>
          <w:szCs w:val="21"/>
        </w:rPr>
        <w:t>工业级遥控发射控制器</w:t>
      </w:r>
      <w:r w:rsidRPr="000231F3">
        <w:rPr>
          <w:rFonts w:eastAsia="华文楷体"/>
          <w:sz w:val="22"/>
          <w:szCs w:val="21"/>
        </w:rPr>
        <w:t xml:space="preserve">  5. GPRS</w:t>
      </w:r>
      <w:r w:rsidRPr="000231F3">
        <w:rPr>
          <w:rFonts w:eastAsia="华文楷体"/>
          <w:sz w:val="22"/>
          <w:szCs w:val="21"/>
        </w:rPr>
        <w:t>通信网络信号遥控发射控制器</w:t>
      </w:r>
      <w:r w:rsidRPr="000231F3">
        <w:rPr>
          <w:rFonts w:eastAsia="华文楷体"/>
          <w:sz w:val="22"/>
          <w:szCs w:val="21"/>
        </w:rPr>
        <w:t xml:space="preserve">  6. </w:t>
      </w:r>
      <w:r w:rsidRPr="000231F3">
        <w:rPr>
          <w:rFonts w:eastAsia="华文楷体"/>
          <w:sz w:val="22"/>
          <w:szCs w:val="21"/>
        </w:rPr>
        <w:t>液压装置</w:t>
      </w:r>
      <w:r w:rsidRPr="000231F3">
        <w:rPr>
          <w:rFonts w:eastAsia="华文楷体"/>
          <w:sz w:val="22"/>
          <w:szCs w:val="21"/>
        </w:rPr>
        <w:t xml:space="preserve">  7. </w:t>
      </w:r>
      <w:r w:rsidRPr="000231F3">
        <w:rPr>
          <w:rFonts w:eastAsia="华文楷体"/>
          <w:sz w:val="22"/>
          <w:szCs w:val="21"/>
        </w:rPr>
        <w:t>摄像遥控发射控制器</w:t>
      </w:r>
      <w:r w:rsidRPr="000231F3">
        <w:rPr>
          <w:rFonts w:eastAsia="华文楷体"/>
          <w:sz w:val="22"/>
          <w:szCs w:val="21"/>
        </w:rPr>
        <w:t xml:space="preserve">  8. </w:t>
      </w:r>
      <w:r w:rsidRPr="000231F3">
        <w:rPr>
          <w:rFonts w:eastAsia="华文楷体"/>
          <w:sz w:val="22"/>
          <w:szCs w:val="21"/>
        </w:rPr>
        <w:t>电动马达</w:t>
      </w:r>
      <w:r w:rsidRPr="000231F3">
        <w:rPr>
          <w:rFonts w:eastAsia="华文楷体"/>
          <w:sz w:val="22"/>
          <w:szCs w:val="21"/>
        </w:rPr>
        <w:t xml:space="preserve">  9. </w:t>
      </w:r>
      <w:r w:rsidRPr="000231F3">
        <w:rPr>
          <w:rFonts w:eastAsia="华文楷体"/>
          <w:sz w:val="22"/>
          <w:szCs w:val="21"/>
        </w:rPr>
        <w:t>接线箱</w:t>
      </w:r>
      <w:r w:rsidRPr="000231F3">
        <w:rPr>
          <w:rFonts w:eastAsia="华文楷体"/>
          <w:sz w:val="22"/>
          <w:szCs w:val="21"/>
        </w:rPr>
        <w:t xml:space="preserve">  10. </w:t>
      </w:r>
      <w:r w:rsidRPr="000231F3">
        <w:rPr>
          <w:rFonts w:eastAsia="华文楷体"/>
          <w:sz w:val="22"/>
          <w:szCs w:val="21"/>
        </w:rPr>
        <w:t>液压油柜</w:t>
      </w:r>
      <w:r w:rsidRPr="000231F3">
        <w:rPr>
          <w:rFonts w:eastAsia="华文楷体"/>
          <w:sz w:val="22"/>
          <w:szCs w:val="21"/>
        </w:rPr>
        <w:t xml:space="preserve">  11. </w:t>
      </w:r>
      <w:r w:rsidRPr="000231F3">
        <w:rPr>
          <w:rFonts w:eastAsia="华文楷体"/>
          <w:sz w:val="22"/>
          <w:szCs w:val="21"/>
        </w:rPr>
        <w:t>液压闸阀</w:t>
      </w:r>
      <w:r w:rsidRPr="000231F3">
        <w:rPr>
          <w:rFonts w:eastAsia="华文楷体"/>
          <w:sz w:val="22"/>
          <w:szCs w:val="21"/>
        </w:rPr>
        <w:t xml:space="preserve">  12. </w:t>
      </w:r>
      <w:r w:rsidRPr="000231F3">
        <w:rPr>
          <w:rFonts w:eastAsia="华文楷体"/>
          <w:sz w:val="22"/>
          <w:szCs w:val="21"/>
        </w:rPr>
        <w:t>太阳能充电装置</w:t>
      </w:r>
      <w:r w:rsidRPr="000231F3">
        <w:rPr>
          <w:rFonts w:eastAsia="华文楷体"/>
          <w:sz w:val="22"/>
          <w:szCs w:val="21"/>
        </w:rPr>
        <w:t xml:space="preserve">  13. </w:t>
      </w:r>
      <w:r w:rsidRPr="000231F3">
        <w:rPr>
          <w:rFonts w:eastAsia="华文楷体"/>
          <w:sz w:val="22"/>
          <w:szCs w:val="21"/>
        </w:rPr>
        <w:t>风力充电装置</w:t>
      </w:r>
      <w:r w:rsidRPr="000231F3">
        <w:rPr>
          <w:rFonts w:eastAsia="华文楷体"/>
          <w:sz w:val="22"/>
          <w:szCs w:val="21"/>
        </w:rPr>
        <w:t xml:space="preserve"> 11. </w:t>
      </w:r>
      <w:r w:rsidRPr="000231F3">
        <w:rPr>
          <w:rFonts w:eastAsia="华文楷体"/>
          <w:sz w:val="22"/>
          <w:szCs w:val="21"/>
        </w:rPr>
        <w:t>液压闸阀</w:t>
      </w:r>
      <w:r w:rsidRPr="000231F3">
        <w:rPr>
          <w:rFonts w:eastAsia="华文楷体"/>
          <w:sz w:val="22"/>
          <w:szCs w:val="21"/>
        </w:rPr>
        <w:t xml:space="preserve">    14. </w:t>
      </w:r>
      <w:r w:rsidRPr="000231F3">
        <w:rPr>
          <w:rFonts w:eastAsia="华文楷体"/>
          <w:sz w:val="22"/>
          <w:szCs w:val="21"/>
        </w:rPr>
        <w:t>蓄电池</w:t>
      </w:r>
      <w:r w:rsidRPr="000231F3">
        <w:rPr>
          <w:rFonts w:eastAsia="华文楷体"/>
          <w:sz w:val="22"/>
          <w:szCs w:val="21"/>
        </w:rPr>
        <w:t xml:space="preserve">  15. </w:t>
      </w:r>
      <w:r w:rsidRPr="000231F3">
        <w:rPr>
          <w:rFonts w:eastAsia="华文楷体"/>
          <w:sz w:val="22"/>
          <w:szCs w:val="21"/>
        </w:rPr>
        <w:t>摄像装置</w:t>
      </w:r>
    </w:p>
    <w:p w:rsidR="00A3147E" w:rsidRPr="000231F3" w:rsidRDefault="00A3147E" w:rsidP="00A3147E">
      <w:pPr>
        <w:rPr>
          <w:rFonts w:eastAsia="仿宋_GB2312"/>
          <w:sz w:val="28"/>
          <w:szCs w:val="28"/>
        </w:rPr>
      </w:pP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4.</w:t>
      </w:r>
      <w:r w:rsidR="00AB3E48">
        <w:rPr>
          <w:rFonts w:eastAsia="仿宋_GB2312" w:hint="eastAsia"/>
          <w:b/>
          <w:sz w:val="28"/>
          <w:szCs w:val="28"/>
        </w:rPr>
        <w:t>案例分析</w:t>
      </w:r>
    </w:p>
    <w:p w:rsidR="00AB3E48" w:rsidRPr="00AB3E48" w:rsidRDefault="00AB3E48" w:rsidP="00A3147E">
      <w:pPr>
        <w:ind w:firstLineChars="200" w:firstLine="562"/>
        <w:rPr>
          <w:rFonts w:eastAsia="仿宋_GB2312"/>
          <w:b/>
          <w:sz w:val="28"/>
          <w:szCs w:val="28"/>
        </w:rPr>
      </w:pPr>
      <w:r w:rsidRPr="00AB3E48">
        <w:rPr>
          <w:rFonts w:eastAsia="仿宋_GB2312" w:hint="eastAsia"/>
          <w:b/>
          <w:sz w:val="28"/>
          <w:szCs w:val="28"/>
        </w:rPr>
        <w:t>（</w:t>
      </w:r>
      <w:r w:rsidRPr="00AB3E48">
        <w:rPr>
          <w:rFonts w:eastAsia="仿宋_GB2312" w:hint="eastAsia"/>
          <w:b/>
          <w:sz w:val="28"/>
          <w:szCs w:val="28"/>
        </w:rPr>
        <w:t>1</w:t>
      </w:r>
      <w:r w:rsidRPr="00AB3E48">
        <w:rPr>
          <w:rFonts w:eastAsia="仿宋_GB2312" w:hint="eastAsia"/>
          <w:b/>
          <w:sz w:val="28"/>
          <w:szCs w:val="28"/>
        </w:rPr>
        <w:t>）技术应用单位</w:t>
      </w:r>
    </w:p>
    <w:p w:rsidR="00AB3E48" w:rsidRDefault="00A3147E" w:rsidP="00A3147E">
      <w:pPr>
        <w:ind w:firstLineChars="200" w:firstLine="560"/>
        <w:rPr>
          <w:rFonts w:eastAsia="仿宋_GB2312"/>
          <w:sz w:val="28"/>
          <w:szCs w:val="28"/>
        </w:rPr>
      </w:pPr>
      <w:r>
        <w:rPr>
          <w:rFonts w:eastAsia="仿宋_GB2312" w:hint="eastAsia"/>
          <w:sz w:val="28"/>
          <w:szCs w:val="28"/>
        </w:rPr>
        <w:t>中交广州航道局有限公司</w:t>
      </w:r>
      <w:r w:rsidR="00AB3E48">
        <w:rPr>
          <w:rFonts w:eastAsia="仿宋_GB2312" w:hint="eastAsia"/>
          <w:sz w:val="28"/>
          <w:szCs w:val="28"/>
        </w:rPr>
        <w:t>。</w:t>
      </w:r>
    </w:p>
    <w:p w:rsidR="00AB3E48" w:rsidRPr="00AB3E48" w:rsidRDefault="00AB3E48" w:rsidP="00A3147E">
      <w:pPr>
        <w:ind w:firstLineChars="200" w:firstLine="562"/>
        <w:rPr>
          <w:rFonts w:eastAsia="仿宋_GB2312"/>
          <w:b/>
          <w:sz w:val="28"/>
          <w:szCs w:val="28"/>
        </w:rPr>
      </w:pPr>
      <w:r w:rsidRPr="00AB3E48">
        <w:rPr>
          <w:rFonts w:eastAsia="仿宋_GB2312" w:hint="eastAsia"/>
          <w:b/>
          <w:sz w:val="28"/>
          <w:szCs w:val="28"/>
        </w:rPr>
        <w:t>（</w:t>
      </w:r>
      <w:r w:rsidRPr="00AB3E48">
        <w:rPr>
          <w:rFonts w:eastAsia="仿宋_GB2312" w:hint="eastAsia"/>
          <w:b/>
          <w:sz w:val="28"/>
          <w:szCs w:val="28"/>
        </w:rPr>
        <w:t>2</w:t>
      </w:r>
      <w:r w:rsidRPr="00AB3E48">
        <w:rPr>
          <w:rFonts w:eastAsia="仿宋_GB2312" w:hint="eastAsia"/>
          <w:b/>
          <w:sz w:val="28"/>
          <w:szCs w:val="28"/>
        </w:rPr>
        <w:t>）技术应用情况</w:t>
      </w:r>
    </w:p>
    <w:p w:rsidR="00A3147E" w:rsidRDefault="00AB3E48" w:rsidP="00AB3E48">
      <w:pPr>
        <w:ind w:firstLineChars="200" w:firstLine="560"/>
        <w:rPr>
          <w:rFonts w:eastAsia="仿宋_GB2312"/>
          <w:sz w:val="28"/>
          <w:szCs w:val="28"/>
        </w:rPr>
      </w:pPr>
      <w:r>
        <w:rPr>
          <w:rFonts w:eastAsia="仿宋_GB2312" w:hint="eastAsia"/>
          <w:sz w:val="28"/>
          <w:szCs w:val="28"/>
        </w:rPr>
        <w:t>中交广州航道局有限公司投资</w:t>
      </w:r>
      <w:r w:rsidRPr="000231F3">
        <w:rPr>
          <w:rFonts w:eastAsia="仿宋_GB2312"/>
          <w:sz w:val="28"/>
          <w:szCs w:val="28"/>
        </w:rPr>
        <w:t>83.263</w:t>
      </w:r>
      <w:r w:rsidRPr="000231F3">
        <w:rPr>
          <w:rFonts w:eastAsia="仿宋_GB2312"/>
          <w:sz w:val="28"/>
          <w:szCs w:val="28"/>
        </w:rPr>
        <w:t>万元</w:t>
      </w:r>
      <w:r w:rsidRPr="000231F3">
        <w:rPr>
          <w:rFonts w:eastAsia="仿宋_GB2312"/>
          <w:sz w:val="28"/>
          <w:szCs w:val="28"/>
        </w:rPr>
        <w:t>/</w:t>
      </w:r>
      <w:r w:rsidRPr="000231F3">
        <w:rPr>
          <w:rFonts w:eastAsia="仿宋_GB2312"/>
          <w:sz w:val="28"/>
          <w:szCs w:val="28"/>
        </w:rPr>
        <w:t>每套</w:t>
      </w:r>
      <w:r>
        <w:rPr>
          <w:rFonts w:eastAsia="仿宋_GB2312" w:hint="eastAsia"/>
          <w:sz w:val="28"/>
          <w:szCs w:val="28"/>
        </w:rPr>
        <w:t>，制造</w:t>
      </w:r>
      <w:r w:rsidRPr="000231F3">
        <w:rPr>
          <w:rFonts w:eastAsia="仿宋_GB2312"/>
          <w:sz w:val="28"/>
          <w:szCs w:val="28"/>
        </w:rPr>
        <w:t>风光能动力源遥控液压闸阀，</w:t>
      </w:r>
      <w:proofErr w:type="gramStart"/>
      <w:r w:rsidRPr="000231F3">
        <w:rPr>
          <w:rFonts w:eastAsia="仿宋_GB2312"/>
          <w:sz w:val="28"/>
          <w:szCs w:val="28"/>
        </w:rPr>
        <w:t>在广航局</w:t>
      </w:r>
      <w:proofErr w:type="gramEnd"/>
      <w:r w:rsidRPr="000231F3">
        <w:rPr>
          <w:rFonts w:eastAsia="仿宋_GB2312"/>
          <w:sz w:val="28"/>
          <w:szCs w:val="28"/>
        </w:rPr>
        <w:t>“8527”</w:t>
      </w:r>
      <w:r w:rsidRPr="000231F3">
        <w:rPr>
          <w:rFonts w:eastAsia="仿宋_GB2312"/>
          <w:sz w:val="28"/>
          <w:szCs w:val="28"/>
        </w:rPr>
        <w:t>型</w:t>
      </w:r>
      <w:proofErr w:type="gramStart"/>
      <w:r w:rsidRPr="000231F3">
        <w:rPr>
          <w:rFonts w:eastAsia="仿宋_GB2312"/>
          <w:sz w:val="28"/>
          <w:szCs w:val="28"/>
        </w:rPr>
        <w:t>绞</w:t>
      </w:r>
      <w:proofErr w:type="gramEnd"/>
      <w:r w:rsidRPr="000231F3">
        <w:rPr>
          <w:rFonts w:eastAsia="仿宋_GB2312"/>
          <w:sz w:val="28"/>
          <w:szCs w:val="28"/>
        </w:rPr>
        <w:t>吸式挖泥船上实施</w:t>
      </w:r>
      <w:r w:rsidRPr="000231F3">
        <w:rPr>
          <w:rFonts w:eastAsia="仿宋_GB2312"/>
          <w:sz w:val="28"/>
          <w:szCs w:val="28"/>
        </w:rPr>
        <w:t>7</w:t>
      </w:r>
      <w:r w:rsidRPr="000231F3">
        <w:rPr>
          <w:rFonts w:eastAsia="仿宋_GB2312"/>
          <w:sz w:val="28"/>
          <w:szCs w:val="28"/>
        </w:rPr>
        <w:t>个月</w:t>
      </w:r>
      <w:r>
        <w:rPr>
          <w:rFonts w:eastAsia="仿宋_GB2312" w:hint="eastAsia"/>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0231F3" w:rsidRDefault="00AB3E48" w:rsidP="00A3147E">
      <w:pPr>
        <w:ind w:firstLineChars="200" w:firstLine="562"/>
        <w:rPr>
          <w:rFonts w:eastAsia="仿宋_GB2312"/>
          <w:b/>
          <w:sz w:val="28"/>
          <w:szCs w:val="28"/>
        </w:rPr>
      </w:pPr>
      <w:r>
        <w:rPr>
          <w:rFonts w:eastAsia="仿宋_GB2312" w:hint="eastAsia"/>
          <w:b/>
          <w:sz w:val="28"/>
          <w:szCs w:val="28"/>
        </w:rPr>
        <w:t>①</w:t>
      </w:r>
      <w:r w:rsidR="00A3147E" w:rsidRPr="000231F3">
        <w:rPr>
          <w:rFonts w:eastAsia="仿宋_GB2312"/>
          <w:b/>
          <w:sz w:val="28"/>
          <w:szCs w:val="28"/>
        </w:rPr>
        <w:t>项目实施前能耗基本情况</w:t>
      </w:r>
    </w:p>
    <w:p w:rsidR="00D6382A" w:rsidRDefault="00D6382A" w:rsidP="00D6382A">
      <w:pPr>
        <w:ind w:firstLineChars="200" w:firstLine="560"/>
        <w:rPr>
          <w:rFonts w:eastAsia="仿宋_GB2312"/>
          <w:sz w:val="28"/>
          <w:szCs w:val="28"/>
        </w:rPr>
      </w:pPr>
      <w:r w:rsidRPr="00D6382A">
        <w:rPr>
          <w:rFonts w:eastAsia="仿宋_GB2312" w:hint="eastAsia"/>
          <w:sz w:val="28"/>
          <w:szCs w:val="28"/>
        </w:rPr>
        <w:t>项目实施前需要约</w:t>
      </w:r>
      <w:r w:rsidR="00DB0D51">
        <w:rPr>
          <w:rFonts w:eastAsia="仿宋_GB2312" w:hint="eastAsia"/>
          <w:sz w:val="28"/>
          <w:szCs w:val="28"/>
        </w:rPr>
        <w:t>70</w:t>
      </w:r>
      <w:r w:rsidR="00DB0D51">
        <w:rPr>
          <w:rFonts w:eastAsia="仿宋_GB2312" w:hint="eastAsia"/>
          <w:sz w:val="28"/>
          <w:szCs w:val="28"/>
        </w:rPr>
        <w:t>分钟</w:t>
      </w:r>
      <w:r w:rsidRPr="00D6382A">
        <w:rPr>
          <w:rFonts w:eastAsia="仿宋_GB2312" w:hint="eastAsia"/>
          <w:sz w:val="28"/>
          <w:szCs w:val="28"/>
        </w:rPr>
        <w:t>才能完成</w:t>
      </w:r>
      <w:proofErr w:type="gramStart"/>
      <w:r w:rsidRPr="00D6382A">
        <w:rPr>
          <w:rFonts w:eastAsia="仿宋_GB2312" w:hint="eastAsia"/>
          <w:sz w:val="28"/>
          <w:szCs w:val="28"/>
        </w:rPr>
        <w:t>闸阀管三通</w:t>
      </w:r>
      <w:proofErr w:type="gramEnd"/>
      <w:r w:rsidRPr="00D6382A">
        <w:rPr>
          <w:rFonts w:eastAsia="仿宋_GB2312" w:hint="eastAsia"/>
          <w:sz w:val="28"/>
          <w:szCs w:val="28"/>
        </w:rPr>
        <w:t>切换，这段时间绞吸船需要进行吹清水→</w:t>
      </w:r>
      <w:proofErr w:type="gramStart"/>
      <w:r w:rsidRPr="00D6382A">
        <w:rPr>
          <w:rFonts w:eastAsia="仿宋_GB2312" w:hint="eastAsia"/>
          <w:sz w:val="28"/>
          <w:szCs w:val="28"/>
        </w:rPr>
        <w:t>停泥泵</w:t>
      </w:r>
      <w:proofErr w:type="gramEnd"/>
      <w:r w:rsidRPr="00D6382A">
        <w:rPr>
          <w:rFonts w:eastAsia="仿宋_GB2312" w:hint="eastAsia"/>
          <w:sz w:val="28"/>
          <w:szCs w:val="28"/>
        </w:rPr>
        <w:t>→手工更换闸阀（管线队完成）→</w:t>
      </w:r>
      <w:proofErr w:type="gramStart"/>
      <w:r w:rsidRPr="00D6382A">
        <w:rPr>
          <w:rFonts w:eastAsia="仿宋_GB2312" w:hint="eastAsia"/>
          <w:sz w:val="28"/>
          <w:szCs w:val="28"/>
        </w:rPr>
        <w:t>合泵吹清水</w:t>
      </w:r>
      <w:proofErr w:type="gramEnd"/>
      <w:r w:rsidRPr="00D6382A">
        <w:rPr>
          <w:rFonts w:eastAsia="仿宋_GB2312" w:hint="eastAsia"/>
          <w:sz w:val="28"/>
          <w:szCs w:val="28"/>
        </w:rPr>
        <w:t>→吹泥沙等施工工序。作业基本流程：挖泥船吹清水，将排泥管内的疏浚土冲</w:t>
      </w:r>
      <w:proofErr w:type="gramStart"/>
      <w:r w:rsidRPr="00D6382A">
        <w:rPr>
          <w:rFonts w:eastAsia="仿宋_GB2312" w:hint="eastAsia"/>
          <w:sz w:val="28"/>
          <w:szCs w:val="28"/>
        </w:rPr>
        <w:t>干净→挖泥船停泥泵</w:t>
      </w:r>
      <w:proofErr w:type="gramEnd"/>
      <w:r w:rsidRPr="00D6382A">
        <w:rPr>
          <w:rFonts w:eastAsia="仿宋_GB2312" w:hint="eastAsia"/>
          <w:sz w:val="28"/>
          <w:szCs w:val="28"/>
        </w:rPr>
        <w:t>作业→人力和机械配合变换</w:t>
      </w:r>
      <w:r w:rsidRPr="00D6382A">
        <w:rPr>
          <w:rFonts w:eastAsia="仿宋_GB2312" w:hint="eastAsia"/>
          <w:sz w:val="28"/>
          <w:szCs w:val="28"/>
        </w:rPr>
        <w:lastRenderedPageBreak/>
        <w:t>闸阀闸板，改变疏浚</w:t>
      </w:r>
      <w:r w:rsidR="00DB0D51">
        <w:rPr>
          <w:rFonts w:eastAsia="仿宋_GB2312" w:hint="eastAsia"/>
          <w:sz w:val="28"/>
          <w:szCs w:val="28"/>
        </w:rPr>
        <w:t>土路线走向→挖泥船</w:t>
      </w:r>
      <w:proofErr w:type="gramStart"/>
      <w:r w:rsidR="00DB0D51">
        <w:rPr>
          <w:rFonts w:eastAsia="仿宋_GB2312" w:hint="eastAsia"/>
          <w:sz w:val="28"/>
          <w:szCs w:val="28"/>
        </w:rPr>
        <w:t>合泵吹水</w:t>
      </w:r>
      <w:proofErr w:type="gramEnd"/>
      <w:r w:rsidR="00DB0D51">
        <w:rPr>
          <w:rFonts w:eastAsia="仿宋_GB2312" w:hint="eastAsia"/>
          <w:sz w:val="28"/>
          <w:szCs w:val="28"/>
        </w:rPr>
        <w:t>→挖泥船正常输送疏浚土施工。</w:t>
      </w:r>
      <w:r w:rsidR="00DB0D51">
        <w:rPr>
          <w:rFonts w:eastAsia="仿宋_GB2312" w:hint="eastAsia"/>
          <w:sz w:val="28"/>
          <w:szCs w:val="28"/>
        </w:rPr>
        <w:t>70</w:t>
      </w:r>
      <w:r w:rsidR="00DB0D51">
        <w:rPr>
          <w:rFonts w:eastAsia="仿宋_GB2312" w:hint="eastAsia"/>
          <w:sz w:val="28"/>
          <w:szCs w:val="28"/>
        </w:rPr>
        <w:t>分钟的工艺流程中</w:t>
      </w:r>
      <w:r w:rsidRPr="00D6382A">
        <w:rPr>
          <w:rFonts w:eastAsia="仿宋_GB2312" w:hint="eastAsia"/>
          <w:sz w:val="28"/>
          <w:szCs w:val="28"/>
        </w:rPr>
        <w:t>需要</w:t>
      </w:r>
      <w:r w:rsidR="00DB0D51">
        <w:rPr>
          <w:rFonts w:eastAsia="仿宋_GB2312" w:hint="eastAsia"/>
          <w:sz w:val="28"/>
          <w:szCs w:val="28"/>
        </w:rPr>
        <w:t>一直消耗挖泥船</w:t>
      </w:r>
      <w:r w:rsidRPr="00D6382A">
        <w:rPr>
          <w:rFonts w:eastAsia="仿宋_GB2312" w:hint="eastAsia"/>
          <w:sz w:val="28"/>
          <w:szCs w:val="28"/>
        </w:rPr>
        <w:t>燃油。</w:t>
      </w:r>
    </w:p>
    <w:p w:rsidR="00A3147E" w:rsidRPr="000231F3" w:rsidRDefault="00AB3E48" w:rsidP="00A3147E">
      <w:pPr>
        <w:ind w:firstLineChars="200" w:firstLine="562"/>
        <w:rPr>
          <w:rFonts w:eastAsia="仿宋_GB2312"/>
          <w:b/>
          <w:sz w:val="28"/>
          <w:szCs w:val="28"/>
        </w:rPr>
      </w:pPr>
      <w:r>
        <w:rPr>
          <w:rFonts w:eastAsia="仿宋_GB2312" w:hint="eastAsia"/>
          <w:b/>
          <w:sz w:val="28"/>
          <w:szCs w:val="28"/>
        </w:rPr>
        <w:t>②</w:t>
      </w:r>
      <w:r w:rsidR="00DB0D51">
        <w:rPr>
          <w:rFonts w:eastAsia="仿宋_GB2312"/>
          <w:b/>
          <w:sz w:val="28"/>
          <w:szCs w:val="28"/>
        </w:rPr>
        <w:t>项目实施后的</w:t>
      </w:r>
      <w:r w:rsidR="00DB0D51">
        <w:rPr>
          <w:rFonts w:eastAsia="仿宋_GB2312" w:hint="eastAsia"/>
          <w:b/>
          <w:sz w:val="28"/>
          <w:szCs w:val="28"/>
        </w:rPr>
        <w:t>能耗基本情况</w:t>
      </w:r>
    </w:p>
    <w:p w:rsidR="00DB0D51" w:rsidRDefault="00DB0D51" w:rsidP="00DB0D51">
      <w:pPr>
        <w:ind w:firstLineChars="200" w:firstLine="560"/>
        <w:rPr>
          <w:rFonts w:eastAsia="仿宋_GB2312"/>
          <w:sz w:val="28"/>
          <w:szCs w:val="28"/>
        </w:rPr>
      </w:pPr>
      <w:r w:rsidRPr="00DB0D51">
        <w:rPr>
          <w:rFonts w:eastAsia="仿宋_GB2312" w:hint="eastAsia"/>
          <w:sz w:val="28"/>
          <w:szCs w:val="28"/>
        </w:rPr>
        <w:t>项目实施后</w:t>
      </w:r>
      <w:r w:rsidRPr="00DB0D51">
        <w:rPr>
          <w:rFonts w:eastAsia="仿宋_GB2312" w:hint="eastAsia"/>
          <w:sz w:val="28"/>
          <w:szCs w:val="28"/>
        </w:rPr>
        <w:t>,</w:t>
      </w:r>
      <w:r w:rsidRPr="00DB0D51">
        <w:rPr>
          <w:rFonts w:eastAsia="仿宋_GB2312" w:hint="eastAsia"/>
          <w:sz w:val="28"/>
          <w:szCs w:val="28"/>
        </w:rPr>
        <w:t>液压闸阀切换排泥管内疏浚</w:t>
      </w:r>
      <w:proofErr w:type="gramStart"/>
      <w:r w:rsidRPr="00DB0D51">
        <w:rPr>
          <w:rFonts w:eastAsia="仿宋_GB2312" w:hint="eastAsia"/>
          <w:sz w:val="28"/>
          <w:szCs w:val="28"/>
        </w:rPr>
        <w:t>土走向</w:t>
      </w:r>
      <w:proofErr w:type="gramEnd"/>
      <w:r w:rsidRPr="00DB0D51">
        <w:rPr>
          <w:rFonts w:eastAsia="仿宋_GB2312" w:hint="eastAsia"/>
          <w:sz w:val="28"/>
          <w:szCs w:val="28"/>
        </w:rPr>
        <w:t>时，挖泥船稍降低疏浚土的泥浆浓度，</w:t>
      </w:r>
      <w:r w:rsidRPr="00DB0D51">
        <w:rPr>
          <w:rFonts w:eastAsia="仿宋_GB2312" w:hint="eastAsia"/>
          <w:sz w:val="28"/>
          <w:szCs w:val="28"/>
        </w:rPr>
        <w:t>10</w:t>
      </w:r>
      <w:r w:rsidRPr="00DB0D51">
        <w:rPr>
          <w:rFonts w:eastAsia="仿宋_GB2312" w:hint="eastAsia"/>
          <w:sz w:val="28"/>
          <w:szCs w:val="28"/>
        </w:rPr>
        <w:t>分钟内</w:t>
      </w:r>
      <w:r>
        <w:rPr>
          <w:rFonts w:eastAsia="仿宋_GB2312" w:hint="eastAsia"/>
          <w:sz w:val="28"/>
          <w:szCs w:val="28"/>
        </w:rPr>
        <w:t>即可</w:t>
      </w:r>
      <w:r w:rsidRPr="00DB0D51">
        <w:rPr>
          <w:rFonts w:eastAsia="仿宋_GB2312" w:hint="eastAsia"/>
          <w:sz w:val="28"/>
          <w:szCs w:val="28"/>
        </w:rPr>
        <w:t>完成闸阀板开关的动作。</w:t>
      </w:r>
    </w:p>
    <w:p w:rsidR="00DB0D51" w:rsidRPr="00DB0D51" w:rsidRDefault="00AB3E48" w:rsidP="00DB0D51">
      <w:pPr>
        <w:ind w:firstLineChars="200" w:firstLine="562"/>
        <w:rPr>
          <w:rFonts w:eastAsia="仿宋_GB2312"/>
          <w:b/>
          <w:sz w:val="28"/>
          <w:szCs w:val="28"/>
        </w:rPr>
      </w:pPr>
      <w:r>
        <w:rPr>
          <w:rFonts w:eastAsia="仿宋_GB2312" w:hint="eastAsia"/>
          <w:b/>
          <w:sz w:val="28"/>
          <w:szCs w:val="28"/>
        </w:rPr>
        <w:t>③</w:t>
      </w:r>
      <w:r w:rsidR="00DB0D51" w:rsidRPr="00DB0D51">
        <w:rPr>
          <w:rFonts w:eastAsia="仿宋_GB2312" w:hint="eastAsia"/>
          <w:b/>
          <w:sz w:val="28"/>
          <w:szCs w:val="28"/>
        </w:rPr>
        <w:t>节能量</w:t>
      </w:r>
      <w:r>
        <w:rPr>
          <w:rFonts w:eastAsia="仿宋_GB2312" w:hint="eastAsia"/>
          <w:b/>
          <w:sz w:val="28"/>
          <w:szCs w:val="28"/>
        </w:rPr>
        <w:t>及经济效益</w:t>
      </w:r>
      <w:r w:rsidR="00DB0D51" w:rsidRPr="00DB0D51">
        <w:rPr>
          <w:rFonts w:eastAsia="仿宋_GB2312" w:hint="eastAsia"/>
          <w:b/>
          <w:sz w:val="28"/>
          <w:szCs w:val="28"/>
        </w:rPr>
        <w:t>计算</w:t>
      </w:r>
    </w:p>
    <w:p w:rsidR="00AB3E48" w:rsidRPr="000231F3" w:rsidRDefault="00A3147E" w:rsidP="00AB3E48">
      <w:pPr>
        <w:ind w:firstLineChars="200" w:firstLine="560"/>
        <w:rPr>
          <w:rFonts w:eastAsia="仿宋_GB2312"/>
          <w:sz w:val="28"/>
          <w:szCs w:val="28"/>
        </w:rPr>
      </w:pPr>
      <w:r w:rsidRPr="000231F3">
        <w:rPr>
          <w:rFonts w:eastAsia="仿宋_GB2312"/>
          <w:sz w:val="28"/>
          <w:szCs w:val="28"/>
        </w:rPr>
        <w:t>该项目在</w:t>
      </w:r>
      <w:r w:rsidR="008F000A">
        <w:rPr>
          <w:rFonts w:eastAsia="仿宋_GB2312" w:hint="eastAsia"/>
          <w:sz w:val="28"/>
          <w:szCs w:val="28"/>
        </w:rPr>
        <w:t>中</w:t>
      </w:r>
      <w:proofErr w:type="gramStart"/>
      <w:r w:rsidR="008F000A">
        <w:rPr>
          <w:rFonts w:eastAsia="仿宋_GB2312" w:hint="eastAsia"/>
          <w:sz w:val="28"/>
          <w:szCs w:val="28"/>
        </w:rPr>
        <w:t>交</w:t>
      </w:r>
      <w:r w:rsidRPr="000231F3">
        <w:rPr>
          <w:rFonts w:eastAsia="仿宋_GB2312"/>
          <w:sz w:val="28"/>
          <w:szCs w:val="28"/>
        </w:rPr>
        <w:t>广航局</w:t>
      </w:r>
      <w:proofErr w:type="gramEnd"/>
      <w:r>
        <w:rPr>
          <w:rFonts w:eastAsia="仿宋_GB2312" w:hint="eastAsia"/>
          <w:sz w:val="28"/>
          <w:szCs w:val="28"/>
        </w:rPr>
        <w:t>“</w:t>
      </w:r>
      <w:r w:rsidRPr="000231F3">
        <w:rPr>
          <w:rFonts w:eastAsia="仿宋_GB2312"/>
          <w:sz w:val="28"/>
          <w:szCs w:val="28"/>
        </w:rPr>
        <w:t>8527</w:t>
      </w:r>
      <w:r>
        <w:rPr>
          <w:rFonts w:eastAsia="仿宋_GB2312" w:hint="eastAsia"/>
          <w:sz w:val="28"/>
          <w:szCs w:val="28"/>
        </w:rPr>
        <w:t>”</w:t>
      </w:r>
      <w:r w:rsidRPr="000231F3">
        <w:rPr>
          <w:rFonts w:eastAsia="仿宋_GB2312"/>
          <w:sz w:val="28"/>
          <w:szCs w:val="28"/>
        </w:rPr>
        <w:t>型</w:t>
      </w:r>
      <w:proofErr w:type="gramStart"/>
      <w:r w:rsidRPr="000231F3">
        <w:rPr>
          <w:rFonts w:eastAsia="仿宋_GB2312"/>
          <w:sz w:val="28"/>
          <w:szCs w:val="28"/>
        </w:rPr>
        <w:t>绞</w:t>
      </w:r>
      <w:proofErr w:type="gramEnd"/>
      <w:r w:rsidRPr="000231F3">
        <w:rPr>
          <w:rFonts w:eastAsia="仿宋_GB2312"/>
          <w:sz w:val="28"/>
          <w:szCs w:val="28"/>
        </w:rPr>
        <w:t>吸式挖泥船上实施了</w:t>
      </w:r>
      <w:r w:rsidRPr="000231F3">
        <w:rPr>
          <w:rFonts w:eastAsia="仿宋_GB2312"/>
          <w:sz w:val="28"/>
          <w:szCs w:val="28"/>
        </w:rPr>
        <w:t>7</w:t>
      </w:r>
      <w:r w:rsidRPr="000231F3">
        <w:rPr>
          <w:rFonts w:eastAsia="仿宋_GB2312"/>
          <w:sz w:val="28"/>
          <w:szCs w:val="28"/>
        </w:rPr>
        <w:t>个月</w:t>
      </w:r>
      <w:r>
        <w:rPr>
          <w:rFonts w:eastAsia="仿宋_GB2312" w:hint="eastAsia"/>
          <w:sz w:val="28"/>
          <w:szCs w:val="28"/>
        </w:rPr>
        <w:t>，</w:t>
      </w:r>
      <w:r w:rsidRPr="000231F3">
        <w:rPr>
          <w:rFonts w:eastAsia="仿宋_GB2312"/>
          <w:sz w:val="28"/>
          <w:szCs w:val="28"/>
        </w:rPr>
        <w:t>液压闸阀切换时不需要吹清水</w:t>
      </w:r>
      <w:proofErr w:type="gramStart"/>
      <w:r w:rsidRPr="000231F3">
        <w:rPr>
          <w:rFonts w:eastAsia="仿宋_GB2312"/>
          <w:sz w:val="28"/>
          <w:szCs w:val="28"/>
        </w:rPr>
        <w:t>停泥泵</w:t>
      </w:r>
      <w:proofErr w:type="gramEnd"/>
      <w:r>
        <w:rPr>
          <w:rFonts w:eastAsia="仿宋_GB2312" w:hint="eastAsia"/>
          <w:sz w:val="28"/>
          <w:szCs w:val="28"/>
        </w:rPr>
        <w:t>，</w:t>
      </w:r>
      <w:r w:rsidR="00DB0D51" w:rsidRPr="000231F3">
        <w:rPr>
          <w:rFonts w:eastAsia="仿宋_GB2312"/>
          <w:sz w:val="28"/>
          <w:szCs w:val="28"/>
        </w:rPr>
        <w:t>即每次切换三通节省了</w:t>
      </w:r>
      <w:r w:rsidRPr="000231F3">
        <w:rPr>
          <w:rFonts w:eastAsia="仿宋_GB2312"/>
          <w:sz w:val="28"/>
          <w:szCs w:val="28"/>
        </w:rPr>
        <w:t>挖泥船</w:t>
      </w:r>
      <w:r w:rsidR="00DB0D51">
        <w:rPr>
          <w:rFonts w:eastAsia="仿宋_GB2312" w:hint="eastAsia"/>
          <w:sz w:val="28"/>
          <w:szCs w:val="28"/>
        </w:rPr>
        <w:t>约</w:t>
      </w:r>
      <w:r w:rsidR="00DB0D51">
        <w:rPr>
          <w:rFonts w:eastAsia="仿宋_GB2312" w:hint="eastAsia"/>
          <w:sz w:val="28"/>
          <w:szCs w:val="28"/>
        </w:rPr>
        <w:t>1</w:t>
      </w:r>
      <w:r w:rsidR="00DB0D51">
        <w:rPr>
          <w:rFonts w:eastAsia="仿宋_GB2312" w:hint="eastAsia"/>
          <w:sz w:val="28"/>
          <w:szCs w:val="28"/>
        </w:rPr>
        <w:t>小时</w:t>
      </w:r>
      <w:r w:rsidRPr="000231F3">
        <w:rPr>
          <w:rFonts w:eastAsia="仿宋_GB2312"/>
          <w:sz w:val="28"/>
          <w:szCs w:val="28"/>
        </w:rPr>
        <w:t>的能耗，以</w:t>
      </w:r>
      <w:r w:rsidRPr="000231F3">
        <w:rPr>
          <w:rFonts w:eastAsia="仿宋_GB2312"/>
          <w:sz w:val="28"/>
          <w:szCs w:val="28"/>
        </w:rPr>
        <w:t>“8527”</w:t>
      </w:r>
      <w:r w:rsidRPr="000231F3">
        <w:rPr>
          <w:rFonts w:eastAsia="仿宋_GB2312"/>
          <w:sz w:val="28"/>
          <w:szCs w:val="28"/>
        </w:rPr>
        <w:t>小时耗油</w:t>
      </w:r>
      <w:r w:rsidR="00C11BCC">
        <w:rPr>
          <w:rFonts w:eastAsia="仿宋_GB2312"/>
          <w:sz w:val="28"/>
          <w:szCs w:val="28"/>
        </w:rPr>
        <w:t>0.78</w:t>
      </w:r>
      <w:r w:rsidRPr="000231F3">
        <w:rPr>
          <w:rFonts w:eastAsia="仿宋_GB2312"/>
          <w:sz w:val="28"/>
          <w:szCs w:val="28"/>
        </w:rPr>
        <w:t>t</w:t>
      </w:r>
      <w:r w:rsidRPr="000231F3">
        <w:rPr>
          <w:rFonts w:eastAsia="仿宋_GB2312"/>
          <w:sz w:val="28"/>
          <w:szCs w:val="28"/>
        </w:rPr>
        <w:t>计算，共可节省燃油</w:t>
      </w:r>
      <w:r w:rsidR="00DB0D51">
        <w:rPr>
          <w:rFonts w:eastAsia="仿宋_GB2312"/>
          <w:sz w:val="28"/>
          <w:szCs w:val="28"/>
        </w:rPr>
        <w:t>=269</w:t>
      </w:r>
      <w:r w:rsidR="00DB0D51">
        <w:rPr>
          <w:rFonts w:eastAsia="仿宋_GB2312" w:hint="eastAsia"/>
          <w:sz w:val="28"/>
          <w:szCs w:val="28"/>
        </w:rPr>
        <w:t>×</w:t>
      </w:r>
      <w:r w:rsidR="00C11BCC">
        <w:rPr>
          <w:rFonts w:eastAsia="仿宋_GB2312"/>
          <w:sz w:val="28"/>
          <w:szCs w:val="28"/>
        </w:rPr>
        <w:t>0.78</w:t>
      </w:r>
      <w:r w:rsidR="00DB0D51">
        <w:rPr>
          <w:rFonts w:eastAsia="仿宋_GB2312"/>
          <w:sz w:val="28"/>
          <w:szCs w:val="28"/>
        </w:rPr>
        <w:t>=</w:t>
      </w:r>
      <w:r w:rsidR="00C11BCC">
        <w:rPr>
          <w:rFonts w:eastAsia="仿宋_GB2312"/>
          <w:sz w:val="28"/>
          <w:szCs w:val="28"/>
        </w:rPr>
        <w:t>209.8</w:t>
      </w:r>
      <w:r w:rsidRPr="000231F3">
        <w:rPr>
          <w:rFonts w:eastAsia="仿宋_GB2312"/>
          <w:sz w:val="28"/>
          <w:szCs w:val="28"/>
        </w:rPr>
        <w:t>t</w:t>
      </w:r>
      <w:r>
        <w:rPr>
          <w:rFonts w:eastAsia="仿宋_GB2312" w:hint="eastAsia"/>
          <w:sz w:val="28"/>
          <w:szCs w:val="28"/>
        </w:rPr>
        <w:t>，</w:t>
      </w:r>
      <w:r w:rsidRPr="000231F3">
        <w:rPr>
          <w:rFonts w:eastAsia="仿宋_GB2312"/>
          <w:sz w:val="28"/>
          <w:szCs w:val="28"/>
        </w:rPr>
        <w:t>折合</w:t>
      </w:r>
      <w:r w:rsidR="00C11BCC">
        <w:rPr>
          <w:rFonts w:eastAsia="仿宋_GB2312"/>
          <w:sz w:val="28"/>
          <w:szCs w:val="28"/>
        </w:rPr>
        <w:t>299.75</w:t>
      </w:r>
      <w:r>
        <w:rPr>
          <w:rFonts w:eastAsia="仿宋_GB2312" w:hint="eastAsia"/>
          <w:sz w:val="28"/>
          <w:szCs w:val="28"/>
        </w:rPr>
        <w:t>tce</w:t>
      </w:r>
      <w:r w:rsidRPr="000231F3">
        <w:rPr>
          <w:rFonts w:eastAsia="仿宋_GB2312"/>
          <w:sz w:val="28"/>
          <w:szCs w:val="28"/>
        </w:rPr>
        <w:t>，</w:t>
      </w:r>
      <w:r>
        <w:rPr>
          <w:rFonts w:eastAsia="仿宋_GB2312" w:hint="eastAsia"/>
          <w:sz w:val="28"/>
          <w:szCs w:val="28"/>
        </w:rPr>
        <w:t>减少</w:t>
      </w:r>
      <w:r>
        <w:rPr>
          <w:rFonts w:eastAsia="仿宋_GB2312" w:hint="eastAsia"/>
          <w:sz w:val="28"/>
          <w:szCs w:val="28"/>
        </w:rPr>
        <w:t>CO</w:t>
      </w:r>
      <w:r w:rsidRPr="00361ECC">
        <w:rPr>
          <w:rFonts w:eastAsia="仿宋_GB2312" w:hint="eastAsia"/>
          <w:sz w:val="28"/>
          <w:szCs w:val="28"/>
          <w:vertAlign w:val="subscript"/>
        </w:rPr>
        <w:t>2</w:t>
      </w:r>
      <w:r>
        <w:rPr>
          <w:rFonts w:eastAsia="仿宋_GB2312" w:hint="eastAsia"/>
          <w:sz w:val="28"/>
          <w:szCs w:val="28"/>
        </w:rPr>
        <w:t>排放</w:t>
      </w:r>
      <w:r w:rsidR="00C11BCC">
        <w:rPr>
          <w:rFonts w:eastAsia="仿宋_GB2312"/>
          <w:sz w:val="28"/>
          <w:szCs w:val="28"/>
        </w:rPr>
        <w:t>747.28</w:t>
      </w:r>
      <w:r w:rsidR="00DB0D51">
        <w:rPr>
          <w:rFonts w:eastAsia="仿宋_GB2312" w:hint="eastAsia"/>
          <w:sz w:val="28"/>
          <w:szCs w:val="28"/>
        </w:rPr>
        <w:t>t</w:t>
      </w:r>
      <w:r>
        <w:rPr>
          <w:rFonts w:eastAsia="仿宋_GB2312" w:hint="eastAsia"/>
          <w:sz w:val="28"/>
          <w:szCs w:val="28"/>
        </w:rPr>
        <w:t>。</w:t>
      </w:r>
      <w:r w:rsidR="00AB3E48" w:rsidRPr="000231F3">
        <w:rPr>
          <w:rFonts w:eastAsia="仿宋_GB2312"/>
          <w:sz w:val="28"/>
          <w:szCs w:val="28"/>
        </w:rPr>
        <w:t>以柴油平均价格</w:t>
      </w:r>
      <w:r w:rsidR="00AB3E48">
        <w:rPr>
          <w:rFonts w:eastAsia="仿宋_GB2312" w:hint="eastAsia"/>
          <w:sz w:val="28"/>
          <w:szCs w:val="28"/>
        </w:rPr>
        <w:t>8000</w:t>
      </w:r>
      <w:r w:rsidR="00AB3E48" w:rsidRPr="000231F3">
        <w:rPr>
          <w:rFonts w:eastAsia="仿宋_GB2312"/>
          <w:sz w:val="28"/>
          <w:szCs w:val="28"/>
        </w:rPr>
        <w:t>元</w:t>
      </w:r>
      <w:r w:rsidR="00AB3E48" w:rsidRPr="000231F3">
        <w:rPr>
          <w:rFonts w:eastAsia="仿宋_GB2312"/>
          <w:sz w:val="28"/>
          <w:szCs w:val="28"/>
        </w:rPr>
        <w:t>/</w:t>
      </w:r>
      <w:r w:rsidR="00AB3E48">
        <w:rPr>
          <w:rFonts w:eastAsia="仿宋_GB2312" w:hint="eastAsia"/>
          <w:sz w:val="28"/>
          <w:szCs w:val="28"/>
        </w:rPr>
        <w:t>t</w:t>
      </w:r>
      <w:r w:rsidR="00AB3E48" w:rsidRPr="000231F3">
        <w:rPr>
          <w:rFonts w:eastAsia="仿宋_GB2312"/>
          <w:sz w:val="28"/>
          <w:szCs w:val="28"/>
        </w:rPr>
        <w:t>计算，共</w:t>
      </w:r>
      <w:r w:rsidR="00AB3E48">
        <w:rPr>
          <w:rFonts w:eastAsia="仿宋_GB2312" w:hint="eastAsia"/>
          <w:sz w:val="28"/>
          <w:szCs w:val="28"/>
        </w:rPr>
        <w:t>可</w:t>
      </w:r>
      <w:r w:rsidR="00AB3E48" w:rsidRPr="000231F3">
        <w:rPr>
          <w:rFonts w:eastAsia="仿宋_GB2312"/>
          <w:sz w:val="28"/>
          <w:szCs w:val="28"/>
        </w:rPr>
        <w:t>节省</w:t>
      </w:r>
      <w:r w:rsidR="00C11BCC">
        <w:rPr>
          <w:rFonts w:eastAsia="仿宋_GB2312"/>
          <w:sz w:val="28"/>
          <w:szCs w:val="28"/>
        </w:rPr>
        <w:t>167.8</w:t>
      </w:r>
      <w:r w:rsidR="00AB3E48" w:rsidRPr="000231F3">
        <w:rPr>
          <w:rFonts w:eastAsia="仿宋_GB2312"/>
          <w:sz w:val="28"/>
          <w:szCs w:val="28"/>
        </w:rPr>
        <w:t>万元。</w:t>
      </w:r>
    </w:p>
    <w:p w:rsidR="00A3147E" w:rsidRPr="000C4DCA" w:rsidRDefault="00A3147E" w:rsidP="00A3147E">
      <w:pPr>
        <w:jc w:val="center"/>
        <w:rPr>
          <w:rFonts w:ascii="仿宋_GB2312" w:eastAsia="仿宋_GB2312" w:hint="eastAsia"/>
          <w:sz w:val="24"/>
        </w:rPr>
      </w:pPr>
      <w:r w:rsidRPr="000C4DCA">
        <w:rPr>
          <w:rFonts w:ascii="仿宋_GB2312" w:eastAsia="仿宋_GB2312" w:hint="eastAsia"/>
          <w:b/>
          <w:bCs/>
          <w:sz w:val="24"/>
        </w:rPr>
        <w:t>表1 项目节能减排量统计</w:t>
      </w:r>
    </w:p>
    <w:tbl>
      <w:tblPr>
        <w:tblW w:w="5000" w:type="pct"/>
        <w:jc w:val="center"/>
        <w:tblLook w:val="0000" w:firstRow="0" w:lastRow="0" w:firstColumn="0" w:lastColumn="0" w:noHBand="0" w:noVBand="0"/>
      </w:tblPr>
      <w:tblGrid>
        <w:gridCol w:w="726"/>
        <w:gridCol w:w="661"/>
        <w:gridCol w:w="1161"/>
        <w:gridCol w:w="774"/>
        <w:gridCol w:w="902"/>
        <w:gridCol w:w="774"/>
        <w:gridCol w:w="902"/>
        <w:gridCol w:w="774"/>
        <w:gridCol w:w="902"/>
        <w:gridCol w:w="946"/>
      </w:tblGrid>
      <w:tr w:rsidR="00A3147E" w:rsidRPr="000231F3" w:rsidTr="00AB3E48">
        <w:trPr>
          <w:trHeight w:val="305"/>
          <w:jc w:val="center"/>
        </w:trPr>
        <w:tc>
          <w:tcPr>
            <w:tcW w:w="426"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船舶名称</w:t>
            </w:r>
          </w:p>
        </w:tc>
        <w:tc>
          <w:tcPr>
            <w:tcW w:w="388"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施工工地</w:t>
            </w:r>
          </w:p>
        </w:tc>
        <w:tc>
          <w:tcPr>
            <w:tcW w:w="681"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使用</w:t>
            </w:r>
            <w:proofErr w:type="gramStart"/>
            <w:r w:rsidRPr="000231F3">
              <w:rPr>
                <w:rFonts w:eastAsia="仿宋_GB2312"/>
                <w:color w:val="000000"/>
                <w:kern w:val="0"/>
                <w:szCs w:val="21"/>
              </w:rPr>
              <w:t>闸阀管</w:t>
            </w:r>
            <w:proofErr w:type="gramEnd"/>
            <w:r w:rsidRPr="000231F3">
              <w:rPr>
                <w:rFonts w:eastAsia="仿宋_GB2312"/>
                <w:color w:val="000000"/>
                <w:kern w:val="0"/>
                <w:szCs w:val="21"/>
              </w:rPr>
              <w:t>天数</w:t>
            </w:r>
          </w:p>
        </w:tc>
        <w:tc>
          <w:tcPr>
            <w:tcW w:w="454"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运转时间</w:t>
            </w:r>
          </w:p>
        </w:tc>
        <w:tc>
          <w:tcPr>
            <w:tcW w:w="529"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切换三通次数</w:t>
            </w:r>
          </w:p>
        </w:tc>
        <w:tc>
          <w:tcPr>
            <w:tcW w:w="454"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燃油种类</w:t>
            </w:r>
          </w:p>
        </w:tc>
        <w:tc>
          <w:tcPr>
            <w:tcW w:w="529"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小时耗油（</w:t>
            </w:r>
            <w:r w:rsidRPr="000231F3">
              <w:rPr>
                <w:rFonts w:eastAsia="仿宋_GB2312"/>
                <w:color w:val="000000"/>
                <w:kern w:val="0"/>
                <w:szCs w:val="21"/>
              </w:rPr>
              <w:t>t</w:t>
            </w:r>
            <w:r w:rsidRPr="000231F3">
              <w:rPr>
                <w:rFonts w:eastAsia="仿宋_GB2312"/>
                <w:color w:val="000000"/>
                <w:kern w:val="0"/>
                <w:szCs w:val="21"/>
              </w:rPr>
              <w:t>）</w:t>
            </w:r>
          </w:p>
        </w:tc>
        <w:tc>
          <w:tcPr>
            <w:tcW w:w="454"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节省燃油（</w:t>
            </w:r>
            <w:r w:rsidRPr="000231F3">
              <w:rPr>
                <w:rFonts w:eastAsia="仿宋_GB2312"/>
                <w:color w:val="000000"/>
                <w:kern w:val="0"/>
                <w:szCs w:val="21"/>
              </w:rPr>
              <w:t>t</w:t>
            </w:r>
            <w:r w:rsidRPr="000231F3">
              <w:rPr>
                <w:rFonts w:eastAsia="仿宋_GB2312"/>
                <w:color w:val="000000"/>
                <w:kern w:val="0"/>
                <w:szCs w:val="21"/>
              </w:rPr>
              <w:t>）</w:t>
            </w:r>
          </w:p>
        </w:tc>
        <w:tc>
          <w:tcPr>
            <w:tcW w:w="529" w:type="pct"/>
            <w:tcBorders>
              <w:top w:val="single" w:sz="4" w:space="0" w:color="auto"/>
              <w:left w:val="nil"/>
              <w:bottom w:val="single" w:sz="4" w:space="0" w:color="auto"/>
              <w:right w:val="single" w:sz="4" w:space="0" w:color="auto"/>
            </w:tcBorders>
            <w:vAlign w:val="center"/>
          </w:tcPr>
          <w:p w:rsidR="00A3147E" w:rsidRPr="000231F3" w:rsidRDefault="00A3147E" w:rsidP="007545D6">
            <w:pPr>
              <w:widowControl/>
              <w:jc w:val="center"/>
              <w:rPr>
                <w:rFonts w:eastAsia="仿宋_GB2312"/>
                <w:color w:val="000000"/>
                <w:kern w:val="0"/>
                <w:szCs w:val="21"/>
              </w:rPr>
            </w:pPr>
            <w:r w:rsidRPr="000231F3">
              <w:rPr>
                <w:rFonts w:eastAsia="仿宋_GB2312"/>
                <w:color w:val="000000"/>
                <w:kern w:val="0"/>
                <w:szCs w:val="21"/>
              </w:rPr>
              <w:t>节能总计（</w:t>
            </w:r>
            <w:r w:rsidR="007545D6">
              <w:rPr>
                <w:rFonts w:eastAsia="仿宋_GB2312" w:hint="eastAsia"/>
                <w:color w:val="000000"/>
                <w:kern w:val="0"/>
                <w:szCs w:val="21"/>
              </w:rPr>
              <w:t>t</w:t>
            </w:r>
            <w:r w:rsidR="007545D6">
              <w:rPr>
                <w:rFonts w:eastAsia="仿宋_GB2312"/>
                <w:color w:val="000000"/>
                <w:kern w:val="0"/>
                <w:szCs w:val="21"/>
              </w:rPr>
              <w:t>ce</w:t>
            </w:r>
            <w:r w:rsidRPr="000231F3">
              <w:rPr>
                <w:rFonts w:eastAsia="仿宋_GB2312"/>
                <w:color w:val="000000"/>
                <w:kern w:val="0"/>
                <w:szCs w:val="21"/>
              </w:rPr>
              <w:t>）</w:t>
            </w:r>
          </w:p>
        </w:tc>
        <w:tc>
          <w:tcPr>
            <w:tcW w:w="555"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proofErr w:type="gramStart"/>
            <w:r w:rsidRPr="000231F3">
              <w:rPr>
                <w:rFonts w:eastAsia="仿宋_GB2312"/>
                <w:color w:val="000000"/>
                <w:kern w:val="0"/>
                <w:szCs w:val="21"/>
              </w:rPr>
              <w:t>折煤系数</w:t>
            </w:r>
            <w:proofErr w:type="gramEnd"/>
          </w:p>
        </w:tc>
      </w:tr>
      <w:tr w:rsidR="00A3147E" w:rsidRPr="000231F3" w:rsidTr="00AB3E48">
        <w:trPr>
          <w:trHeight w:val="305"/>
          <w:jc w:val="center"/>
        </w:trPr>
        <w:tc>
          <w:tcPr>
            <w:tcW w:w="426"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华安龙</w:t>
            </w:r>
          </w:p>
        </w:tc>
        <w:tc>
          <w:tcPr>
            <w:tcW w:w="388"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平潭</w:t>
            </w:r>
          </w:p>
        </w:tc>
        <w:tc>
          <w:tcPr>
            <w:tcW w:w="681"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149</w:t>
            </w:r>
          </w:p>
        </w:tc>
        <w:tc>
          <w:tcPr>
            <w:tcW w:w="454"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2853</w:t>
            </w:r>
          </w:p>
        </w:tc>
        <w:tc>
          <w:tcPr>
            <w:tcW w:w="529"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269</w:t>
            </w:r>
          </w:p>
        </w:tc>
        <w:tc>
          <w:tcPr>
            <w:tcW w:w="454" w:type="pct"/>
            <w:tcBorders>
              <w:top w:val="single" w:sz="4" w:space="0" w:color="auto"/>
              <w:left w:val="nil"/>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轻柴油</w:t>
            </w:r>
          </w:p>
        </w:tc>
        <w:tc>
          <w:tcPr>
            <w:tcW w:w="529" w:type="pct"/>
            <w:tcBorders>
              <w:top w:val="single" w:sz="4" w:space="0" w:color="auto"/>
              <w:left w:val="single" w:sz="4" w:space="0" w:color="auto"/>
              <w:bottom w:val="single" w:sz="4" w:space="0" w:color="auto"/>
              <w:right w:val="single" w:sz="4" w:space="0" w:color="auto"/>
            </w:tcBorders>
            <w:vAlign w:val="center"/>
          </w:tcPr>
          <w:p w:rsidR="00A3147E" w:rsidRPr="000231F3" w:rsidRDefault="000C4DCA" w:rsidP="00B735BE">
            <w:pPr>
              <w:widowControl/>
              <w:jc w:val="center"/>
              <w:rPr>
                <w:rFonts w:eastAsia="仿宋_GB2312"/>
                <w:color w:val="000000"/>
                <w:kern w:val="0"/>
                <w:szCs w:val="21"/>
              </w:rPr>
            </w:pPr>
            <w:r>
              <w:rPr>
                <w:rFonts w:eastAsia="仿宋_GB2312" w:hint="eastAsia"/>
                <w:color w:val="000000"/>
                <w:kern w:val="0"/>
                <w:szCs w:val="21"/>
              </w:rPr>
              <w:t>0.75</w:t>
            </w:r>
          </w:p>
        </w:tc>
        <w:tc>
          <w:tcPr>
            <w:tcW w:w="454" w:type="pct"/>
            <w:tcBorders>
              <w:top w:val="single" w:sz="4" w:space="0" w:color="auto"/>
              <w:left w:val="nil"/>
              <w:bottom w:val="single" w:sz="4" w:space="0" w:color="auto"/>
              <w:right w:val="single" w:sz="4" w:space="0" w:color="auto"/>
            </w:tcBorders>
            <w:vAlign w:val="center"/>
          </w:tcPr>
          <w:p w:rsidR="00A3147E" w:rsidRPr="000231F3" w:rsidRDefault="000C4DCA" w:rsidP="00B735BE">
            <w:pPr>
              <w:widowControl/>
              <w:jc w:val="center"/>
              <w:rPr>
                <w:rFonts w:eastAsia="仿宋_GB2312"/>
                <w:color w:val="000000"/>
                <w:kern w:val="0"/>
                <w:szCs w:val="21"/>
              </w:rPr>
            </w:pPr>
            <w:r>
              <w:rPr>
                <w:rFonts w:eastAsia="仿宋_GB2312" w:hint="eastAsia"/>
                <w:color w:val="000000"/>
                <w:kern w:val="0"/>
                <w:szCs w:val="21"/>
              </w:rPr>
              <w:t>209.8</w:t>
            </w:r>
          </w:p>
        </w:tc>
        <w:tc>
          <w:tcPr>
            <w:tcW w:w="529" w:type="pct"/>
            <w:tcBorders>
              <w:top w:val="single" w:sz="4" w:space="0" w:color="auto"/>
              <w:left w:val="nil"/>
              <w:bottom w:val="single" w:sz="4" w:space="0" w:color="auto"/>
              <w:right w:val="single" w:sz="4" w:space="0" w:color="auto"/>
            </w:tcBorders>
            <w:vAlign w:val="center"/>
          </w:tcPr>
          <w:p w:rsidR="00A3147E" w:rsidRPr="000231F3" w:rsidRDefault="000C4DCA" w:rsidP="00B735BE">
            <w:pPr>
              <w:jc w:val="center"/>
              <w:rPr>
                <w:rFonts w:eastAsia="仿宋_GB2312"/>
                <w:color w:val="000000"/>
                <w:kern w:val="0"/>
                <w:szCs w:val="21"/>
              </w:rPr>
            </w:pPr>
            <w:r>
              <w:rPr>
                <w:rFonts w:eastAsia="仿宋_GB2312" w:hint="eastAsia"/>
                <w:color w:val="000000"/>
                <w:kern w:val="0"/>
                <w:szCs w:val="21"/>
              </w:rPr>
              <w:t>299.75</w:t>
            </w:r>
          </w:p>
        </w:tc>
        <w:tc>
          <w:tcPr>
            <w:tcW w:w="555" w:type="pct"/>
            <w:tcBorders>
              <w:top w:val="single" w:sz="4" w:space="0" w:color="auto"/>
              <w:left w:val="single" w:sz="4" w:space="0" w:color="auto"/>
              <w:bottom w:val="single" w:sz="4" w:space="0" w:color="auto"/>
              <w:right w:val="single" w:sz="4" w:space="0" w:color="auto"/>
            </w:tcBorders>
            <w:vAlign w:val="center"/>
          </w:tcPr>
          <w:p w:rsidR="00A3147E" w:rsidRPr="000231F3" w:rsidRDefault="00A3147E" w:rsidP="00B735BE">
            <w:pPr>
              <w:widowControl/>
              <w:jc w:val="center"/>
              <w:rPr>
                <w:rFonts w:eastAsia="仿宋_GB2312"/>
                <w:color w:val="000000"/>
                <w:kern w:val="0"/>
                <w:szCs w:val="21"/>
              </w:rPr>
            </w:pPr>
            <w:r w:rsidRPr="000231F3">
              <w:rPr>
                <w:rFonts w:eastAsia="仿宋_GB2312"/>
                <w:color w:val="000000"/>
                <w:kern w:val="0"/>
                <w:szCs w:val="21"/>
              </w:rPr>
              <w:t>1.4571</w:t>
            </w:r>
          </w:p>
        </w:tc>
      </w:tr>
    </w:tbl>
    <w:p w:rsidR="00A3147E" w:rsidRPr="000231F3" w:rsidRDefault="00A3147E" w:rsidP="00C11BCC">
      <w:pPr>
        <w:ind w:firstLineChars="200" w:firstLine="560"/>
        <w:rPr>
          <w:rFonts w:eastAsia="仿宋_GB2312"/>
          <w:sz w:val="28"/>
          <w:szCs w:val="28"/>
        </w:rPr>
      </w:pPr>
      <w:r w:rsidRPr="000231F3">
        <w:rPr>
          <w:rFonts w:eastAsia="仿宋_GB2312"/>
          <w:sz w:val="28"/>
          <w:szCs w:val="28"/>
        </w:rPr>
        <w:t>项目投入使用实际时间为</w:t>
      </w:r>
      <w:r w:rsidRPr="000231F3">
        <w:rPr>
          <w:rFonts w:eastAsia="仿宋_GB2312"/>
          <w:sz w:val="28"/>
          <w:szCs w:val="28"/>
        </w:rPr>
        <w:t>7</w:t>
      </w:r>
      <w:r w:rsidRPr="000231F3">
        <w:rPr>
          <w:rFonts w:eastAsia="仿宋_GB2312"/>
          <w:sz w:val="28"/>
          <w:szCs w:val="28"/>
        </w:rPr>
        <w:t>个月，因此，项目实施后一年的节能量为</w:t>
      </w:r>
      <w:r w:rsidR="00C11BCC">
        <w:rPr>
          <w:rFonts w:eastAsia="仿宋_GB2312"/>
          <w:sz w:val="28"/>
          <w:szCs w:val="28"/>
        </w:rPr>
        <w:t>514</w:t>
      </w:r>
      <w:r w:rsidR="008F000A">
        <w:rPr>
          <w:rFonts w:eastAsia="仿宋_GB2312" w:hint="eastAsia"/>
          <w:sz w:val="28"/>
          <w:szCs w:val="28"/>
        </w:rPr>
        <w:t>tce</w:t>
      </w:r>
      <w:r w:rsidRPr="000231F3">
        <w:rPr>
          <w:rFonts w:eastAsia="仿宋_GB2312"/>
          <w:sz w:val="28"/>
          <w:szCs w:val="28"/>
        </w:rPr>
        <w:t>，减排</w:t>
      </w:r>
      <w:r>
        <w:rPr>
          <w:rFonts w:eastAsia="仿宋_GB2312" w:hint="eastAsia"/>
          <w:sz w:val="28"/>
          <w:szCs w:val="28"/>
        </w:rPr>
        <w:t>CO</w:t>
      </w:r>
      <w:r w:rsidRPr="00361ECC">
        <w:rPr>
          <w:rFonts w:eastAsia="仿宋_GB2312" w:hint="eastAsia"/>
          <w:sz w:val="28"/>
          <w:szCs w:val="28"/>
          <w:vertAlign w:val="subscript"/>
        </w:rPr>
        <w:t>2</w:t>
      </w:r>
      <w:r>
        <w:rPr>
          <w:rFonts w:eastAsia="仿宋_GB2312" w:hint="eastAsia"/>
          <w:sz w:val="28"/>
          <w:szCs w:val="28"/>
        </w:rPr>
        <w:t>排放</w:t>
      </w:r>
      <w:r w:rsidR="00C11BCC">
        <w:rPr>
          <w:rFonts w:eastAsia="仿宋_GB2312"/>
          <w:sz w:val="28"/>
          <w:szCs w:val="28"/>
        </w:rPr>
        <w:t>1281</w:t>
      </w:r>
      <w:r>
        <w:rPr>
          <w:rFonts w:eastAsia="仿宋_GB2312" w:hint="eastAsia"/>
          <w:sz w:val="28"/>
          <w:szCs w:val="28"/>
        </w:rPr>
        <w:t>t</w:t>
      </w:r>
      <w:r w:rsidRPr="000231F3">
        <w:rPr>
          <w:rFonts w:eastAsia="仿宋_GB2312"/>
          <w:sz w:val="28"/>
          <w:szCs w:val="28"/>
        </w:rPr>
        <w:t>。该项目节能减排量和使用该项目的挖泥船的能耗有很大关系</w:t>
      </w:r>
      <w:r>
        <w:rPr>
          <w:rFonts w:eastAsia="仿宋_GB2312" w:hint="eastAsia"/>
          <w:sz w:val="28"/>
          <w:szCs w:val="28"/>
        </w:rPr>
        <w:t>，</w:t>
      </w:r>
      <w:r w:rsidRPr="000231F3">
        <w:rPr>
          <w:rFonts w:eastAsia="仿宋_GB2312"/>
          <w:sz w:val="28"/>
          <w:szCs w:val="28"/>
        </w:rPr>
        <w:t>挖泥船能耗越大</w:t>
      </w:r>
      <w:r w:rsidR="008F000A">
        <w:rPr>
          <w:rFonts w:eastAsia="仿宋_GB2312" w:hint="eastAsia"/>
          <w:sz w:val="28"/>
          <w:szCs w:val="28"/>
        </w:rPr>
        <w:t>，</w:t>
      </w:r>
      <w:r w:rsidRPr="000231F3">
        <w:rPr>
          <w:rFonts w:eastAsia="仿宋_GB2312"/>
          <w:sz w:val="28"/>
          <w:szCs w:val="28"/>
        </w:rPr>
        <w:t>节能减排量将越大。</w:t>
      </w:r>
    </w:p>
    <w:p w:rsidR="00A3147E" w:rsidRPr="000231F3" w:rsidRDefault="00AB3E48" w:rsidP="00A3147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AB3E48" w:rsidRDefault="00AB3E48" w:rsidP="00AB3E48">
      <w:pPr>
        <w:ind w:firstLineChars="200" w:firstLine="560"/>
        <w:rPr>
          <w:rFonts w:eastAsia="仿宋_GB2312"/>
          <w:sz w:val="28"/>
          <w:szCs w:val="28"/>
        </w:rPr>
      </w:pPr>
      <w:r>
        <w:rPr>
          <w:rFonts w:eastAsia="仿宋_GB2312" w:hint="eastAsia"/>
          <w:sz w:val="28"/>
          <w:szCs w:val="28"/>
        </w:rPr>
        <w:t>当前</w:t>
      </w:r>
      <w:r w:rsidR="00A3147E" w:rsidRPr="000231F3">
        <w:rPr>
          <w:rFonts w:eastAsia="仿宋_GB2312"/>
          <w:sz w:val="28"/>
          <w:szCs w:val="28"/>
        </w:rPr>
        <w:t>闸阀的结构形式过于复杂，</w:t>
      </w:r>
      <w:r>
        <w:rPr>
          <w:rFonts w:eastAsia="仿宋_GB2312" w:hint="eastAsia"/>
          <w:sz w:val="28"/>
          <w:szCs w:val="28"/>
        </w:rPr>
        <w:t>建议应用企业可借鉴技术思路，根据自身情况</w:t>
      </w:r>
      <w:r>
        <w:rPr>
          <w:rFonts w:eastAsia="仿宋_GB2312"/>
          <w:sz w:val="28"/>
          <w:szCs w:val="28"/>
        </w:rPr>
        <w:t>进一步改进完善</w:t>
      </w:r>
      <w:r>
        <w:rPr>
          <w:rFonts w:eastAsia="仿宋_GB2312" w:hint="eastAsia"/>
          <w:sz w:val="28"/>
          <w:szCs w:val="28"/>
        </w:rPr>
        <w:t>闸阀结构。另应用时可考虑将</w:t>
      </w:r>
      <w:r w:rsidR="00A3147E" w:rsidRPr="000231F3">
        <w:rPr>
          <w:rFonts w:eastAsia="仿宋_GB2312"/>
          <w:sz w:val="28"/>
          <w:szCs w:val="28"/>
        </w:rPr>
        <w:t>三通闸阀的启闭状态</w:t>
      </w:r>
      <w:proofErr w:type="gramStart"/>
      <w:r w:rsidR="00A3147E" w:rsidRPr="000231F3">
        <w:rPr>
          <w:rFonts w:eastAsia="仿宋_GB2312"/>
          <w:sz w:val="28"/>
          <w:szCs w:val="28"/>
        </w:rPr>
        <w:t>集成进</w:t>
      </w:r>
      <w:proofErr w:type="gramEnd"/>
      <w:r w:rsidR="00A3147E" w:rsidRPr="000231F3">
        <w:rPr>
          <w:rFonts w:eastAsia="仿宋_GB2312"/>
          <w:sz w:val="28"/>
          <w:szCs w:val="28"/>
        </w:rPr>
        <w:t>疏浚船舶的自动控制系统，实现连锁，避免人为失误带来的风险。</w:t>
      </w:r>
    </w:p>
    <w:p w:rsidR="00A3147E" w:rsidRPr="000231F3" w:rsidRDefault="00A3147E" w:rsidP="00A3147E">
      <w:pPr>
        <w:adjustRightInd w:val="0"/>
        <w:spacing w:line="300" w:lineRule="auto"/>
        <w:jc w:val="center"/>
        <w:rPr>
          <w:b/>
          <w:sz w:val="30"/>
          <w:szCs w:val="30"/>
        </w:rPr>
        <w:sectPr w:rsidR="00A3147E" w:rsidRPr="000231F3" w:rsidSect="00D93816">
          <w:pgSz w:w="11906" w:h="16838"/>
          <w:pgMar w:top="1440" w:right="1800" w:bottom="1440" w:left="1800" w:header="851" w:footer="992" w:gutter="0"/>
          <w:cols w:space="425"/>
          <w:docGrid w:type="lines" w:linePitch="312"/>
        </w:sectPr>
      </w:pPr>
    </w:p>
    <w:p w:rsidR="00A3147E" w:rsidRPr="000231F3" w:rsidRDefault="00AB3E48" w:rsidP="00A3147E">
      <w:pPr>
        <w:jc w:val="center"/>
        <w:outlineLvl w:val="0"/>
        <w:rPr>
          <w:rFonts w:eastAsia="仿宋_GB2312"/>
          <w:b/>
          <w:sz w:val="32"/>
          <w:szCs w:val="32"/>
        </w:rPr>
      </w:pPr>
      <w:bookmarkStart w:id="123" w:name="_Toc480733829"/>
      <w:bookmarkStart w:id="124" w:name="_Toc488842994"/>
      <w:r>
        <w:rPr>
          <w:rFonts w:eastAsia="仿宋_GB2312" w:hint="eastAsia"/>
          <w:b/>
          <w:sz w:val="32"/>
          <w:szCs w:val="32"/>
        </w:rPr>
        <w:lastRenderedPageBreak/>
        <w:t>三十三</w:t>
      </w:r>
      <w:r w:rsidR="00A3147E" w:rsidRPr="000231F3">
        <w:rPr>
          <w:rFonts w:eastAsia="仿宋_GB2312"/>
          <w:b/>
          <w:sz w:val="32"/>
          <w:szCs w:val="32"/>
        </w:rPr>
        <w:t>、</w:t>
      </w:r>
      <w:r w:rsidR="00A3147E" w:rsidRPr="00361ECC">
        <w:rPr>
          <w:rFonts w:eastAsia="仿宋_GB2312" w:hint="eastAsia"/>
          <w:b/>
          <w:sz w:val="32"/>
          <w:szCs w:val="32"/>
        </w:rPr>
        <w:t>绞吸挖泥船施工仿真模拟</w:t>
      </w:r>
      <w:bookmarkEnd w:id="123"/>
      <w:r w:rsidR="009F4F80">
        <w:rPr>
          <w:rFonts w:eastAsia="仿宋_GB2312" w:hint="eastAsia"/>
          <w:b/>
          <w:sz w:val="32"/>
          <w:szCs w:val="32"/>
        </w:rPr>
        <w:t>技术</w:t>
      </w:r>
      <w:bookmarkEnd w:id="124"/>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1.</w:t>
      </w:r>
      <w:r w:rsidRPr="000231F3">
        <w:rPr>
          <w:rFonts w:eastAsia="仿宋_GB2312"/>
          <w:b/>
          <w:sz w:val="28"/>
          <w:szCs w:val="28"/>
        </w:rPr>
        <w:t>技术概要</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绞吸船的驾驶员水平、应变经验对于船舶性能发挥起着至关重要的作用，传统的培训方式为师带徒观看、积累的培养方式，培养一个可以独立上岗的驾驶员需要</w:t>
      </w:r>
      <w:r w:rsidRPr="000231F3">
        <w:rPr>
          <w:rFonts w:eastAsia="仿宋_GB2312"/>
          <w:sz w:val="28"/>
          <w:szCs w:val="28"/>
        </w:rPr>
        <w:t>1</w:t>
      </w:r>
      <w:r w:rsidR="005D0F89">
        <w:rPr>
          <w:rFonts w:eastAsia="仿宋_GB2312"/>
          <w:sz w:val="28"/>
          <w:szCs w:val="28"/>
        </w:rPr>
        <w:t>年时间，且</w:t>
      </w:r>
      <w:proofErr w:type="gramStart"/>
      <w:r w:rsidR="005D0F89">
        <w:rPr>
          <w:rFonts w:eastAsia="仿宋_GB2312"/>
          <w:sz w:val="28"/>
          <w:szCs w:val="28"/>
        </w:rPr>
        <w:t>此培养</w:t>
      </w:r>
      <w:proofErr w:type="gramEnd"/>
      <w:r w:rsidR="005D0F89">
        <w:rPr>
          <w:rFonts w:eastAsia="仿宋_GB2312"/>
          <w:sz w:val="28"/>
          <w:szCs w:val="28"/>
        </w:rPr>
        <w:t>方式缺乏规划、统筹，随机性强，不够全面系统。</w:t>
      </w:r>
      <w:r w:rsidR="005D0F89">
        <w:rPr>
          <w:rFonts w:eastAsia="仿宋_GB2312" w:hint="eastAsia"/>
          <w:sz w:val="28"/>
          <w:szCs w:val="28"/>
        </w:rPr>
        <w:t>该技术</w:t>
      </w:r>
      <w:r w:rsidRPr="000231F3">
        <w:rPr>
          <w:rFonts w:eastAsia="仿宋_GB2312"/>
          <w:sz w:val="28"/>
          <w:szCs w:val="28"/>
        </w:rPr>
        <w:t>为绞吸挖泥船驾驶员培训和施工水平的提高提供了崭新的仿真模拟平台，可以</w:t>
      </w:r>
      <w:r w:rsidR="00F03823">
        <w:rPr>
          <w:rFonts w:eastAsia="仿宋_GB2312" w:hint="eastAsia"/>
          <w:sz w:val="28"/>
          <w:szCs w:val="28"/>
        </w:rPr>
        <w:t>有效</w:t>
      </w:r>
      <w:r w:rsidRPr="000231F3">
        <w:rPr>
          <w:rFonts w:eastAsia="仿宋_GB2312"/>
          <w:sz w:val="28"/>
          <w:szCs w:val="28"/>
        </w:rPr>
        <w:t>提高培训效率和效果，</w:t>
      </w:r>
      <w:proofErr w:type="gramStart"/>
      <w:r w:rsidRPr="000231F3">
        <w:rPr>
          <w:rFonts w:eastAsia="仿宋_GB2312"/>
          <w:sz w:val="28"/>
          <w:szCs w:val="28"/>
        </w:rPr>
        <w:t>且降低</w:t>
      </w:r>
      <w:proofErr w:type="gramEnd"/>
      <w:r w:rsidRPr="000231F3">
        <w:rPr>
          <w:rFonts w:eastAsia="仿宋_GB2312"/>
          <w:sz w:val="28"/>
          <w:szCs w:val="28"/>
        </w:rPr>
        <w:t>船舶安全隐患</w:t>
      </w:r>
      <w:r w:rsidR="00F03823">
        <w:rPr>
          <w:rFonts w:eastAsia="仿宋_GB2312" w:hint="eastAsia"/>
          <w:sz w:val="28"/>
          <w:szCs w:val="28"/>
        </w:rPr>
        <w:t>。</w:t>
      </w:r>
      <w:r w:rsidRPr="000231F3">
        <w:rPr>
          <w:rFonts w:eastAsia="仿宋_GB2312"/>
          <w:sz w:val="28"/>
          <w:szCs w:val="28"/>
        </w:rPr>
        <w:t>为优化施工工艺、施工船舶合理安排以及工程产量预测、成本预算、投标决策等提供了良好服务，相比传统方式</w:t>
      </w:r>
      <w:r w:rsidR="00F03823">
        <w:rPr>
          <w:rFonts w:eastAsia="仿宋_GB2312" w:hint="eastAsia"/>
          <w:sz w:val="28"/>
          <w:szCs w:val="28"/>
        </w:rPr>
        <w:t>有效降低了</w:t>
      </w:r>
      <w:r w:rsidRPr="000231F3">
        <w:rPr>
          <w:rFonts w:eastAsia="仿宋_GB2312"/>
          <w:sz w:val="28"/>
          <w:szCs w:val="28"/>
        </w:rPr>
        <w:t>化石能源消耗量。</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2.</w:t>
      </w:r>
      <w:r w:rsidRPr="000231F3">
        <w:rPr>
          <w:rFonts w:eastAsia="仿宋_GB2312"/>
          <w:b/>
          <w:sz w:val="28"/>
          <w:szCs w:val="28"/>
        </w:rPr>
        <w:t>适用范围</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该技术适用于大中型绞吸</w:t>
      </w:r>
      <w:r>
        <w:rPr>
          <w:rFonts w:eastAsia="仿宋_GB2312" w:hint="eastAsia"/>
          <w:sz w:val="28"/>
          <w:szCs w:val="28"/>
        </w:rPr>
        <w:t>挖泥</w:t>
      </w:r>
      <w:r w:rsidRPr="000231F3">
        <w:rPr>
          <w:rFonts w:eastAsia="仿宋_GB2312"/>
          <w:sz w:val="28"/>
          <w:szCs w:val="28"/>
        </w:rPr>
        <w:t>船</w:t>
      </w:r>
      <w:r w:rsidR="007B0838">
        <w:rPr>
          <w:rFonts w:eastAsia="仿宋_GB2312" w:hint="eastAsia"/>
          <w:sz w:val="28"/>
          <w:szCs w:val="28"/>
        </w:rPr>
        <w:t>的</w:t>
      </w:r>
      <w:r>
        <w:rPr>
          <w:rFonts w:eastAsia="仿宋_GB2312" w:hint="eastAsia"/>
          <w:sz w:val="28"/>
          <w:szCs w:val="28"/>
        </w:rPr>
        <w:t>驾驶员</w:t>
      </w:r>
      <w:r w:rsidR="007B0838">
        <w:rPr>
          <w:rFonts w:eastAsia="仿宋_GB2312" w:hint="eastAsia"/>
          <w:sz w:val="28"/>
          <w:szCs w:val="28"/>
        </w:rPr>
        <w:t>培训</w:t>
      </w:r>
      <w:r w:rsidRPr="000231F3">
        <w:rPr>
          <w:rFonts w:eastAsia="仿宋_GB2312"/>
          <w:sz w:val="28"/>
          <w:szCs w:val="28"/>
        </w:rPr>
        <w:t>。</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3.</w:t>
      </w:r>
      <w:r w:rsidR="00AB3E48">
        <w:rPr>
          <w:rFonts w:eastAsia="仿宋_GB2312"/>
          <w:b/>
          <w:sz w:val="28"/>
          <w:szCs w:val="28"/>
        </w:rPr>
        <w:t>技术</w:t>
      </w:r>
      <w:r w:rsidR="00AB3E48">
        <w:rPr>
          <w:rFonts w:eastAsia="仿宋_GB2312" w:hint="eastAsia"/>
          <w:b/>
          <w:sz w:val="28"/>
          <w:szCs w:val="28"/>
        </w:rPr>
        <w:t>内容</w:t>
      </w:r>
    </w:p>
    <w:p w:rsidR="00A3147E" w:rsidRDefault="00A3147E" w:rsidP="00A3147E">
      <w:pPr>
        <w:ind w:firstLineChars="200" w:firstLine="560"/>
        <w:rPr>
          <w:rFonts w:eastAsia="仿宋_GB2312"/>
          <w:sz w:val="28"/>
          <w:szCs w:val="28"/>
        </w:rPr>
      </w:pPr>
      <w:r w:rsidRPr="000231F3">
        <w:rPr>
          <w:rFonts w:eastAsia="仿宋_GB2312"/>
          <w:sz w:val="28"/>
          <w:szCs w:val="28"/>
        </w:rPr>
        <w:t>为全面、系统培训员工及满足工艺优化、施工仿真等高级功能需求，本系统将多信道环幕投影与</w:t>
      </w:r>
      <w:r w:rsidRPr="000231F3">
        <w:rPr>
          <w:rFonts w:eastAsia="仿宋_GB2312"/>
          <w:sz w:val="28"/>
          <w:szCs w:val="28"/>
        </w:rPr>
        <w:t>1:1</w:t>
      </w:r>
      <w:r w:rsidRPr="000231F3">
        <w:rPr>
          <w:rFonts w:eastAsia="仿宋_GB2312"/>
          <w:sz w:val="28"/>
          <w:szCs w:val="28"/>
        </w:rPr>
        <w:t>真实驾控台通过虚拟现实与数模计算、数据采集、控制和传输技术有机结合，特别对绞吸挖泥船施工各重要环节建立数学模型，根据绞吸挖泥船的结构、原理、工作流程等特点，对真实的施工环境、过程进行模拟和再现，能够在视觉、听觉、感觉和施工作业一系列物理行为上，模拟绞吸挖泥船现场施工环境和设备操作、运转、水下土壤挖掘以及长距离管道输送、实时数据显示、存储、监控等施工生产全过程。</w:t>
      </w:r>
    </w:p>
    <w:p w:rsidR="00F03823" w:rsidRPr="00F03823" w:rsidRDefault="00F03823" w:rsidP="00F03823">
      <w:pPr>
        <w:ind w:firstLineChars="200" w:firstLine="560"/>
        <w:rPr>
          <w:rFonts w:eastAsia="仿宋_GB2312"/>
          <w:sz w:val="28"/>
          <w:szCs w:val="28"/>
        </w:rPr>
      </w:pPr>
      <w:r>
        <w:rPr>
          <w:rFonts w:eastAsia="仿宋_GB2312" w:hint="eastAsia"/>
          <w:sz w:val="28"/>
          <w:szCs w:val="28"/>
        </w:rPr>
        <w:lastRenderedPageBreak/>
        <w:t>该技术</w:t>
      </w:r>
      <w:r w:rsidRPr="00F03823">
        <w:rPr>
          <w:rFonts w:eastAsia="仿宋_GB2312" w:hint="eastAsia"/>
          <w:sz w:val="28"/>
          <w:szCs w:val="28"/>
        </w:rPr>
        <w:t>在国际上首次开发了具有中、高级模拟培训、分析优化施工工艺和模拟施工三大功能的绞吸挖泥船施工模拟系统，该系统应用仿真软件实现了三种绞吸船型、五类</w:t>
      </w:r>
      <w:r w:rsidRPr="00F03823">
        <w:rPr>
          <w:rFonts w:eastAsia="仿宋_GB2312" w:hint="eastAsia"/>
          <w:sz w:val="28"/>
          <w:szCs w:val="28"/>
        </w:rPr>
        <w:t>16</w:t>
      </w:r>
      <w:r w:rsidRPr="00F03823">
        <w:rPr>
          <w:rFonts w:eastAsia="仿宋_GB2312" w:hint="eastAsia"/>
          <w:sz w:val="28"/>
          <w:szCs w:val="28"/>
        </w:rPr>
        <w:t>级土质的模拟工况实时显示系统功能</w:t>
      </w:r>
      <w:r>
        <w:rPr>
          <w:rFonts w:eastAsia="仿宋_GB2312" w:hint="eastAsia"/>
          <w:sz w:val="28"/>
          <w:szCs w:val="28"/>
        </w:rPr>
        <w:t>。</w:t>
      </w:r>
    </w:p>
    <w:p w:rsidR="00F03823" w:rsidRPr="00F03823" w:rsidRDefault="00F03823" w:rsidP="00F03823">
      <w:pPr>
        <w:ind w:firstLineChars="200" w:firstLine="560"/>
        <w:rPr>
          <w:rFonts w:eastAsia="仿宋_GB2312"/>
          <w:sz w:val="28"/>
          <w:szCs w:val="28"/>
        </w:rPr>
      </w:pPr>
      <w:r w:rsidRPr="00F03823">
        <w:rPr>
          <w:rFonts w:eastAsia="仿宋_GB2312" w:hint="eastAsia"/>
          <w:sz w:val="28"/>
          <w:szCs w:val="28"/>
        </w:rPr>
        <w:t>首次在疏浚行业采用数学建模、计算机网络、多通道环幕投影与实物操控</w:t>
      </w:r>
      <w:proofErr w:type="gramStart"/>
      <w:r w:rsidRPr="00F03823">
        <w:rPr>
          <w:rFonts w:eastAsia="仿宋_GB2312" w:hint="eastAsia"/>
          <w:sz w:val="28"/>
          <w:szCs w:val="28"/>
        </w:rPr>
        <w:t>交互等</w:t>
      </w:r>
      <w:proofErr w:type="gramEnd"/>
      <w:r w:rsidRPr="00F03823">
        <w:rPr>
          <w:rFonts w:eastAsia="仿宋_GB2312" w:hint="eastAsia"/>
          <w:sz w:val="28"/>
          <w:szCs w:val="28"/>
        </w:rPr>
        <w:t>集成技术，实时模拟和再现了绞吸</w:t>
      </w:r>
      <w:proofErr w:type="gramStart"/>
      <w:r w:rsidRPr="00F03823">
        <w:rPr>
          <w:rFonts w:eastAsia="仿宋_GB2312" w:hint="eastAsia"/>
          <w:sz w:val="28"/>
          <w:szCs w:val="28"/>
        </w:rPr>
        <w:t>船施工</w:t>
      </w:r>
      <w:proofErr w:type="gramEnd"/>
      <w:r w:rsidRPr="00F03823">
        <w:rPr>
          <w:rFonts w:eastAsia="仿宋_GB2312" w:hint="eastAsia"/>
          <w:sz w:val="28"/>
          <w:szCs w:val="28"/>
        </w:rPr>
        <w:t>环境和作业过程。（</w:t>
      </w:r>
      <w:r>
        <w:rPr>
          <w:rFonts w:eastAsia="仿宋_GB2312" w:hint="eastAsia"/>
          <w:sz w:val="28"/>
          <w:szCs w:val="28"/>
        </w:rPr>
        <w:t>发明专利</w:t>
      </w:r>
      <w:r w:rsidRPr="00F03823">
        <w:rPr>
          <w:rFonts w:eastAsia="仿宋_GB2312" w:hint="eastAsia"/>
          <w:sz w:val="28"/>
          <w:szCs w:val="28"/>
        </w:rPr>
        <w:t>受理号：</w:t>
      </w:r>
      <w:r w:rsidRPr="00F03823">
        <w:rPr>
          <w:rFonts w:eastAsia="仿宋_GB2312" w:hint="eastAsia"/>
          <w:sz w:val="28"/>
          <w:szCs w:val="28"/>
        </w:rPr>
        <w:t>200910244805.X</w:t>
      </w:r>
      <w:r w:rsidRPr="00F03823">
        <w:rPr>
          <w:rFonts w:eastAsia="仿宋_GB2312" w:hint="eastAsia"/>
          <w:sz w:val="28"/>
          <w:szCs w:val="28"/>
        </w:rPr>
        <w:t>）</w:t>
      </w:r>
      <w:r>
        <w:rPr>
          <w:rFonts w:eastAsia="仿宋_GB2312" w:hint="eastAsia"/>
          <w:sz w:val="28"/>
          <w:szCs w:val="28"/>
        </w:rPr>
        <w:t>。</w:t>
      </w:r>
    </w:p>
    <w:p w:rsidR="00F03823" w:rsidRPr="00F03823" w:rsidRDefault="00F03823" w:rsidP="00F03823">
      <w:pPr>
        <w:ind w:firstLineChars="200" w:firstLine="560"/>
        <w:rPr>
          <w:rFonts w:eastAsia="仿宋_GB2312"/>
          <w:sz w:val="28"/>
          <w:szCs w:val="28"/>
        </w:rPr>
      </w:pPr>
      <w:r>
        <w:rPr>
          <w:rFonts w:eastAsia="仿宋_GB2312" w:hint="eastAsia"/>
          <w:sz w:val="28"/>
          <w:szCs w:val="28"/>
        </w:rPr>
        <w:t>该技术</w:t>
      </w:r>
      <w:r w:rsidRPr="00F03823">
        <w:rPr>
          <w:rFonts w:eastAsia="仿宋_GB2312" w:hint="eastAsia"/>
          <w:sz w:val="28"/>
          <w:szCs w:val="28"/>
        </w:rPr>
        <w:t>彻底解决了绞吸船船员培训环境的真实性难题，采用优化后的</w:t>
      </w:r>
      <w:r w:rsidRPr="00F03823">
        <w:rPr>
          <w:rFonts w:eastAsia="仿宋_GB2312" w:hint="eastAsia"/>
          <w:sz w:val="28"/>
          <w:szCs w:val="28"/>
        </w:rPr>
        <w:t>1:1</w:t>
      </w:r>
      <w:proofErr w:type="gramStart"/>
      <w:r w:rsidRPr="00F03823">
        <w:rPr>
          <w:rFonts w:eastAsia="仿宋_GB2312" w:hint="eastAsia"/>
          <w:sz w:val="28"/>
          <w:szCs w:val="28"/>
        </w:rPr>
        <w:t>实船驾控</w:t>
      </w:r>
      <w:proofErr w:type="gramEnd"/>
      <w:r w:rsidRPr="00F03823">
        <w:rPr>
          <w:rFonts w:eastAsia="仿宋_GB2312" w:hint="eastAsia"/>
          <w:sz w:val="28"/>
          <w:szCs w:val="28"/>
        </w:rPr>
        <w:t>台布局，增加横移双控系统，创新了绞吸船的操控方法，</w:t>
      </w:r>
      <w:proofErr w:type="gramStart"/>
      <w:r w:rsidRPr="00F03823">
        <w:rPr>
          <w:rFonts w:eastAsia="仿宋_GB2312" w:hint="eastAsia"/>
          <w:sz w:val="28"/>
          <w:szCs w:val="28"/>
        </w:rPr>
        <w:t>为驾控</w:t>
      </w:r>
      <w:proofErr w:type="gramEnd"/>
      <w:r w:rsidRPr="00F03823">
        <w:rPr>
          <w:rFonts w:eastAsia="仿宋_GB2312" w:hint="eastAsia"/>
          <w:sz w:val="28"/>
          <w:szCs w:val="28"/>
        </w:rPr>
        <w:t>台设计提供了有益参考（</w:t>
      </w:r>
      <w:r>
        <w:rPr>
          <w:rFonts w:eastAsia="仿宋_GB2312" w:hint="eastAsia"/>
          <w:sz w:val="28"/>
          <w:szCs w:val="28"/>
        </w:rPr>
        <w:t>两项国家专利授权</w:t>
      </w:r>
      <w:r w:rsidRPr="00F03823">
        <w:rPr>
          <w:rFonts w:eastAsia="仿宋_GB2312" w:hint="eastAsia"/>
          <w:sz w:val="28"/>
          <w:szCs w:val="28"/>
        </w:rPr>
        <w:t>专利号：</w:t>
      </w:r>
      <w:r w:rsidRPr="00F03823">
        <w:rPr>
          <w:rFonts w:eastAsia="仿宋_GB2312" w:hint="eastAsia"/>
          <w:sz w:val="28"/>
          <w:szCs w:val="28"/>
        </w:rPr>
        <w:t>ZL 200920251730.3</w:t>
      </w:r>
      <w:r>
        <w:rPr>
          <w:rFonts w:eastAsia="仿宋_GB2312" w:hint="eastAsia"/>
          <w:sz w:val="28"/>
          <w:szCs w:val="28"/>
        </w:rPr>
        <w:t>，</w:t>
      </w:r>
      <w:r w:rsidRPr="00F03823">
        <w:rPr>
          <w:rFonts w:eastAsia="仿宋_GB2312" w:hint="eastAsia"/>
          <w:sz w:val="28"/>
          <w:szCs w:val="28"/>
        </w:rPr>
        <w:t>ZL 200920251731.8</w:t>
      </w:r>
      <w:r w:rsidRPr="00F03823">
        <w:rPr>
          <w:rFonts w:eastAsia="仿宋_GB2312" w:hint="eastAsia"/>
          <w:sz w:val="28"/>
          <w:szCs w:val="28"/>
        </w:rPr>
        <w:t>）；</w:t>
      </w:r>
    </w:p>
    <w:p w:rsidR="00F03823" w:rsidRPr="00F03823" w:rsidRDefault="00F03823" w:rsidP="00F03823">
      <w:pPr>
        <w:ind w:firstLineChars="200" w:firstLine="560"/>
        <w:rPr>
          <w:rFonts w:eastAsia="仿宋_GB2312"/>
          <w:sz w:val="28"/>
          <w:szCs w:val="28"/>
        </w:rPr>
      </w:pPr>
      <w:r w:rsidRPr="00F03823">
        <w:rPr>
          <w:rFonts w:eastAsia="仿宋_GB2312" w:hint="eastAsia"/>
          <w:sz w:val="28"/>
          <w:szCs w:val="28"/>
        </w:rPr>
        <w:t>首次在疏浚船舶模拟仿真领域应用神经网络方法分析数据和建模，为挖泥船施工模拟系统仿真建模提供了新的方法；</w:t>
      </w:r>
    </w:p>
    <w:p w:rsidR="00F03823" w:rsidRPr="00F03823" w:rsidRDefault="00F03823" w:rsidP="00F03823">
      <w:pPr>
        <w:ind w:firstLineChars="200" w:firstLine="560"/>
        <w:rPr>
          <w:rFonts w:eastAsia="仿宋_GB2312"/>
          <w:sz w:val="28"/>
          <w:szCs w:val="28"/>
        </w:rPr>
      </w:pPr>
      <w:r w:rsidRPr="00F03823">
        <w:rPr>
          <w:rFonts w:eastAsia="仿宋_GB2312" w:hint="eastAsia"/>
          <w:sz w:val="28"/>
          <w:szCs w:val="28"/>
        </w:rPr>
        <w:t>率先利用</w:t>
      </w:r>
      <w:r w:rsidRPr="00F03823">
        <w:rPr>
          <w:rFonts w:eastAsia="仿宋_GB2312" w:hint="eastAsia"/>
          <w:sz w:val="28"/>
          <w:szCs w:val="28"/>
        </w:rPr>
        <w:t>SoildWorks</w:t>
      </w:r>
      <w:r w:rsidRPr="00F03823">
        <w:rPr>
          <w:rFonts w:eastAsia="仿宋_GB2312" w:hint="eastAsia"/>
          <w:sz w:val="28"/>
          <w:szCs w:val="28"/>
        </w:rPr>
        <w:t>对船舶进行三维立体精确建模、</w:t>
      </w:r>
      <w:r w:rsidRPr="00F03823">
        <w:rPr>
          <w:rFonts w:eastAsia="仿宋_GB2312" w:hint="eastAsia"/>
          <w:sz w:val="28"/>
          <w:szCs w:val="28"/>
        </w:rPr>
        <w:t>3Ds_max</w:t>
      </w:r>
      <w:r w:rsidRPr="00F03823">
        <w:rPr>
          <w:rFonts w:eastAsia="仿宋_GB2312" w:hint="eastAsia"/>
          <w:sz w:val="28"/>
          <w:szCs w:val="28"/>
        </w:rPr>
        <w:t>进行虚拟现实效果处理、</w:t>
      </w:r>
      <w:r w:rsidRPr="00F03823">
        <w:rPr>
          <w:rFonts w:eastAsia="仿宋_GB2312" w:hint="eastAsia"/>
          <w:sz w:val="28"/>
          <w:szCs w:val="28"/>
        </w:rPr>
        <w:t>OpenGL</w:t>
      </w:r>
      <w:r w:rsidRPr="00F03823">
        <w:rPr>
          <w:rFonts w:eastAsia="仿宋_GB2312" w:hint="eastAsia"/>
          <w:sz w:val="28"/>
          <w:szCs w:val="28"/>
        </w:rPr>
        <w:t>实时显示，实现了船舶各部件、机具运动的精确模拟和真实场景再现、增强了施工模拟的真实感；</w:t>
      </w:r>
    </w:p>
    <w:p w:rsidR="00F03823" w:rsidRPr="00F03823" w:rsidRDefault="00F03823" w:rsidP="00F03823">
      <w:pPr>
        <w:ind w:firstLineChars="200" w:firstLine="560"/>
        <w:rPr>
          <w:rFonts w:eastAsia="仿宋_GB2312"/>
          <w:sz w:val="28"/>
          <w:szCs w:val="28"/>
        </w:rPr>
      </w:pPr>
      <w:r>
        <w:rPr>
          <w:rFonts w:eastAsia="仿宋_GB2312" w:hint="eastAsia"/>
          <w:sz w:val="28"/>
          <w:szCs w:val="28"/>
        </w:rPr>
        <w:t>技术</w:t>
      </w:r>
      <w:r w:rsidRPr="00F03823">
        <w:rPr>
          <w:rFonts w:eastAsia="仿宋_GB2312" w:hint="eastAsia"/>
          <w:sz w:val="28"/>
          <w:szCs w:val="28"/>
        </w:rPr>
        <w:t>首创的“施工工艺优化、模拟施工”功能的投入使用给施工前工艺优化和施工船舶的合理安排带来了更大的经济社会效益。它改变了传统的计划定额与经验确定生产工艺和施工船舶安排的模式，使绞吸挖泥船施工由传统管理进入科学管理，在招投标决策、制定工艺、工程预算等方面发挥</w:t>
      </w:r>
      <w:r>
        <w:rPr>
          <w:rFonts w:eastAsia="仿宋_GB2312" w:hint="eastAsia"/>
          <w:sz w:val="28"/>
          <w:szCs w:val="28"/>
        </w:rPr>
        <w:t>了</w:t>
      </w:r>
      <w:r w:rsidRPr="00F03823">
        <w:rPr>
          <w:rFonts w:eastAsia="仿宋_GB2312" w:hint="eastAsia"/>
          <w:sz w:val="28"/>
          <w:szCs w:val="28"/>
        </w:rPr>
        <w:t>强大作用。</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4.</w:t>
      </w:r>
      <w:r w:rsidR="00AB3E48">
        <w:rPr>
          <w:rFonts w:eastAsia="仿宋_GB2312" w:hint="eastAsia"/>
          <w:b/>
          <w:sz w:val="28"/>
          <w:szCs w:val="28"/>
        </w:rPr>
        <w:t>案例分析</w:t>
      </w:r>
    </w:p>
    <w:p w:rsidR="00AB3E48" w:rsidRPr="00AB3E48" w:rsidRDefault="00AB3E48" w:rsidP="00A3147E">
      <w:pPr>
        <w:ind w:firstLineChars="200" w:firstLine="562"/>
        <w:rPr>
          <w:rFonts w:eastAsia="仿宋_GB2312"/>
          <w:b/>
          <w:sz w:val="28"/>
          <w:szCs w:val="28"/>
        </w:rPr>
      </w:pPr>
      <w:r w:rsidRPr="00AB3E48">
        <w:rPr>
          <w:rFonts w:eastAsia="仿宋_GB2312" w:hint="eastAsia"/>
          <w:b/>
          <w:sz w:val="28"/>
          <w:szCs w:val="28"/>
        </w:rPr>
        <w:lastRenderedPageBreak/>
        <w:t>（</w:t>
      </w:r>
      <w:r w:rsidRPr="00AB3E48">
        <w:rPr>
          <w:rFonts w:eastAsia="仿宋_GB2312" w:hint="eastAsia"/>
          <w:b/>
          <w:sz w:val="28"/>
          <w:szCs w:val="28"/>
        </w:rPr>
        <w:t>1</w:t>
      </w:r>
      <w:r w:rsidRPr="00AB3E48">
        <w:rPr>
          <w:rFonts w:eastAsia="仿宋_GB2312" w:hint="eastAsia"/>
          <w:b/>
          <w:sz w:val="28"/>
          <w:szCs w:val="28"/>
        </w:rPr>
        <w:t>）技术应用单位</w:t>
      </w:r>
    </w:p>
    <w:p w:rsidR="00AB3E48" w:rsidRDefault="00AB3E48" w:rsidP="00A3147E">
      <w:pPr>
        <w:ind w:firstLineChars="200" w:firstLine="560"/>
        <w:rPr>
          <w:rFonts w:eastAsia="仿宋_GB2312"/>
          <w:sz w:val="28"/>
          <w:szCs w:val="28"/>
        </w:rPr>
      </w:pPr>
      <w:r w:rsidRPr="000231F3">
        <w:rPr>
          <w:rFonts w:eastAsia="仿宋_GB2312"/>
          <w:sz w:val="28"/>
          <w:szCs w:val="28"/>
        </w:rPr>
        <w:t>中交天津航道局有限公司</w:t>
      </w:r>
    </w:p>
    <w:p w:rsidR="00AB3E48" w:rsidRPr="008F5A5F" w:rsidRDefault="00AB3E48"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2</w:t>
      </w:r>
      <w:r w:rsidRPr="008F5A5F">
        <w:rPr>
          <w:rFonts w:eastAsia="仿宋_GB2312" w:hint="eastAsia"/>
          <w:b/>
          <w:sz w:val="28"/>
          <w:szCs w:val="28"/>
        </w:rPr>
        <w:t>）技术应用情况</w:t>
      </w:r>
    </w:p>
    <w:p w:rsidR="00A3147E" w:rsidRDefault="00AB3E48" w:rsidP="00AB3E48">
      <w:pPr>
        <w:ind w:firstLineChars="200" w:firstLine="560"/>
        <w:rPr>
          <w:rFonts w:eastAsia="仿宋_GB2312"/>
          <w:sz w:val="28"/>
          <w:szCs w:val="28"/>
        </w:rPr>
      </w:pPr>
      <w:r>
        <w:rPr>
          <w:rFonts w:eastAsia="仿宋_GB2312"/>
          <w:sz w:val="28"/>
          <w:szCs w:val="28"/>
        </w:rPr>
        <w:t>中交天津航道局有限</w:t>
      </w:r>
      <w:r>
        <w:rPr>
          <w:rFonts w:eastAsia="仿宋_GB2312" w:hint="eastAsia"/>
          <w:sz w:val="28"/>
          <w:szCs w:val="28"/>
        </w:rPr>
        <w:t>公司共</w:t>
      </w:r>
      <w:r>
        <w:rPr>
          <w:rFonts w:eastAsia="仿宋_GB2312"/>
          <w:sz w:val="28"/>
          <w:szCs w:val="28"/>
        </w:rPr>
        <w:t>投资</w:t>
      </w:r>
      <w:r w:rsidRPr="000231F3">
        <w:rPr>
          <w:rFonts w:eastAsia="仿宋_GB2312"/>
          <w:sz w:val="28"/>
          <w:szCs w:val="28"/>
        </w:rPr>
        <w:t>585.21</w:t>
      </w:r>
      <w:r>
        <w:rPr>
          <w:rFonts w:eastAsia="仿宋_GB2312"/>
          <w:sz w:val="28"/>
          <w:szCs w:val="28"/>
        </w:rPr>
        <w:t>万元</w:t>
      </w:r>
      <w:r>
        <w:rPr>
          <w:rFonts w:eastAsia="仿宋_GB2312" w:hint="eastAsia"/>
          <w:sz w:val="28"/>
          <w:szCs w:val="28"/>
        </w:rPr>
        <w:t>，自主</w:t>
      </w:r>
      <w:r w:rsidR="00A3147E" w:rsidRPr="000231F3">
        <w:rPr>
          <w:rFonts w:eastAsia="仿宋_GB2312"/>
          <w:sz w:val="28"/>
          <w:szCs w:val="28"/>
        </w:rPr>
        <w:t>开发并应用</w:t>
      </w:r>
      <w:r>
        <w:rPr>
          <w:rFonts w:eastAsia="仿宋_GB2312" w:hint="eastAsia"/>
          <w:sz w:val="28"/>
          <w:szCs w:val="28"/>
        </w:rPr>
        <w:t>了</w:t>
      </w:r>
      <w:r w:rsidR="00A3147E" w:rsidRPr="000231F3">
        <w:rPr>
          <w:rFonts w:eastAsia="仿宋_GB2312"/>
          <w:sz w:val="28"/>
          <w:szCs w:val="28"/>
        </w:rPr>
        <w:t>“</w:t>
      </w:r>
      <w:r w:rsidR="00A3147E" w:rsidRPr="000231F3">
        <w:rPr>
          <w:rFonts w:eastAsia="仿宋_GB2312"/>
          <w:sz w:val="28"/>
          <w:szCs w:val="28"/>
        </w:rPr>
        <w:t>绞吸挖泥船施工模拟系统</w:t>
      </w:r>
      <w:r w:rsidR="00A3147E" w:rsidRPr="000231F3">
        <w:rPr>
          <w:rFonts w:eastAsia="仿宋_GB2312"/>
          <w:sz w:val="28"/>
          <w:szCs w:val="28"/>
        </w:rPr>
        <w:t>”</w:t>
      </w:r>
      <w:r w:rsidR="00A3147E" w:rsidRPr="000231F3">
        <w:rPr>
          <w:rFonts w:eastAsia="仿宋_GB2312"/>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Pr="000231F3" w:rsidRDefault="00AB3E48" w:rsidP="00A3147E">
      <w:pPr>
        <w:ind w:firstLineChars="200" w:firstLine="562"/>
        <w:rPr>
          <w:rFonts w:eastAsia="仿宋_GB2312"/>
          <w:b/>
          <w:sz w:val="28"/>
          <w:szCs w:val="28"/>
        </w:rPr>
      </w:pPr>
      <w:r>
        <w:rPr>
          <w:rFonts w:eastAsia="仿宋_GB2312" w:hint="eastAsia"/>
          <w:b/>
          <w:sz w:val="28"/>
          <w:szCs w:val="28"/>
        </w:rPr>
        <w:t>①</w:t>
      </w:r>
      <w:r w:rsidR="00A3147E" w:rsidRPr="000231F3">
        <w:rPr>
          <w:rFonts w:eastAsia="仿宋_GB2312"/>
          <w:b/>
          <w:sz w:val="28"/>
          <w:szCs w:val="28"/>
        </w:rPr>
        <w:t>应用前</w:t>
      </w:r>
      <w:r>
        <w:rPr>
          <w:rFonts w:eastAsia="仿宋_GB2312" w:hint="eastAsia"/>
          <w:b/>
          <w:sz w:val="28"/>
          <w:szCs w:val="28"/>
        </w:rPr>
        <w:t>能耗情况</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以</w:t>
      </w:r>
      <w:r w:rsidRPr="000231F3">
        <w:rPr>
          <w:rFonts w:eastAsia="仿宋_GB2312"/>
          <w:sz w:val="28"/>
          <w:szCs w:val="28"/>
        </w:rPr>
        <w:t>“</w:t>
      </w:r>
      <w:r w:rsidRPr="000231F3">
        <w:rPr>
          <w:rFonts w:eastAsia="仿宋_GB2312"/>
          <w:sz w:val="28"/>
          <w:szCs w:val="28"/>
        </w:rPr>
        <w:t>天牛船</w:t>
      </w:r>
      <w:r w:rsidRPr="000231F3">
        <w:rPr>
          <w:rFonts w:eastAsia="仿宋_GB2312"/>
          <w:sz w:val="28"/>
          <w:szCs w:val="28"/>
        </w:rPr>
        <w:t>”</w:t>
      </w:r>
      <w:r w:rsidRPr="000231F3">
        <w:rPr>
          <w:rFonts w:eastAsia="仿宋_GB2312"/>
          <w:sz w:val="28"/>
          <w:szCs w:val="28"/>
        </w:rPr>
        <w:t>系列船舶的能源消耗进行计算，停船培训期间船舶需要开启液压柴油机和主发电柴油机，运转的动力设备参数如下：</w:t>
      </w:r>
    </w:p>
    <w:p w:rsidR="00A3147E" w:rsidRPr="008C43E1" w:rsidRDefault="00A3147E" w:rsidP="00A3147E">
      <w:pPr>
        <w:jc w:val="center"/>
        <w:rPr>
          <w:rFonts w:eastAsia="仿宋_GB2312"/>
          <w:sz w:val="24"/>
        </w:rPr>
      </w:pPr>
      <w:r w:rsidRPr="008C43E1">
        <w:rPr>
          <w:rFonts w:eastAsia="仿宋_GB2312"/>
          <w:b/>
          <w:bCs/>
          <w:sz w:val="24"/>
        </w:rPr>
        <w:t>表</w:t>
      </w:r>
      <w:r>
        <w:rPr>
          <w:rFonts w:eastAsia="仿宋_GB2312" w:hint="eastAsia"/>
          <w:b/>
          <w:bCs/>
          <w:sz w:val="24"/>
        </w:rPr>
        <w:t>1</w:t>
      </w:r>
      <w:r w:rsidRPr="008C43E1">
        <w:rPr>
          <w:rFonts w:eastAsia="仿宋_GB2312"/>
          <w:b/>
          <w:bCs/>
          <w:sz w:val="24"/>
        </w:rPr>
        <w:t xml:space="preserve"> “</w:t>
      </w:r>
      <w:r w:rsidRPr="008C43E1">
        <w:rPr>
          <w:rFonts w:eastAsia="仿宋_GB2312"/>
          <w:b/>
          <w:bCs/>
          <w:sz w:val="24"/>
        </w:rPr>
        <w:t>天牛船</w:t>
      </w:r>
      <w:r w:rsidRPr="008C43E1">
        <w:rPr>
          <w:rFonts w:eastAsia="仿宋_GB2312"/>
          <w:b/>
          <w:bCs/>
          <w:sz w:val="24"/>
        </w:rPr>
        <w:t>”</w:t>
      </w:r>
      <w:r w:rsidRPr="008C43E1">
        <w:rPr>
          <w:rFonts w:eastAsia="仿宋_GB2312"/>
          <w:b/>
          <w:bCs/>
          <w:sz w:val="24"/>
        </w:rPr>
        <w:t>系列船舶动力设备参数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1469"/>
        <w:gridCol w:w="1345"/>
        <w:gridCol w:w="3210"/>
      </w:tblGrid>
      <w:tr w:rsidR="00A3147E" w:rsidRPr="008C43E1" w:rsidTr="00B735BE">
        <w:trPr>
          <w:jc w:val="center"/>
        </w:trPr>
        <w:tc>
          <w:tcPr>
            <w:tcW w:w="1751"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柴</w:t>
            </w:r>
            <w:r w:rsidRPr="008C43E1">
              <w:rPr>
                <w:rFonts w:eastAsia="仿宋_GB2312"/>
                <w:color w:val="000000"/>
                <w:kern w:val="0"/>
                <w:sz w:val="24"/>
              </w:rPr>
              <w:t xml:space="preserve"> </w:t>
            </w:r>
            <w:r w:rsidRPr="008C43E1">
              <w:rPr>
                <w:rFonts w:eastAsia="仿宋_GB2312"/>
                <w:color w:val="000000"/>
                <w:kern w:val="0"/>
                <w:sz w:val="24"/>
              </w:rPr>
              <w:t>油</w:t>
            </w:r>
            <w:r w:rsidRPr="008C43E1">
              <w:rPr>
                <w:rFonts w:eastAsia="仿宋_GB2312"/>
                <w:color w:val="000000"/>
                <w:kern w:val="0"/>
                <w:sz w:val="24"/>
              </w:rPr>
              <w:t xml:space="preserve"> </w:t>
            </w:r>
            <w:r w:rsidRPr="008C43E1">
              <w:rPr>
                <w:rFonts w:eastAsia="仿宋_GB2312"/>
                <w:color w:val="000000"/>
                <w:kern w:val="0"/>
                <w:sz w:val="24"/>
              </w:rPr>
              <w:t>机</w:t>
            </w:r>
          </w:p>
        </w:tc>
        <w:tc>
          <w:tcPr>
            <w:tcW w:w="1469" w:type="dxa"/>
            <w:vAlign w:val="center"/>
          </w:tcPr>
          <w:p w:rsidR="00A3147E" w:rsidRPr="008C43E1" w:rsidRDefault="00A3147E" w:rsidP="00B735BE">
            <w:pPr>
              <w:widowControl/>
              <w:rPr>
                <w:rFonts w:eastAsia="仿宋_GB2312"/>
                <w:color w:val="000000"/>
                <w:kern w:val="0"/>
                <w:sz w:val="24"/>
              </w:rPr>
            </w:pPr>
            <w:r w:rsidRPr="008C43E1">
              <w:rPr>
                <w:rFonts w:eastAsia="仿宋_GB2312"/>
                <w:color w:val="000000"/>
                <w:kern w:val="0"/>
                <w:sz w:val="24"/>
              </w:rPr>
              <w:t>功率（</w:t>
            </w:r>
            <w:r w:rsidR="00C058CA">
              <w:rPr>
                <w:rFonts w:eastAsia="仿宋_GB2312"/>
                <w:color w:val="000000"/>
                <w:kern w:val="0"/>
                <w:sz w:val="24"/>
              </w:rPr>
              <w:t>kW</w:t>
            </w:r>
            <w:r w:rsidRPr="008C43E1">
              <w:rPr>
                <w:rFonts w:eastAsia="仿宋_GB2312"/>
                <w:color w:val="000000"/>
                <w:kern w:val="0"/>
                <w:sz w:val="24"/>
              </w:rPr>
              <w:t>）</w:t>
            </w:r>
          </w:p>
        </w:tc>
        <w:tc>
          <w:tcPr>
            <w:tcW w:w="1345" w:type="dxa"/>
            <w:vAlign w:val="center"/>
          </w:tcPr>
          <w:p w:rsidR="00A3147E" w:rsidRPr="008C43E1" w:rsidRDefault="00A3147E" w:rsidP="00B735BE">
            <w:pPr>
              <w:widowControl/>
              <w:rPr>
                <w:rFonts w:eastAsia="仿宋_GB2312"/>
                <w:color w:val="000000"/>
                <w:kern w:val="0"/>
                <w:sz w:val="24"/>
              </w:rPr>
            </w:pPr>
            <w:r w:rsidRPr="008C43E1">
              <w:rPr>
                <w:rFonts w:eastAsia="仿宋_GB2312"/>
                <w:color w:val="000000"/>
                <w:kern w:val="0"/>
                <w:sz w:val="24"/>
              </w:rPr>
              <w:t>开启台数</w:t>
            </w:r>
          </w:p>
        </w:tc>
        <w:tc>
          <w:tcPr>
            <w:tcW w:w="3210" w:type="dxa"/>
            <w:vAlign w:val="center"/>
          </w:tcPr>
          <w:p w:rsidR="00A3147E" w:rsidRPr="008C43E1" w:rsidRDefault="00A3147E" w:rsidP="00B735BE">
            <w:pPr>
              <w:widowControl/>
              <w:ind w:firstLineChars="8" w:firstLine="19"/>
              <w:jc w:val="center"/>
              <w:rPr>
                <w:rFonts w:eastAsia="仿宋_GB2312"/>
                <w:color w:val="000000"/>
                <w:kern w:val="0"/>
                <w:sz w:val="24"/>
              </w:rPr>
            </w:pPr>
            <w:r w:rsidRPr="008C43E1">
              <w:rPr>
                <w:rFonts w:eastAsia="仿宋_GB2312"/>
                <w:color w:val="000000"/>
                <w:kern w:val="0"/>
                <w:sz w:val="24"/>
              </w:rPr>
              <w:t>型</w:t>
            </w:r>
            <w:r w:rsidRPr="008C43E1">
              <w:rPr>
                <w:rFonts w:eastAsia="仿宋_GB2312"/>
                <w:color w:val="000000"/>
                <w:kern w:val="0"/>
                <w:sz w:val="24"/>
              </w:rPr>
              <w:t xml:space="preserve">    </w:t>
            </w:r>
            <w:r w:rsidRPr="008C43E1">
              <w:rPr>
                <w:rFonts w:eastAsia="仿宋_GB2312"/>
                <w:color w:val="000000"/>
                <w:kern w:val="0"/>
                <w:sz w:val="24"/>
              </w:rPr>
              <w:t>号</w:t>
            </w:r>
          </w:p>
        </w:tc>
      </w:tr>
      <w:tr w:rsidR="00A3147E" w:rsidRPr="008C43E1" w:rsidTr="00B735BE">
        <w:trPr>
          <w:trHeight w:val="461"/>
          <w:jc w:val="center"/>
        </w:trPr>
        <w:tc>
          <w:tcPr>
            <w:tcW w:w="1751"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液压柴油机</w:t>
            </w:r>
          </w:p>
        </w:tc>
        <w:tc>
          <w:tcPr>
            <w:tcW w:w="1469" w:type="dxa"/>
            <w:vAlign w:val="center"/>
          </w:tcPr>
          <w:p w:rsidR="00A3147E" w:rsidRPr="008C43E1" w:rsidRDefault="00A3147E" w:rsidP="00B735BE">
            <w:pPr>
              <w:widowControl/>
              <w:ind w:firstLineChars="175" w:firstLine="420"/>
              <w:rPr>
                <w:rFonts w:eastAsia="仿宋_GB2312"/>
                <w:color w:val="000000"/>
                <w:kern w:val="0"/>
                <w:sz w:val="24"/>
              </w:rPr>
            </w:pPr>
            <w:r w:rsidRPr="008C43E1">
              <w:rPr>
                <w:rFonts w:eastAsia="仿宋_GB2312"/>
                <w:color w:val="000000"/>
                <w:kern w:val="0"/>
                <w:sz w:val="24"/>
              </w:rPr>
              <w:t>3240</w:t>
            </w:r>
          </w:p>
        </w:tc>
        <w:tc>
          <w:tcPr>
            <w:tcW w:w="1345" w:type="dxa"/>
            <w:vAlign w:val="center"/>
          </w:tcPr>
          <w:p w:rsidR="00A3147E" w:rsidRPr="008C43E1" w:rsidRDefault="00A3147E" w:rsidP="00B735BE">
            <w:pPr>
              <w:widowControl/>
              <w:ind w:firstLineChars="175" w:firstLine="420"/>
              <w:rPr>
                <w:rFonts w:eastAsia="仿宋_GB2312"/>
                <w:color w:val="000000"/>
                <w:kern w:val="0"/>
                <w:sz w:val="24"/>
              </w:rPr>
            </w:pPr>
            <w:r w:rsidRPr="008C43E1">
              <w:rPr>
                <w:rFonts w:eastAsia="仿宋_GB2312"/>
                <w:color w:val="000000"/>
                <w:kern w:val="0"/>
                <w:sz w:val="24"/>
              </w:rPr>
              <w:t>1</w:t>
            </w:r>
          </w:p>
        </w:tc>
        <w:tc>
          <w:tcPr>
            <w:tcW w:w="3210" w:type="dxa"/>
            <w:vAlign w:val="center"/>
          </w:tcPr>
          <w:p w:rsidR="00A3147E" w:rsidRPr="008C43E1" w:rsidRDefault="00A3147E" w:rsidP="00B735BE">
            <w:pPr>
              <w:widowControl/>
              <w:ind w:firstLineChars="8" w:firstLine="19"/>
              <w:rPr>
                <w:rFonts w:eastAsia="仿宋_GB2312"/>
                <w:color w:val="000000"/>
                <w:kern w:val="0"/>
                <w:sz w:val="24"/>
              </w:rPr>
            </w:pPr>
            <w:r w:rsidRPr="008C43E1">
              <w:rPr>
                <w:rFonts w:eastAsia="仿宋_GB2312"/>
                <w:color w:val="000000"/>
                <w:kern w:val="0"/>
                <w:sz w:val="24"/>
              </w:rPr>
              <w:t>大连机车</w:t>
            </w:r>
            <w:r w:rsidRPr="008C43E1">
              <w:rPr>
                <w:rFonts w:eastAsia="仿宋_GB2312"/>
                <w:color w:val="000000"/>
                <w:kern w:val="0"/>
                <w:sz w:val="24"/>
              </w:rPr>
              <w:t>16V240ZC</w:t>
            </w:r>
          </w:p>
        </w:tc>
      </w:tr>
      <w:tr w:rsidR="00A3147E" w:rsidRPr="008C43E1" w:rsidTr="00B735BE">
        <w:trPr>
          <w:jc w:val="center"/>
        </w:trPr>
        <w:tc>
          <w:tcPr>
            <w:tcW w:w="1751"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主发电柴油机</w:t>
            </w:r>
          </w:p>
        </w:tc>
        <w:tc>
          <w:tcPr>
            <w:tcW w:w="1469" w:type="dxa"/>
            <w:vAlign w:val="center"/>
          </w:tcPr>
          <w:p w:rsidR="00A3147E" w:rsidRPr="008C43E1" w:rsidRDefault="00A3147E" w:rsidP="00B735BE">
            <w:pPr>
              <w:widowControl/>
              <w:ind w:firstLineChars="175" w:firstLine="420"/>
              <w:rPr>
                <w:rFonts w:eastAsia="仿宋_GB2312"/>
                <w:color w:val="000000"/>
                <w:kern w:val="0"/>
                <w:sz w:val="24"/>
              </w:rPr>
            </w:pPr>
            <w:r w:rsidRPr="008C43E1">
              <w:rPr>
                <w:rFonts w:eastAsia="仿宋_GB2312"/>
                <w:color w:val="000000"/>
                <w:kern w:val="0"/>
                <w:sz w:val="24"/>
              </w:rPr>
              <w:t>880</w:t>
            </w:r>
          </w:p>
        </w:tc>
        <w:tc>
          <w:tcPr>
            <w:tcW w:w="1345" w:type="dxa"/>
            <w:vAlign w:val="center"/>
          </w:tcPr>
          <w:p w:rsidR="00A3147E" w:rsidRPr="008C43E1" w:rsidRDefault="00A3147E" w:rsidP="00B735BE">
            <w:pPr>
              <w:widowControl/>
              <w:ind w:firstLineChars="175" w:firstLine="420"/>
              <w:rPr>
                <w:rFonts w:eastAsia="仿宋_GB2312"/>
                <w:color w:val="000000"/>
                <w:kern w:val="0"/>
                <w:sz w:val="24"/>
              </w:rPr>
            </w:pPr>
            <w:r w:rsidRPr="008C43E1">
              <w:rPr>
                <w:rFonts w:eastAsia="仿宋_GB2312"/>
                <w:color w:val="000000"/>
                <w:kern w:val="0"/>
                <w:sz w:val="24"/>
              </w:rPr>
              <w:t>1</w:t>
            </w:r>
          </w:p>
        </w:tc>
        <w:tc>
          <w:tcPr>
            <w:tcW w:w="3210" w:type="dxa"/>
            <w:vAlign w:val="center"/>
          </w:tcPr>
          <w:p w:rsidR="00A3147E" w:rsidRPr="008C43E1" w:rsidRDefault="00A3147E" w:rsidP="00B735BE">
            <w:pPr>
              <w:widowControl/>
              <w:ind w:firstLineChars="8" w:firstLine="19"/>
              <w:rPr>
                <w:rFonts w:eastAsia="仿宋_GB2312"/>
                <w:color w:val="000000"/>
                <w:kern w:val="0"/>
                <w:sz w:val="24"/>
              </w:rPr>
            </w:pPr>
            <w:r w:rsidRPr="008C43E1">
              <w:rPr>
                <w:rFonts w:eastAsia="仿宋_GB2312"/>
                <w:color w:val="000000"/>
                <w:kern w:val="0"/>
                <w:sz w:val="24"/>
              </w:rPr>
              <w:t>重庆康明斯</w:t>
            </w:r>
            <w:r w:rsidRPr="008C43E1">
              <w:rPr>
                <w:rFonts w:eastAsia="仿宋_GB2312"/>
                <w:color w:val="000000"/>
                <w:kern w:val="0"/>
                <w:sz w:val="24"/>
              </w:rPr>
              <w:t>V</w:t>
            </w:r>
            <w:r w:rsidRPr="008C43E1">
              <w:rPr>
                <w:rFonts w:eastAsia="仿宋_GB2312"/>
                <w:color w:val="000000"/>
                <w:kern w:val="0"/>
                <w:sz w:val="24"/>
              </w:rPr>
              <w:t>型</w:t>
            </w:r>
            <w:r w:rsidRPr="008C43E1">
              <w:rPr>
                <w:rFonts w:eastAsia="仿宋_GB2312"/>
                <w:color w:val="000000"/>
                <w:kern w:val="0"/>
                <w:sz w:val="24"/>
              </w:rPr>
              <w:t>12</w:t>
            </w:r>
            <w:r w:rsidRPr="008C43E1">
              <w:rPr>
                <w:rFonts w:eastAsia="仿宋_GB2312"/>
                <w:color w:val="000000"/>
                <w:kern w:val="0"/>
                <w:sz w:val="24"/>
              </w:rPr>
              <w:t>缸</w:t>
            </w:r>
          </w:p>
        </w:tc>
      </w:tr>
    </w:tbl>
    <w:p w:rsidR="00A3147E" w:rsidRPr="000231F3" w:rsidRDefault="00A3147E" w:rsidP="00A3147E">
      <w:pPr>
        <w:ind w:firstLineChars="200" w:firstLine="560"/>
        <w:rPr>
          <w:rFonts w:eastAsia="仿宋_GB2312"/>
          <w:sz w:val="28"/>
          <w:szCs w:val="28"/>
        </w:rPr>
      </w:pPr>
      <w:r w:rsidRPr="000231F3">
        <w:rPr>
          <w:rFonts w:eastAsia="仿宋_GB2312"/>
          <w:sz w:val="28"/>
          <w:szCs w:val="28"/>
        </w:rPr>
        <w:t>两柴油机功率之和为</w:t>
      </w:r>
      <w:r w:rsidRPr="000231F3">
        <w:rPr>
          <w:rFonts w:eastAsia="仿宋_GB2312"/>
          <w:sz w:val="28"/>
          <w:szCs w:val="28"/>
        </w:rPr>
        <w:t xml:space="preserve">3240+880=4120 </w:t>
      </w:r>
      <w:r w:rsidR="00C058CA">
        <w:rPr>
          <w:rFonts w:eastAsia="仿宋_GB2312"/>
          <w:sz w:val="28"/>
          <w:szCs w:val="28"/>
        </w:rPr>
        <w:t>kW</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停船培训时的柴油机负荷比例为</w:t>
      </w:r>
      <w:r w:rsidRPr="000231F3">
        <w:rPr>
          <w:rFonts w:eastAsia="仿宋_GB2312"/>
          <w:sz w:val="28"/>
          <w:szCs w:val="28"/>
        </w:rPr>
        <w:t>12.5%</w:t>
      </w:r>
      <w:r w:rsidRPr="000231F3">
        <w:rPr>
          <w:rFonts w:eastAsia="仿宋_GB2312"/>
          <w:sz w:val="28"/>
          <w:szCs w:val="28"/>
        </w:rPr>
        <w:t>，所以培训功率为</w:t>
      </w:r>
      <w:r w:rsidRPr="000231F3">
        <w:rPr>
          <w:rFonts w:eastAsia="仿宋_GB2312"/>
          <w:sz w:val="28"/>
          <w:szCs w:val="28"/>
        </w:rPr>
        <w:t>4120</w:t>
      </w:r>
      <w:r w:rsidR="00C058CA">
        <w:rPr>
          <w:rFonts w:eastAsia="仿宋_GB2312"/>
          <w:sz w:val="28"/>
          <w:szCs w:val="28"/>
        </w:rPr>
        <w:t>kW</w:t>
      </w:r>
      <w:r w:rsidRPr="000231F3">
        <w:rPr>
          <w:rFonts w:eastAsia="仿宋_GB2312"/>
          <w:sz w:val="28"/>
          <w:szCs w:val="28"/>
        </w:rPr>
        <w:t>×0.125=515</w:t>
      </w:r>
      <w:r w:rsidR="00C058CA">
        <w:rPr>
          <w:rFonts w:eastAsia="仿宋_GB2312"/>
          <w:sz w:val="28"/>
          <w:szCs w:val="28"/>
        </w:rPr>
        <w:t>kW</w:t>
      </w:r>
      <w:r w:rsidRPr="000231F3">
        <w:rPr>
          <w:rFonts w:eastAsia="仿宋_GB2312"/>
          <w:sz w:val="28"/>
          <w:szCs w:val="28"/>
        </w:rPr>
        <w:t>；两台柴油机标定工况下最低油耗率均约为</w:t>
      </w:r>
      <w:r w:rsidRPr="000231F3">
        <w:rPr>
          <w:rFonts w:eastAsia="仿宋_GB2312"/>
          <w:sz w:val="28"/>
          <w:szCs w:val="28"/>
        </w:rPr>
        <w:t>200g/</w:t>
      </w:r>
      <w:r w:rsidR="00C058CA">
        <w:rPr>
          <w:rFonts w:eastAsia="仿宋_GB2312"/>
          <w:sz w:val="28"/>
          <w:szCs w:val="28"/>
        </w:rPr>
        <w:t>kW</w:t>
      </w:r>
      <w:r w:rsidRPr="000231F3">
        <w:rPr>
          <w:rFonts w:eastAsia="仿宋_GB2312"/>
          <w:sz w:val="28"/>
          <w:szCs w:val="28"/>
        </w:rPr>
        <w:t>h</w:t>
      </w:r>
      <w:r w:rsidRPr="000231F3">
        <w:rPr>
          <w:rFonts w:eastAsia="仿宋_GB2312"/>
          <w:sz w:val="28"/>
          <w:szCs w:val="28"/>
        </w:rPr>
        <w:t>，油耗率要远远高于标定工况下的油耗率（柴油机的负荷特性），故实</w:t>
      </w:r>
      <w:proofErr w:type="gramStart"/>
      <w:r w:rsidRPr="000231F3">
        <w:rPr>
          <w:rFonts w:eastAsia="仿宋_GB2312"/>
          <w:sz w:val="28"/>
          <w:szCs w:val="28"/>
        </w:rPr>
        <w:t>船培训</w:t>
      </w:r>
      <w:proofErr w:type="gramEnd"/>
      <w:r w:rsidRPr="000231F3">
        <w:rPr>
          <w:rFonts w:eastAsia="仿宋_GB2312"/>
          <w:sz w:val="28"/>
          <w:szCs w:val="28"/>
        </w:rPr>
        <w:t>操作时的油耗率保守地定为</w:t>
      </w:r>
      <w:r w:rsidRPr="000231F3">
        <w:rPr>
          <w:rFonts w:eastAsia="仿宋_GB2312"/>
          <w:sz w:val="28"/>
          <w:szCs w:val="28"/>
        </w:rPr>
        <w:t>200g/</w:t>
      </w:r>
      <w:r w:rsidR="00C058CA">
        <w:rPr>
          <w:rFonts w:eastAsia="仿宋_GB2312"/>
          <w:sz w:val="28"/>
          <w:szCs w:val="28"/>
        </w:rPr>
        <w:t>kW</w:t>
      </w:r>
      <w:r w:rsidRPr="000231F3">
        <w:rPr>
          <w:rFonts w:eastAsia="仿宋_GB2312"/>
          <w:sz w:val="28"/>
          <w:szCs w:val="28"/>
        </w:rPr>
        <w:t>h</w:t>
      </w:r>
      <w:r w:rsidRPr="000231F3">
        <w:rPr>
          <w:rFonts w:eastAsia="仿宋_GB2312"/>
          <w:sz w:val="28"/>
          <w:szCs w:val="28"/>
        </w:rPr>
        <w:t>，实</w:t>
      </w:r>
      <w:proofErr w:type="gramStart"/>
      <w:r w:rsidRPr="000231F3">
        <w:rPr>
          <w:rFonts w:eastAsia="仿宋_GB2312"/>
          <w:sz w:val="28"/>
          <w:szCs w:val="28"/>
        </w:rPr>
        <w:t>船培训</w:t>
      </w:r>
      <w:proofErr w:type="gramEnd"/>
      <w:r w:rsidRPr="000231F3">
        <w:rPr>
          <w:rFonts w:eastAsia="仿宋_GB2312"/>
          <w:sz w:val="28"/>
          <w:szCs w:val="28"/>
        </w:rPr>
        <w:t>时船舶的燃油小时单耗为</w:t>
      </w:r>
      <w:r w:rsidRPr="000231F3">
        <w:rPr>
          <w:rFonts w:eastAsia="仿宋_GB2312"/>
          <w:sz w:val="28"/>
          <w:szCs w:val="28"/>
        </w:rPr>
        <w:t>515</w:t>
      </w:r>
      <w:r w:rsidR="00C058CA">
        <w:rPr>
          <w:rFonts w:eastAsia="仿宋_GB2312"/>
          <w:sz w:val="28"/>
          <w:szCs w:val="28"/>
        </w:rPr>
        <w:t>kW</w:t>
      </w:r>
      <w:r w:rsidRPr="000231F3">
        <w:rPr>
          <w:rFonts w:eastAsia="仿宋_GB2312"/>
          <w:sz w:val="28"/>
          <w:szCs w:val="28"/>
        </w:rPr>
        <w:t>×200g/</w:t>
      </w:r>
      <w:r w:rsidR="00C058CA">
        <w:rPr>
          <w:rFonts w:eastAsia="仿宋_GB2312"/>
          <w:sz w:val="28"/>
          <w:szCs w:val="28"/>
        </w:rPr>
        <w:t>kW</w:t>
      </w:r>
      <w:r w:rsidRPr="000231F3">
        <w:rPr>
          <w:rFonts w:eastAsia="仿宋_GB2312"/>
          <w:sz w:val="28"/>
          <w:szCs w:val="28"/>
        </w:rPr>
        <w:t>h=10300g/h=0.103t/h</w:t>
      </w:r>
      <w:r w:rsidRPr="000231F3">
        <w:rPr>
          <w:rFonts w:eastAsia="仿宋_GB2312"/>
          <w:sz w:val="28"/>
          <w:szCs w:val="28"/>
        </w:rPr>
        <w:t>；</w:t>
      </w:r>
    </w:p>
    <w:p w:rsidR="00A3147E" w:rsidRPr="000231F3" w:rsidRDefault="00AB3E48" w:rsidP="00A3147E">
      <w:pPr>
        <w:ind w:firstLineChars="200" w:firstLine="562"/>
        <w:rPr>
          <w:rFonts w:eastAsia="仿宋_GB2312"/>
          <w:b/>
          <w:sz w:val="28"/>
          <w:szCs w:val="28"/>
        </w:rPr>
      </w:pPr>
      <w:r>
        <w:rPr>
          <w:rFonts w:eastAsia="仿宋_GB2312" w:hint="eastAsia"/>
          <w:b/>
          <w:sz w:val="28"/>
          <w:szCs w:val="28"/>
        </w:rPr>
        <w:t>②应用后能耗情况</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模拟系统的电力功率能耗是</w:t>
      </w:r>
      <w:r w:rsidRPr="000231F3">
        <w:rPr>
          <w:rFonts w:eastAsia="仿宋_GB2312"/>
          <w:sz w:val="28"/>
          <w:szCs w:val="28"/>
        </w:rPr>
        <w:t>6</w:t>
      </w:r>
      <w:r w:rsidR="00C058CA">
        <w:rPr>
          <w:rFonts w:eastAsia="仿宋_GB2312"/>
          <w:sz w:val="28"/>
          <w:szCs w:val="28"/>
        </w:rPr>
        <w:t>kW</w:t>
      </w:r>
      <w:r w:rsidRPr="000231F3">
        <w:rPr>
          <w:rFonts w:eastAsia="仿宋_GB2312"/>
          <w:sz w:val="28"/>
          <w:szCs w:val="28"/>
        </w:rPr>
        <w:t>，电力转化标油的系数是</w:t>
      </w:r>
      <w:r>
        <w:rPr>
          <w:rFonts w:eastAsia="仿宋_GB2312"/>
          <w:sz w:val="28"/>
          <w:szCs w:val="28"/>
        </w:rPr>
        <w:t>0.23kg</w:t>
      </w:r>
      <w:r w:rsidRPr="000231F3">
        <w:rPr>
          <w:rFonts w:eastAsia="仿宋_GB2312"/>
          <w:sz w:val="28"/>
          <w:szCs w:val="28"/>
        </w:rPr>
        <w:t>oe/</w:t>
      </w:r>
      <w:r w:rsidR="00C058CA">
        <w:rPr>
          <w:rFonts w:eastAsia="仿宋_GB2312"/>
          <w:sz w:val="28"/>
          <w:szCs w:val="28"/>
        </w:rPr>
        <w:t>kW</w:t>
      </w:r>
      <w:r w:rsidRPr="000231F3">
        <w:rPr>
          <w:rFonts w:eastAsia="仿宋_GB2312"/>
          <w:sz w:val="28"/>
          <w:szCs w:val="28"/>
        </w:rPr>
        <w:t>h</w:t>
      </w:r>
      <w:r w:rsidRPr="000231F3">
        <w:rPr>
          <w:rFonts w:eastAsia="仿宋_GB2312"/>
          <w:sz w:val="28"/>
          <w:szCs w:val="28"/>
        </w:rPr>
        <w:t>，则模拟系统单位小时油耗量是</w:t>
      </w:r>
      <w:r>
        <w:rPr>
          <w:rFonts w:eastAsia="仿宋_GB2312"/>
          <w:sz w:val="28"/>
          <w:szCs w:val="28"/>
        </w:rPr>
        <w:t>6</w:t>
      </w:r>
      <w:r w:rsidR="00C058CA">
        <w:rPr>
          <w:rFonts w:eastAsia="仿宋_GB2312"/>
          <w:sz w:val="28"/>
          <w:szCs w:val="28"/>
        </w:rPr>
        <w:t>kW</w:t>
      </w:r>
      <w:r>
        <w:rPr>
          <w:rFonts w:eastAsia="仿宋_GB2312"/>
          <w:sz w:val="28"/>
          <w:szCs w:val="28"/>
        </w:rPr>
        <w:t>×0.23kgoe/</w:t>
      </w:r>
      <w:r w:rsidR="00C058CA">
        <w:rPr>
          <w:rFonts w:eastAsia="仿宋_GB2312"/>
          <w:sz w:val="28"/>
          <w:szCs w:val="28"/>
        </w:rPr>
        <w:t>kW</w:t>
      </w:r>
      <w:r>
        <w:rPr>
          <w:rFonts w:eastAsia="仿宋_GB2312"/>
          <w:sz w:val="28"/>
          <w:szCs w:val="28"/>
        </w:rPr>
        <w:t>h=1.38</w:t>
      </w:r>
      <w:r w:rsidRPr="000231F3">
        <w:rPr>
          <w:rFonts w:eastAsia="仿宋_GB2312"/>
          <w:sz w:val="28"/>
          <w:szCs w:val="28"/>
        </w:rPr>
        <w:t>kgoe/h</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根据多年</w:t>
      </w:r>
      <w:r w:rsidRPr="000231F3">
        <w:rPr>
          <w:rFonts w:eastAsia="仿宋_GB2312"/>
          <w:sz w:val="28"/>
          <w:szCs w:val="28"/>
        </w:rPr>
        <w:t>“</w:t>
      </w:r>
      <w:r w:rsidRPr="000231F3">
        <w:rPr>
          <w:rFonts w:eastAsia="仿宋_GB2312"/>
          <w:sz w:val="28"/>
          <w:szCs w:val="28"/>
        </w:rPr>
        <w:t>师带徒</w:t>
      </w:r>
      <w:r w:rsidRPr="000231F3">
        <w:rPr>
          <w:rFonts w:eastAsia="仿宋_GB2312"/>
          <w:sz w:val="28"/>
          <w:szCs w:val="28"/>
        </w:rPr>
        <w:t>”</w:t>
      </w:r>
      <w:r w:rsidRPr="000231F3">
        <w:rPr>
          <w:rFonts w:eastAsia="仿宋_GB2312"/>
          <w:sz w:val="28"/>
          <w:szCs w:val="28"/>
        </w:rPr>
        <w:t>的经验，同一时间内一位师傅可以同时带</w:t>
      </w:r>
      <w:r w:rsidRPr="000231F3">
        <w:rPr>
          <w:rFonts w:eastAsia="仿宋_GB2312"/>
          <w:sz w:val="28"/>
          <w:szCs w:val="28"/>
        </w:rPr>
        <w:t>3</w:t>
      </w:r>
      <w:r w:rsidRPr="000231F3">
        <w:rPr>
          <w:rFonts w:eastAsia="仿宋_GB2312"/>
          <w:sz w:val="28"/>
          <w:szCs w:val="28"/>
        </w:rPr>
        <w:t>名</w:t>
      </w:r>
      <w:r w:rsidRPr="000231F3">
        <w:rPr>
          <w:rFonts w:eastAsia="仿宋_GB2312"/>
          <w:sz w:val="28"/>
          <w:szCs w:val="28"/>
        </w:rPr>
        <w:lastRenderedPageBreak/>
        <w:t>学员，每天进行</w:t>
      </w:r>
      <w:r w:rsidRPr="000231F3">
        <w:rPr>
          <w:rFonts w:eastAsia="仿宋_GB2312"/>
          <w:sz w:val="28"/>
          <w:szCs w:val="28"/>
        </w:rPr>
        <w:t>8</w:t>
      </w:r>
      <w:r w:rsidRPr="000231F3">
        <w:rPr>
          <w:rFonts w:eastAsia="仿宋_GB2312"/>
          <w:sz w:val="28"/>
          <w:szCs w:val="28"/>
        </w:rPr>
        <w:t>小时的实船培训；而模拟系统中有两套模拟器，</w:t>
      </w:r>
      <w:proofErr w:type="gramStart"/>
      <w:r w:rsidRPr="000231F3">
        <w:rPr>
          <w:rFonts w:eastAsia="仿宋_GB2312"/>
          <w:sz w:val="28"/>
          <w:szCs w:val="28"/>
        </w:rPr>
        <w:t>故项目</w:t>
      </w:r>
      <w:proofErr w:type="gramEnd"/>
      <w:r w:rsidRPr="000231F3">
        <w:rPr>
          <w:rFonts w:eastAsia="仿宋_GB2312"/>
          <w:sz w:val="28"/>
          <w:szCs w:val="28"/>
        </w:rPr>
        <w:t>实施后模拟系统的能源消耗保守以两人同时计算。</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2011</w:t>
      </w:r>
      <w:r w:rsidRPr="000231F3">
        <w:rPr>
          <w:rFonts w:eastAsia="仿宋_GB2312"/>
          <w:sz w:val="28"/>
          <w:szCs w:val="28"/>
        </w:rPr>
        <w:t>年共使用模拟系统培训开班</w:t>
      </w:r>
      <w:r w:rsidRPr="000231F3">
        <w:rPr>
          <w:rFonts w:eastAsia="仿宋_GB2312"/>
          <w:sz w:val="28"/>
          <w:szCs w:val="28"/>
        </w:rPr>
        <w:t>6</w:t>
      </w:r>
      <w:r w:rsidRPr="000231F3">
        <w:rPr>
          <w:rFonts w:eastAsia="仿宋_GB2312"/>
          <w:sz w:val="28"/>
          <w:szCs w:val="28"/>
        </w:rPr>
        <w:t>个，</w:t>
      </w:r>
      <w:r w:rsidRPr="000231F3">
        <w:rPr>
          <w:rFonts w:eastAsia="仿宋_GB2312"/>
          <w:sz w:val="28"/>
          <w:szCs w:val="28"/>
        </w:rPr>
        <w:t>170</w:t>
      </w:r>
      <w:r w:rsidRPr="000231F3">
        <w:rPr>
          <w:rFonts w:eastAsia="仿宋_GB2312"/>
          <w:sz w:val="28"/>
          <w:szCs w:val="28"/>
        </w:rPr>
        <w:t>人参加培训、使用模拟系统</w:t>
      </w:r>
      <w:r w:rsidRPr="000231F3">
        <w:rPr>
          <w:rFonts w:eastAsia="仿宋_GB2312"/>
          <w:sz w:val="28"/>
          <w:szCs w:val="28"/>
        </w:rPr>
        <w:t>60</w:t>
      </w:r>
      <w:r w:rsidRPr="000231F3">
        <w:rPr>
          <w:rFonts w:eastAsia="仿宋_GB2312"/>
          <w:sz w:val="28"/>
          <w:szCs w:val="28"/>
        </w:rPr>
        <w:t>天</w:t>
      </w:r>
      <w:r>
        <w:rPr>
          <w:rFonts w:eastAsia="仿宋_GB2312" w:hint="eastAsia"/>
          <w:sz w:val="28"/>
          <w:szCs w:val="28"/>
        </w:rPr>
        <w:t>，</w:t>
      </w:r>
      <w:r w:rsidRPr="000231F3">
        <w:rPr>
          <w:rFonts w:eastAsia="仿宋_GB2312"/>
          <w:sz w:val="28"/>
          <w:szCs w:val="28"/>
        </w:rPr>
        <w:t>项目实施后的总节能量，培训情况统计表如下：</w:t>
      </w:r>
    </w:p>
    <w:tbl>
      <w:tblPr>
        <w:tblpPr w:leftFromText="180" w:rightFromText="180" w:vertAnchor="text" w:horzAnchor="page" w:tblpX="1589" w:tblpY="411"/>
        <w:tblOverlap w:val="never"/>
        <w:tblW w:w="86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2490"/>
        <w:gridCol w:w="3118"/>
        <w:gridCol w:w="1794"/>
        <w:gridCol w:w="752"/>
      </w:tblGrid>
      <w:tr w:rsidR="00A3147E" w:rsidRPr="008C43E1" w:rsidTr="00196EB2">
        <w:trPr>
          <w:trHeight w:val="589"/>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序号</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开班名称</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开班时间</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模拟器使用天数</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人数</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第一期船长大副培训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5</w:t>
            </w:r>
            <w:r w:rsidRPr="008C43E1">
              <w:rPr>
                <w:rFonts w:eastAsia="仿宋_GB2312"/>
                <w:color w:val="000000"/>
                <w:kern w:val="0"/>
                <w:sz w:val="24"/>
              </w:rPr>
              <w:t>月</w:t>
            </w:r>
            <w:r w:rsidRPr="008C43E1">
              <w:rPr>
                <w:rFonts w:eastAsia="仿宋_GB2312"/>
                <w:color w:val="000000"/>
                <w:kern w:val="0"/>
                <w:sz w:val="24"/>
              </w:rPr>
              <w:t>23</w:t>
            </w:r>
            <w:r w:rsidRPr="008C43E1">
              <w:rPr>
                <w:rFonts w:eastAsia="仿宋_GB2312"/>
                <w:color w:val="000000"/>
                <w:kern w:val="0"/>
                <w:sz w:val="24"/>
              </w:rPr>
              <w:t>日</w:t>
            </w:r>
            <w:r w:rsidRPr="008C43E1">
              <w:rPr>
                <w:rFonts w:eastAsia="仿宋_GB2312"/>
                <w:color w:val="000000"/>
                <w:kern w:val="0"/>
                <w:sz w:val="24"/>
              </w:rPr>
              <w:t>—5</w:t>
            </w:r>
            <w:r w:rsidRPr="008C43E1">
              <w:rPr>
                <w:rFonts w:eastAsia="仿宋_GB2312"/>
                <w:color w:val="000000"/>
                <w:kern w:val="0"/>
                <w:sz w:val="24"/>
              </w:rPr>
              <w:t>月</w:t>
            </w:r>
            <w:r w:rsidRPr="008C43E1">
              <w:rPr>
                <w:rFonts w:eastAsia="仿宋_GB2312"/>
                <w:color w:val="000000"/>
                <w:kern w:val="0"/>
                <w:sz w:val="24"/>
              </w:rPr>
              <w:t>26</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10</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47</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第二期船长大副培训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5</w:t>
            </w:r>
            <w:r w:rsidRPr="008C43E1">
              <w:rPr>
                <w:rFonts w:eastAsia="仿宋_GB2312"/>
                <w:color w:val="000000"/>
                <w:kern w:val="0"/>
                <w:sz w:val="24"/>
              </w:rPr>
              <w:t>月</w:t>
            </w:r>
            <w:r w:rsidRPr="008C43E1">
              <w:rPr>
                <w:rFonts w:eastAsia="仿宋_GB2312"/>
                <w:color w:val="000000"/>
                <w:kern w:val="0"/>
                <w:sz w:val="24"/>
              </w:rPr>
              <w:t>30</w:t>
            </w:r>
            <w:r w:rsidRPr="008C43E1">
              <w:rPr>
                <w:rFonts w:eastAsia="仿宋_GB2312"/>
                <w:color w:val="000000"/>
                <w:kern w:val="0"/>
                <w:sz w:val="24"/>
              </w:rPr>
              <w:t>日</w:t>
            </w:r>
            <w:r w:rsidRPr="008C43E1">
              <w:rPr>
                <w:rFonts w:eastAsia="仿宋_GB2312"/>
                <w:color w:val="000000"/>
                <w:kern w:val="0"/>
                <w:sz w:val="24"/>
              </w:rPr>
              <w:t>—6</w:t>
            </w:r>
            <w:r w:rsidRPr="008C43E1">
              <w:rPr>
                <w:rFonts w:eastAsia="仿宋_GB2312"/>
                <w:color w:val="000000"/>
                <w:kern w:val="0"/>
                <w:sz w:val="24"/>
              </w:rPr>
              <w:t>月</w:t>
            </w:r>
            <w:r w:rsidRPr="008C43E1">
              <w:rPr>
                <w:rFonts w:eastAsia="仿宋_GB2312"/>
                <w:color w:val="000000"/>
                <w:kern w:val="0"/>
                <w:sz w:val="24"/>
              </w:rPr>
              <w:t>2</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9</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42</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3</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第一期驾驶员培训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7</w:t>
            </w:r>
            <w:r w:rsidRPr="008C43E1">
              <w:rPr>
                <w:rFonts w:eastAsia="仿宋_GB2312"/>
                <w:color w:val="000000"/>
                <w:kern w:val="0"/>
                <w:sz w:val="24"/>
              </w:rPr>
              <w:t>月</w:t>
            </w:r>
            <w:r w:rsidRPr="008C43E1">
              <w:rPr>
                <w:rFonts w:eastAsia="仿宋_GB2312"/>
                <w:color w:val="000000"/>
                <w:kern w:val="0"/>
                <w:sz w:val="24"/>
              </w:rPr>
              <w:t>22</w:t>
            </w:r>
            <w:r w:rsidRPr="008C43E1">
              <w:rPr>
                <w:rFonts w:eastAsia="仿宋_GB2312"/>
                <w:color w:val="000000"/>
                <w:kern w:val="0"/>
                <w:sz w:val="24"/>
              </w:rPr>
              <w:t>日</w:t>
            </w:r>
            <w:r w:rsidRPr="008C43E1">
              <w:rPr>
                <w:rFonts w:eastAsia="仿宋_GB2312"/>
                <w:color w:val="000000"/>
                <w:kern w:val="0"/>
                <w:sz w:val="24"/>
              </w:rPr>
              <w:t>--7</w:t>
            </w:r>
            <w:r w:rsidRPr="008C43E1">
              <w:rPr>
                <w:rFonts w:eastAsia="仿宋_GB2312"/>
                <w:color w:val="000000"/>
                <w:kern w:val="0"/>
                <w:sz w:val="24"/>
              </w:rPr>
              <w:t>月</w:t>
            </w:r>
            <w:r w:rsidRPr="008C43E1">
              <w:rPr>
                <w:rFonts w:eastAsia="仿宋_GB2312"/>
                <w:color w:val="000000"/>
                <w:kern w:val="0"/>
                <w:sz w:val="24"/>
              </w:rPr>
              <w:t>25</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9</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22</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4</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第二期驾驶员培训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7</w:t>
            </w:r>
            <w:r w:rsidRPr="008C43E1">
              <w:rPr>
                <w:rFonts w:eastAsia="仿宋_GB2312"/>
                <w:color w:val="000000"/>
                <w:kern w:val="0"/>
                <w:sz w:val="24"/>
              </w:rPr>
              <w:t>月</w:t>
            </w:r>
            <w:r w:rsidRPr="008C43E1">
              <w:rPr>
                <w:rFonts w:eastAsia="仿宋_GB2312"/>
                <w:color w:val="000000"/>
                <w:kern w:val="0"/>
                <w:sz w:val="24"/>
              </w:rPr>
              <w:t>26</w:t>
            </w:r>
            <w:r w:rsidRPr="008C43E1">
              <w:rPr>
                <w:rFonts w:eastAsia="仿宋_GB2312"/>
                <w:color w:val="000000"/>
                <w:kern w:val="0"/>
                <w:sz w:val="24"/>
              </w:rPr>
              <w:t>日</w:t>
            </w:r>
            <w:r w:rsidRPr="008C43E1">
              <w:rPr>
                <w:rFonts w:eastAsia="仿宋_GB2312"/>
                <w:color w:val="000000"/>
                <w:kern w:val="0"/>
                <w:sz w:val="24"/>
              </w:rPr>
              <w:t>--7</w:t>
            </w:r>
            <w:r w:rsidRPr="008C43E1">
              <w:rPr>
                <w:rFonts w:eastAsia="仿宋_GB2312"/>
                <w:color w:val="000000"/>
                <w:kern w:val="0"/>
                <w:sz w:val="24"/>
              </w:rPr>
              <w:t>月</w:t>
            </w:r>
            <w:r w:rsidRPr="008C43E1">
              <w:rPr>
                <w:rFonts w:eastAsia="仿宋_GB2312"/>
                <w:color w:val="000000"/>
                <w:kern w:val="0"/>
                <w:sz w:val="24"/>
              </w:rPr>
              <w:t>29</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9</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13</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5</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第三期驾驶员培训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9</w:t>
            </w:r>
            <w:r w:rsidRPr="008C43E1">
              <w:rPr>
                <w:rFonts w:eastAsia="仿宋_GB2312"/>
                <w:color w:val="000000"/>
                <w:kern w:val="0"/>
                <w:sz w:val="24"/>
              </w:rPr>
              <w:t>月</w:t>
            </w:r>
            <w:r w:rsidRPr="008C43E1">
              <w:rPr>
                <w:rFonts w:eastAsia="仿宋_GB2312"/>
                <w:color w:val="000000"/>
                <w:kern w:val="0"/>
                <w:sz w:val="24"/>
              </w:rPr>
              <w:t>27</w:t>
            </w:r>
            <w:r w:rsidRPr="008C43E1">
              <w:rPr>
                <w:rFonts w:eastAsia="仿宋_GB2312"/>
                <w:color w:val="000000"/>
                <w:kern w:val="0"/>
                <w:sz w:val="24"/>
              </w:rPr>
              <w:t>日</w:t>
            </w:r>
            <w:r w:rsidRPr="008C43E1">
              <w:rPr>
                <w:rFonts w:eastAsia="仿宋_GB2312"/>
                <w:color w:val="000000"/>
                <w:kern w:val="0"/>
                <w:sz w:val="24"/>
              </w:rPr>
              <w:t>—9</w:t>
            </w:r>
            <w:r w:rsidRPr="008C43E1">
              <w:rPr>
                <w:rFonts w:eastAsia="仿宋_GB2312"/>
                <w:color w:val="000000"/>
                <w:kern w:val="0"/>
                <w:sz w:val="24"/>
              </w:rPr>
              <w:t>月</w:t>
            </w:r>
            <w:r w:rsidRPr="008C43E1">
              <w:rPr>
                <w:rFonts w:eastAsia="仿宋_GB2312"/>
                <w:color w:val="000000"/>
                <w:kern w:val="0"/>
                <w:sz w:val="24"/>
              </w:rPr>
              <w:t>29</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9</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13</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6</w:t>
            </w:r>
          </w:p>
        </w:tc>
        <w:tc>
          <w:tcPr>
            <w:tcW w:w="249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新入司大学生岗前培训</w:t>
            </w:r>
          </w:p>
        </w:tc>
        <w:tc>
          <w:tcPr>
            <w:tcW w:w="3118"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2011</w:t>
            </w:r>
            <w:r w:rsidRPr="008C43E1">
              <w:rPr>
                <w:rFonts w:eastAsia="仿宋_GB2312"/>
                <w:color w:val="000000"/>
                <w:kern w:val="0"/>
                <w:sz w:val="24"/>
              </w:rPr>
              <w:t>年</w:t>
            </w:r>
            <w:r w:rsidRPr="008C43E1">
              <w:rPr>
                <w:rFonts w:eastAsia="仿宋_GB2312"/>
                <w:color w:val="000000"/>
                <w:kern w:val="0"/>
                <w:sz w:val="24"/>
              </w:rPr>
              <w:t>8</w:t>
            </w:r>
            <w:r w:rsidRPr="008C43E1">
              <w:rPr>
                <w:rFonts w:eastAsia="仿宋_GB2312"/>
                <w:color w:val="000000"/>
                <w:kern w:val="0"/>
                <w:sz w:val="24"/>
              </w:rPr>
              <w:t>月</w:t>
            </w:r>
            <w:r w:rsidRPr="008C43E1">
              <w:rPr>
                <w:rFonts w:eastAsia="仿宋_GB2312"/>
                <w:color w:val="000000"/>
                <w:kern w:val="0"/>
                <w:sz w:val="24"/>
              </w:rPr>
              <w:t>9</w:t>
            </w:r>
            <w:r w:rsidRPr="008C43E1">
              <w:rPr>
                <w:rFonts w:eastAsia="仿宋_GB2312"/>
                <w:color w:val="000000"/>
                <w:kern w:val="0"/>
                <w:sz w:val="24"/>
              </w:rPr>
              <w:t>日</w:t>
            </w:r>
            <w:r w:rsidRPr="008C43E1">
              <w:rPr>
                <w:rFonts w:eastAsia="仿宋_GB2312"/>
                <w:color w:val="000000"/>
                <w:kern w:val="0"/>
                <w:sz w:val="24"/>
              </w:rPr>
              <w:t>--8</w:t>
            </w:r>
            <w:r w:rsidRPr="008C43E1">
              <w:rPr>
                <w:rFonts w:eastAsia="仿宋_GB2312"/>
                <w:color w:val="000000"/>
                <w:kern w:val="0"/>
                <w:sz w:val="24"/>
              </w:rPr>
              <w:t>月</w:t>
            </w:r>
            <w:r w:rsidRPr="008C43E1">
              <w:rPr>
                <w:rFonts w:eastAsia="仿宋_GB2312"/>
                <w:color w:val="000000"/>
                <w:kern w:val="0"/>
                <w:sz w:val="24"/>
              </w:rPr>
              <w:t>26</w:t>
            </w:r>
            <w:r w:rsidRPr="008C43E1">
              <w:rPr>
                <w:rFonts w:eastAsia="仿宋_GB2312"/>
                <w:color w:val="000000"/>
                <w:kern w:val="0"/>
                <w:sz w:val="24"/>
              </w:rPr>
              <w:t>日</w:t>
            </w: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14</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33</w:t>
            </w:r>
          </w:p>
        </w:tc>
      </w:tr>
      <w:tr w:rsidR="00A3147E" w:rsidRPr="008C43E1" w:rsidTr="00196EB2">
        <w:trPr>
          <w:trHeight w:val="300"/>
          <w:tblCellSpacing w:w="0" w:type="dxa"/>
        </w:trPr>
        <w:tc>
          <w:tcPr>
            <w:tcW w:w="540"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总计</w:t>
            </w:r>
          </w:p>
        </w:tc>
        <w:tc>
          <w:tcPr>
            <w:tcW w:w="2490" w:type="dxa"/>
            <w:vAlign w:val="center"/>
          </w:tcPr>
          <w:p w:rsidR="00A3147E" w:rsidRPr="008C43E1" w:rsidRDefault="00A3147E" w:rsidP="00B735BE">
            <w:pPr>
              <w:widowControl/>
              <w:jc w:val="center"/>
              <w:rPr>
                <w:rFonts w:eastAsia="仿宋_GB2312"/>
                <w:color w:val="000000"/>
                <w:kern w:val="0"/>
                <w:sz w:val="24"/>
              </w:rPr>
            </w:pPr>
          </w:p>
        </w:tc>
        <w:tc>
          <w:tcPr>
            <w:tcW w:w="3118" w:type="dxa"/>
            <w:vAlign w:val="center"/>
          </w:tcPr>
          <w:p w:rsidR="00A3147E" w:rsidRPr="008C43E1" w:rsidRDefault="00A3147E" w:rsidP="00B735BE">
            <w:pPr>
              <w:widowControl/>
              <w:jc w:val="center"/>
              <w:rPr>
                <w:rFonts w:eastAsia="仿宋_GB2312"/>
                <w:color w:val="000000"/>
                <w:kern w:val="0"/>
                <w:sz w:val="24"/>
              </w:rPr>
            </w:pPr>
          </w:p>
        </w:tc>
        <w:tc>
          <w:tcPr>
            <w:tcW w:w="1794"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60</w:t>
            </w:r>
          </w:p>
        </w:tc>
        <w:tc>
          <w:tcPr>
            <w:tcW w:w="752" w:type="dxa"/>
            <w:vAlign w:val="center"/>
          </w:tcPr>
          <w:p w:rsidR="00A3147E" w:rsidRPr="008C43E1" w:rsidRDefault="00A3147E" w:rsidP="00B735BE">
            <w:pPr>
              <w:widowControl/>
              <w:jc w:val="center"/>
              <w:rPr>
                <w:rFonts w:eastAsia="仿宋_GB2312"/>
                <w:color w:val="000000"/>
                <w:kern w:val="0"/>
                <w:sz w:val="24"/>
              </w:rPr>
            </w:pPr>
            <w:r w:rsidRPr="008C43E1">
              <w:rPr>
                <w:rFonts w:eastAsia="仿宋_GB2312"/>
                <w:color w:val="000000"/>
                <w:kern w:val="0"/>
                <w:sz w:val="24"/>
              </w:rPr>
              <w:t>170</w:t>
            </w:r>
          </w:p>
        </w:tc>
      </w:tr>
    </w:tbl>
    <w:p w:rsidR="00A3147E" w:rsidRPr="008C43E1" w:rsidRDefault="00A3147E" w:rsidP="00A3147E">
      <w:pPr>
        <w:jc w:val="center"/>
        <w:rPr>
          <w:rFonts w:eastAsia="仿宋_GB2312"/>
          <w:sz w:val="24"/>
        </w:rPr>
      </w:pPr>
      <w:r w:rsidRPr="008C43E1">
        <w:rPr>
          <w:rFonts w:eastAsia="仿宋_GB2312"/>
          <w:b/>
          <w:bCs/>
          <w:sz w:val="24"/>
        </w:rPr>
        <w:t>表</w:t>
      </w:r>
      <w:r>
        <w:rPr>
          <w:rFonts w:eastAsia="仿宋_GB2312" w:hint="eastAsia"/>
          <w:b/>
          <w:bCs/>
          <w:sz w:val="24"/>
        </w:rPr>
        <w:t>2</w:t>
      </w:r>
      <w:r w:rsidRPr="008C43E1">
        <w:rPr>
          <w:rFonts w:eastAsia="仿宋_GB2312"/>
          <w:b/>
          <w:bCs/>
          <w:sz w:val="24"/>
        </w:rPr>
        <w:t xml:space="preserve"> </w:t>
      </w:r>
      <w:r w:rsidRPr="008C43E1">
        <w:rPr>
          <w:rFonts w:eastAsia="仿宋_GB2312"/>
          <w:b/>
          <w:bCs/>
          <w:sz w:val="24"/>
        </w:rPr>
        <w:t>培训情况统计表</w:t>
      </w:r>
    </w:p>
    <w:p w:rsidR="00A3147E" w:rsidRPr="001F78B7" w:rsidRDefault="00AB3E48" w:rsidP="001F78B7">
      <w:pPr>
        <w:ind w:firstLineChars="200" w:firstLine="562"/>
        <w:rPr>
          <w:rFonts w:eastAsia="仿宋_GB2312"/>
          <w:b/>
          <w:sz w:val="28"/>
          <w:szCs w:val="28"/>
        </w:rPr>
      </w:pPr>
      <w:r>
        <w:rPr>
          <w:rFonts w:eastAsia="仿宋_GB2312" w:hint="eastAsia"/>
          <w:b/>
          <w:sz w:val="28"/>
          <w:szCs w:val="28"/>
        </w:rPr>
        <w:t>③</w:t>
      </w:r>
      <w:r w:rsidR="001F78B7" w:rsidRPr="001F78B7">
        <w:rPr>
          <w:rFonts w:eastAsia="仿宋_GB2312" w:hint="eastAsia"/>
          <w:b/>
          <w:sz w:val="28"/>
          <w:szCs w:val="28"/>
        </w:rPr>
        <w:t>节能量</w:t>
      </w:r>
      <w:r>
        <w:rPr>
          <w:rFonts w:eastAsia="仿宋_GB2312" w:hint="eastAsia"/>
          <w:b/>
          <w:sz w:val="28"/>
          <w:szCs w:val="28"/>
        </w:rPr>
        <w:t>及经济效益</w:t>
      </w:r>
      <w:r w:rsidR="001F78B7" w:rsidRPr="001F78B7">
        <w:rPr>
          <w:rFonts w:eastAsia="仿宋_GB2312" w:hint="eastAsia"/>
          <w:b/>
          <w:sz w:val="28"/>
          <w:szCs w:val="28"/>
        </w:rPr>
        <w:t>计算</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根据上述分析可知项目实施前后节能量计算如下：</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项目实施前船舶培训每人每天</w:t>
      </w:r>
      <w:r w:rsidRPr="000231F3">
        <w:rPr>
          <w:rFonts w:eastAsia="仿宋_GB2312"/>
          <w:sz w:val="28"/>
          <w:szCs w:val="28"/>
        </w:rPr>
        <w:t>8</w:t>
      </w:r>
      <w:r w:rsidRPr="000231F3">
        <w:rPr>
          <w:rFonts w:eastAsia="仿宋_GB2312"/>
          <w:sz w:val="28"/>
          <w:szCs w:val="28"/>
        </w:rPr>
        <w:t>小时的能耗量</w:t>
      </w:r>
      <w:r>
        <w:rPr>
          <w:rFonts w:eastAsia="仿宋_GB2312" w:hint="eastAsia"/>
          <w:sz w:val="28"/>
          <w:szCs w:val="28"/>
        </w:rPr>
        <w:t>为</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103 kg /h×8h÷3</w:t>
      </w:r>
      <w:r w:rsidRPr="000231F3">
        <w:rPr>
          <w:rFonts w:eastAsia="仿宋_GB2312"/>
          <w:sz w:val="28"/>
          <w:szCs w:val="28"/>
        </w:rPr>
        <w:t>人</w:t>
      </w:r>
      <w:r w:rsidRPr="000231F3">
        <w:rPr>
          <w:rFonts w:eastAsia="仿宋_GB2312"/>
          <w:sz w:val="28"/>
          <w:szCs w:val="28"/>
        </w:rPr>
        <w:t>×1.02</w:t>
      </w:r>
      <w:r w:rsidRPr="000231F3">
        <w:rPr>
          <w:rFonts w:eastAsia="仿宋_GB2312"/>
          <w:sz w:val="28"/>
          <w:szCs w:val="28"/>
        </w:rPr>
        <w:t>（</w:t>
      </w:r>
      <w:proofErr w:type="gramStart"/>
      <w:r w:rsidRPr="000231F3">
        <w:rPr>
          <w:rFonts w:eastAsia="仿宋_GB2312"/>
          <w:sz w:val="28"/>
          <w:szCs w:val="28"/>
        </w:rPr>
        <w:t>折标系数</w:t>
      </w:r>
      <w:proofErr w:type="gramEnd"/>
      <w:r w:rsidRPr="000231F3">
        <w:rPr>
          <w:rFonts w:eastAsia="仿宋_GB2312"/>
          <w:sz w:val="28"/>
          <w:szCs w:val="28"/>
        </w:rPr>
        <w:t>）</w:t>
      </w:r>
      <w:r w:rsidRPr="000231F3">
        <w:rPr>
          <w:rFonts w:eastAsia="仿宋_GB2312"/>
          <w:sz w:val="28"/>
          <w:szCs w:val="28"/>
        </w:rPr>
        <w:t>=280.16kgoe/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模拟系统每天培训</w:t>
      </w:r>
      <w:r w:rsidRPr="000231F3">
        <w:rPr>
          <w:rFonts w:eastAsia="仿宋_GB2312"/>
          <w:sz w:val="28"/>
          <w:szCs w:val="28"/>
        </w:rPr>
        <w:t>8</w:t>
      </w:r>
      <w:r w:rsidRPr="000231F3">
        <w:rPr>
          <w:rFonts w:eastAsia="仿宋_GB2312"/>
          <w:sz w:val="28"/>
          <w:szCs w:val="28"/>
        </w:rPr>
        <w:t>小时的能耗量</w:t>
      </w:r>
      <w:r>
        <w:rPr>
          <w:rFonts w:eastAsia="仿宋_GB2312" w:hint="eastAsia"/>
          <w:sz w:val="28"/>
          <w:szCs w:val="28"/>
        </w:rPr>
        <w:t>为</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模拟系统电力功率（</w:t>
      </w:r>
      <w:r w:rsidRPr="000231F3">
        <w:rPr>
          <w:rFonts w:eastAsia="仿宋_GB2312"/>
          <w:sz w:val="28"/>
          <w:szCs w:val="28"/>
        </w:rPr>
        <w:t>6</w:t>
      </w:r>
      <w:r w:rsidR="00C058CA">
        <w:rPr>
          <w:rFonts w:eastAsia="仿宋_GB2312"/>
          <w:sz w:val="28"/>
          <w:szCs w:val="28"/>
        </w:rPr>
        <w:t>kW</w:t>
      </w:r>
      <w:r w:rsidRPr="000231F3">
        <w:rPr>
          <w:rFonts w:eastAsia="仿宋_GB2312"/>
          <w:sz w:val="28"/>
          <w:szCs w:val="28"/>
        </w:rPr>
        <w:t>）</w:t>
      </w:r>
      <w:r w:rsidRPr="000231F3">
        <w:rPr>
          <w:rFonts w:eastAsia="仿宋_GB2312"/>
          <w:sz w:val="28"/>
          <w:szCs w:val="28"/>
        </w:rPr>
        <w:t>×</w:t>
      </w:r>
      <w:r w:rsidRPr="000231F3">
        <w:rPr>
          <w:rFonts w:eastAsia="仿宋_GB2312"/>
          <w:sz w:val="28"/>
          <w:szCs w:val="28"/>
        </w:rPr>
        <w:t>电力折标油系数</w:t>
      </w:r>
      <w:r>
        <w:rPr>
          <w:rFonts w:eastAsia="仿宋_GB2312"/>
          <w:sz w:val="28"/>
          <w:szCs w:val="28"/>
        </w:rPr>
        <w:t>0.23 kg</w:t>
      </w:r>
      <w:r w:rsidRPr="000231F3">
        <w:rPr>
          <w:rFonts w:eastAsia="仿宋_GB2312"/>
          <w:sz w:val="28"/>
          <w:szCs w:val="28"/>
        </w:rPr>
        <w:t>oe/h×8h÷2</w:t>
      </w:r>
      <w:r w:rsidRPr="000231F3">
        <w:rPr>
          <w:rFonts w:eastAsia="仿宋_GB2312"/>
          <w:sz w:val="28"/>
          <w:szCs w:val="28"/>
        </w:rPr>
        <w:t>人（</w:t>
      </w:r>
      <w:r w:rsidRPr="000231F3">
        <w:rPr>
          <w:rFonts w:eastAsia="仿宋_GB2312"/>
          <w:sz w:val="28"/>
          <w:szCs w:val="28"/>
        </w:rPr>
        <w:t>2</w:t>
      </w:r>
      <w:r w:rsidRPr="000231F3">
        <w:rPr>
          <w:rFonts w:eastAsia="仿宋_GB2312"/>
          <w:sz w:val="28"/>
          <w:szCs w:val="28"/>
        </w:rPr>
        <w:t>台模拟器）</w:t>
      </w:r>
      <w:r>
        <w:rPr>
          <w:rFonts w:eastAsia="仿宋_GB2312"/>
          <w:sz w:val="28"/>
          <w:szCs w:val="28"/>
        </w:rPr>
        <w:t xml:space="preserve">=5.52 </w:t>
      </w:r>
      <w:r w:rsidRPr="000231F3">
        <w:rPr>
          <w:rFonts w:eastAsia="仿宋_GB2312"/>
          <w:sz w:val="28"/>
          <w:szCs w:val="28"/>
        </w:rPr>
        <w:t>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则项目实施后每人每天节约的标油量：</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280.16kgoe/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r w:rsidRPr="000231F3">
        <w:rPr>
          <w:rFonts w:eastAsia="仿宋_GB2312"/>
          <w:sz w:val="28"/>
          <w:szCs w:val="28"/>
        </w:rPr>
        <w:t>-5.52kgoe/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r w:rsidRPr="000231F3">
        <w:rPr>
          <w:rFonts w:eastAsia="仿宋_GB2312"/>
          <w:sz w:val="28"/>
          <w:szCs w:val="28"/>
        </w:rPr>
        <w:t>=274.64 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p>
    <w:p w:rsidR="00A3147E" w:rsidRPr="000231F3" w:rsidRDefault="00A3147E" w:rsidP="00A3147E">
      <w:pPr>
        <w:ind w:firstLineChars="200" w:firstLine="560"/>
        <w:rPr>
          <w:rFonts w:eastAsia="仿宋_GB2312"/>
          <w:sz w:val="28"/>
          <w:szCs w:val="28"/>
        </w:rPr>
      </w:pPr>
      <w:r>
        <w:rPr>
          <w:rFonts w:eastAsia="仿宋_GB2312"/>
          <w:sz w:val="28"/>
          <w:szCs w:val="28"/>
        </w:rPr>
        <w:t>所以</w:t>
      </w:r>
      <w:r>
        <w:rPr>
          <w:rFonts w:eastAsia="仿宋_GB2312" w:hint="eastAsia"/>
          <w:sz w:val="28"/>
          <w:szCs w:val="28"/>
        </w:rPr>
        <w:t>年</w:t>
      </w:r>
      <w:r>
        <w:rPr>
          <w:rFonts w:eastAsia="仿宋_GB2312"/>
          <w:sz w:val="28"/>
          <w:szCs w:val="28"/>
        </w:rPr>
        <w:t>总</w:t>
      </w:r>
      <w:r>
        <w:rPr>
          <w:rFonts w:eastAsia="仿宋_GB2312" w:hint="eastAsia"/>
          <w:sz w:val="28"/>
          <w:szCs w:val="28"/>
        </w:rPr>
        <w:t>节油</w:t>
      </w:r>
      <w:r w:rsidRPr="000231F3">
        <w:rPr>
          <w:rFonts w:eastAsia="仿宋_GB2312"/>
          <w:sz w:val="28"/>
          <w:szCs w:val="28"/>
        </w:rPr>
        <w:t>量：</w:t>
      </w:r>
    </w:p>
    <w:p w:rsidR="00A3147E" w:rsidRPr="00BC7182" w:rsidRDefault="00A3147E" w:rsidP="00A3147E">
      <w:pPr>
        <w:ind w:firstLineChars="200" w:firstLine="560"/>
        <w:rPr>
          <w:rFonts w:eastAsia="仿宋_GB2312"/>
          <w:sz w:val="28"/>
          <w:szCs w:val="28"/>
        </w:rPr>
      </w:pPr>
      <w:r w:rsidRPr="000231F3">
        <w:rPr>
          <w:rFonts w:eastAsia="仿宋_GB2312"/>
          <w:sz w:val="28"/>
          <w:szCs w:val="28"/>
        </w:rPr>
        <w:t>274.64kgoe/</w:t>
      </w:r>
      <w:r w:rsidRPr="000231F3">
        <w:rPr>
          <w:rFonts w:eastAsia="仿宋_GB2312"/>
          <w:sz w:val="28"/>
          <w:szCs w:val="28"/>
        </w:rPr>
        <w:t>人</w:t>
      </w:r>
      <w:r w:rsidRPr="000231F3">
        <w:rPr>
          <w:rFonts w:eastAsia="仿宋_GB2312"/>
          <w:sz w:val="28"/>
          <w:szCs w:val="28"/>
        </w:rPr>
        <w:t>·</w:t>
      </w:r>
      <w:r w:rsidRPr="000231F3">
        <w:rPr>
          <w:rFonts w:eastAsia="仿宋_GB2312"/>
          <w:sz w:val="28"/>
          <w:szCs w:val="28"/>
        </w:rPr>
        <w:t>日</w:t>
      </w:r>
      <w:r w:rsidRPr="000231F3">
        <w:rPr>
          <w:rFonts w:eastAsia="仿宋_GB2312"/>
          <w:sz w:val="28"/>
          <w:szCs w:val="28"/>
        </w:rPr>
        <w:t>×60</w:t>
      </w:r>
      <w:r w:rsidRPr="000231F3">
        <w:rPr>
          <w:rFonts w:eastAsia="仿宋_GB2312"/>
          <w:sz w:val="28"/>
          <w:szCs w:val="28"/>
        </w:rPr>
        <w:t>天</w:t>
      </w:r>
      <w:r w:rsidRPr="000231F3">
        <w:rPr>
          <w:rFonts w:eastAsia="仿宋_GB2312"/>
          <w:sz w:val="28"/>
          <w:szCs w:val="28"/>
        </w:rPr>
        <w:t>×170</w:t>
      </w:r>
      <w:r w:rsidRPr="000231F3">
        <w:rPr>
          <w:rFonts w:eastAsia="仿宋_GB2312"/>
          <w:sz w:val="28"/>
          <w:szCs w:val="28"/>
        </w:rPr>
        <w:t>人</w:t>
      </w:r>
      <w:r w:rsidRPr="000231F3">
        <w:rPr>
          <w:rFonts w:eastAsia="仿宋_GB2312"/>
          <w:sz w:val="28"/>
          <w:szCs w:val="28"/>
        </w:rPr>
        <w:t>÷1000kg/t=2801.33toe</w:t>
      </w:r>
    </w:p>
    <w:p w:rsidR="00A3147E" w:rsidRDefault="00A3147E" w:rsidP="00A3147E">
      <w:pPr>
        <w:ind w:firstLineChars="200" w:firstLine="560"/>
        <w:rPr>
          <w:rFonts w:eastAsia="仿宋_GB2312"/>
          <w:sz w:val="28"/>
          <w:szCs w:val="28"/>
        </w:rPr>
      </w:pPr>
      <w:r>
        <w:rPr>
          <w:rFonts w:eastAsia="仿宋_GB2312" w:hint="eastAsia"/>
          <w:sz w:val="28"/>
          <w:szCs w:val="28"/>
        </w:rPr>
        <w:t>年</w:t>
      </w:r>
      <w:r w:rsidRPr="000231F3">
        <w:rPr>
          <w:rFonts w:eastAsia="仿宋_GB2312"/>
          <w:sz w:val="28"/>
          <w:szCs w:val="28"/>
        </w:rPr>
        <w:t>总节能量</w:t>
      </w:r>
      <w:r w:rsidRPr="000231F3">
        <w:rPr>
          <w:rFonts w:eastAsia="仿宋_GB2312"/>
          <w:sz w:val="28"/>
          <w:szCs w:val="28"/>
        </w:rPr>
        <w:t>=</w:t>
      </w:r>
      <w:r w:rsidR="00F03823">
        <w:rPr>
          <w:rFonts w:eastAsia="仿宋_GB2312" w:hint="eastAsia"/>
          <w:sz w:val="28"/>
          <w:szCs w:val="28"/>
        </w:rPr>
        <w:t>2801.33</w:t>
      </w:r>
      <w:r w:rsidR="00F03823" w:rsidRPr="000231F3">
        <w:rPr>
          <w:rFonts w:eastAsia="仿宋_GB2312"/>
          <w:sz w:val="28"/>
          <w:szCs w:val="28"/>
        </w:rPr>
        <w:t>×</w:t>
      </w:r>
      <w:r w:rsidR="00F03823">
        <w:rPr>
          <w:rFonts w:eastAsia="仿宋_GB2312" w:hint="eastAsia"/>
          <w:sz w:val="28"/>
          <w:szCs w:val="28"/>
        </w:rPr>
        <w:t>1.4286</w:t>
      </w:r>
      <w:r w:rsidRPr="000231F3">
        <w:rPr>
          <w:rFonts w:eastAsia="仿宋_GB2312"/>
          <w:sz w:val="28"/>
          <w:szCs w:val="28"/>
        </w:rPr>
        <w:t>=400</w:t>
      </w:r>
      <w:r w:rsidR="00F03823">
        <w:rPr>
          <w:rFonts w:eastAsia="仿宋_GB2312" w:hint="eastAsia"/>
          <w:sz w:val="28"/>
          <w:szCs w:val="28"/>
        </w:rPr>
        <w:t>2</w:t>
      </w:r>
      <w:r>
        <w:rPr>
          <w:rFonts w:eastAsia="仿宋_GB2312" w:hint="eastAsia"/>
          <w:sz w:val="28"/>
          <w:szCs w:val="28"/>
        </w:rPr>
        <w:t>tce</w:t>
      </w:r>
      <w:r>
        <w:rPr>
          <w:rFonts w:eastAsia="仿宋_GB2312" w:hint="eastAsia"/>
          <w:sz w:val="28"/>
          <w:szCs w:val="28"/>
        </w:rPr>
        <w:t>。</w:t>
      </w:r>
    </w:p>
    <w:p w:rsidR="00A3147E" w:rsidRPr="00361ECC" w:rsidRDefault="00A3147E" w:rsidP="00A3147E">
      <w:pPr>
        <w:ind w:firstLineChars="200" w:firstLine="560"/>
        <w:rPr>
          <w:rFonts w:eastAsia="仿宋_GB2312"/>
          <w:sz w:val="28"/>
          <w:szCs w:val="28"/>
        </w:rPr>
      </w:pPr>
      <w:r>
        <w:rPr>
          <w:rFonts w:eastAsia="仿宋_GB2312" w:hint="eastAsia"/>
          <w:sz w:val="28"/>
          <w:szCs w:val="28"/>
        </w:rPr>
        <w:t>年减少</w:t>
      </w:r>
      <w:r>
        <w:rPr>
          <w:rFonts w:eastAsia="仿宋_GB2312" w:hint="eastAsia"/>
          <w:sz w:val="28"/>
          <w:szCs w:val="28"/>
        </w:rPr>
        <w:t>CO</w:t>
      </w:r>
      <w:r w:rsidRPr="00361ECC">
        <w:rPr>
          <w:rFonts w:eastAsia="仿宋_GB2312" w:hint="eastAsia"/>
          <w:sz w:val="28"/>
          <w:szCs w:val="28"/>
          <w:vertAlign w:val="subscript"/>
        </w:rPr>
        <w:t>2</w:t>
      </w:r>
      <w:r>
        <w:rPr>
          <w:rFonts w:eastAsia="仿宋_GB2312" w:hint="eastAsia"/>
          <w:sz w:val="28"/>
          <w:szCs w:val="28"/>
        </w:rPr>
        <w:t>排放</w:t>
      </w:r>
      <w:r>
        <w:rPr>
          <w:rFonts w:eastAsia="仿宋_GB2312" w:hint="eastAsia"/>
          <w:sz w:val="28"/>
          <w:szCs w:val="28"/>
        </w:rPr>
        <w:t>997</w:t>
      </w:r>
      <w:r w:rsidR="00734624">
        <w:rPr>
          <w:rFonts w:eastAsia="仿宋_GB2312" w:hint="eastAsia"/>
          <w:sz w:val="28"/>
          <w:szCs w:val="28"/>
        </w:rPr>
        <w:t>7</w:t>
      </w:r>
      <w:r>
        <w:rPr>
          <w:rFonts w:eastAsia="仿宋_GB2312" w:hint="eastAsia"/>
          <w:sz w:val="28"/>
          <w:szCs w:val="28"/>
        </w:rPr>
        <w:t>t</w:t>
      </w:r>
      <w:r>
        <w:rPr>
          <w:rFonts w:eastAsia="仿宋_GB2312" w:hint="eastAsia"/>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lastRenderedPageBreak/>
        <w:t>本项目</w:t>
      </w:r>
      <w:proofErr w:type="gramStart"/>
      <w:r w:rsidRPr="000231F3">
        <w:rPr>
          <w:rFonts w:eastAsia="仿宋_GB2312"/>
          <w:sz w:val="28"/>
          <w:szCs w:val="28"/>
        </w:rPr>
        <w:t>属教学</w:t>
      </w:r>
      <w:proofErr w:type="gramEnd"/>
      <w:r w:rsidRPr="000231F3">
        <w:rPr>
          <w:rFonts w:eastAsia="仿宋_GB2312"/>
          <w:sz w:val="28"/>
          <w:szCs w:val="28"/>
        </w:rPr>
        <w:t>仪器，并非工业产品，经济效益难以具体计算，主要从为公司节约开支</w:t>
      </w:r>
      <w:r w:rsidR="003140CC">
        <w:rPr>
          <w:rFonts w:eastAsia="仿宋_GB2312" w:hint="eastAsia"/>
          <w:sz w:val="28"/>
          <w:szCs w:val="28"/>
        </w:rPr>
        <w:t>、节能降耗两</w:t>
      </w:r>
      <w:r w:rsidRPr="000231F3">
        <w:rPr>
          <w:rFonts w:eastAsia="仿宋_GB2312"/>
          <w:sz w:val="28"/>
          <w:szCs w:val="28"/>
        </w:rPr>
        <w:t>方面考虑：</w:t>
      </w:r>
    </w:p>
    <w:p w:rsidR="00A3147E" w:rsidRPr="000231F3" w:rsidRDefault="00AB3E48" w:rsidP="00A3147E">
      <w:pPr>
        <w:ind w:firstLineChars="200" w:firstLine="560"/>
        <w:rPr>
          <w:rFonts w:eastAsia="仿宋_GB2312"/>
          <w:sz w:val="28"/>
          <w:szCs w:val="28"/>
        </w:rPr>
      </w:pPr>
      <w:r>
        <w:rPr>
          <w:rFonts w:eastAsia="仿宋_GB2312" w:hint="eastAsia"/>
          <w:sz w:val="28"/>
          <w:szCs w:val="28"/>
        </w:rPr>
        <w:t>①</w:t>
      </w:r>
      <w:r w:rsidR="00A3147E" w:rsidRPr="000231F3">
        <w:rPr>
          <w:rFonts w:eastAsia="仿宋_GB2312"/>
          <w:sz w:val="28"/>
          <w:szCs w:val="28"/>
        </w:rPr>
        <w:t>在</w:t>
      </w:r>
      <w:r w:rsidR="00A3147E" w:rsidRPr="000231F3">
        <w:rPr>
          <w:rFonts w:eastAsia="仿宋_GB2312"/>
          <w:sz w:val="28"/>
          <w:szCs w:val="28"/>
        </w:rPr>
        <w:t>“</w:t>
      </w:r>
      <w:r w:rsidR="00A3147E" w:rsidRPr="000231F3">
        <w:rPr>
          <w:rFonts w:eastAsia="仿宋_GB2312"/>
          <w:sz w:val="28"/>
          <w:szCs w:val="28"/>
        </w:rPr>
        <w:t>绞吸挖泥船施工模拟系统</w:t>
      </w:r>
      <w:r w:rsidR="00A3147E" w:rsidRPr="000231F3">
        <w:rPr>
          <w:rFonts w:eastAsia="仿宋_GB2312"/>
          <w:sz w:val="28"/>
          <w:szCs w:val="28"/>
        </w:rPr>
        <w:t>”</w:t>
      </w:r>
      <w:r w:rsidR="00A3147E" w:rsidRPr="000231F3">
        <w:rPr>
          <w:rFonts w:eastAsia="仿宋_GB2312"/>
          <w:sz w:val="28"/>
          <w:szCs w:val="28"/>
        </w:rPr>
        <w:t>投入使用之前，国内尚无拥有类似功能的设备，具备各类绞吸挖泥船驾驶员培训能力的只有国外几大疏浚公司，而为中国疏浚公司提供培训服务的仅有荷兰的</w:t>
      </w:r>
      <w:r w:rsidR="00A3147E" w:rsidRPr="000231F3">
        <w:rPr>
          <w:rFonts w:eastAsia="仿宋_GB2312"/>
          <w:sz w:val="28"/>
          <w:szCs w:val="28"/>
        </w:rPr>
        <w:t>IHC</w:t>
      </w:r>
      <w:r w:rsidR="00A3147E" w:rsidRPr="000231F3">
        <w:rPr>
          <w:rFonts w:eastAsia="仿宋_GB2312"/>
          <w:sz w:val="28"/>
          <w:szCs w:val="28"/>
        </w:rPr>
        <w:t>。由于国外公司对我国疏浚技术的封锁及行业垄断原因，培训收费昂贵且资源有限，</w:t>
      </w:r>
      <w:r w:rsidR="00A3147E" w:rsidRPr="000231F3">
        <w:rPr>
          <w:rFonts w:eastAsia="仿宋_GB2312"/>
          <w:sz w:val="28"/>
          <w:szCs w:val="28"/>
        </w:rPr>
        <w:t>IHC</w:t>
      </w:r>
      <w:r w:rsidR="00A3147E" w:rsidRPr="000231F3">
        <w:rPr>
          <w:rFonts w:eastAsia="仿宋_GB2312"/>
          <w:sz w:val="28"/>
          <w:szCs w:val="28"/>
        </w:rPr>
        <w:t>的培训费用为每人次</w:t>
      </w:r>
      <w:r w:rsidR="00A3147E" w:rsidRPr="000231F3">
        <w:rPr>
          <w:rFonts w:eastAsia="仿宋_GB2312"/>
          <w:sz w:val="28"/>
          <w:szCs w:val="28"/>
        </w:rPr>
        <w:t>10</w:t>
      </w:r>
      <w:r w:rsidR="00A3147E" w:rsidRPr="000231F3">
        <w:rPr>
          <w:rFonts w:eastAsia="仿宋_GB2312"/>
          <w:sz w:val="28"/>
          <w:szCs w:val="28"/>
        </w:rPr>
        <w:t>万元人民币，我司</w:t>
      </w:r>
      <w:r w:rsidR="00A3147E">
        <w:rPr>
          <w:rFonts w:eastAsia="仿宋_GB2312" w:hint="eastAsia"/>
          <w:sz w:val="28"/>
          <w:szCs w:val="28"/>
        </w:rPr>
        <w:t>年</w:t>
      </w:r>
      <w:r w:rsidR="00A3147E" w:rsidRPr="000231F3">
        <w:rPr>
          <w:rFonts w:eastAsia="仿宋_GB2312"/>
          <w:sz w:val="28"/>
          <w:szCs w:val="28"/>
        </w:rPr>
        <w:t>培训统计结果为</w:t>
      </w:r>
      <w:r w:rsidR="00A3147E" w:rsidRPr="000231F3">
        <w:rPr>
          <w:rFonts w:eastAsia="仿宋_GB2312"/>
          <w:sz w:val="28"/>
          <w:szCs w:val="28"/>
        </w:rPr>
        <w:t>11</w:t>
      </w:r>
      <w:r w:rsidR="00A3147E" w:rsidRPr="000231F3">
        <w:rPr>
          <w:rFonts w:eastAsia="仿宋_GB2312"/>
          <w:sz w:val="28"/>
          <w:szCs w:val="28"/>
        </w:rPr>
        <w:t>班次</w:t>
      </w:r>
      <w:r w:rsidR="00A3147E" w:rsidRPr="000231F3">
        <w:rPr>
          <w:rFonts w:eastAsia="仿宋_GB2312"/>
          <w:sz w:val="28"/>
          <w:szCs w:val="28"/>
        </w:rPr>
        <w:t>293</w:t>
      </w:r>
      <w:r w:rsidR="00A3147E" w:rsidRPr="000231F3">
        <w:rPr>
          <w:rFonts w:eastAsia="仿宋_GB2312"/>
          <w:sz w:val="28"/>
          <w:szCs w:val="28"/>
        </w:rPr>
        <w:t>人，若按此报计算，我司需支付培训费用</w:t>
      </w:r>
      <w:r w:rsidR="00A3147E" w:rsidRPr="000231F3">
        <w:rPr>
          <w:rFonts w:eastAsia="仿宋_GB2312"/>
          <w:sz w:val="28"/>
          <w:szCs w:val="28"/>
        </w:rPr>
        <w:t>2930</w:t>
      </w:r>
      <w:r w:rsidR="00734624">
        <w:rPr>
          <w:rFonts w:eastAsia="仿宋_GB2312"/>
          <w:sz w:val="28"/>
          <w:szCs w:val="28"/>
        </w:rPr>
        <w:t>万元，去除各种成本，保守估计为公司节约</w:t>
      </w:r>
      <w:r w:rsidR="00A3147E" w:rsidRPr="000231F3">
        <w:rPr>
          <w:rFonts w:eastAsia="仿宋_GB2312"/>
          <w:sz w:val="28"/>
          <w:szCs w:val="28"/>
        </w:rPr>
        <w:t>经费达</w:t>
      </w:r>
      <w:r w:rsidR="00A3147E" w:rsidRPr="000231F3">
        <w:rPr>
          <w:rFonts w:eastAsia="仿宋_GB2312"/>
          <w:sz w:val="28"/>
          <w:szCs w:val="28"/>
        </w:rPr>
        <w:t>2800</w:t>
      </w:r>
      <w:r w:rsidR="00A3147E" w:rsidRPr="000231F3">
        <w:rPr>
          <w:rFonts w:eastAsia="仿宋_GB2312"/>
          <w:sz w:val="28"/>
          <w:szCs w:val="28"/>
        </w:rPr>
        <w:t>万元；</w:t>
      </w:r>
    </w:p>
    <w:p w:rsidR="00A3147E" w:rsidRPr="000231F3" w:rsidRDefault="00AB3E48" w:rsidP="00A3147E">
      <w:pPr>
        <w:ind w:firstLineChars="200" w:firstLine="560"/>
        <w:rPr>
          <w:rFonts w:eastAsia="仿宋_GB2312"/>
          <w:sz w:val="28"/>
          <w:szCs w:val="28"/>
        </w:rPr>
      </w:pPr>
      <w:r>
        <w:rPr>
          <w:rFonts w:eastAsia="仿宋_GB2312" w:hint="eastAsia"/>
          <w:sz w:val="28"/>
          <w:szCs w:val="28"/>
        </w:rPr>
        <w:t>②</w:t>
      </w:r>
      <w:r w:rsidR="00A3147E" w:rsidRPr="000231F3">
        <w:rPr>
          <w:rFonts w:eastAsia="仿宋_GB2312"/>
          <w:sz w:val="28"/>
          <w:szCs w:val="28"/>
        </w:rPr>
        <w:t>按节约燃油产生的效益：以</w:t>
      </w:r>
      <w:r w:rsidR="00A3147E" w:rsidRPr="000231F3">
        <w:rPr>
          <w:rFonts w:eastAsia="仿宋_GB2312"/>
          <w:sz w:val="28"/>
          <w:szCs w:val="28"/>
        </w:rPr>
        <w:t>8000</w:t>
      </w:r>
      <w:r w:rsidR="00A3147E" w:rsidRPr="000231F3">
        <w:rPr>
          <w:rFonts w:eastAsia="仿宋_GB2312"/>
          <w:sz w:val="28"/>
          <w:szCs w:val="28"/>
        </w:rPr>
        <w:t>元</w:t>
      </w:r>
      <w:r w:rsidR="00A3147E" w:rsidRPr="000231F3">
        <w:rPr>
          <w:rFonts w:eastAsia="仿宋_GB2312"/>
          <w:sz w:val="28"/>
          <w:szCs w:val="28"/>
        </w:rPr>
        <w:t>/</w:t>
      </w:r>
      <w:r w:rsidR="007545D6">
        <w:rPr>
          <w:rFonts w:eastAsia="仿宋_GB2312" w:hint="eastAsia"/>
          <w:sz w:val="28"/>
          <w:szCs w:val="28"/>
        </w:rPr>
        <w:t>t</w:t>
      </w:r>
      <w:r w:rsidR="00A3147E" w:rsidRPr="000231F3">
        <w:rPr>
          <w:rFonts w:eastAsia="仿宋_GB2312"/>
          <w:sz w:val="28"/>
          <w:szCs w:val="28"/>
        </w:rPr>
        <w:t>计算，年节约</w:t>
      </w:r>
      <w:r w:rsidR="003140CC">
        <w:rPr>
          <w:rFonts w:eastAsia="仿宋_GB2312" w:hint="eastAsia"/>
          <w:sz w:val="28"/>
          <w:szCs w:val="28"/>
        </w:rPr>
        <w:t>2197</w:t>
      </w:r>
      <w:r w:rsidR="00A3147E" w:rsidRPr="000231F3">
        <w:rPr>
          <w:rFonts w:eastAsia="仿宋_GB2312"/>
          <w:sz w:val="28"/>
          <w:szCs w:val="28"/>
        </w:rPr>
        <w:t>万元。</w:t>
      </w:r>
    </w:p>
    <w:p w:rsidR="00A3147E" w:rsidRPr="000231F3" w:rsidRDefault="00AB3E48" w:rsidP="00A3147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0231F3" w:rsidRDefault="00AB3E48" w:rsidP="00A3147E">
      <w:pPr>
        <w:ind w:firstLineChars="200" w:firstLine="560"/>
        <w:rPr>
          <w:rFonts w:eastAsia="仿宋_GB2312"/>
          <w:sz w:val="28"/>
          <w:szCs w:val="28"/>
        </w:rPr>
      </w:pPr>
      <w:r>
        <w:rPr>
          <w:rFonts w:eastAsia="仿宋_GB2312" w:hint="eastAsia"/>
          <w:sz w:val="28"/>
          <w:szCs w:val="28"/>
        </w:rPr>
        <w:t>建议应用企业在应用该系统前，</w:t>
      </w:r>
      <w:r>
        <w:rPr>
          <w:rFonts w:eastAsia="仿宋_GB2312"/>
          <w:sz w:val="28"/>
          <w:szCs w:val="28"/>
        </w:rPr>
        <w:t>编写针对</w:t>
      </w:r>
      <w:r w:rsidR="00A3147E" w:rsidRPr="000231F3">
        <w:rPr>
          <w:rFonts w:eastAsia="仿宋_GB2312"/>
          <w:sz w:val="28"/>
          <w:szCs w:val="28"/>
        </w:rPr>
        <w:t>系统的标准培训教材，完善培训的规划、统筹并制定相应的考核标准与机制，</w:t>
      </w:r>
      <w:r>
        <w:rPr>
          <w:rFonts w:eastAsia="仿宋_GB2312" w:hint="eastAsia"/>
          <w:sz w:val="28"/>
          <w:szCs w:val="28"/>
        </w:rPr>
        <w:t>力争最大限度发挥该系统作用。</w:t>
      </w:r>
    </w:p>
    <w:p w:rsidR="00A3147E" w:rsidRPr="000231F3" w:rsidRDefault="00A3147E" w:rsidP="00AB3E48">
      <w:pPr>
        <w:ind w:firstLineChars="200" w:firstLine="560"/>
        <w:rPr>
          <w:rFonts w:eastAsia="仿宋_GB2312"/>
          <w:sz w:val="28"/>
          <w:szCs w:val="28"/>
        </w:rPr>
      </w:pPr>
      <w:r w:rsidRPr="000231F3">
        <w:rPr>
          <w:rFonts w:eastAsia="仿宋_GB2312"/>
          <w:sz w:val="28"/>
          <w:szCs w:val="28"/>
        </w:rPr>
        <w:t>疏浚技术是基于现场的、多变的经验积累型技术，</w:t>
      </w:r>
      <w:r w:rsidR="00AB3E48">
        <w:rPr>
          <w:rFonts w:eastAsia="仿宋_GB2312" w:hint="eastAsia"/>
          <w:sz w:val="28"/>
          <w:szCs w:val="28"/>
        </w:rPr>
        <w:t>企业应用该系统是，需根据自身工况，</w:t>
      </w:r>
      <w:r w:rsidRPr="000231F3">
        <w:rPr>
          <w:rFonts w:eastAsia="仿宋_GB2312"/>
          <w:sz w:val="28"/>
          <w:szCs w:val="28"/>
        </w:rPr>
        <w:t>更多采集现场施工数据，</w:t>
      </w:r>
      <w:r w:rsidR="00AB3E48">
        <w:rPr>
          <w:rFonts w:eastAsia="仿宋_GB2312"/>
          <w:sz w:val="28"/>
          <w:szCs w:val="28"/>
        </w:rPr>
        <w:t>不断充实</w:t>
      </w:r>
      <w:r w:rsidR="00AB3E48">
        <w:rPr>
          <w:rFonts w:eastAsia="仿宋_GB2312" w:hint="eastAsia"/>
          <w:sz w:val="28"/>
          <w:szCs w:val="28"/>
        </w:rPr>
        <w:t>。</w:t>
      </w:r>
      <w:r w:rsidR="00AB3E48">
        <w:rPr>
          <w:rFonts w:eastAsia="仿宋_GB2312"/>
          <w:sz w:val="28"/>
          <w:szCs w:val="28"/>
        </w:rPr>
        <w:t>使</w:t>
      </w:r>
      <w:r w:rsidR="00AB3E48">
        <w:rPr>
          <w:rFonts w:eastAsia="仿宋_GB2312" w:hint="eastAsia"/>
          <w:sz w:val="28"/>
          <w:szCs w:val="28"/>
        </w:rPr>
        <w:t>系统能够模拟</w:t>
      </w:r>
      <w:r w:rsidRPr="000231F3">
        <w:rPr>
          <w:rFonts w:eastAsia="仿宋_GB2312"/>
          <w:sz w:val="28"/>
          <w:szCs w:val="28"/>
        </w:rPr>
        <w:t>更复杂</w:t>
      </w:r>
      <w:r w:rsidR="00AB3E48">
        <w:rPr>
          <w:rFonts w:eastAsia="仿宋_GB2312" w:hint="eastAsia"/>
          <w:sz w:val="28"/>
          <w:szCs w:val="28"/>
        </w:rPr>
        <w:t>、更贴合企业现实</w:t>
      </w:r>
      <w:r w:rsidRPr="000231F3">
        <w:rPr>
          <w:rFonts w:eastAsia="仿宋_GB2312"/>
          <w:sz w:val="28"/>
          <w:szCs w:val="28"/>
        </w:rPr>
        <w:t>的培训工况、</w:t>
      </w:r>
      <w:r w:rsidR="00AB3E48">
        <w:rPr>
          <w:rFonts w:eastAsia="仿宋_GB2312" w:hint="eastAsia"/>
          <w:sz w:val="28"/>
          <w:szCs w:val="28"/>
        </w:rPr>
        <w:t>提升培训效果</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sectPr w:rsidR="00A3147E" w:rsidRPr="000231F3" w:rsidSect="00B735BE">
          <w:pgSz w:w="11906" w:h="16838"/>
          <w:pgMar w:top="1440" w:right="1800" w:bottom="1440" w:left="1800" w:header="851" w:footer="992" w:gutter="0"/>
          <w:cols w:space="425"/>
          <w:docGrid w:type="lines" w:linePitch="312"/>
        </w:sectPr>
      </w:pPr>
    </w:p>
    <w:p w:rsidR="00A3147E" w:rsidRPr="000231F3" w:rsidRDefault="00AB3E48" w:rsidP="00A3147E">
      <w:pPr>
        <w:jc w:val="center"/>
        <w:outlineLvl w:val="0"/>
        <w:rPr>
          <w:rFonts w:eastAsia="仿宋_GB2312"/>
          <w:b/>
          <w:sz w:val="32"/>
          <w:szCs w:val="32"/>
        </w:rPr>
      </w:pPr>
      <w:bookmarkStart w:id="125" w:name="_Toc480733830"/>
      <w:bookmarkStart w:id="126" w:name="_Toc488842995"/>
      <w:r>
        <w:rPr>
          <w:rFonts w:eastAsia="仿宋_GB2312" w:hint="eastAsia"/>
          <w:b/>
          <w:sz w:val="32"/>
          <w:szCs w:val="32"/>
        </w:rPr>
        <w:lastRenderedPageBreak/>
        <w:t>三十四</w:t>
      </w:r>
      <w:r w:rsidR="00A3147E" w:rsidRPr="000231F3">
        <w:rPr>
          <w:rFonts w:eastAsia="仿宋_GB2312"/>
          <w:b/>
          <w:sz w:val="32"/>
          <w:szCs w:val="32"/>
        </w:rPr>
        <w:t>、太阳能一体化航标灯</w:t>
      </w:r>
      <w:bookmarkEnd w:id="125"/>
      <w:r w:rsidR="00FA71A3">
        <w:rPr>
          <w:rFonts w:eastAsia="仿宋_GB2312" w:hint="eastAsia"/>
          <w:b/>
          <w:sz w:val="32"/>
          <w:szCs w:val="32"/>
        </w:rPr>
        <w:t>在船舶导航中的应用</w:t>
      </w:r>
      <w:bookmarkEnd w:id="126"/>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1.</w:t>
      </w:r>
      <w:r w:rsidRPr="000231F3">
        <w:rPr>
          <w:rFonts w:eastAsia="仿宋_GB2312"/>
          <w:b/>
          <w:sz w:val="28"/>
          <w:szCs w:val="28"/>
        </w:rPr>
        <w:t>技术概要</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随着太阳能应用技术的进步，利用太阳能发电技术在路灯、航标灯等领域的应用也有了一定的发展，但基本上都采用灯器、蓄电池、太阳能板等部件分开独立的结构，存在着接插件多、安装与调试繁琐、维护工作量大等缺点。针对上述问题，开展太阳能一体化航标灯新技术研究，采用太阳能充电器</w:t>
      </w:r>
      <w:r w:rsidRPr="000231F3">
        <w:rPr>
          <w:rFonts w:eastAsia="仿宋_GB2312"/>
          <w:sz w:val="28"/>
          <w:szCs w:val="28"/>
        </w:rPr>
        <w:t>+</w:t>
      </w:r>
      <w:r w:rsidRPr="000231F3">
        <w:rPr>
          <w:rFonts w:eastAsia="仿宋_GB2312"/>
          <w:sz w:val="28"/>
          <w:szCs w:val="28"/>
        </w:rPr>
        <w:t>锂电池的自给式供电方式，通过</w:t>
      </w:r>
      <w:r w:rsidRPr="000231F3">
        <w:rPr>
          <w:rFonts w:eastAsia="仿宋_GB2312"/>
          <w:sz w:val="28"/>
          <w:szCs w:val="28"/>
        </w:rPr>
        <w:t>LED</w:t>
      </w:r>
      <w:r w:rsidRPr="000231F3">
        <w:rPr>
          <w:rFonts w:eastAsia="仿宋_GB2312"/>
          <w:sz w:val="28"/>
          <w:szCs w:val="28"/>
        </w:rPr>
        <w:t>照明，提高光源发光效率和视距，降低耗电量、简化航标灯的安装与调试，航标灯结构上采用一体化结构设计，便于运输、储存及维护。</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2.</w:t>
      </w:r>
      <w:r w:rsidRPr="000231F3">
        <w:rPr>
          <w:rFonts w:eastAsia="仿宋_GB2312"/>
          <w:b/>
          <w:sz w:val="28"/>
          <w:szCs w:val="28"/>
        </w:rPr>
        <w:t>适用范围</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该技术</w:t>
      </w:r>
      <w:r w:rsidR="00C762FE">
        <w:rPr>
          <w:rFonts w:eastAsia="仿宋_GB2312" w:hint="eastAsia"/>
          <w:sz w:val="28"/>
          <w:szCs w:val="28"/>
        </w:rPr>
        <w:t>可用于替换</w:t>
      </w:r>
      <w:r w:rsidRPr="000231F3">
        <w:rPr>
          <w:rFonts w:eastAsia="仿宋_GB2312"/>
          <w:sz w:val="28"/>
          <w:szCs w:val="28"/>
        </w:rPr>
        <w:t>长江内河等</w:t>
      </w:r>
      <w:r w:rsidR="00C762FE">
        <w:rPr>
          <w:rFonts w:eastAsia="仿宋_GB2312" w:hint="eastAsia"/>
          <w:sz w:val="28"/>
          <w:szCs w:val="28"/>
        </w:rPr>
        <w:t>原</w:t>
      </w:r>
      <w:r w:rsidRPr="000231F3">
        <w:rPr>
          <w:rFonts w:eastAsia="仿宋_GB2312"/>
          <w:sz w:val="28"/>
          <w:szCs w:val="28"/>
        </w:rPr>
        <w:t>采用传统铅酸蓄电池供电的航标灯。</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3.</w:t>
      </w:r>
      <w:r w:rsidR="00AB3E48">
        <w:rPr>
          <w:rFonts w:eastAsia="仿宋_GB2312"/>
          <w:b/>
          <w:sz w:val="28"/>
          <w:szCs w:val="28"/>
        </w:rPr>
        <w:t>技术</w:t>
      </w:r>
      <w:r w:rsidR="00AB3E48">
        <w:rPr>
          <w:rFonts w:eastAsia="仿宋_GB2312" w:hint="eastAsia"/>
          <w:b/>
          <w:sz w:val="28"/>
          <w:szCs w:val="28"/>
        </w:rPr>
        <w:t>内容</w:t>
      </w:r>
    </w:p>
    <w:p w:rsidR="00A3147E" w:rsidRPr="000231F3" w:rsidRDefault="00557CAE" w:rsidP="00A3147E">
      <w:pPr>
        <w:ind w:firstLineChars="200" w:firstLine="560"/>
        <w:rPr>
          <w:rFonts w:eastAsia="仿宋_GB2312"/>
          <w:sz w:val="28"/>
          <w:szCs w:val="28"/>
        </w:rPr>
      </w:pPr>
      <w:r>
        <w:rPr>
          <w:rFonts w:eastAsia="仿宋_GB2312"/>
          <w:sz w:val="28"/>
          <w:szCs w:val="28"/>
        </w:rPr>
        <w:t>太阳能一体化航标灯安装在航标上，为船舶夜间导航。</w:t>
      </w:r>
      <w:r w:rsidR="00A3147E" w:rsidRPr="000231F3">
        <w:rPr>
          <w:rFonts w:eastAsia="仿宋_GB2312"/>
          <w:sz w:val="28"/>
          <w:szCs w:val="28"/>
        </w:rPr>
        <w:t>白天太阳能电池板从不同方位接收太阳光的辐射，将光能转换为电能，为锂电池进行充电，将电能储存锂电池内。夜间，锂电池给航标灯供电，确保航标灯正常发光。在太阳能电池板正极端安装一只防反充二极管，防止夜间时锂电池通过太阳能电池板反向放电，消耗电能。</w:t>
      </w:r>
      <w:proofErr w:type="gramStart"/>
      <w:r w:rsidR="00A3147E" w:rsidRPr="000231F3">
        <w:rPr>
          <w:rFonts w:eastAsia="仿宋_GB2312"/>
          <w:sz w:val="28"/>
          <w:szCs w:val="28"/>
        </w:rPr>
        <w:t>在灯器底部</w:t>
      </w:r>
      <w:proofErr w:type="gramEnd"/>
      <w:r w:rsidR="00A3147E" w:rsidRPr="000231F3">
        <w:rPr>
          <w:rFonts w:eastAsia="仿宋_GB2312"/>
          <w:sz w:val="28"/>
          <w:szCs w:val="28"/>
        </w:rPr>
        <w:t>装有</w:t>
      </w:r>
      <w:r>
        <w:rPr>
          <w:rFonts w:eastAsia="仿宋_GB2312"/>
          <w:sz w:val="28"/>
          <w:szCs w:val="28"/>
        </w:rPr>
        <w:t>4</w:t>
      </w:r>
      <w:r w:rsidR="00A3147E" w:rsidRPr="000231F3">
        <w:rPr>
          <w:rFonts w:eastAsia="仿宋_GB2312"/>
          <w:sz w:val="28"/>
          <w:szCs w:val="28"/>
        </w:rPr>
        <w:t>个电源转换接口，当灯器电池出现问题时，松开</w:t>
      </w:r>
      <w:r>
        <w:rPr>
          <w:rFonts w:eastAsia="仿宋_GB2312"/>
          <w:sz w:val="28"/>
          <w:szCs w:val="28"/>
        </w:rPr>
        <w:t>V2</w:t>
      </w:r>
      <w:r w:rsidR="00A3147E" w:rsidRPr="000231F3">
        <w:rPr>
          <w:rFonts w:eastAsia="仿宋_GB2312"/>
          <w:sz w:val="28"/>
          <w:szCs w:val="28"/>
        </w:rPr>
        <w:t>接口，抽出</w:t>
      </w:r>
      <w:r w:rsidR="00A3147E" w:rsidRPr="000231F3">
        <w:rPr>
          <w:rFonts w:eastAsia="仿宋_GB2312"/>
          <w:sz w:val="28"/>
          <w:szCs w:val="28"/>
        </w:rPr>
        <w:t>V3</w:t>
      </w:r>
      <w:r w:rsidR="00A3147E" w:rsidRPr="000231F3">
        <w:rPr>
          <w:rFonts w:eastAsia="仿宋_GB2312"/>
          <w:sz w:val="28"/>
          <w:szCs w:val="28"/>
        </w:rPr>
        <w:t>、</w:t>
      </w:r>
      <w:r>
        <w:rPr>
          <w:rFonts w:eastAsia="仿宋_GB2312"/>
          <w:sz w:val="28"/>
          <w:szCs w:val="28"/>
        </w:rPr>
        <w:t>V0</w:t>
      </w:r>
      <w:r w:rsidR="00A3147E" w:rsidRPr="000231F3">
        <w:rPr>
          <w:rFonts w:eastAsia="仿宋_GB2312"/>
          <w:sz w:val="28"/>
          <w:szCs w:val="28"/>
        </w:rPr>
        <w:t>备用电池</w:t>
      </w:r>
      <w:r w:rsidR="00A3147E">
        <w:rPr>
          <w:rFonts w:eastAsia="仿宋_GB2312"/>
          <w:sz w:val="28"/>
          <w:szCs w:val="28"/>
        </w:rPr>
        <w:t>线与外电池相联接，恢复灯光，当航标灯器储存运输时将电源控制开关</w:t>
      </w:r>
      <w:r w:rsidR="00A3147E">
        <w:rPr>
          <w:rFonts w:eastAsia="仿宋_GB2312" w:hint="eastAsia"/>
          <w:sz w:val="28"/>
          <w:szCs w:val="28"/>
        </w:rPr>
        <w:t>拨</w:t>
      </w:r>
      <w:r w:rsidR="00A3147E" w:rsidRPr="000231F3">
        <w:rPr>
          <w:rFonts w:eastAsia="仿宋_GB2312"/>
          <w:sz w:val="28"/>
          <w:szCs w:val="28"/>
        </w:rPr>
        <w:t>到</w:t>
      </w:r>
      <w:r w:rsidR="00A3147E" w:rsidRPr="000231F3">
        <w:rPr>
          <w:rFonts w:eastAsia="仿宋_GB2312"/>
          <w:sz w:val="28"/>
          <w:szCs w:val="28"/>
        </w:rPr>
        <w:t>“</w:t>
      </w:r>
      <w:r w:rsidR="00A3147E" w:rsidRPr="000231F3">
        <w:rPr>
          <w:rFonts w:eastAsia="仿宋_GB2312"/>
          <w:sz w:val="28"/>
          <w:szCs w:val="28"/>
        </w:rPr>
        <w:t>关</w:t>
      </w:r>
      <w:r w:rsidR="00A3147E" w:rsidRPr="000231F3">
        <w:rPr>
          <w:rFonts w:eastAsia="仿宋_GB2312"/>
          <w:sz w:val="28"/>
          <w:szCs w:val="28"/>
        </w:rPr>
        <w:t>”</w:t>
      </w:r>
      <w:r w:rsidR="00A3147E" w:rsidRPr="000231F3">
        <w:rPr>
          <w:rFonts w:eastAsia="仿宋_GB2312"/>
          <w:sz w:val="28"/>
          <w:szCs w:val="28"/>
        </w:rPr>
        <w:t>的位置，航标灯不工作。航标灯的</w:t>
      </w:r>
      <w:r w:rsidR="00A3147E" w:rsidRPr="000231F3">
        <w:rPr>
          <w:rFonts w:eastAsia="仿宋_GB2312"/>
          <w:sz w:val="28"/>
          <w:szCs w:val="28"/>
        </w:rPr>
        <w:lastRenderedPageBreak/>
        <w:t>发光控制由控制电路和光源完成。通过光控电路，可判断航标灯所处环境光线的强弱，白天光线较强，控制电路使航标灯处于休眠状态，晚上光线弱，控制电路使航标灯按照设置的灯光信号发光，从而实现了系统自动控制。该灯器电路主要由发光二极管一体化航标灯光源、航标专用锂电池、控制电路、太阳能电池板等组成，结构组成原理图</w:t>
      </w:r>
      <w:r w:rsidR="00A3147E">
        <w:rPr>
          <w:rFonts w:eastAsia="仿宋_GB2312" w:hint="eastAsia"/>
          <w:sz w:val="28"/>
          <w:szCs w:val="28"/>
        </w:rPr>
        <w:t>1</w:t>
      </w:r>
      <w:r w:rsidR="00A3147E" w:rsidRPr="000231F3">
        <w:rPr>
          <w:rFonts w:eastAsia="仿宋_GB2312"/>
          <w:sz w:val="28"/>
          <w:szCs w:val="28"/>
        </w:rPr>
        <w:t>所示。</w:t>
      </w:r>
    </w:p>
    <w:p w:rsidR="00A3147E" w:rsidRPr="000231F3" w:rsidRDefault="00A3147E" w:rsidP="00A3147E">
      <w:pPr>
        <w:jc w:val="center"/>
        <w:rPr>
          <w:rFonts w:eastAsia="仿宋_GB2312"/>
          <w:sz w:val="28"/>
          <w:szCs w:val="28"/>
        </w:rPr>
      </w:pPr>
      <w:r w:rsidRPr="000231F3">
        <w:rPr>
          <w:noProof/>
        </w:rPr>
        <w:drawing>
          <wp:inline distT="0" distB="0" distL="0" distR="0" wp14:anchorId="75A906EC" wp14:editId="707B71EF">
            <wp:extent cx="4714936" cy="2018582"/>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10645" cy="2016745"/>
                    </a:xfrm>
                    <a:prstGeom prst="rect">
                      <a:avLst/>
                    </a:prstGeom>
                  </pic:spPr>
                </pic:pic>
              </a:graphicData>
            </a:graphic>
          </wp:inline>
        </w:drawing>
      </w:r>
    </w:p>
    <w:p w:rsidR="00A3147E" w:rsidRPr="000C4DCA" w:rsidRDefault="00A3147E" w:rsidP="00A3147E">
      <w:pPr>
        <w:pStyle w:val="a4"/>
        <w:spacing w:before="0" w:beforeAutospacing="0" w:after="0" w:afterAutospacing="0" w:line="360" w:lineRule="auto"/>
        <w:jc w:val="center"/>
        <w:rPr>
          <w:rFonts w:ascii="Times New Roman" w:eastAsia="仿宋_GB2312" w:hAnsi="Times New Roman" w:cs="Times New Roman"/>
          <w:b/>
        </w:rPr>
      </w:pPr>
      <w:r w:rsidRPr="000C4DCA">
        <w:rPr>
          <w:rFonts w:ascii="Times New Roman" w:eastAsia="仿宋_GB2312" w:hAnsi="Times New Roman" w:cs="Times New Roman"/>
          <w:b/>
        </w:rPr>
        <w:t>图</w:t>
      </w:r>
      <w:r w:rsidRPr="000C4DCA">
        <w:rPr>
          <w:rFonts w:ascii="Times New Roman" w:eastAsia="仿宋_GB2312" w:hAnsi="Times New Roman" w:cs="Times New Roman"/>
          <w:b/>
        </w:rPr>
        <w:t xml:space="preserve">1 </w:t>
      </w:r>
      <w:r w:rsidRPr="000C4DCA">
        <w:rPr>
          <w:rFonts w:ascii="Times New Roman" w:eastAsia="仿宋_GB2312" w:hAnsi="Times New Roman" w:cs="Times New Roman"/>
          <w:b/>
        </w:rPr>
        <w:t>太阳能一体化航标灯原理图</w:t>
      </w:r>
    </w:p>
    <w:p w:rsidR="00A3147E" w:rsidRPr="000231F3" w:rsidRDefault="00A3147E" w:rsidP="00A3147E">
      <w:pPr>
        <w:spacing w:beforeLines="50" w:before="156" w:afterLines="50" w:after="156"/>
        <w:outlineLvl w:val="1"/>
        <w:rPr>
          <w:rFonts w:eastAsia="仿宋_GB2312"/>
          <w:b/>
          <w:sz w:val="28"/>
          <w:szCs w:val="28"/>
        </w:rPr>
      </w:pPr>
      <w:r w:rsidRPr="000231F3">
        <w:rPr>
          <w:rFonts w:eastAsia="仿宋_GB2312"/>
          <w:b/>
          <w:sz w:val="28"/>
          <w:szCs w:val="28"/>
        </w:rPr>
        <w:t>4.</w:t>
      </w:r>
      <w:r w:rsidR="00AB3E48">
        <w:rPr>
          <w:rFonts w:eastAsia="仿宋_GB2312" w:hint="eastAsia"/>
          <w:b/>
          <w:sz w:val="28"/>
          <w:szCs w:val="28"/>
        </w:rPr>
        <w:t>案例分析</w:t>
      </w:r>
    </w:p>
    <w:p w:rsidR="00AB3E48" w:rsidRPr="00AB3E48" w:rsidRDefault="00AB3E48" w:rsidP="00A3147E">
      <w:pPr>
        <w:ind w:firstLineChars="200" w:firstLine="562"/>
        <w:rPr>
          <w:rFonts w:eastAsia="仿宋_GB2312"/>
          <w:b/>
          <w:sz w:val="28"/>
          <w:szCs w:val="28"/>
        </w:rPr>
      </w:pPr>
      <w:r w:rsidRPr="00AB3E48">
        <w:rPr>
          <w:rFonts w:eastAsia="仿宋_GB2312" w:hint="eastAsia"/>
          <w:b/>
          <w:sz w:val="28"/>
          <w:szCs w:val="28"/>
        </w:rPr>
        <w:t>（</w:t>
      </w:r>
      <w:r w:rsidRPr="00AB3E48">
        <w:rPr>
          <w:rFonts w:eastAsia="仿宋_GB2312" w:hint="eastAsia"/>
          <w:b/>
          <w:sz w:val="28"/>
          <w:szCs w:val="28"/>
        </w:rPr>
        <w:t>1</w:t>
      </w:r>
      <w:r w:rsidRPr="00AB3E48">
        <w:rPr>
          <w:rFonts w:eastAsia="仿宋_GB2312" w:hint="eastAsia"/>
          <w:b/>
          <w:sz w:val="28"/>
          <w:szCs w:val="28"/>
        </w:rPr>
        <w:t>）技术应用单位</w:t>
      </w:r>
    </w:p>
    <w:p w:rsidR="00AB3E48" w:rsidRDefault="00A3147E" w:rsidP="00A3147E">
      <w:pPr>
        <w:ind w:firstLineChars="200" w:firstLine="560"/>
        <w:rPr>
          <w:rFonts w:eastAsia="仿宋_GB2312"/>
          <w:sz w:val="28"/>
          <w:szCs w:val="28"/>
        </w:rPr>
      </w:pPr>
      <w:r>
        <w:rPr>
          <w:rFonts w:eastAsia="仿宋_GB2312" w:hint="eastAsia"/>
          <w:sz w:val="28"/>
          <w:szCs w:val="28"/>
        </w:rPr>
        <w:t>长江航道局</w:t>
      </w:r>
    </w:p>
    <w:p w:rsidR="00AB3E48" w:rsidRPr="00AB3E48" w:rsidRDefault="00AB3E48" w:rsidP="00A3147E">
      <w:pPr>
        <w:ind w:firstLineChars="200" w:firstLine="562"/>
        <w:rPr>
          <w:rFonts w:eastAsia="仿宋_GB2312"/>
          <w:b/>
          <w:sz w:val="28"/>
          <w:szCs w:val="28"/>
        </w:rPr>
      </w:pPr>
      <w:r w:rsidRPr="00AB3E48">
        <w:rPr>
          <w:rFonts w:eastAsia="仿宋_GB2312" w:hint="eastAsia"/>
          <w:b/>
          <w:sz w:val="28"/>
          <w:szCs w:val="28"/>
        </w:rPr>
        <w:t>（</w:t>
      </w:r>
      <w:r w:rsidRPr="00AB3E48">
        <w:rPr>
          <w:rFonts w:eastAsia="仿宋_GB2312" w:hint="eastAsia"/>
          <w:b/>
          <w:sz w:val="28"/>
          <w:szCs w:val="28"/>
        </w:rPr>
        <w:t>2</w:t>
      </w:r>
      <w:r w:rsidRPr="00AB3E48">
        <w:rPr>
          <w:rFonts w:eastAsia="仿宋_GB2312" w:hint="eastAsia"/>
          <w:b/>
          <w:sz w:val="28"/>
          <w:szCs w:val="28"/>
        </w:rPr>
        <w:t>）技术应用情况</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长江航道局</w:t>
      </w:r>
      <w:r w:rsidR="00AB3E48">
        <w:rPr>
          <w:rFonts w:eastAsia="仿宋_GB2312" w:hint="eastAsia"/>
          <w:sz w:val="28"/>
          <w:szCs w:val="28"/>
        </w:rPr>
        <w:t>自主</w:t>
      </w:r>
      <w:r w:rsidRPr="000231F3">
        <w:rPr>
          <w:rFonts w:eastAsia="仿宋_GB2312"/>
          <w:sz w:val="28"/>
          <w:szCs w:val="28"/>
        </w:rPr>
        <w:t>研发</w:t>
      </w:r>
      <w:r w:rsidR="00AB3E48">
        <w:rPr>
          <w:rFonts w:eastAsia="仿宋_GB2312" w:hint="eastAsia"/>
          <w:sz w:val="28"/>
          <w:szCs w:val="28"/>
        </w:rPr>
        <w:t>了</w:t>
      </w:r>
      <w:r w:rsidR="00AB3E48" w:rsidRPr="000231F3">
        <w:rPr>
          <w:rFonts w:eastAsia="仿宋_GB2312"/>
          <w:sz w:val="28"/>
          <w:szCs w:val="28"/>
        </w:rPr>
        <w:t>HD155</w:t>
      </w:r>
      <w:r w:rsidR="00AB3E48" w:rsidRPr="000231F3">
        <w:rPr>
          <w:rFonts w:eastAsia="仿宋_GB2312"/>
          <w:sz w:val="28"/>
          <w:szCs w:val="28"/>
        </w:rPr>
        <w:t>型太阳能一体化航标灯</w:t>
      </w:r>
      <w:r w:rsidR="00AB3E48">
        <w:rPr>
          <w:rFonts w:eastAsia="仿宋_GB2312" w:hint="eastAsia"/>
          <w:sz w:val="28"/>
          <w:szCs w:val="28"/>
        </w:rPr>
        <w:t>，</w:t>
      </w:r>
      <w:r w:rsidRPr="000231F3">
        <w:rPr>
          <w:rFonts w:eastAsia="仿宋_GB2312"/>
          <w:sz w:val="28"/>
          <w:szCs w:val="28"/>
        </w:rPr>
        <w:t>并在长江干线投入应用</w:t>
      </w:r>
      <w:r w:rsidR="00AB3E48">
        <w:rPr>
          <w:rFonts w:eastAsia="仿宋_GB2312" w:hint="eastAsia"/>
          <w:sz w:val="28"/>
          <w:szCs w:val="28"/>
        </w:rPr>
        <w:t>，</w:t>
      </w:r>
      <w:r w:rsidR="00B70783" w:rsidRPr="000231F3">
        <w:rPr>
          <w:rFonts w:eastAsia="仿宋_GB2312"/>
          <w:sz w:val="28"/>
          <w:szCs w:val="28"/>
        </w:rPr>
        <w:t>目前已经在长江上推广应用</w:t>
      </w:r>
      <w:r w:rsidR="00B70783" w:rsidRPr="000231F3">
        <w:rPr>
          <w:rFonts w:eastAsia="仿宋_GB2312"/>
          <w:sz w:val="28"/>
          <w:szCs w:val="28"/>
        </w:rPr>
        <w:t>4300</w:t>
      </w:r>
      <w:r w:rsidR="00B70783" w:rsidRPr="000231F3">
        <w:rPr>
          <w:rFonts w:eastAsia="仿宋_GB2312"/>
          <w:sz w:val="28"/>
          <w:szCs w:val="28"/>
        </w:rPr>
        <w:t>座</w:t>
      </w:r>
      <w:r w:rsidRPr="000231F3">
        <w:rPr>
          <w:rFonts w:eastAsia="仿宋_GB2312"/>
          <w:sz w:val="28"/>
          <w:szCs w:val="28"/>
        </w:rPr>
        <w:t>航标灯性能稳定，应用</w:t>
      </w:r>
      <w:r w:rsidR="00AB3E48">
        <w:rPr>
          <w:rFonts w:eastAsia="仿宋_GB2312"/>
          <w:sz w:val="28"/>
          <w:szCs w:val="28"/>
        </w:rPr>
        <w:t>情况良好</w:t>
      </w:r>
      <w:r w:rsidRPr="000231F3">
        <w:rPr>
          <w:rFonts w:eastAsia="仿宋_GB2312"/>
          <w:sz w:val="28"/>
          <w:szCs w:val="28"/>
        </w:rPr>
        <w:t>。</w:t>
      </w:r>
    </w:p>
    <w:p w:rsidR="008F5A5F" w:rsidRPr="008F5A5F" w:rsidRDefault="008F5A5F" w:rsidP="008F5A5F">
      <w:pPr>
        <w:ind w:firstLineChars="200" w:firstLine="562"/>
        <w:rPr>
          <w:rFonts w:eastAsia="仿宋_GB2312"/>
          <w:b/>
          <w:sz w:val="28"/>
          <w:szCs w:val="28"/>
        </w:rPr>
      </w:pPr>
      <w:r w:rsidRPr="008F5A5F">
        <w:rPr>
          <w:rFonts w:eastAsia="仿宋_GB2312" w:hint="eastAsia"/>
          <w:b/>
          <w:sz w:val="28"/>
          <w:szCs w:val="28"/>
        </w:rPr>
        <w:t>（</w:t>
      </w:r>
      <w:r w:rsidRPr="008F5A5F">
        <w:rPr>
          <w:rFonts w:eastAsia="仿宋_GB2312" w:hint="eastAsia"/>
          <w:b/>
          <w:sz w:val="28"/>
          <w:szCs w:val="28"/>
        </w:rPr>
        <w:t>3</w:t>
      </w:r>
      <w:r w:rsidRPr="008F5A5F">
        <w:rPr>
          <w:rFonts w:eastAsia="仿宋_GB2312" w:hint="eastAsia"/>
          <w:b/>
          <w:sz w:val="28"/>
          <w:szCs w:val="28"/>
        </w:rPr>
        <w:t>）效益分析</w:t>
      </w:r>
    </w:p>
    <w:p w:rsidR="00A3147E" w:rsidRDefault="00A3147E" w:rsidP="00A3147E">
      <w:pPr>
        <w:ind w:firstLineChars="200" w:firstLine="560"/>
        <w:rPr>
          <w:rFonts w:eastAsia="仿宋_GB2312"/>
          <w:sz w:val="28"/>
          <w:szCs w:val="28"/>
        </w:rPr>
      </w:pPr>
      <w:r>
        <w:rPr>
          <w:rFonts w:eastAsia="仿宋_GB2312" w:hint="eastAsia"/>
          <w:sz w:val="28"/>
          <w:szCs w:val="28"/>
        </w:rPr>
        <w:t>据统计，</w:t>
      </w:r>
      <w:r w:rsidRPr="000231F3">
        <w:rPr>
          <w:rFonts w:eastAsia="仿宋_GB2312"/>
          <w:sz w:val="28"/>
          <w:szCs w:val="28"/>
        </w:rPr>
        <w:t>每年可</w:t>
      </w:r>
      <w:r>
        <w:rPr>
          <w:rFonts w:eastAsia="仿宋_GB2312" w:hint="eastAsia"/>
          <w:sz w:val="28"/>
          <w:szCs w:val="28"/>
        </w:rPr>
        <w:t>节约柴油</w:t>
      </w:r>
      <w:r w:rsidR="00557CAE">
        <w:rPr>
          <w:rFonts w:eastAsia="仿宋_GB2312" w:hint="eastAsia"/>
          <w:sz w:val="28"/>
          <w:szCs w:val="28"/>
        </w:rPr>
        <w:t>963.5t</w:t>
      </w:r>
      <w:r w:rsidR="00557CAE">
        <w:rPr>
          <w:rFonts w:eastAsia="仿宋_GB2312" w:hint="eastAsia"/>
          <w:sz w:val="28"/>
          <w:szCs w:val="28"/>
        </w:rPr>
        <w:t>，</w:t>
      </w:r>
      <w:r>
        <w:rPr>
          <w:rFonts w:eastAsia="仿宋_GB2312" w:hint="eastAsia"/>
          <w:sz w:val="28"/>
          <w:szCs w:val="28"/>
        </w:rPr>
        <w:t>折合标准煤</w:t>
      </w:r>
      <w:r>
        <w:rPr>
          <w:rFonts w:eastAsia="仿宋_GB2312" w:hint="eastAsia"/>
          <w:sz w:val="28"/>
          <w:szCs w:val="28"/>
        </w:rPr>
        <w:t>1404tce</w:t>
      </w:r>
      <w:r>
        <w:rPr>
          <w:rFonts w:eastAsia="仿宋_GB2312" w:hint="eastAsia"/>
          <w:sz w:val="28"/>
          <w:szCs w:val="28"/>
        </w:rPr>
        <w:t>，</w:t>
      </w:r>
      <w:r w:rsidRPr="000231F3">
        <w:rPr>
          <w:rFonts w:eastAsia="仿宋_GB2312"/>
          <w:sz w:val="28"/>
          <w:szCs w:val="28"/>
        </w:rPr>
        <w:t>减少</w:t>
      </w:r>
      <w:r w:rsidRPr="000231F3">
        <w:rPr>
          <w:rFonts w:eastAsia="仿宋_GB2312"/>
          <w:sz w:val="28"/>
          <w:szCs w:val="28"/>
        </w:rPr>
        <w:t>CO</w:t>
      </w:r>
      <w:r w:rsidRPr="000231F3">
        <w:rPr>
          <w:rFonts w:eastAsia="仿宋_GB2312"/>
          <w:sz w:val="28"/>
          <w:szCs w:val="28"/>
          <w:vertAlign w:val="subscript"/>
        </w:rPr>
        <w:t>2</w:t>
      </w:r>
      <w:r w:rsidRPr="000231F3">
        <w:rPr>
          <w:rFonts w:eastAsia="仿宋_GB2312"/>
          <w:sz w:val="28"/>
          <w:szCs w:val="28"/>
        </w:rPr>
        <w:lastRenderedPageBreak/>
        <w:t>排放约</w:t>
      </w:r>
      <w:r w:rsidRPr="000231F3">
        <w:rPr>
          <w:rFonts w:eastAsia="仿宋_GB2312"/>
          <w:sz w:val="28"/>
          <w:szCs w:val="28"/>
        </w:rPr>
        <w:t>3500</w:t>
      </w:r>
      <w:r>
        <w:rPr>
          <w:rFonts w:eastAsia="仿宋_GB2312" w:hint="eastAsia"/>
          <w:sz w:val="28"/>
          <w:szCs w:val="28"/>
        </w:rPr>
        <w:t>t</w:t>
      </w:r>
      <w:r w:rsidRPr="000231F3">
        <w:rPr>
          <w:rFonts w:eastAsia="仿宋_GB2312"/>
          <w:sz w:val="28"/>
          <w:szCs w:val="28"/>
        </w:rPr>
        <w:t>。</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在使用太阳能一体化航标灯之前，长江干线航道每年产生废旧蓄电池</w:t>
      </w:r>
      <w:r w:rsidRPr="000231F3">
        <w:rPr>
          <w:rFonts w:eastAsia="仿宋_GB2312"/>
          <w:sz w:val="28"/>
          <w:szCs w:val="28"/>
        </w:rPr>
        <w:t>1</w:t>
      </w:r>
      <w:r w:rsidRPr="000231F3">
        <w:rPr>
          <w:rFonts w:eastAsia="仿宋_GB2312"/>
          <w:sz w:val="28"/>
          <w:szCs w:val="28"/>
        </w:rPr>
        <w:t>万多个，回收和再利用过程中，很容易造成环境污染。现在使用太阳能一体化航标灯，环境污染程度大大降低。</w:t>
      </w:r>
    </w:p>
    <w:p w:rsidR="00A3147E" w:rsidRPr="000231F3" w:rsidRDefault="00A3147E" w:rsidP="00A3147E">
      <w:pPr>
        <w:ind w:firstLineChars="200" w:firstLine="560"/>
        <w:rPr>
          <w:rFonts w:eastAsia="仿宋_GB2312"/>
          <w:sz w:val="28"/>
          <w:szCs w:val="28"/>
        </w:rPr>
      </w:pPr>
      <w:r w:rsidRPr="000231F3">
        <w:rPr>
          <w:rFonts w:eastAsia="仿宋_GB2312"/>
          <w:sz w:val="28"/>
          <w:szCs w:val="28"/>
        </w:rPr>
        <w:t>传统航标灯的维护主要是更换灯泡、定期对蓄电池更换和充电（</w:t>
      </w:r>
      <w:r w:rsidRPr="000231F3">
        <w:rPr>
          <w:rFonts w:eastAsia="仿宋_GB2312"/>
          <w:sz w:val="28"/>
          <w:szCs w:val="28"/>
        </w:rPr>
        <w:t>10</w:t>
      </w:r>
      <w:r w:rsidRPr="000231F3">
        <w:rPr>
          <w:rFonts w:eastAsia="仿宋_GB2312"/>
          <w:sz w:val="28"/>
          <w:szCs w:val="28"/>
        </w:rPr>
        <w:t>次</w:t>
      </w:r>
      <w:r w:rsidRPr="000231F3">
        <w:rPr>
          <w:rFonts w:eastAsia="仿宋_GB2312"/>
          <w:sz w:val="28"/>
          <w:szCs w:val="28"/>
        </w:rPr>
        <w:t>/</w:t>
      </w:r>
      <w:r w:rsidRPr="000231F3">
        <w:rPr>
          <w:rFonts w:eastAsia="仿宋_GB2312"/>
          <w:sz w:val="28"/>
          <w:szCs w:val="28"/>
        </w:rPr>
        <w:t>年座），以及对相关设备的维护保养，传统航标灯</w:t>
      </w:r>
      <w:proofErr w:type="gramStart"/>
      <w:r w:rsidRPr="000231F3">
        <w:rPr>
          <w:rFonts w:eastAsia="仿宋_GB2312"/>
          <w:sz w:val="28"/>
          <w:szCs w:val="28"/>
        </w:rPr>
        <w:t>年维护</w:t>
      </w:r>
      <w:proofErr w:type="gramEnd"/>
      <w:r w:rsidRPr="000231F3">
        <w:rPr>
          <w:rFonts w:eastAsia="仿宋_GB2312"/>
          <w:sz w:val="28"/>
          <w:szCs w:val="28"/>
        </w:rPr>
        <w:t>使用成本是</w:t>
      </w:r>
      <w:r w:rsidRPr="000231F3">
        <w:rPr>
          <w:rFonts w:eastAsia="仿宋_GB2312"/>
          <w:sz w:val="28"/>
          <w:szCs w:val="28"/>
        </w:rPr>
        <w:t>7850</w:t>
      </w:r>
      <w:r w:rsidRPr="000231F3">
        <w:rPr>
          <w:rFonts w:eastAsia="仿宋_GB2312"/>
          <w:sz w:val="28"/>
          <w:szCs w:val="28"/>
        </w:rPr>
        <w:t>元</w:t>
      </w:r>
      <w:r w:rsidRPr="000231F3">
        <w:rPr>
          <w:rFonts w:eastAsia="仿宋_GB2312"/>
          <w:sz w:val="28"/>
          <w:szCs w:val="28"/>
        </w:rPr>
        <w:t>/</w:t>
      </w:r>
      <w:r w:rsidRPr="000231F3">
        <w:rPr>
          <w:rFonts w:eastAsia="仿宋_GB2312"/>
          <w:sz w:val="28"/>
          <w:szCs w:val="28"/>
        </w:rPr>
        <w:t>座。使用太阳能一体化航标灯后，由于利用了太阳能充电、采用了锂电池和</w:t>
      </w:r>
      <w:r w:rsidRPr="000231F3">
        <w:rPr>
          <w:rFonts w:eastAsia="仿宋_GB2312"/>
          <w:sz w:val="28"/>
          <w:szCs w:val="28"/>
        </w:rPr>
        <w:t>LED</w:t>
      </w:r>
      <w:r w:rsidRPr="000231F3">
        <w:rPr>
          <w:rFonts w:eastAsia="仿宋_GB2312"/>
          <w:sz w:val="28"/>
          <w:szCs w:val="28"/>
        </w:rPr>
        <w:t>光源，大大延长了维护周期，</w:t>
      </w:r>
      <w:proofErr w:type="gramStart"/>
      <w:r w:rsidRPr="000231F3">
        <w:rPr>
          <w:rFonts w:eastAsia="仿宋_GB2312"/>
          <w:sz w:val="28"/>
          <w:szCs w:val="28"/>
        </w:rPr>
        <w:t>年维护</w:t>
      </w:r>
      <w:proofErr w:type="gramEnd"/>
      <w:r w:rsidRPr="000231F3">
        <w:rPr>
          <w:rFonts w:eastAsia="仿宋_GB2312"/>
          <w:sz w:val="28"/>
          <w:szCs w:val="28"/>
        </w:rPr>
        <w:t>使用成本降至目前的</w:t>
      </w:r>
      <w:r w:rsidRPr="000231F3">
        <w:rPr>
          <w:rFonts w:eastAsia="仿宋_GB2312"/>
          <w:sz w:val="28"/>
          <w:szCs w:val="28"/>
        </w:rPr>
        <w:t>4445</w:t>
      </w:r>
      <w:r w:rsidRPr="000231F3">
        <w:rPr>
          <w:rFonts w:eastAsia="仿宋_GB2312"/>
          <w:sz w:val="28"/>
          <w:szCs w:val="28"/>
        </w:rPr>
        <w:t>元</w:t>
      </w:r>
      <w:r w:rsidRPr="000231F3">
        <w:rPr>
          <w:rFonts w:eastAsia="仿宋_GB2312"/>
          <w:sz w:val="28"/>
          <w:szCs w:val="28"/>
        </w:rPr>
        <w:t>/</w:t>
      </w:r>
      <w:r w:rsidRPr="000231F3">
        <w:rPr>
          <w:rFonts w:eastAsia="仿宋_GB2312"/>
          <w:sz w:val="28"/>
          <w:szCs w:val="28"/>
        </w:rPr>
        <w:t>座，年节约费用</w:t>
      </w:r>
      <w:r w:rsidR="00557CAE">
        <w:rPr>
          <w:rFonts w:eastAsia="仿宋_GB2312"/>
          <w:sz w:val="28"/>
          <w:szCs w:val="28"/>
        </w:rPr>
        <w:t>3405</w:t>
      </w:r>
      <w:r w:rsidRPr="000231F3">
        <w:rPr>
          <w:rFonts w:eastAsia="仿宋_GB2312"/>
          <w:sz w:val="28"/>
          <w:szCs w:val="28"/>
        </w:rPr>
        <w:t>元</w:t>
      </w:r>
      <w:r w:rsidRPr="000231F3">
        <w:rPr>
          <w:rFonts w:eastAsia="仿宋_GB2312"/>
          <w:sz w:val="28"/>
          <w:szCs w:val="28"/>
        </w:rPr>
        <w:t>/</w:t>
      </w:r>
      <w:r w:rsidRPr="000231F3">
        <w:rPr>
          <w:rFonts w:eastAsia="仿宋_GB2312"/>
          <w:sz w:val="28"/>
          <w:szCs w:val="28"/>
        </w:rPr>
        <w:t>座。按目前已经在长江上推广应用</w:t>
      </w:r>
      <w:r w:rsidRPr="000231F3">
        <w:rPr>
          <w:rFonts w:eastAsia="仿宋_GB2312"/>
          <w:sz w:val="28"/>
          <w:szCs w:val="28"/>
        </w:rPr>
        <w:t>4300</w:t>
      </w:r>
      <w:r w:rsidRPr="000231F3">
        <w:rPr>
          <w:rFonts w:eastAsia="仿宋_GB2312"/>
          <w:sz w:val="28"/>
          <w:szCs w:val="28"/>
        </w:rPr>
        <w:t>座计算</w:t>
      </w:r>
      <w:r>
        <w:rPr>
          <w:rFonts w:eastAsia="仿宋_GB2312" w:hint="eastAsia"/>
          <w:sz w:val="28"/>
          <w:szCs w:val="28"/>
        </w:rPr>
        <w:t>，</w:t>
      </w:r>
      <w:r w:rsidRPr="000231F3">
        <w:rPr>
          <w:rFonts w:eastAsia="仿宋_GB2312"/>
          <w:sz w:val="28"/>
          <w:szCs w:val="28"/>
        </w:rPr>
        <w:t>年节约航标灯维护费用约</w:t>
      </w:r>
      <w:r w:rsidR="00557CAE">
        <w:rPr>
          <w:rFonts w:eastAsia="仿宋_GB2312" w:hint="eastAsia"/>
          <w:sz w:val="28"/>
          <w:szCs w:val="28"/>
        </w:rPr>
        <w:t>1464</w:t>
      </w:r>
      <w:r w:rsidR="00557CAE">
        <w:rPr>
          <w:rFonts w:eastAsia="仿宋_GB2312"/>
          <w:sz w:val="28"/>
          <w:szCs w:val="28"/>
        </w:rPr>
        <w:t>万元，</w:t>
      </w:r>
      <w:r w:rsidRPr="000231F3">
        <w:rPr>
          <w:rFonts w:eastAsia="仿宋_GB2312"/>
          <w:sz w:val="28"/>
          <w:szCs w:val="28"/>
        </w:rPr>
        <w:t>节约电能约</w:t>
      </w:r>
      <w:r w:rsidRPr="000231F3">
        <w:rPr>
          <w:rFonts w:eastAsia="仿宋_GB2312"/>
          <w:sz w:val="28"/>
          <w:szCs w:val="28"/>
        </w:rPr>
        <w:t>30</w:t>
      </w:r>
      <w:r w:rsidRPr="000231F3">
        <w:rPr>
          <w:rFonts w:eastAsia="仿宋_GB2312"/>
          <w:sz w:val="28"/>
          <w:szCs w:val="28"/>
        </w:rPr>
        <w:t>万</w:t>
      </w:r>
      <w:r w:rsidR="00C058CA">
        <w:rPr>
          <w:rFonts w:eastAsia="仿宋_GB2312" w:hint="eastAsia"/>
          <w:sz w:val="28"/>
          <w:szCs w:val="28"/>
        </w:rPr>
        <w:t>kW</w:t>
      </w:r>
      <w:r w:rsidR="00557CAE">
        <w:rPr>
          <w:rFonts w:eastAsia="仿宋_GB2312" w:hint="eastAsia"/>
          <w:sz w:val="28"/>
          <w:szCs w:val="28"/>
        </w:rPr>
        <w:t>h</w:t>
      </w:r>
      <w:r w:rsidR="00557CAE">
        <w:rPr>
          <w:rFonts w:eastAsia="仿宋_GB2312"/>
          <w:sz w:val="28"/>
          <w:szCs w:val="28"/>
        </w:rPr>
        <w:t>、柴油</w:t>
      </w:r>
      <w:r w:rsidR="00557CAE">
        <w:rPr>
          <w:rFonts w:eastAsia="仿宋_GB2312" w:hint="eastAsia"/>
          <w:sz w:val="28"/>
          <w:szCs w:val="28"/>
        </w:rPr>
        <w:t>963.5t</w:t>
      </w:r>
      <w:r w:rsidRPr="000231F3">
        <w:rPr>
          <w:rFonts w:eastAsia="仿宋_GB2312"/>
          <w:sz w:val="28"/>
          <w:szCs w:val="28"/>
        </w:rPr>
        <w:t>。</w:t>
      </w:r>
    </w:p>
    <w:p w:rsidR="00A3147E" w:rsidRPr="000231F3" w:rsidRDefault="00B70783" w:rsidP="00A3147E">
      <w:pPr>
        <w:spacing w:beforeLines="50" w:before="156" w:afterLines="50" w:after="156"/>
        <w:outlineLvl w:val="1"/>
        <w:rPr>
          <w:rFonts w:eastAsia="仿宋_GB2312"/>
          <w:b/>
          <w:sz w:val="28"/>
          <w:szCs w:val="28"/>
        </w:rPr>
      </w:pPr>
      <w:r>
        <w:rPr>
          <w:rFonts w:eastAsia="仿宋_GB2312"/>
          <w:b/>
          <w:sz w:val="28"/>
          <w:szCs w:val="28"/>
        </w:rPr>
        <w:t>5.</w:t>
      </w:r>
      <w:r w:rsidR="00636CF6">
        <w:rPr>
          <w:rFonts w:eastAsia="仿宋_GB2312" w:hint="eastAsia"/>
          <w:b/>
          <w:sz w:val="28"/>
          <w:szCs w:val="28"/>
        </w:rPr>
        <w:t>推广建议</w:t>
      </w:r>
    </w:p>
    <w:p w:rsidR="00A3147E" w:rsidRPr="00A96A4E" w:rsidRDefault="00B70783" w:rsidP="00B70783">
      <w:pPr>
        <w:ind w:firstLineChars="200" w:firstLine="560"/>
        <w:rPr>
          <w:rFonts w:eastAsia="仿宋_GB2312"/>
          <w:sz w:val="28"/>
          <w:szCs w:val="28"/>
        </w:rPr>
      </w:pPr>
      <w:r>
        <w:rPr>
          <w:rFonts w:eastAsia="仿宋_GB2312" w:hint="eastAsia"/>
          <w:sz w:val="28"/>
          <w:szCs w:val="28"/>
        </w:rPr>
        <w:t>该技术在光照充足地区应用，效果较好，</w:t>
      </w:r>
      <w:r w:rsidR="00F50A9B">
        <w:rPr>
          <w:rFonts w:eastAsia="仿宋_GB2312" w:hint="eastAsia"/>
          <w:sz w:val="28"/>
          <w:szCs w:val="28"/>
        </w:rPr>
        <w:t>建议应用企业</w:t>
      </w:r>
      <w:r>
        <w:rPr>
          <w:rFonts w:eastAsia="仿宋_GB2312" w:hint="eastAsia"/>
          <w:sz w:val="28"/>
          <w:szCs w:val="28"/>
        </w:rPr>
        <w:t>根据当地光照条件科学选用。同时应</w:t>
      </w:r>
      <w:r w:rsidR="00A3147E">
        <w:rPr>
          <w:rFonts w:eastAsia="仿宋_GB2312" w:hint="eastAsia"/>
          <w:sz w:val="28"/>
          <w:szCs w:val="28"/>
        </w:rPr>
        <w:t>注意太阳能电池板，锂电池等材料的</w:t>
      </w:r>
      <w:r>
        <w:rPr>
          <w:rFonts w:eastAsia="仿宋_GB2312" w:hint="eastAsia"/>
          <w:sz w:val="28"/>
          <w:szCs w:val="28"/>
        </w:rPr>
        <w:t>科学</w:t>
      </w:r>
      <w:r w:rsidR="00A3147E">
        <w:rPr>
          <w:rFonts w:eastAsia="仿宋_GB2312" w:hint="eastAsia"/>
          <w:sz w:val="28"/>
          <w:szCs w:val="28"/>
        </w:rPr>
        <w:t>回收利用。</w:t>
      </w:r>
    </w:p>
    <w:p w:rsidR="00A3147E" w:rsidRPr="000231F3" w:rsidRDefault="00A3147E" w:rsidP="00A3147E">
      <w:pPr>
        <w:rPr>
          <w:rFonts w:eastAsia="仿宋_GB2312"/>
          <w:sz w:val="28"/>
          <w:szCs w:val="28"/>
        </w:rPr>
        <w:sectPr w:rsidR="00A3147E" w:rsidRPr="000231F3" w:rsidSect="00B735BE">
          <w:pgSz w:w="11906" w:h="16838"/>
          <w:pgMar w:top="1440" w:right="1800" w:bottom="1440" w:left="1800" w:header="851" w:footer="992" w:gutter="0"/>
          <w:cols w:space="425"/>
          <w:docGrid w:type="lines" w:linePitch="312"/>
        </w:sectPr>
      </w:pPr>
    </w:p>
    <w:p w:rsidR="00B473AC" w:rsidRPr="00A3147E" w:rsidRDefault="00B473AC" w:rsidP="00DD5DF5">
      <w:pPr>
        <w:jc w:val="center"/>
        <w:outlineLvl w:val="0"/>
        <w:rPr>
          <w:b/>
          <w:sz w:val="30"/>
          <w:szCs w:val="30"/>
        </w:rPr>
      </w:pPr>
    </w:p>
    <w:sectPr w:rsidR="00B473AC" w:rsidRPr="00A3147E" w:rsidSect="00744920">
      <w:footerReference w:type="default" r:id="rId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F0E" w:rsidRDefault="000D1F0E" w:rsidP="00B473AC">
      <w:r>
        <w:separator/>
      </w:r>
    </w:p>
  </w:endnote>
  <w:endnote w:type="continuationSeparator" w:id="0">
    <w:p w:rsidR="000D1F0E" w:rsidRDefault="000D1F0E" w:rsidP="00B4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192" w:rsidRDefault="00596192">
    <w:pPr>
      <w:pStyle w:val="a8"/>
      <w:jc w:val="center"/>
    </w:pPr>
  </w:p>
  <w:p w:rsidR="00596192" w:rsidRDefault="00596192">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72024"/>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89</w:t>
        </w:r>
        <w:r>
          <w:fldChar w:fldCharType="end"/>
        </w:r>
      </w:p>
    </w:sdtContent>
  </w:sdt>
  <w:p w:rsidR="00596192" w:rsidRDefault="00596192">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24778"/>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94</w:t>
        </w:r>
        <w:r>
          <w:fldChar w:fldCharType="end"/>
        </w:r>
      </w:p>
    </w:sdtContent>
  </w:sdt>
  <w:p w:rsidR="00596192" w:rsidRDefault="00596192">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222169"/>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100</w:t>
        </w:r>
        <w:r>
          <w:fldChar w:fldCharType="end"/>
        </w:r>
      </w:p>
    </w:sdtContent>
  </w:sdt>
  <w:p w:rsidR="00596192" w:rsidRDefault="00596192">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696058"/>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104</w:t>
        </w:r>
        <w:r>
          <w:fldChar w:fldCharType="end"/>
        </w:r>
      </w:p>
    </w:sdtContent>
  </w:sdt>
  <w:p w:rsidR="00596192" w:rsidRDefault="00596192">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261422"/>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107</w:t>
        </w:r>
        <w:r>
          <w:fldChar w:fldCharType="end"/>
        </w:r>
      </w:p>
    </w:sdtContent>
  </w:sdt>
  <w:p w:rsidR="00596192" w:rsidRDefault="00596192">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725885"/>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116</w:t>
        </w:r>
        <w:r>
          <w:fldChar w:fldCharType="end"/>
        </w:r>
      </w:p>
    </w:sdtContent>
  </w:sdt>
  <w:p w:rsidR="00596192" w:rsidRDefault="00596192">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035151"/>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137</w:t>
        </w:r>
        <w:r>
          <w:fldChar w:fldCharType="end"/>
        </w:r>
      </w:p>
    </w:sdtContent>
  </w:sdt>
  <w:p w:rsidR="00596192" w:rsidRDefault="00596192">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042857"/>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163</w:t>
        </w:r>
        <w:r>
          <w:fldChar w:fldCharType="end"/>
        </w:r>
      </w:p>
    </w:sdtContent>
  </w:sdt>
  <w:p w:rsidR="00596192" w:rsidRDefault="00596192">
    <w:pPr>
      <w:pStyle w:val="a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622980"/>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164</w:t>
        </w:r>
        <w:r>
          <w:fldChar w:fldCharType="end"/>
        </w:r>
      </w:p>
    </w:sdtContent>
  </w:sdt>
  <w:p w:rsidR="00596192" w:rsidRDefault="0059619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192" w:rsidRDefault="00596192">
    <w:pPr>
      <w:pStyle w:val="a8"/>
      <w:jc w:val="center"/>
    </w:pPr>
  </w:p>
  <w:p w:rsidR="00596192" w:rsidRDefault="0059619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936179"/>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1</w:t>
        </w:r>
        <w:r>
          <w:fldChar w:fldCharType="end"/>
        </w:r>
      </w:p>
    </w:sdtContent>
  </w:sdt>
  <w:p w:rsidR="00596192" w:rsidRDefault="0059619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959328"/>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29</w:t>
        </w:r>
        <w:r>
          <w:fldChar w:fldCharType="end"/>
        </w:r>
      </w:p>
    </w:sdtContent>
  </w:sdt>
  <w:p w:rsidR="00596192" w:rsidRDefault="0059619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2619"/>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37</w:t>
        </w:r>
        <w:r>
          <w:fldChar w:fldCharType="end"/>
        </w:r>
      </w:p>
    </w:sdtContent>
  </w:sdt>
  <w:p w:rsidR="00596192" w:rsidRDefault="0059619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126927"/>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63</w:t>
        </w:r>
        <w:r>
          <w:fldChar w:fldCharType="end"/>
        </w:r>
      </w:p>
    </w:sdtContent>
  </w:sdt>
  <w:p w:rsidR="00596192" w:rsidRDefault="00596192">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1826"/>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71</w:t>
        </w:r>
        <w:r>
          <w:fldChar w:fldCharType="end"/>
        </w:r>
      </w:p>
    </w:sdtContent>
  </w:sdt>
  <w:p w:rsidR="00596192" w:rsidRDefault="00596192">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784573"/>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75</w:t>
        </w:r>
        <w:r>
          <w:fldChar w:fldCharType="end"/>
        </w:r>
      </w:p>
    </w:sdtContent>
  </w:sdt>
  <w:p w:rsidR="00596192" w:rsidRDefault="00596192">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628477"/>
      <w:docPartObj>
        <w:docPartGallery w:val="Page Numbers (Bottom of Page)"/>
        <w:docPartUnique/>
      </w:docPartObj>
    </w:sdtPr>
    <w:sdtContent>
      <w:p w:rsidR="00596192" w:rsidRDefault="00596192">
        <w:pPr>
          <w:pStyle w:val="a8"/>
          <w:jc w:val="center"/>
        </w:pPr>
        <w:r>
          <w:fldChar w:fldCharType="begin"/>
        </w:r>
        <w:r>
          <w:instrText>PAGE   \* MERGEFORMAT</w:instrText>
        </w:r>
        <w:r>
          <w:fldChar w:fldCharType="separate"/>
        </w:r>
        <w:r w:rsidR="005D1A8A" w:rsidRPr="005D1A8A">
          <w:rPr>
            <w:noProof/>
            <w:lang w:val="zh-CN"/>
          </w:rPr>
          <w:t>81</w:t>
        </w:r>
        <w:r>
          <w:fldChar w:fldCharType="end"/>
        </w:r>
      </w:p>
    </w:sdtContent>
  </w:sdt>
  <w:p w:rsidR="00596192" w:rsidRDefault="005961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F0E" w:rsidRDefault="000D1F0E" w:rsidP="00B473AC">
      <w:r>
        <w:separator/>
      </w:r>
    </w:p>
  </w:footnote>
  <w:footnote w:type="continuationSeparator" w:id="0">
    <w:p w:rsidR="000D1F0E" w:rsidRDefault="000D1F0E" w:rsidP="00B47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C95"/>
    <w:multiLevelType w:val="multilevel"/>
    <w:tmpl w:val="4BC42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1C01156"/>
    <w:multiLevelType w:val="hybridMultilevel"/>
    <w:tmpl w:val="A5067C74"/>
    <w:lvl w:ilvl="0" w:tplc="C452FEF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0E"/>
    <w:rsid w:val="00005AB3"/>
    <w:rsid w:val="00013F34"/>
    <w:rsid w:val="00020520"/>
    <w:rsid w:val="000227F8"/>
    <w:rsid w:val="0002329F"/>
    <w:rsid w:val="00025291"/>
    <w:rsid w:val="000266F2"/>
    <w:rsid w:val="000272DA"/>
    <w:rsid w:val="0003096A"/>
    <w:rsid w:val="00033BDC"/>
    <w:rsid w:val="00033C11"/>
    <w:rsid w:val="00034B00"/>
    <w:rsid w:val="00037F9A"/>
    <w:rsid w:val="00040C5C"/>
    <w:rsid w:val="00042152"/>
    <w:rsid w:val="00043E43"/>
    <w:rsid w:val="00044A42"/>
    <w:rsid w:val="00054559"/>
    <w:rsid w:val="00054843"/>
    <w:rsid w:val="00061448"/>
    <w:rsid w:val="00062EB5"/>
    <w:rsid w:val="00063354"/>
    <w:rsid w:val="00065201"/>
    <w:rsid w:val="00065D92"/>
    <w:rsid w:val="00067882"/>
    <w:rsid w:val="00067B62"/>
    <w:rsid w:val="00067C7C"/>
    <w:rsid w:val="00071BAC"/>
    <w:rsid w:val="000728F5"/>
    <w:rsid w:val="00073D52"/>
    <w:rsid w:val="0007574A"/>
    <w:rsid w:val="00076321"/>
    <w:rsid w:val="00080B88"/>
    <w:rsid w:val="00080EC1"/>
    <w:rsid w:val="00082D37"/>
    <w:rsid w:val="000838E7"/>
    <w:rsid w:val="000851A7"/>
    <w:rsid w:val="0008566D"/>
    <w:rsid w:val="00086FD1"/>
    <w:rsid w:val="0009051A"/>
    <w:rsid w:val="00091335"/>
    <w:rsid w:val="00092DA1"/>
    <w:rsid w:val="000938E4"/>
    <w:rsid w:val="000938F2"/>
    <w:rsid w:val="000978DA"/>
    <w:rsid w:val="000A643F"/>
    <w:rsid w:val="000B0360"/>
    <w:rsid w:val="000B05CB"/>
    <w:rsid w:val="000B22D9"/>
    <w:rsid w:val="000B2AAE"/>
    <w:rsid w:val="000B5BC1"/>
    <w:rsid w:val="000B7F81"/>
    <w:rsid w:val="000C0449"/>
    <w:rsid w:val="000C40B6"/>
    <w:rsid w:val="000C4DCA"/>
    <w:rsid w:val="000D0086"/>
    <w:rsid w:val="000D1F0E"/>
    <w:rsid w:val="000D4880"/>
    <w:rsid w:val="000D50E0"/>
    <w:rsid w:val="000D60B3"/>
    <w:rsid w:val="000D6F36"/>
    <w:rsid w:val="000D706D"/>
    <w:rsid w:val="000E018C"/>
    <w:rsid w:val="000E4C08"/>
    <w:rsid w:val="000E741A"/>
    <w:rsid w:val="000F2E1F"/>
    <w:rsid w:val="000F4122"/>
    <w:rsid w:val="000F441F"/>
    <w:rsid w:val="000F5D4C"/>
    <w:rsid w:val="000F728E"/>
    <w:rsid w:val="00100619"/>
    <w:rsid w:val="001006BC"/>
    <w:rsid w:val="00101457"/>
    <w:rsid w:val="00102176"/>
    <w:rsid w:val="00106D6C"/>
    <w:rsid w:val="00106ED5"/>
    <w:rsid w:val="00110479"/>
    <w:rsid w:val="00116417"/>
    <w:rsid w:val="001168B4"/>
    <w:rsid w:val="0012095D"/>
    <w:rsid w:val="00120F84"/>
    <w:rsid w:val="00121640"/>
    <w:rsid w:val="00123236"/>
    <w:rsid w:val="001249FF"/>
    <w:rsid w:val="00130C4B"/>
    <w:rsid w:val="00131A0C"/>
    <w:rsid w:val="001320ED"/>
    <w:rsid w:val="001324BD"/>
    <w:rsid w:val="00132E43"/>
    <w:rsid w:val="00134E10"/>
    <w:rsid w:val="00142097"/>
    <w:rsid w:val="00144625"/>
    <w:rsid w:val="001472D7"/>
    <w:rsid w:val="00147932"/>
    <w:rsid w:val="001538B1"/>
    <w:rsid w:val="00154FAB"/>
    <w:rsid w:val="0015543A"/>
    <w:rsid w:val="0015711F"/>
    <w:rsid w:val="00157E1B"/>
    <w:rsid w:val="00160AE9"/>
    <w:rsid w:val="00172322"/>
    <w:rsid w:val="00175689"/>
    <w:rsid w:val="00176549"/>
    <w:rsid w:val="001770B3"/>
    <w:rsid w:val="001819A2"/>
    <w:rsid w:val="00181A3F"/>
    <w:rsid w:val="001830CD"/>
    <w:rsid w:val="00184110"/>
    <w:rsid w:val="00184335"/>
    <w:rsid w:val="0019093B"/>
    <w:rsid w:val="00192C83"/>
    <w:rsid w:val="00195044"/>
    <w:rsid w:val="00195E82"/>
    <w:rsid w:val="00196EB2"/>
    <w:rsid w:val="001A113A"/>
    <w:rsid w:val="001A226C"/>
    <w:rsid w:val="001A2589"/>
    <w:rsid w:val="001A4887"/>
    <w:rsid w:val="001A6752"/>
    <w:rsid w:val="001A74D1"/>
    <w:rsid w:val="001A7C90"/>
    <w:rsid w:val="001B3799"/>
    <w:rsid w:val="001B69F7"/>
    <w:rsid w:val="001B773B"/>
    <w:rsid w:val="001C08E4"/>
    <w:rsid w:val="001C2116"/>
    <w:rsid w:val="001C558D"/>
    <w:rsid w:val="001C5FC8"/>
    <w:rsid w:val="001C6D66"/>
    <w:rsid w:val="001C75E3"/>
    <w:rsid w:val="001D2C55"/>
    <w:rsid w:val="001D34F3"/>
    <w:rsid w:val="001D6F39"/>
    <w:rsid w:val="001E2247"/>
    <w:rsid w:val="001E4060"/>
    <w:rsid w:val="001E526B"/>
    <w:rsid w:val="001E7E18"/>
    <w:rsid w:val="001F1238"/>
    <w:rsid w:val="001F28C8"/>
    <w:rsid w:val="001F42DC"/>
    <w:rsid w:val="001F6A03"/>
    <w:rsid w:val="001F777D"/>
    <w:rsid w:val="001F78B7"/>
    <w:rsid w:val="00201482"/>
    <w:rsid w:val="00201FB6"/>
    <w:rsid w:val="00212864"/>
    <w:rsid w:val="00223198"/>
    <w:rsid w:val="002249F6"/>
    <w:rsid w:val="002311B8"/>
    <w:rsid w:val="002328F7"/>
    <w:rsid w:val="00233581"/>
    <w:rsid w:val="00236D0E"/>
    <w:rsid w:val="00241DAD"/>
    <w:rsid w:val="00243E6B"/>
    <w:rsid w:val="00246A41"/>
    <w:rsid w:val="0024778A"/>
    <w:rsid w:val="00250AC5"/>
    <w:rsid w:val="002511D7"/>
    <w:rsid w:val="00252096"/>
    <w:rsid w:val="00256E72"/>
    <w:rsid w:val="00257807"/>
    <w:rsid w:val="00266916"/>
    <w:rsid w:val="00271DFC"/>
    <w:rsid w:val="002724B7"/>
    <w:rsid w:val="002741A9"/>
    <w:rsid w:val="00274401"/>
    <w:rsid w:val="00274608"/>
    <w:rsid w:val="002762E2"/>
    <w:rsid w:val="002767AB"/>
    <w:rsid w:val="00280BAB"/>
    <w:rsid w:val="00283384"/>
    <w:rsid w:val="00283D2C"/>
    <w:rsid w:val="00287A8D"/>
    <w:rsid w:val="00287C49"/>
    <w:rsid w:val="00287E99"/>
    <w:rsid w:val="00290BA2"/>
    <w:rsid w:val="00291B5F"/>
    <w:rsid w:val="00294DD9"/>
    <w:rsid w:val="0029698A"/>
    <w:rsid w:val="002A072C"/>
    <w:rsid w:val="002A10F2"/>
    <w:rsid w:val="002A3957"/>
    <w:rsid w:val="002A3A2C"/>
    <w:rsid w:val="002A3D66"/>
    <w:rsid w:val="002B0F95"/>
    <w:rsid w:val="002C0B27"/>
    <w:rsid w:val="002C4226"/>
    <w:rsid w:val="002C57C5"/>
    <w:rsid w:val="002C7353"/>
    <w:rsid w:val="002C7C65"/>
    <w:rsid w:val="002D3A46"/>
    <w:rsid w:val="002D6D87"/>
    <w:rsid w:val="002D7281"/>
    <w:rsid w:val="002E022A"/>
    <w:rsid w:val="002F18AB"/>
    <w:rsid w:val="002F5E2F"/>
    <w:rsid w:val="0030156B"/>
    <w:rsid w:val="00303D5C"/>
    <w:rsid w:val="00306A40"/>
    <w:rsid w:val="003110AA"/>
    <w:rsid w:val="003125A6"/>
    <w:rsid w:val="003140CC"/>
    <w:rsid w:val="0032264C"/>
    <w:rsid w:val="0032349C"/>
    <w:rsid w:val="003234B2"/>
    <w:rsid w:val="00325DEB"/>
    <w:rsid w:val="00330FC0"/>
    <w:rsid w:val="0033635D"/>
    <w:rsid w:val="0034414A"/>
    <w:rsid w:val="003463BD"/>
    <w:rsid w:val="003474F4"/>
    <w:rsid w:val="00350557"/>
    <w:rsid w:val="00350ED6"/>
    <w:rsid w:val="00353504"/>
    <w:rsid w:val="00362839"/>
    <w:rsid w:val="0036299B"/>
    <w:rsid w:val="00365E42"/>
    <w:rsid w:val="00366B15"/>
    <w:rsid w:val="00366F30"/>
    <w:rsid w:val="00372172"/>
    <w:rsid w:val="00374E59"/>
    <w:rsid w:val="0037560B"/>
    <w:rsid w:val="00377EEC"/>
    <w:rsid w:val="00385912"/>
    <w:rsid w:val="00385C54"/>
    <w:rsid w:val="003871AA"/>
    <w:rsid w:val="003872E9"/>
    <w:rsid w:val="00391B59"/>
    <w:rsid w:val="00392FDE"/>
    <w:rsid w:val="003947C4"/>
    <w:rsid w:val="00394A34"/>
    <w:rsid w:val="00394FF3"/>
    <w:rsid w:val="00396E7A"/>
    <w:rsid w:val="00396F8D"/>
    <w:rsid w:val="003A3EF2"/>
    <w:rsid w:val="003A4542"/>
    <w:rsid w:val="003A4BF9"/>
    <w:rsid w:val="003A7233"/>
    <w:rsid w:val="003B77F3"/>
    <w:rsid w:val="003B78CB"/>
    <w:rsid w:val="003B798F"/>
    <w:rsid w:val="003C1EE0"/>
    <w:rsid w:val="003C4131"/>
    <w:rsid w:val="003C4C15"/>
    <w:rsid w:val="003E0903"/>
    <w:rsid w:val="003E131F"/>
    <w:rsid w:val="003E42F7"/>
    <w:rsid w:val="003E7E95"/>
    <w:rsid w:val="003F3414"/>
    <w:rsid w:val="003F4810"/>
    <w:rsid w:val="003F75AD"/>
    <w:rsid w:val="00402ACD"/>
    <w:rsid w:val="00402BBD"/>
    <w:rsid w:val="00407D13"/>
    <w:rsid w:val="00411277"/>
    <w:rsid w:val="00412335"/>
    <w:rsid w:val="00412DF8"/>
    <w:rsid w:val="004203DF"/>
    <w:rsid w:val="00422E33"/>
    <w:rsid w:val="00425179"/>
    <w:rsid w:val="0042591D"/>
    <w:rsid w:val="004328AB"/>
    <w:rsid w:val="00435DEC"/>
    <w:rsid w:val="0044028D"/>
    <w:rsid w:val="00442407"/>
    <w:rsid w:val="00442A47"/>
    <w:rsid w:val="00444DE1"/>
    <w:rsid w:val="004464B8"/>
    <w:rsid w:val="004465F2"/>
    <w:rsid w:val="0044708F"/>
    <w:rsid w:val="00455A93"/>
    <w:rsid w:val="00455DCF"/>
    <w:rsid w:val="00457215"/>
    <w:rsid w:val="004625B4"/>
    <w:rsid w:val="00463D22"/>
    <w:rsid w:val="0046565C"/>
    <w:rsid w:val="00467A44"/>
    <w:rsid w:val="004718E1"/>
    <w:rsid w:val="00471C36"/>
    <w:rsid w:val="00473969"/>
    <w:rsid w:val="0047793B"/>
    <w:rsid w:val="00480437"/>
    <w:rsid w:val="00481727"/>
    <w:rsid w:val="004845D8"/>
    <w:rsid w:val="00484EAD"/>
    <w:rsid w:val="004852B9"/>
    <w:rsid w:val="004853A5"/>
    <w:rsid w:val="0048600B"/>
    <w:rsid w:val="00486551"/>
    <w:rsid w:val="00487169"/>
    <w:rsid w:val="0049724E"/>
    <w:rsid w:val="00497C1A"/>
    <w:rsid w:val="004A08D4"/>
    <w:rsid w:val="004A1CDA"/>
    <w:rsid w:val="004A5BFA"/>
    <w:rsid w:val="004A5D89"/>
    <w:rsid w:val="004A6CD6"/>
    <w:rsid w:val="004B02AB"/>
    <w:rsid w:val="004B052D"/>
    <w:rsid w:val="004B1B07"/>
    <w:rsid w:val="004B37C1"/>
    <w:rsid w:val="004B4072"/>
    <w:rsid w:val="004B4629"/>
    <w:rsid w:val="004B6780"/>
    <w:rsid w:val="004B688E"/>
    <w:rsid w:val="004C2C6A"/>
    <w:rsid w:val="004C3A5E"/>
    <w:rsid w:val="004D4F41"/>
    <w:rsid w:val="004E472B"/>
    <w:rsid w:val="004E577E"/>
    <w:rsid w:val="004E7538"/>
    <w:rsid w:val="004F6CE4"/>
    <w:rsid w:val="00500AEF"/>
    <w:rsid w:val="00501241"/>
    <w:rsid w:val="0050178A"/>
    <w:rsid w:val="00505ABA"/>
    <w:rsid w:val="0051032E"/>
    <w:rsid w:val="0051279B"/>
    <w:rsid w:val="005160C6"/>
    <w:rsid w:val="00516FE3"/>
    <w:rsid w:val="00517DB6"/>
    <w:rsid w:val="0052365B"/>
    <w:rsid w:val="00525C20"/>
    <w:rsid w:val="00527CE5"/>
    <w:rsid w:val="00536D68"/>
    <w:rsid w:val="00545021"/>
    <w:rsid w:val="00545EE0"/>
    <w:rsid w:val="00546546"/>
    <w:rsid w:val="00550C7D"/>
    <w:rsid w:val="00552700"/>
    <w:rsid w:val="00556792"/>
    <w:rsid w:val="0055730B"/>
    <w:rsid w:val="00557CAE"/>
    <w:rsid w:val="00562ABF"/>
    <w:rsid w:val="00562CA3"/>
    <w:rsid w:val="00565BFA"/>
    <w:rsid w:val="00571489"/>
    <w:rsid w:val="00571F8B"/>
    <w:rsid w:val="00573F7E"/>
    <w:rsid w:val="00574A74"/>
    <w:rsid w:val="00587B42"/>
    <w:rsid w:val="00592AA1"/>
    <w:rsid w:val="0059442D"/>
    <w:rsid w:val="00595895"/>
    <w:rsid w:val="00596192"/>
    <w:rsid w:val="005A0DF3"/>
    <w:rsid w:val="005A0FB9"/>
    <w:rsid w:val="005A1A0B"/>
    <w:rsid w:val="005A1FF0"/>
    <w:rsid w:val="005A33AB"/>
    <w:rsid w:val="005A573A"/>
    <w:rsid w:val="005B36B3"/>
    <w:rsid w:val="005B4234"/>
    <w:rsid w:val="005B5215"/>
    <w:rsid w:val="005B581D"/>
    <w:rsid w:val="005C08E8"/>
    <w:rsid w:val="005C1DCE"/>
    <w:rsid w:val="005C2A88"/>
    <w:rsid w:val="005C30A9"/>
    <w:rsid w:val="005D0909"/>
    <w:rsid w:val="005D0F89"/>
    <w:rsid w:val="005D1A8A"/>
    <w:rsid w:val="005D2301"/>
    <w:rsid w:val="005D24A0"/>
    <w:rsid w:val="005D377C"/>
    <w:rsid w:val="005D4CAC"/>
    <w:rsid w:val="005D67C0"/>
    <w:rsid w:val="005D7C64"/>
    <w:rsid w:val="005E6247"/>
    <w:rsid w:val="005F09C8"/>
    <w:rsid w:val="005F1335"/>
    <w:rsid w:val="005F24E1"/>
    <w:rsid w:val="005F6B08"/>
    <w:rsid w:val="00602D7D"/>
    <w:rsid w:val="006038F7"/>
    <w:rsid w:val="006054D6"/>
    <w:rsid w:val="0060630A"/>
    <w:rsid w:val="00610EB4"/>
    <w:rsid w:val="00614B65"/>
    <w:rsid w:val="0061610C"/>
    <w:rsid w:val="00621B52"/>
    <w:rsid w:val="006260B0"/>
    <w:rsid w:val="00627D5E"/>
    <w:rsid w:val="00630C57"/>
    <w:rsid w:val="006328F2"/>
    <w:rsid w:val="006356B6"/>
    <w:rsid w:val="00636455"/>
    <w:rsid w:val="00636CF6"/>
    <w:rsid w:val="00644347"/>
    <w:rsid w:val="00644FE7"/>
    <w:rsid w:val="00645630"/>
    <w:rsid w:val="00645D51"/>
    <w:rsid w:val="00647764"/>
    <w:rsid w:val="0065185B"/>
    <w:rsid w:val="00653219"/>
    <w:rsid w:val="006534F8"/>
    <w:rsid w:val="0065406B"/>
    <w:rsid w:val="00656096"/>
    <w:rsid w:val="00661347"/>
    <w:rsid w:val="00661552"/>
    <w:rsid w:val="00663E50"/>
    <w:rsid w:val="006646F2"/>
    <w:rsid w:val="006652AB"/>
    <w:rsid w:val="006725AC"/>
    <w:rsid w:val="006728B9"/>
    <w:rsid w:val="006744FE"/>
    <w:rsid w:val="006749CE"/>
    <w:rsid w:val="006807CD"/>
    <w:rsid w:val="00683F73"/>
    <w:rsid w:val="00685016"/>
    <w:rsid w:val="006860F3"/>
    <w:rsid w:val="00686831"/>
    <w:rsid w:val="00687DFD"/>
    <w:rsid w:val="00692917"/>
    <w:rsid w:val="006934BF"/>
    <w:rsid w:val="00697350"/>
    <w:rsid w:val="006A180B"/>
    <w:rsid w:val="006A4F2A"/>
    <w:rsid w:val="006A6923"/>
    <w:rsid w:val="006D0377"/>
    <w:rsid w:val="006D707B"/>
    <w:rsid w:val="006D7567"/>
    <w:rsid w:val="006E060A"/>
    <w:rsid w:val="006E0B7E"/>
    <w:rsid w:val="006E50C7"/>
    <w:rsid w:val="006E6303"/>
    <w:rsid w:val="006E67E0"/>
    <w:rsid w:val="006E71CB"/>
    <w:rsid w:val="006F0EF4"/>
    <w:rsid w:val="006F0F9E"/>
    <w:rsid w:val="006F1FC9"/>
    <w:rsid w:val="006F2AA2"/>
    <w:rsid w:val="007003E2"/>
    <w:rsid w:val="0070568C"/>
    <w:rsid w:val="00705D23"/>
    <w:rsid w:val="0070746A"/>
    <w:rsid w:val="00707A1C"/>
    <w:rsid w:val="00707C0D"/>
    <w:rsid w:val="00713539"/>
    <w:rsid w:val="00715B25"/>
    <w:rsid w:val="007161F1"/>
    <w:rsid w:val="0071662D"/>
    <w:rsid w:val="0072358E"/>
    <w:rsid w:val="00723E74"/>
    <w:rsid w:val="007266C2"/>
    <w:rsid w:val="0073378A"/>
    <w:rsid w:val="00734624"/>
    <w:rsid w:val="007357B7"/>
    <w:rsid w:val="0073652E"/>
    <w:rsid w:val="007366A4"/>
    <w:rsid w:val="007405C9"/>
    <w:rsid w:val="00740A48"/>
    <w:rsid w:val="00742803"/>
    <w:rsid w:val="00743204"/>
    <w:rsid w:val="00744874"/>
    <w:rsid w:val="00744920"/>
    <w:rsid w:val="0074535F"/>
    <w:rsid w:val="00745EC1"/>
    <w:rsid w:val="00746537"/>
    <w:rsid w:val="00750F58"/>
    <w:rsid w:val="00751572"/>
    <w:rsid w:val="00751CA5"/>
    <w:rsid w:val="00753FD3"/>
    <w:rsid w:val="007545A3"/>
    <w:rsid w:val="007545D6"/>
    <w:rsid w:val="00754840"/>
    <w:rsid w:val="0076779A"/>
    <w:rsid w:val="00771165"/>
    <w:rsid w:val="0077281E"/>
    <w:rsid w:val="00775F42"/>
    <w:rsid w:val="00776556"/>
    <w:rsid w:val="00782C5C"/>
    <w:rsid w:val="00787E6F"/>
    <w:rsid w:val="0079161A"/>
    <w:rsid w:val="00791D46"/>
    <w:rsid w:val="00792848"/>
    <w:rsid w:val="00792C0B"/>
    <w:rsid w:val="007954ED"/>
    <w:rsid w:val="00795BC5"/>
    <w:rsid w:val="0079621C"/>
    <w:rsid w:val="007A3459"/>
    <w:rsid w:val="007B0838"/>
    <w:rsid w:val="007B1245"/>
    <w:rsid w:val="007B35C2"/>
    <w:rsid w:val="007B5466"/>
    <w:rsid w:val="007B7D4C"/>
    <w:rsid w:val="007C6B29"/>
    <w:rsid w:val="007D1EBC"/>
    <w:rsid w:val="007D3708"/>
    <w:rsid w:val="007F1CA2"/>
    <w:rsid w:val="007F26AD"/>
    <w:rsid w:val="007F4CA3"/>
    <w:rsid w:val="00802DE6"/>
    <w:rsid w:val="0080364E"/>
    <w:rsid w:val="00803C55"/>
    <w:rsid w:val="00804A4D"/>
    <w:rsid w:val="00811F74"/>
    <w:rsid w:val="00813883"/>
    <w:rsid w:val="00814077"/>
    <w:rsid w:val="0081530F"/>
    <w:rsid w:val="00820F7E"/>
    <w:rsid w:val="00822D67"/>
    <w:rsid w:val="008254AB"/>
    <w:rsid w:val="00825F1D"/>
    <w:rsid w:val="008272C5"/>
    <w:rsid w:val="008274DD"/>
    <w:rsid w:val="0082753C"/>
    <w:rsid w:val="00834C87"/>
    <w:rsid w:val="00834F49"/>
    <w:rsid w:val="00841DE8"/>
    <w:rsid w:val="0084577B"/>
    <w:rsid w:val="00846573"/>
    <w:rsid w:val="00847DDD"/>
    <w:rsid w:val="0085011F"/>
    <w:rsid w:val="0085239E"/>
    <w:rsid w:val="00852A87"/>
    <w:rsid w:val="00852AFF"/>
    <w:rsid w:val="00853BD2"/>
    <w:rsid w:val="00861131"/>
    <w:rsid w:val="00862211"/>
    <w:rsid w:val="00862CED"/>
    <w:rsid w:val="00863628"/>
    <w:rsid w:val="008670AA"/>
    <w:rsid w:val="00872433"/>
    <w:rsid w:val="008738F9"/>
    <w:rsid w:val="00873906"/>
    <w:rsid w:val="00873E9D"/>
    <w:rsid w:val="008752F7"/>
    <w:rsid w:val="00881571"/>
    <w:rsid w:val="00886D43"/>
    <w:rsid w:val="0089444D"/>
    <w:rsid w:val="008947EB"/>
    <w:rsid w:val="008956C7"/>
    <w:rsid w:val="008A190D"/>
    <w:rsid w:val="008A6C27"/>
    <w:rsid w:val="008B28C7"/>
    <w:rsid w:val="008B3779"/>
    <w:rsid w:val="008B63B8"/>
    <w:rsid w:val="008B68E0"/>
    <w:rsid w:val="008B6AA2"/>
    <w:rsid w:val="008C1F9C"/>
    <w:rsid w:val="008C2C80"/>
    <w:rsid w:val="008D0AA2"/>
    <w:rsid w:val="008D13E8"/>
    <w:rsid w:val="008D1A5D"/>
    <w:rsid w:val="008D2B7E"/>
    <w:rsid w:val="008D507C"/>
    <w:rsid w:val="008E1E48"/>
    <w:rsid w:val="008E3822"/>
    <w:rsid w:val="008E4991"/>
    <w:rsid w:val="008E54CA"/>
    <w:rsid w:val="008F000A"/>
    <w:rsid w:val="008F0078"/>
    <w:rsid w:val="008F1A7A"/>
    <w:rsid w:val="008F2C44"/>
    <w:rsid w:val="008F5A5F"/>
    <w:rsid w:val="008F717C"/>
    <w:rsid w:val="008F781D"/>
    <w:rsid w:val="0090208B"/>
    <w:rsid w:val="009043DA"/>
    <w:rsid w:val="00904E92"/>
    <w:rsid w:val="009070C9"/>
    <w:rsid w:val="009074CE"/>
    <w:rsid w:val="0091207D"/>
    <w:rsid w:val="00913856"/>
    <w:rsid w:val="009146BA"/>
    <w:rsid w:val="00914C4C"/>
    <w:rsid w:val="00923745"/>
    <w:rsid w:val="00925018"/>
    <w:rsid w:val="00927845"/>
    <w:rsid w:val="00927A3B"/>
    <w:rsid w:val="00927B72"/>
    <w:rsid w:val="00930EAF"/>
    <w:rsid w:val="00932325"/>
    <w:rsid w:val="00932EEF"/>
    <w:rsid w:val="00935DE7"/>
    <w:rsid w:val="009365AC"/>
    <w:rsid w:val="009372E3"/>
    <w:rsid w:val="009373BF"/>
    <w:rsid w:val="0093776A"/>
    <w:rsid w:val="009409E8"/>
    <w:rsid w:val="00945724"/>
    <w:rsid w:val="00946864"/>
    <w:rsid w:val="00947169"/>
    <w:rsid w:val="0095200E"/>
    <w:rsid w:val="00963129"/>
    <w:rsid w:val="0096382E"/>
    <w:rsid w:val="0097003B"/>
    <w:rsid w:val="009700D1"/>
    <w:rsid w:val="0097267A"/>
    <w:rsid w:val="009729A8"/>
    <w:rsid w:val="009743D9"/>
    <w:rsid w:val="009763B0"/>
    <w:rsid w:val="00981121"/>
    <w:rsid w:val="0098299C"/>
    <w:rsid w:val="00984A47"/>
    <w:rsid w:val="00984D15"/>
    <w:rsid w:val="0098514C"/>
    <w:rsid w:val="0099293D"/>
    <w:rsid w:val="009A0141"/>
    <w:rsid w:val="009A1087"/>
    <w:rsid w:val="009A1EC1"/>
    <w:rsid w:val="009A55AF"/>
    <w:rsid w:val="009A66EE"/>
    <w:rsid w:val="009B079E"/>
    <w:rsid w:val="009B18D6"/>
    <w:rsid w:val="009B5951"/>
    <w:rsid w:val="009B6D6B"/>
    <w:rsid w:val="009B7163"/>
    <w:rsid w:val="009C27F4"/>
    <w:rsid w:val="009C4E51"/>
    <w:rsid w:val="009D253F"/>
    <w:rsid w:val="009D2E6C"/>
    <w:rsid w:val="009D307B"/>
    <w:rsid w:val="009D4827"/>
    <w:rsid w:val="009D70DF"/>
    <w:rsid w:val="009D79A9"/>
    <w:rsid w:val="009E0E4E"/>
    <w:rsid w:val="009E1490"/>
    <w:rsid w:val="009E1B5C"/>
    <w:rsid w:val="009E1E87"/>
    <w:rsid w:val="009E466A"/>
    <w:rsid w:val="009E5584"/>
    <w:rsid w:val="009E6194"/>
    <w:rsid w:val="009E7034"/>
    <w:rsid w:val="009F4F80"/>
    <w:rsid w:val="009F6630"/>
    <w:rsid w:val="00A014B7"/>
    <w:rsid w:val="00A02155"/>
    <w:rsid w:val="00A0624A"/>
    <w:rsid w:val="00A10DE9"/>
    <w:rsid w:val="00A13721"/>
    <w:rsid w:val="00A15420"/>
    <w:rsid w:val="00A217F9"/>
    <w:rsid w:val="00A236B5"/>
    <w:rsid w:val="00A2501C"/>
    <w:rsid w:val="00A27ADD"/>
    <w:rsid w:val="00A27F0A"/>
    <w:rsid w:val="00A3147E"/>
    <w:rsid w:val="00A35AA7"/>
    <w:rsid w:val="00A35AAA"/>
    <w:rsid w:val="00A35B7E"/>
    <w:rsid w:val="00A40107"/>
    <w:rsid w:val="00A42C09"/>
    <w:rsid w:val="00A43F95"/>
    <w:rsid w:val="00A553A0"/>
    <w:rsid w:val="00A61429"/>
    <w:rsid w:val="00A61569"/>
    <w:rsid w:val="00A63869"/>
    <w:rsid w:val="00A714EF"/>
    <w:rsid w:val="00A7269C"/>
    <w:rsid w:val="00A76A5D"/>
    <w:rsid w:val="00A828BE"/>
    <w:rsid w:val="00A85945"/>
    <w:rsid w:val="00A87F1A"/>
    <w:rsid w:val="00A9601C"/>
    <w:rsid w:val="00A9631E"/>
    <w:rsid w:val="00A96A4E"/>
    <w:rsid w:val="00A96EE1"/>
    <w:rsid w:val="00A97260"/>
    <w:rsid w:val="00AA041D"/>
    <w:rsid w:val="00AA0AE4"/>
    <w:rsid w:val="00AA0BDB"/>
    <w:rsid w:val="00AA2E83"/>
    <w:rsid w:val="00AA710A"/>
    <w:rsid w:val="00AA7798"/>
    <w:rsid w:val="00AB3228"/>
    <w:rsid w:val="00AB3E48"/>
    <w:rsid w:val="00AB72F9"/>
    <w:rsid w:val="00AB7961"/>
    <w:rsid w:val="00AB7EFA"/>
    <w:rsid w:val="00AC1130"/>
    <w:rsid w:val="00AC4E4B"/>
    <w:rsid w:val="00AC6BCF"/>
    <w:rsid w:val="00AE2556"/>
    <w:rsid w:val="00AE61B5"/>
    <w:rsid w:val="00AE6455"/>
    <w:rsid w:val="00AE706E"/>
    <w:rsid w:val="00AE7B32"/>
    <w:rsid w:val="00AF0423"/>
    <w:rsid w:val="00AF05B5"/>
    <w:rsid w:val="00AF1582"/>
    <w:rsid w:val="00AF57F1"/>
    <w:rsid w:val="00AF786C"/>
    <w:rsid w:val="00AF79D0"/>
    <w:rsid w:val="00AF7D64"/>
    <w:rsid w:val="00B041AA"/>
    <w:rsid w:val="00B1061E"/>
    <w:rsid w:val="00B1134F"/>
    <w:rsid w:val="00B11768"/>
    <w:rsid w:val="00B12452"/>
    <w:rsid w:val="00B12616"/>
    <w:rsid w:val="00B140E1"/>
    <w:rsid w:val="00B14428"/>
    <w:rsid w:val="00B14CC7"/>
    <w:rsid w:val="00B26BD1"/>
    <w:rsid w:val="00B32D94"/>
    <w:rsid w:val="00B35EF0"/>
    <w:rsid w:val="00B362EB"/>
    <w:rsid w:val="00B373E9"/>
    <w:rsid w:val="00B416DA"/>
    <w:rsid w:val="00B445F6"/>
    <w:rsid w:val="00B46319"/>
    <w:rsid w:val="00B473AC"/>
    <w:rsid w:val="00B51D1B"/>
    <w:rsid w:val="00B5459B"/>
    <w:rsid w:val="00B55E68"/>
    <w:rsid w:val="00B60AF8"/>
    <w:rsid w:val="00B618AF"/>
    <w:rsid w:val="00B62139"/>
    <w:rsid w:val="00B63362"/>
    <w:rsid w:val="00B6679C"/>
    <w:rsid w:val="00B70783"/>
    <w:rsid w:val="00B71E39"/>
    <w:rsid w:val="00B735BE"/>
    <w:rsid w:val="00B765DF"/>
    <w:rsid w:val="00B813BA"/>
    <w:rsid w:val="00B84C02"/>
    <w:rsid w:val="00B84D7F"/>
    <w:rsid w:val="00B948B1"/>
    <w:rsid w:val="00B97219"/>
    <w:rsid w:val="00BA57EB"/>
    <w:rsid w:val="00BB0036"/>
    <w:rsid w:val="00BB15DA"/>
    <w:rsid w:val="00BB254E"/>
    <w:rsid w:val="00BB296E"/>
    <w:rsid w:val="00BB363C"/>
    <w:rsid w:val="00BB4DFD"/>
    <w:rsid w:val="00BC286C"/>
    <w:rsid w:val="00BC4EDB"/>
    <w:rsid w:val="00BC776F"/>
    <w:rsid w:val="00BD0AB3"/>
    <w:rsid w:val="00BD22E7"/>
    <w:rsid w:val="00BD3A9F"/>
    <w:rsid w:val="00BE357B"/>
    <w:rsid w:val="00BE5C07"/>
    <w:rsid w:val="00BE6158"/>
    <w:rsid w:val="00BF07BA"/>
    <w:rsid w:val="00BF09D7"/>
    <w:rsid w:val="00BF0AB7"/>
    <w:rsid w:val="00BF6FD8"/>
    <w:rsid w:val="00C001FF"/>
    <w:rsid w:val="00C01DA8"/>
    <w:rsid w:val="00C03490"/>
    <w:rsid w:val="00C058CA"/>
    <w:rsid w:val="00C072F9"/>
    <w:rsid w:val="00C11BCC"/>
    <w:rsid w:val="00C1447D"/>
    <w:rsid w:val="00C148B2"/>
    <w:rsid w:val="00C148C8"/>
    <w:rsid w:val="00C21970"/>
    <w:rsid w:val="00C21E6B"/>
    <w:rsid w:val="00C2314F"/>
    <w:rsid w:val="00C26384"/>
    <w:rsid w:val="00C272E0"/>
    <w:rsid w:val="00C277EB"/>
    <w:rsid w:val="00C31814"/>
    <w:rsid w:val="00C34022"/>
    <w:rsid w:val="00C34C45"/>
    <w:rsid w:val="00C372C0"/>
    <w:rsid w:val="00C376E4"/>
    <w:rsid w:val="00C40947"/>
    <w:rsid w:val="00C470C1"/>
    <w:rsid w:val="00C478F9"/>
    <w:rsid w:val="00C52582"/>
    <w:rsid w:val="00C528DF"/>
    <w:rsid w:val="00C52EBF"/>
    <w:rsid w:val="00C55098"/>
    <w:rsid w:val="00C56F4C"/>
    <w:rsid w:val="00C57A8A"/>
    <w:rsid w:val="00C57E51"/>
    <w:rsid w:val="00C57EEE"/>
    <w:rsid w:val="00C60D6B"/>
    <w:rsid w:val="00C637FE"/>
    <w:rsid w:val="00C71629"/>
    <w:rsid w:val="00C72709"/>
    <w:rsid w:val="00C72BA7"/>
    <w:rsid w:val="00C72BAB"/>
    <w:rsid w:val="00C732E2"/>
    <w:rsid w:val="00C75158"/>
    <w:rsid w:val="00C762FE"/>
    <w:rsid w:val="00C76375"/>
    <w:rsid w:val="00C77125"/>
    <w:rsid w:val="00C77E01"/>
    <w:rsid w:val="00C800FC"/>
    <w:rsid w:val="00C80D1F"/>
    <w:rsid w:val="00C82B4C"/>
    <w:rsid w:val="00C9204A"/>
    <w:rsid w:val="00C948DE"/>
    <w:rsid w:val="00C958CA"/>
    <w:rsid w:val="00CA176E"/>
    <w:rsid w:val="00CA209E"/>
    <w:rsid w:val="00CA3458"/>
    <w:rsid w:val="00CA5925"/>
    <w:rsid w:val="00CA6096"/>
    <w:rsid w:val="00CA648C"/>
    <w:rsid w:val="00CA7259"/>
    <w:rsid w:val="00CB205A"/>
    <w:rsid w:val="00CB7355"/>
    <w:rsid w:val="00CC0266"/>
    <w:rsid w:val="00CC0B34"/>
    <w:rsid w:val="00CC0DB3"/>
    <w:rsid w:val="00CC0F5B"/>
    <w:rsid w:val="00CC1998"/>
    <w:rsid w:val="00CC7FE8"/>
    <w:rsid w:val="00CD0396"/>
    <w:rsid w:val="00CD1D40"/>
    <w:rsid w:val="00CD2ACD"/>
    <w:rsid w:val="00CD4E99"/>
    <w:rsid w:val="00CE15AB"/>
    <w:rsid w:val="00CE75FC"/>
    <w:rsid w:val="00CF16E1"/>
    <w:rsid w:val="00CF4708"/>
    <w:rsid w:val="00CF6DEC"/>
    <w:rsid w:val="00CF72FC"/>
    <w:rsid w:val="00D03A13"/>
    <w:rsid w:val="00D06337"/>
    <w:rsid w:val="00D06AF7"/>
    <w:rsid w:val="00D1318B"/>
    <w:rsid w:val="00D14C1E"/>
    <w:rsid w:val="00D16D99"/>
    <w:rsid w:val="00D2005C"/>
    <w:rsid w:val="00D27D1C"/>
    <w:rsid w:val="00D30616"/>
    <w:rsid w:val="00D35920"/>
    <w:rsid w:val="00D36445"/>
    <w:rsid w:val="00D4164D"/>
    <w:rsid w:val="00D41DD5"/>
    <w:rsid w:val="00D41F72"/>
    <w:rsid w:val="00D43E3F"/>
    <w:rsid w:val="00D45891"/>
    <w:rsid w:val="00D47691"/>
    <w:rsid w:val="00D5008F"/>
    <w:rsid w:val="00D522B2"/>
    <w:rsid w:val="00D53AB7"/>
    <w:rsid w:val="00D5461D"/>
    <w:rsid w:val="00D61940"/>
    <w:rsid w:val="00D6382A"/>
    <w:rsid w:val="00D74B5B"/>
    <w:rsid w:val="00D76DCB"/>
    <w:rsid w:val="00D8434B"/>
    <w:rsid w:val="00D87683"/>
    <w:rsid w:val="00D93816"/>
    <w:rsid w:val="00D93DDE"/>
    <w:rsid w:val="00D968FA"/>
    <w:rsid w:val="00D97604"/>
    <w:rsid w:val="00DA106E"/>
    <w:rsid w:val="00DA1E8A"/>
    <w:rsid w:val="00DA2B9F"/>
    <w:rsid w:val="00DA424F"/>
    <w:rsid w:val="00DA4A18"/>
    <w:rsid w:val="00DB0D51"/>
    <w:rsid w:val="00DB1254"/>
    <w:rsid w:val="00DB1CCA"/>
    <w:rsid w:val="00DB2F86"/>
    <w:rsid w:val="00DB59C3"/>
    <w:rsid w:val="00DB6D68"/>
    <w:rsid w:val="00DB7293"/>
    <w:rsid w:val="00DC1E8D"/>
    <w:rsid w:val="00DD29D5"/>
    <w:rsid w:val="00DD4640"/>
    <w:rsid w:val="00DD564A"/>
    <w:rsid w:val="00DD5DF5"/>
    <w:rsid w:val="00DD7D3D"/>
    <w:rsid w:val="00DE2300"/>
    <w:rsid w:val="00DE26A0"/>
    <w:rsid w:val="00DE36D3"/>
    <w:rsid w:val="00DE4815"/>
    <w:rsid w:val="00DE6220"/>
    <w:rsid w:val="00DE6A04"/>
    <w:rsid w:val="00DF2BAC"/>
    <w:rsid w:val="00DF4AE5"/>
    <w:rsid w:val="00E027D4"/>
    <w:rsid w:val="00E1009E"/>
    <w:rsid w:val="00E1751D"/>
    <w:rsid w:val="00E22768"/>
    <w:rsid w:val="00E275E2"/>
    <w:rsid w:val="00E3066A"/>
    <w:rsid w:val="00E331E4"/>
    <w:rsid w:val="00E370B2"/>
    <w:rsid w:val="00E40920"/>
    <w:rsid w:val="00E41A4E"/>
    <w:rsid w:val="00E432E1"/>
    <w:rsid w:val="00E43F96"/>
    <w:rsid w:val="00E44F4A"/>
    <w:rsid w:val="00E5075B"/>
    <w:rsid w:val="00E54288"/>
    <w:rsid w:val="00E5617D"/>
    <w:rsid w:val="00E563D5"/>
    <w:rsid w:val="00E566F4"/>
    <w:rsid w:val="00E57003"/>
    <w:rsid w:val="00E575F4"/>
    <w:rsid w:val="00E616AE"/>
    <w:rsid w:val="00E6250F"/>
    <w:rsid w:val="00E626B2"/>
    <w:rsid w:val="00E62F76"/>
    <w:rsid w:val="00E676FC"/>
    <w:rsid w:val="00E702B5"/>
    <w:rsid w:val="00E704F2"/>
    <w:rsid w:val="00E71DD5"/>
    <w:rsid w:val="00E71F0E"/>
    <w:rsid w:val="00E740E4"/>
    <w:rsid w:val="00E75D88"/>
    <w:rsid w:val="00E75FAF"/>
    <w:rsid w:val="00E77A5F"/>
    <w:rsid w:val="00E80192"/>
    <w:rsid w:val="00E849C5"/>
    <w:rsid w:val="00E9038A"/>
    <w:rsid w:val="00E9159C"/>
    <w:rsid w:val="00E932B3"/>
    <w:rsid w:val="00E94A83"/>
    <w:rsid w:val="00E979FB"/>
    <w:rsid w:val="00EA3425"/>
    <w:rsid w:val="00EA3DCB"/>
    <w:rsid w:val="00EA4936"/>
    <w:rsid w:val="00EB1DE0"/>
    <w:rsid w:val="00EB2BB4"/>
    <w:rsid w:val="00EB3C83"/>
    <w:rsid w:val="00EC0650"/>
    <w:rsid w:val="00EC1D57"/>
    <w:rsid w:val="00EC37D7"/>
    <w:rsid w:val="00EC3DCA"/>
    <w:rsid w:val="00EC4C16"/>
    <w:rsid w:val="00EC4C97"/>
    <w:rsid w:val="00ED045B"/>
    <w:rsid w:val="00ED7E84"/>
    <w:rsid w:val="00EE152F"/>
    <w:rsid w:val="00EE55C4"/>
    <w:rsid w:val="00EF1BFA"/>
    <w:rsid w:val="00EF36C1"/>
    <w:rsid w:val="00EF59E0"/>
    <w:rsid w:val="00EF6EF1"/>
    <w:rsid w:val="00F01A68"/>
    <w:rsid w:val="00F01FC1"/>
    <w:rsid w:val="00F032E8"/>
    <w:rsid w:val="00F03823"/>
    <w:rsid w:val="00F07134"/>
    <w:rsid w:val="00F072C4"/>
    <w:rsid w:val="00F0791A"/>
    <w:rsid w:val="00F10619"/>
    <w:rsid w:val="00F10B1A"/>
    <w:rsid w:val="00F1196E"/>
    <w:rsid w:val="00F11C60"/>
    <w:rsid w:val="00F13B26"/>
    <w:rsid w:val="00F21CFE"/>
    <w:rsid w:val="00F21D17"/>
    <w:rsid w:val="00F23D3F"/>
    <w:rsid w:val="00F319E6"/>
    <w:rsid w:val="00F34624"/>
    <w:rsid w:val="00F3630D"/>
    <w:rsid w:val="00F36EA7"/>
    <w:rsid w:val="00F40738"/>
    <w:rsid w:val="00F43FCD"/>
    <w:rsid w:val="00F465EA"/>
    <w:rsid w:val="00F508E7"/>
    <w:rsid w:val="00F50A9B"/>
    <w:rsid w:val="00F5308D"/>
    <w:rsid w:val="00F53E5A"/>
    <w:rsid w:val="00F618C8"/>
    <w:rsid w:val="00F64CBE"/>
    <w:rsid w:val="00F671DE"/>
    <w:rsid w:val="00F70F61"/>
    <w:rsid w:val="00F73964"/>
    <w:rsid w:val="00F73985"/>
    <w:rsid w:val="00F767AE"/>
    <w:rsid w:val="00F7698A"/>
    <w:rsid w:val="00F815A4"/>
    <w:rsid w:val="00F823EE"/>
    <w:rsid w:val="00F85840"/>
    <w:rsid w:val="00F917C7"/>
    <w:rsid w:val="00F917DB"/>
    <w:rsid w:val="00F9554C"/>
    <w:rsid w:val="00F95A24"/>
    <w:rsid w:val="00FA1A46"/>
    <w:rsid w:val="00FA2EF0"/>
    <w:rsid w:val="00FA5F1B"/>
    <w:rsid w:val="00FA67BA"/>
    <w:rsid w:val="00FA690E"/>
    <w:rsid w:val="00FA71A3"/>
    <w:rsid w:val="00FB2539"/>
    <w:rsid w:val="00FB3124"/>
    <w:rsid w:val="00FC083C"/>
    <w:rsid w:val="00FC238C"/>
    <w:rsid w:val="00FC52F8"/>
    <w:rsid w:val="00FC67C2"/>
    <w:rsid w:val="00FD3774"/>
    <w:rsid w:val="00FD46AC"/>
    <w:rsid w:val="00FE04AC"/>
    <w:rsid w:val="00FE75CC"/>
    <w:rsid w:val="00FF2CF5"/>
    <w:rsid w:val="00FF7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38"/>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A3147E"/>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E9159C"/>
    <w:pPr>
      <w:keepNext/>
      <w:keepLines/>
      <w:spacing w:before="120" w:after="120" w:line="360" w:lineRule="auto"/>
      <w:outlineLvl w:val="2"/>
    </w:pPr>
    <w:rPr>
      <w:rFonts w:ascii="Arial" w:eastAsia="黑体" w:hAnsi="Arial"/>
      <w:b/>
      <w:bCs/>
      <w:sz w:val="28"/>
      <w:szCs w:val="32"/>
    </w:rPr>
  </w:style>
  <w:style w:type="paragraph" w:styleId="4">
    <w:name w:val="heading 4"/>
    <w:basedOn w:val="a"/>
    <w:next w:val="a"/>
    <w:link w:val="4Char"/>
    <w:uiPriority w:val="9"/>
    <w:qFormat/>
    <w:rsid w:val="00E9159C"/>
    <w:pPr>
      <w:keepNext/>
      <w:keepLines/>
      <w:spacing w:before="280" w:after="290" w:line="372" w:lineRule="auto"/>
      <w:outlineLvl w:val="3"/>
    </w:pPr>
    <w:rPr>
      <w:rFonts w:ascii="Arial" w:eastAsia="黑体" w:hAnsi="Arial"/>
      <w:b/>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autoRedefine/>
    <w:rsid w:val="001F1238"/>
    <w:pPr>
      <w:tabs>
        <w:tab w:val="num" w:pos="960"/>
      </w:tabs>
      <w:autoSpaceDE w:val="0"/>
      <w:autoSpaceDN w:val="0"/>
      <w:adjustRightInd w:val="0"/>
      <w:ind w:left="960" w:firstLineChars="200" w:hanging="420"/>
    </w:pPr>
    <w:rPr>
      <w:rFonts w:ascii="宋体" w:hAnsi="宋体"/>
      <w:sz w:val="24"/>
    </w:rPr>
  </w:style>
  <w:style w:type="paragraph" w:styleId="a3">
    <w:name w:val="Balloon Text"/>
    <w:basedOn w:val="a"/>
    <w:link w:val="Char0"/>
    <w:uiPriority w:val="99"/>
    <w:semiHidden/>
    <w:unhideWhenUsed/>
    <w:rsid w:val="00CD4E99"/>
    <w:rPr>
      <w:sz w:val="18"/>
      <w:szCs w:val="18"/>
    </w:rPr>
  </w:style>
  <w:style w:type="character" w:customStyle="1" w:styleId="Char0">
    <w:name w:val="批注框文本 Char"/>
    <w:basedOn w:val="a0"/>
    <w:link w:val="a3"/>
    <w:uiPriority w:val="99"/>
    <w:semiHidden/>
    <w:rsid w:val="00CD4E99"/>
    <w:rPr>
      <w:rFonts w:ascii="Times New Roman" w:eastAsia="宋体" w:hAnsi="Times New Roman" w:cs="Times New Roman"/>
      <w:sz w:val="18"/>
      <w:szCs w:val="18"/>
    </w:rPr>
  </w:style>
  <w:style w:type="paragraph" w:styleId="a4">
    <w:name w:val="Normal (Web)"/>
    <w:basedOn w:val="a"/>
    <w:uiPriority w:val="99"/>
    <w:unhideWhenUsed/>
    <w:qFormat/>
    <w:rsid w:val="00CA5925"/>
    <w:pPr>
      <w:widowControl/>
      <w:spacing w:before="100" w:beforeAutospacing="1" w:after="100" w:afterAutospacing="1"/>
      <w:jc w:val="left"/>
    </w:pPr>
    <w:rPr>
      <w:rFonts w:ascii="宋体" w:hAnsi="宋体" w:cs="宋体"/>
      <w:kern w:val="0"/>
      <w:sz w:val="24"/>
    </w:rPr>
  </w:style>
  <w:style w:type="character" w:customStyle="1" w:styleId="3Char">
    <w:name w:val="标题 3 Char"/>
    <w:basedOn w:val="a0"/>
    <w:link w:val="3"/>
    <w:uiPriority w:val="9"/>
    <w:qFormat/>
    <w:rsid w:val="00E9159C"/>
    <w:rPr>
      <w:rFonts w:ascii="Arial" w:eastAsia="黑体" w:hAnsi="Arial" w:cs="Times New Roman"/>
      <w:b/>
      <w:bCs/>
      <w:sz w:val="28"/>
      <w:szCs w:val="32"/>
    </w:rPr>
  </w:style>
  <w:style w:type="character" w:customStyle="1" w:styleId="4Char">
    <w:name w:val="标题 4 Char"/>
    <w:basedOn w:val="a0"/>
    <w:link w:val="4"/>
    <w:uiPriority w:val="9"/>
    <w:qFormat/>
    <w:rsid w:val="00E9159C"/>
    <w:rPr>
      <w:rFonts w:ascii="Arial" w:eastAsia="黑体" w:hAnsi="Arial" w:cs="Times New Roman"/>
      <w:b/>
      <w:sz w:val="28"/>
    </w:rPr>
  </w:style>
  <w:style w:type="paragraph" w:styleId="a5">
    <w:name w:val="List Paragraph"/>
    <w:basedOn w:val="a"/>
    <w:qFormat/>
    <w:rsid w:val="00E9159C"/>
    <w:pPr>
      <w:ind w:firstLineChars="200" w:firstLine="420"/>
    </w:pPr>
    <w:rPr>
      <w:rFonts w:ascii="Calibri" w:hAnsi="Calibri"/>
      <w:szCs w:val="22"/>
    </w:rPr>
  </w:style>
  <w:style w:type="character" w:styleId="a6">
    <w:name w:val="Strong"/>
    <w:uiPriority w:val="22"/>
    <w:qFormat/>
    <w:rsid w:val="00F23D3F"/>
    <w:rPr>
      <w:b/>
      <w:bCs/>
    </w:rPr>
  </w:style>
  <w:style w:type="paragraph" w:styleId="a7">
    <w:name w:val="header"/>
    <w:basedOn w:val="a"/>
    <w:link w:val="Char1"/>
    <w:uiPriority w:val="99"/>
    <w:unhideWhenUsed/>
    <w:rsid w:val="00B473A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473AC"/>
    <w:rPr>
      <w:rFonts w:ascii="Times New Roman" w:eastAsia="宋体" w:hAnsi="Times New Roman" w:cs="Times New Roman"/>
      <w:sz w:val="18"/>
      <w:szCs w:val="18"/>
    </w:rPr>
  </w:style>
  <w:style w:type="paragraph" w:styleId="a8">
    <w:name w:val="footer"/>
    <w:basedOn w:val="a"/>
    <w:link w:val="Char2"/>
    <w:uiPriority w:val="99"/>
    <w:unhideWhenUsed/>
    <w:rsid w:val="00B473AC"/>
    <w:pPr>
      <w:tabs>
        <w:tab w:val="center" w:pos="4153"/>
        <w:tab w:val="right" w:pos="8306"/>
      </w:tabs>
      <w:snapToGrid w:val="0"/>
      <w:jc w:val="left"/>
    </w:pPr>
    <w:rPr>
      <w:sz w:val="18"/>
      <w:szCs w:val="18"/>
    </w:rPr>
  </w:style>
  <w:style w:type="character" w:customStyle="1" w:styleId="Char2">
    <w:name w:val="页脚 Char"/>
    <w:basedOn w:val="a0"/>
    <w:link w:val="a8"/>
    <w:uiPriority w:val="99"/>
    <w:rsid w:val="00B473AC"/>
    <w:rPr>
      <w:rFonts w:ascii="Times New Roman" w:eastAsia="宋体" w:hAnsi="Times New Roman" w:cs="Times New Roman"/>
      <w:sz w:val="18"/>
      <w:szCs w:val="18"/>
    </w:rPr>
  </w:style>
  <w:style w:type="paragraph" w:styleId="10">
    <w:name w:val="toc 1"/>
    <w:basedOn w:val="a"/>
    <w:next w:val="a"/>
    <w:autoRedefine/>
    <w:uiPriority w:val="39"/>
    <w:unhideWhenUsed/>
    <w:qFormat/>
    <w:rsid w:val="009729A8"/>
    <w:pPr>
      <w:tabs>
        <w:tab w:val="right" w:leader="dot" w:pos="8296"/>
      </w:tabs>
    </w:pPr>
    <w:rPr>
      <w:rFonts w:ascii="华文中宋" w:eastAsia="华文中宋" w:hAnsi="华文中宋"/>
      <w:b/>
      <w:sz w:val="30"/>
      <w:szCs w:val="30"/>
    </w:rPr>
  </w:style>
  <w:style w:type="character" w:styleId="a9">
    <w:name w:val="Hyperlink"/>
    <w:basedOn w:val="a0"/>
    <w:uiPriority w:val="99"/>
    <w:unhideWhenUsed/>
    <w:rsid w:val="00B473AC"/>
    <w:rPr>
      <w:color w:val="0000FF" w:themeColor="hyperlink"/>
      <w:u w:val="single"/>
    </w:rPr>
  </w:style>
  <w:style w:type="table" w:styleId="aa">
    <w:name w:val="Table Grid"/>
    <w:basedOn w:val="a1"/>
    <w:uiPriority w:val="59"/>
    <w:rsid w:val="002E0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3147E"/>
    <w:rPr>
      <w:rFonts w:ascii="Times New Roman" w:eastAsia="宋体" w:hAnsi="Times New Roman" w:cs="Times New Roman"/>
      <w:b/>
      <w:bCs/>
      <w:kern w:val="44"/>
      <w:sz w:val="44"/>
      <w:szCs w:val="44"/>
    </w:rPr>
  </w:style>
  <w:style w:type="paragraph" w:styleId="ab">
    <w:name w:val="caption"/>
    <w:basedOn w:val="a"/>
    <w:next w:val="a"/>
    <w:uiPriority w:val="35"/>
    <w:unhideWhenUsed/>
    <w:qFormat/>
    <w:rsid w:val="00A3147E"/>
    <w:pPr>
      <w:spacing w:line="360" w:lineRule="auto"/>
      <w:jc w:val="center"/>
    </w:pPr>
    <w:rPr>
      <w:rFonts w:ascii="Arial" w:eastAsiaTheme="minorEastAsia" w:hAnsi="Arial" w:cs="Arial"/>
      <w:szCs w:val="20"/>
    </w:rPr>
  </w:style>
  <w:style w:type="character" w:customStyle="1" w:styleId="number">
    <w:name w:val="number"/>
    <w:basedOn w:val="a0"/>
    <w:rsid w:val="00A3147E"/>
  </w:style>
  <w:style w:type="paragraph" w:styleId="TOC">
    <w:name w:val="TOC Heading"/>
    <w:basedOn w:val="1"/>
    <w:next w:val="a"/>
    <w:uiPriority w:val="39"/>
    <w:semiHidden/>
    <w:unhideWhenUsed/>
    <w:qFormat/>
    <w:rsid w:val="00A3147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A3147E"/>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A3147E"/>
    <w:pPr>
      <w:widowControl/>
      <w:spacing w:after="100" w:line="276" w:lineRule="auto"/>
      <w:ind w:left="440"/>
      <w:jc w:val="left"/>
    </w:pPr>
    <w:rPr>
      <w:rFonts w:asciiTheme="minorHAnsi" w:eastAsiaTheme="minorEastAsia" w:hAnsiTheme="minorHAnsi" w:cstheme="minorBidi"/>
      <w:kern w:val="0"/>
      <w:sz w:val="22"/>
      <w:szCs w:val="22"/>
    </w:rPr>
  </w:style>
  <w:style w:type="paragraph" w:styleId="HTML">
    <w:name w:val="HTML Preformatted"/>
    <w:basedOn w:val="a"/>
    <w:link w:val="HTMLChar"/>
    <w:uiPriority w:val="99"/>
    <w:unhideWhenUsed/>
    <w:rsid w:val="00A314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A3147E"/>
    <w:rPr>
      <w:rFonts w:ascii="宋体" w:eastAsia="宋体" w:hAnsi="宋体" w:cs="宋体"/>
      <w:kern w:val="0"/>
      <w:sz w:val="24"/>
      <w:szCs w:val="24"/>
    </w:rPr>
  </w:style>
  <w:style w:type="paragraph" w:styleId="ac">
    <w:name w:val="Revision"/>
    <w:hidden/>
    <w:uiPriority w:val="99"/>
    <w:semiHidden/>
    <w:rsid w:val="00FB3124"/>
    <w:rPr>
      <w:rFonts w:ascii="Times New Roman" w:eastAsia="宋体" w:hAnsi="Times New Roman" w:cs="Times New Roman"/>
      <w:szCs w:val="24"/>
    </w:rPr>
  </w:style>
  <w:style w:type="character" w:styleId="ad">
    <w:name w:val="annotation reference"/>
    <w:basedOn w:val="a0"/>
    <w:uiPriority w:val="99"/>
    <w:semiHidden/>
    <w:unhideWhenUsed/>
    <w:rsid w:val="00480437"/>
    <w:rPr>
      <w:sz w:val="21"/>
      <w:szCs w:val="21"/>
    </w:rPr>
  </w:style>
  <w:style w:type="paragraph" w:styleId="ae">
    <w:name w:val="annotation text"/>
    <w:basedOn w:val="a"/>
    <w:link w:val="Char3"/>
    <w:uiPriority w:val="99"/>
    <w:semiHidden/>
    <w:unhideWhenUsed/>
    <w:rsid w:val="00480437"/>
    <w:pPr>
      <w:jc w:val="left"/>
    </w:pPr>
  </w:style>
  <w:style w:type="character" w:customStyle="1" w:styleId="Char3">
    <w:name w:val="批注文字 Char"/>
    <w:basedOn w:val="a0"/>
    <w:link w:val="ae"/>
    <w:uiPriority w:val="99"/>
    <w:semiHidden/>
    <w:rsid w:val="00480437"/>
    <w:rPr>
      <w:rFonts w:ascii="Times New Roman" w:eastAsia="宋体" w:hAnsi="Times New Roman" w:cs="Times New Roman"/>
      <w:szCs w:val="24"/>
    </w:rPr>
  </w:style>
  <w:style w:type="paragraph" w:styleId="af">
    <w:name w:val="annotation subject"/>
    <w:basedOn w:val="ae"/>
    <w:next w:val="ae"/>
    <w:link w:val="Char4"/>
    <w:uiPriority w:val="99"/>
    <w:semiHidden/>
    <w:unhideWhenUsed/>
    <w:rsid w:val="00480437"/>
    <w:rPr>
      <w:b/>
      <w:bCs/>
    </w:rPr>
  </w:style>
  <w:style w:type="character" w:customStyle="1" w:styleId="Char4">
    <w:name w:val="批注主题 Char"/>
    <w:basedOn w:val="Char3"/>
    <w:link w:val="af"/>
    <w:uiPriority w:val="99"/>
    <w:semiHidden/>
    <w:rsid w:val="00480437"/>
    <w:rPr>
      <w:rFonts w:ascii="Times New Roman" w:eastAsia="宋体"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38"/>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A3147E"/>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E9159C"/>
    <w:pPr>
      <w:keepNext/>
      <w:keepLines/>
      <w:spacing w:before="120" w:after="120" w:line="360" w:lineRule="auto"/>
      <w:outlineLvl w:val="2"/>
    </w:pPr>
    <w:rPr>
      <w:rFonts w:ascii="Arial" w:eastAsia="黑体" w:hAnsi="Arial"/>
      <w:b/>
      <w:bCs/>
      <w:sz w:val="28"/>
      <w:szCs w:val="32"/>
    </w:rPr>
  </w:style>
  <w:style w:type="paragraph" w:styleId="4">
    <w:name w:val="heading 4"/>
    <w:basedOn w:val="a"/>
    <w:next w:val="a"/>
    <w:link w:val="4Char"/>
    <w:uiPriority w:val="9"/>
    <w:qFormat/>
    <w:rsid w:val="00E9159C"/>
    <w:pPr>
      <w:keepNext/>
      <w:keepLines/>
      <w:spacing w:before="280" w:after="290" w:line="372" w:lineRule="auto"/>
      <w:outlineLvl w:val="3"/>
    </w:pPr>
    <w:rPr>
      <w:rFonts w:ascii="Arial" w:eastAsia="黑体" w:hAnsi="Arial"/>
      <w:b/>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autoRedefine/>
    <w:rsid w:val="001F1238"/>
    <w:pPr>
      <w:tabs>
        <w:tab w:val="num" w:pos="960"/>
      </w:tabs>
      <w:autoSpaceDE w:val="0"/>
      <w:autoSpaceDN w:val="0"/>
      <w:adjustRightInd w:val="0"/>
      <w:ind w:left="960" w:firstLineChars="200" w:hanging="420"/>
    </w:pPr>
    <w:rPr>
      <w:rFonts w:ascii="宋体" w:hAnsi="宋体"/>
      <w:sz w:val="24"/>
    </w:rPr>
  </w:style>
  <w:style w:type="paragraph" w:styleId="a3">
    <w:name w:val="Balloon Text"/>
    <w:basedOn w:val="a"/>
    <w:link w:val="Char0"/>
    <w:uiPriority w:val="99"/>
    <w:semiHidden/>
    <w:unhideWhenUsed/>
    <w:rsid w:val="00CD4E99"/>
    <w:rPr>
      <w:sz w:val="18"/>
      <w:szCs w:val="18"/>
    </w:rPr>
  </w:style>
  <w:style w:type="character" w:customStyle="1" w:styleId="Char0">
    <w:name w:val="批注框文本 Char"/>
    <w:basedOn w:val="a0"/>
    <w:link w:val="a3"/>
    <w:uiPriority w:val="99"/>
    <w:semiHidden/>
    <w:rsid w:val="00CD4E99"/>
    <w:rPr>
      <w:rFonts w:ascii="Times New Roman" w:eastAsia="宋体" w:hAnsi="Times New Roman" w:cs="Times New Roman"/>
      <w:sz w:val="18"/>
      <w:szCs w:val="18"/>
    </w:rPr>
  </w:style>
  <w:style w:type="paragraph" w:styleId="a4">
    <w:name w:val="Normal (Web)"/>
    <w:basedOn w:val="a"/>
    <w:uiPriority w:val="99"/>
    <w:unhideWhenUsed/>
    <w:qFormat/>
    <w:rsid w:val="00CA5925"/>
    <w:pPr>
      <w:widowControl/>
      <w:spacing w:before="100" w:beforeAutospacing="1" w:after="100" w:afterAutospacing="1"/>
      <w:jc w:val="left"/>
    </w:pPr>
    <w:rPr>
      <w:rFonts w:ascii="宋体" w:hAnsi="宋体" w:cs="宋体"/>
      <w:kern w:val="0"/>
      <w:sz w:val="24"/>
    </w:rPr>
  </w:style>
  <w:style w:type="character" w:customStyle="1" w:styleId="3Char">
    <w:name w:val="标题 3 Char"/>
    <w:basedOn w:val="a0"/>
    <w:link w:val="3"/>
    <w:uiPriority w:val="9"/>
    <w:qFormat/>
    <w:rsid w:val="00E9159C"/>
    <w:rPr>
      <w:rFonts w:ascii="Arial" w:eastAsia="黑体" w:hAnsi="Arial" w:cs="Times New Roman"/>
      <w:b/>
      <w:bCs/>
      <w:sz w:val="28"/>
      <w:szCs w:val="32"/>
    </w:rPr>
  </w:style>
  <w:style w:type="character" w:customStyle="1" w:styleId="4Char">
    <w:name w:val="标题 4 Char"/>
    <w:basedOn w:val="a0"/>
    <w:link w:val="4"/>
    <w:uiPriority w:val="9"/>
    <w:qFormat/>
    <w:rsid w:val="00E9159C"/>
    <w:rPr>
      <w:rFonts w:ascii="Arial" w:eastAsia="黑体" w:hAnsi="Arial" w:cs="Times New Roman"/>
      <w:b/>
      <w:sz w:val="28"/>
    </w:rPr>
  </w:style>
  <w:style w:type="paragraph" w:styleId="a5">
    <w:name w:val="List Paragraph"/>
    <w:basedOn w:val="a"/>
    <w:qFormat/>
    <w:rsid w:val="00E9159C"/>
    <w:pPr>
      <w:ind w:firstLineChars="200" w:firstLine="420"/>
    </w:pPr>
    <w:rPr>
      <w:rFonts w:ascii="Calibri" w:hAnsi="Calibri"/>
      <w:szCs w:val="22"/>
    </w:rPr>
  </w:style>
  <w:style w:type="character" w:styleId="a6">
    <w:name w:val="Strong"/>
    <w:uiPriority w:val="22"/>
    <w:qFormat/>
    <w:rsid w:val="00F23D3F"/>
    <w:rPr>
      <w:b/>
      <w:bCs/>
    </w:rPr>
  </w:style>
  <w:style w:type="paragraph" w:styleId="a7">
    <w:name w:val="header"/>
    <w:basedOn w:val="a"/>
    <w:link w:val="Char1"/>
    <w:uiPriority w:val="99"/>
    <w:unhideWhenUsed/>
    <w:rsid w:val="00B473A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473AC"/>
    <w:rPr>
      <w:rFonts w:ascii="Times New Roman" w:eastAsia="宋体" w:hAnsi="Times New Roman" w:cs="Times New Roman"/>
      <w:sz w:val="18"/>
      <w:szCs w:val="18"/>
    </w:rPr>
  </w:style>
  <w:style w:type="paragraph" w:styleId="a8">
    <w:name w:val="footer"/>
    <w:basedOn w:val="a"/>
    <w:link w:val="Char2"/>
    <w:uiPriority w:val="99"/>
    <w:unhideWhenUsed/>
    <w:rsid w:val="00B473AC"/>
    <w:pPr>
      <w:tabs>
        <w:tab w:val="center" w:pos="4153"/>
        <w:tab w:val="right" w:pos="8306"/>
      </w:tabs>
      <w:snapToGrid w:val="0"/>
      <w:jc w:val="left"/>
    </w:pPr>
    <w:rPr>
      <w:sz w:val="18"/>
      <w:szCs w:val="18"/>
    </w:rPr>
  </w:style>
  <w:style w:type="character" w:customStyle="1" w:styleId="Char2">
    <w:name w:val="页脚 Char"/>
    <w:basedOn w:val="a0"/>
    <w:link w:val="a8"/>
    <w:uiPriority w:val="99"/>
    <w:rsid w:val="00B473AC"/>
    <w:rPr>
      <w:rFonts w:ascii="Times New Roman" w:eastAsia="宋体" w:hAnsi="Times New Roman" w:cs="Times New Roman"/>
      <w:sz w:val="18"/>
      <w:szCs w:val="18"/>
    </w:rPr>
  </w:style>
  <w:style w:type="paragraph" w:styleId="10">
    <w:name w:val="toc 1"/>
    <w:basedOn w:val="a"/>
    <w:next w:val="a"/>
    <w:autoRedefine/>
    <w:uiPriority w:val="39"/>
    <w:unhideWhenUsed/>
    <w:qFormat/>
    <w:rsid w:val="009729A8"/>
    <w:pPr>
      <w:tabs>
        <w:tab w:val="right" w:leader="dot" w:pos="8296"/>
      </w:tabs>
    </w:pPr>
    <w:rPr>
      <w:rFonts w:ascii="华文中宋" w:eastAsia="华文中宋" w:hAnsi="华文中宋"/>
      <w:b/>
      <w:sz w:val="30"/>
      <w:szCs w:val="30"/>
    </w:rPr>
  </w:style>
  <w:style w:type="character" w:styleId="a9">
    <w:name w:val="Hyperlink"/>
    <w:basedOn w:val="a0"/>
    <w:uiPriority w:val="99"/>
    <w:unhideWhenUsed/>
    <w:rsid w:val="00B473AC"/>
    <w:rPr>
      <w:color w:val="0000FF" w:themeColor="hyperlink"/>
      <w:u w:val="single"/>
    </w:rPr>
  </w:style>
  <w:style w:type="table" w:styleId="aa">
    <w:name w:val="Table Grid"/>
    <w:basedOn w:val="a1"/>
    <w:uiPriority w:val="59"/>
    <w:rsid w:val="002E0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3147E"/>
    <w:rPr>
      <w:rFonts w:ascii="Times New Roman" w:eastAsia="宋体" w:hAnsi="Times New Roman" w:cs="Times New Roman"/>
      <w:b/>
      <w:bCs/>
      <w:kern w:val="44"/>
      <w:sz w:val="44"/>
      <w:szCs w:val="44"/>
    </w:rPr>
  </w:style>
  <w:style w:type="paragraph" w:styleId="ab">
    <w:name w:val="caption"/>
    <w:basedOn w:val="a"/>
    <w:next w:val="a"/>
    <w:uiPriority w:val="35"/>
    <w:unhideWhenUsed/>
    <w:qFormat/>
    <w:rsid w:val="00A3147E"/>
    <w:pPr>
      <w:spacing w:line="360" w:lineRule="auto"/>
      <w:jc w:val="center"/>
    </w:pPr>
    <w:rPr>
      <w:rFonts w:ascii="Arial" w:eastAsiaTheme="minorEastAsia" w:hAnsi="Arial" w:cs="Arial"/>
      <w:szCs w:val="20"/>
    </w:rPr>
  </w:style>
  <w:style w:type="character" w:customStyle="1" w:styleId="number">
    <w:name w:val="number"/>
    <w:basedOn w:val="a0"/>
    <w:rsid w:val="00A3147E"/>
  </w:style>
  <w:style w:type="paragraph" w:styleId="TOC">
    <w:name w:val="TOC Heading"/>
    <w:basedOn w:val="1"/>
    <w:next w:val="a"/>
    <w:uiPriority w:val="39"/>
    <w:semiHidden/>
    <w:unhideWhenUsed/>
    <w:qFormat/>
    <w:rsid w:val="00A3147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A3147E"/>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A3147E"/>
    <w:pPr>
      <w:widowControl/>
      <w:spacing w:after="100" w:line="276" w:lineRule="auto"/>
      <w:ind w:left="440"/>
      <w:jc w:val="left"/>
    </w:pPr>
    <w:rPr>
      <w:rFonts w:asciiTheme="minorHAnsi" w:eastAsiaTheme="minorEastAsia" w:hAnsiTheme="minorHAnsi" w:cstheme="minorBidi"/>
      <w:kern w:val="0"/>
      <w:sz w:val="22"/>
      <w:szCs w:val="22"/>
    </w:rPr>
  </w:style>
  <w:style w:type="paragraph" w:styleId="HTML">
    <w:name w:val="HTML Preformatted"/>
    <w:basedOn w:val="a"/>
    <w:link w:val="HTMLChar"/>
    <w:uiPriority w:val="99"/>
    <w:unhideWhenUsed/>
    <w:rsid w:val="00A314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A3147E"/>
    <w:rPr>
      <w:rFonts w:ascii="宋体" w:eastAsia="宋体" w:hAnsi="宋体" w:cs="宋体"/>
      <w:kern w:val="0"/>
      <w:sz w:val="24"/>
      <w:szCs w:val="24"/>
    </w:rPr>
  </w:style>
  <w:style w:type="paragraph" w:styleId="ac">
    <w:name w:val="Revision"/>
    <w:hidden/>
    <w:uiPriority w:val="99"/>
    <w:semiHidden/>
    <w:rsid w:val="00FB3124"/>
    <w:rPr>
      <w:rFonts w:ascii="Times New Roman" w:eastAsia="宋体" w:hAnsi="Times New Roman" w:cs="Times New Roman"/>
      <w:szCs w:val="24"/>
    </w:rPr>
  </w:style>
  <w:style w:type="character" w:styleId="ad">
    <w:name w:val="annotation reference"/>
    <w:basedOn w:val="a0"/>
    <w:uiPriority w:val="99"/>
    <w:semiHidden/>
    <w:unhideWhenUsed/>
    <w:rsid w:val="00480437"/>
    <w:rPr>
      <w:sz w:val="21"/>
      <w:szCs w:val="21"/>
    </w:rPr>
  </w:style>
  <w:style w:type="paragraph" w:styleId="ae">
    <w:name w:val="annotation text"/>
    <w:basedOn w:val="a"/>
    <w:link w:val="Char3"/>
    <w:uiPriority w:val="99"/>
    <w:semiHidden/>
    <w:unhideWhenUsed/>
    <w:rsid w:val="00480437"/>
    <w:pPr>
      <w:jc w:val="left"/>
    </w:pPr>
  </w:style>
  <w:style w:type="character" w:customStyle="1" w:styleId="Char3">
    <w:name w:val="批注文字 Char"/>
    <w:basedOn w:val="a0"/>
    <w:link w:val="ae"/>
    <w:uiPriority w:val="99"/>
    <w:semiHidden/>
    <w:rsid w:val="00480437"/>
    <w:rPr>
      <w:rFonts w:ascii="Times New Roman" w:eastAsia="宋体" w:hAnsi="Times New Roman" w:cs="Times New Roman"/>
      <w:szCs w:val="24"/>
    </w:rPr>
  </w:style>
  <w:style w:type="paragraph" w:styleId="af">
    <w:name w:val="annotation subject"/>
    <w:basedOn w:val="ae"/>
    <w:next w:val="ae"/>
    <w:link w:val="Char4"/>
    <w:uiPriority w:val="99"/>
    <w:semiHidden/>
    <w:unhideWhenUsed/>
    <w:rsid w:val="00480437"/>
    <w:rPr>
      <w:b/>
      <w:bCs/>
    </w:rPr>
  </w:style>
  <w:style w:type="character" w:customStyle="1" w:styleId="Char4">
    <w:name w:val="批注主题 Char"/>
    <w:basedOn w:val="Char3"/>
    <w:link w:val="af"/>
    <w:uiPriority w:val="99"/>
    <w:semiHidden/>
    <w:rsid w:val="00480437"/>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6201">
      <w:bodyDiv w:val="1"/>
      <w:marLeft w:val="0"/>
      <w:marRight w:val="0"/>
      <w:marTop w:val="0"/>
      <w:marBottom w:val="0"/>
      <w:divBdr>
        <w:top w:val="none" w:sz="0" w:space="0" w:color="auto"/>
        <w:left w:val="none" w:sz="0" w:space="0" w:color="auto"/>
        <w:bottom w:val="none" w:sz="0" w:space="0" w:color="auto"/>
        <w:right w:val="none" w:sz="0" w:space="0" w:color="auto"/>
      </w:divBdr>
      <w:divsChild>
        <w:div w:id="1387293867">
          <w:marLeft w:val="0"/>
          <w:marRight w:val="0"/>
          <w:marTop w:val="0"/>
          <w:marBottom w:val="0"/>
          <w:divBdr>
            <w:top w:val="none" w:sz="0" w:space="0" w:color="auto"/>
            <w:left w:val="none" w:sz="0" w:space="0" w:color="auto"/>
            <w:bottom w:val="none" w:sz="0" w:space="0" w:color="auto"/>
            <w:right w:val="none" w:sz="0" w:space="0" w:color="auto"/>
          </w:divBdr>
        </w:div>
        <w:div w:id="228342816">
          <w:marLeft w:val="0"/>
          <w:marRight w:val="0"/>
          <w:marTop w:val="0"/>
          <w:marBottom w:val="0"/>
          <w:divBdr>
            <w:top w:val="none" w:sz="0" w:space="0" w:color="auto"/>
            <w:left w:val="none" w:sz="0" w:space="0" w:color="auto"/>
            <w:bottom w:val="none" w:sz="0" w:space="0" w:color="auto"/>
            <w:right w:val="none" w:sz="0" w:space="0" w:color="auto"/>
          </w:divBdr>
        </w:div>
        <w:div w:id="874463869">
          <w:marLeft w:val="0"/>
          <w:marRight w:val="0"/>
          <w:marTop w:val="0"/>
          <w:marBottom w:val="0"/>
          <w:divBdr>
            <w:top w:val="none" w:sz="0" w:space="0" w:color="auto"/>
            <w:left w:val="none" w:sz="0" w:space="0" w:color="auto"/>
            <w:bottom w:val="none" w:sz="0" w:space="0" w:color="auto"/>
            <w:right w:val="none" w:sz="0" w:space="0" w:color="auto"/>
          </w:divBdr>
        </w:div>
        <w:div w:id="1518427949">
          <w:marLeft w:val="0"/>
          <w:marRight w:val="0"/>
          <w:marTop w:val="0"/>
          <w:marBottom w:val="0"/>
          <w:divBdr>
            <w:top w:val="none" w:sz="0" w:space="0" w:color="auto"/>
            <w:left w:val="none" w:sz="0" w:space="0" w:color="auto"/>
            <w:bottom w:val="none" w:sz="0" w:space="0" w:color="auto"/>
            <w:right w:val="none" w:sz="0" w:space="0" w:color="auto"/>
          </w:divBdr>
        </w:div>
        <w:div w:id="1999142838">
          <w:marLeft w:val="0"/>
          <w:marRight w:val="0"/>
          <w:marTop w:val="0"/>
          <w:marBottom w:val="0"/>
          <w:divBdr>
            <w:top w:val="none" w:sz="0" w:space="0" w:color="auto"/>
            <w:left w:val="none" w:sz="0" w:space="0" w:color="auto"/>
            <w:bottom w:val="none" w:sz="0" w:space="0" w:color="auto"/>
            <w:right w:val="none" w:sz="0" w:space="0" w:color="auto"/>
          </w:divBdr>
        </w:div>
        <w:div w:id="539365119">
          <w:marLeft w:val="0"/>
          <w:marRight w:val="0"/>
          <w:marTop w:val="0"/>
          <w:marBottom w:val="0"/>
          <w:divBdr>
            <w:top w:val="none" w:sz="0" w:space="0" w:color="auto"/>
            <w:left w:val="none" w:sz="0" w:space="0" w:color="auto"/>
            <w:bottom w:val="none" w:sz="0" w:space="0" w:color="auto"/>
            <w:right w:val="none" w:sz="0" w:space="0" w:color="auto"/>
          </w:divBdr>
        </w:div>
        <w:div w:id="1432360958">
          <w:marLeft w:val="0"/>
          <w:marRight w:val="0"/>
          <w:marTop w:val="0"/>
          <w:marBottom w:val="0"/>
          <w:divBdr>
            <w:top w:val="none" w:sz="0" w:space="0" w:color="auto"/>
            <w:left w:val="none" w:sz="0" w:space="0" w:color="auto"/>
            <w:bottom w:val="none" w:sz="0" w:space="0" w:color="auto"/>
            <w:right w:val="none" w:sz="0" w:space="0" w:color="auto"/>
          </w:divBdr>
        </w:div>
        <w:div w:id="1858694575">
          <w:marLeft w:val="0"/>
          <w:marRight w:val="0"/>
          <w:marTop w:val="0"/>
          <w:marBottom w:val="0"/>
          <w:divBdr>
            <w:top w:val="none" w:sz="0" w:space="0" w:color="auto"/>
            <w:left w:val="none" w:sz="0" w:space="0" w:color="auto"/>
            <w:bottom w:val="none" w:sz="0" w:space="0" w:color="auto"/>
            <w:right w:val="none" w:sz="0" w:space="0" w:color="auto"/>
          </w:divBdr>
        </w:div>
        <w:div w:id="2040934781">
          <w:marLeft w:val="0"/>
          <w:marRight w:val="0"/>
          <w:marTop w:val="0"/>
          <w:marBottom w:val="0"/>
          <w:divBdr>
            <w:top w:val="none" w:sz="0" w:space="0" w:color="auto"/>
            <w:left w:val="none" w:sz="0" w:space="0" w:color="auto"/>
            <w:bottom w:val="none" w:sz="0" w:space="0" w:color="auto"/>
            <w:right w:val="none" w:sz="0" w:space="0" w:color="auto"/>
          </w:divBdr>
        </w:div>
        <w:div w:id="800341292">
          <w:marLeft w:val="0"/>
          <w:marRight w:val="0"/>
          <w:marTop w:val="0"/>
          <w:marBottom w:val="0"/>
          <w:divBdr>
            <w:top w:val="none" w:sz="0" w:space="0" w:color="auto"/>
            <w:left w:val="none" w:sz="0" w:space="0" w:color="auto"/>
            <w:bottom w:val="none" w:sz="0" w:space="0" w:color="auto"/>
            <w:right w:val="none" w:sz="0" w:space="0" w:color="auto"/>
          </w:divBdr>
        </w:div>
        <w:div w:id="1296838363">
          <w:marLeft w:val="0"/>
          <w:marRight w:val="0"/>
          <w:marTop w:val="0"/>
          <w:marBottom w:val="0"/>
          <w:divBdr>
            <w:top w:val="none" w:sz="0" w:space="0" w:color="auto"/>
            <w:left w:val="none" w:sz="0" w:space="0" w:color="auto"/>
            <w:bottom w:val="none" w:sz="0" w:space="0" w:color="auto"/>
            <w:right w:val="none" w:sz="0" w:space="0" w:color="auto"/>
          </w:divBdr>
        </w:div>
        <w:div w:id="780101662">
          <w:marLeft w:val="0"/>
          <w:marRight w:val="0"/>
          <w:marTop w:val="0"/>
          <w:marBottom w:val="0"/>
          <w:divBdr>
            <w:top w:val="none" w:sz="0" w:space="0" w:color="auto"/>
            <w:left w:val="none" w:sz="0" w:space="0" w:color="auto"/>
            <w:bottom w:val="none" w:sz="0" w:space="0" w:color="auto"/>
            <w:right w:val="none" w:sz="0" w:space="0" w:color="auto"/>
          </w:divBdr>
        </w:div>
        <w:div w:id="1956907022">
          <w:marLeft w:val="0"/>
          <w:marRight w:val="0"/>
          <w:marTop w:val="0"/>
          <w:marBottom w:val="0"/>
          <w:divBdr>
            <w:top w:val="none" w:sz="0" w:space="0" w:color="auto"/>
            <w:left w:val="none" w:sz="0" w:space="0" w:color="auto"/>
            <w:bottom w:val="none" w:sz="0" w:space="0" w:color="auto"/>
            <w:right w:val="none" w:sz="0" w:space="0" w:color="auto"/>
          </w:divBdr>
        </w:div>
        <w:div w:id="357240995">
          <w:marLeft w:val="0"/>
          <w:marRight w:val="0"/>
          <w:marTop w:val="0"/>
          <w:marBottom w:val="0"/>
          <w:divBdr>
            <w:top w:val="none" w:sz="0" w:space="0" w:color="auto"/>
            <w:left w:val="none" w:sz="0" w:space="0" w:color="auto"/>
            <w:bottom w:val="none" w:sz="0" w:space="0" w:color="auto"/>
            <w:right w:val="none" w:sz="0" w:space="0" w:color="auto"/>
          </w:divBdr>
        </w:div>
        <w:div w:id="1163280361">
          <w:marLeft w:val="0"/>
          <w:marRight w:val="0"/>
          <w:marTop w:val="0"/>
          <w:marBottom w:val="0"/>
          <w:divBdr>
            <w:top w:val="none" w:sz="0" w:space="0" w:color="auto"/>
            <w:left w:val="none" w:sz="0" w:space="0" w:color="auto"/>
            <w:bottom w:val="none" w:sz="0" w:space="0" w:color="auto"/>
            <w:right w:val="none" w:sz="0" w:space="0" w:color="auto"/>
          </w:divBdr>
        </w:div>
        <w:div w:id="1980918481">
          <w:marLeft w:val="0"/>
          <w:marRight w:val="0"/>
          <w:marTop w:val="0"/>
          <w:marBottom w:val="0"/>
          <w:divBdr>
            <w:top w:val="none" w:sz="0" w:space="0" w:color="auto"/>
            <w:left w:val="none" w:sz="0" w:space="0" w:color="auto"/>
            <w:bottom w:val="none" w:sz="0" w:space="0" w:color="auto"/>
            <w:right w:val="none" w:sz="0" w:space="0" w:color="auto"/>
          </w:divBdr>
        </w:div>
      </w:divsChild>
    </w:div>
    <w:div w:id="25563160">
      <w:bodyDiv w:val="1"/>
      <w:marLeft w:val="0"/>
      <w:marRight w:val="0"/>
      <w:marTop w:val="0"/>
      <w:marBottom w:val="0"/>
      <w:divBdr>
        <w:top w:val="none" w:sz="0" w:space="0" w:color="auto"/>
        <w:left w:val="none" w:sz="0" w:space="0" w:color="auto"/>
        <w:bottom w:val="none" w:sz="0" w:space="0" w:color="auto"/>
        <w:right w:val="none" w:sz="0" w:space="0" w:color="auto"/>
      </w:divBdr>
      <w:divsChild>
        <w:div w:id="2040934239">
          <w:marLeft w:val="0"/>
          <w:marRight w:val="0"/>
          <w:marTop w:val="0"/>
          <w:marBottom w:val="225"/>
          <w:divBdr>
            <w:top w:val="none" w:sz="0" w:space="0" w:color="auto"/>
            <w:left w:val="none" w:sz="0" w:space="0" w:color="auto"/>
            <w:bottom w:val="none" w:sz="0" w:space="0" w:color="auto"/>
            <w:right w:val="none" w:sz="0" w:space="0" w:color="auto"/>
          </w:divBdr>
        </w:div>
        <w:div w:id="1601379390">
          <w:marLeft w:val="0"/>
          <w:marRight w:val="0"/>
          <w:marTop w:val="0"/>
          <w:marBottom w:val="225"/>
          <w:divBdr>
            <w:top w:val="none" w:sz="0" w:space="0" w:color="auto"/>
            <w:left w:val="none" w:sz="0" w:space="0" w:color="auto"/>
            <w:bottom w:val="none" w:sz="0" w:space="0" w:color="auto"/>
            <w:right w:val="none" w:sz="0" w:space="0" w:color="auto"/>
          </w:divBdr>
        </w:div>
      </w:divsChild>
    </w:div>
    <w:div w:id="414672707">
      <w:bodyDiv w:val="1"/>
      <w:marLeft w:val="0"/>
      <w:marRight w:val="0"/>
      <w:marTop w:val="0"/>
      <w:marBottom w:val="0"/>
      <w:divBdr>
        <w:top w:val="none" w:sz="0" w:space="0" w:color="auto"/>
        <w:left w:val="none" w:sz="0" w:space="0" w:color="auto"/>
        <w:bottom w:val="none" w:sz="0" w:space="0" w:color="auto"/>
        <w:right w:val="none" w:sz="0" w:space="0" w:color="auto"/>
      </w:divBdr>
    </w:div>
    <w:div w:id="1193304890">
      <w:bodyDiv w:val="1"/>
      <w:marLeft w:val="0"/>
      <w:marRight w:val="0"/>
      <w:marTop w:val="0"/>
      <w:marBottom w:val="0"/>
      <w:divBdr>
        <w:top w:val="none" w:sz="0" w:space="0" w:color="auto"/>
        <w:left w:val="none" w:sz="0" w:space="0" w:color="auto"/>
        <w:bottom w:val="none" w:sz="0" w:space="0" w:color="auto"/>
        <w:right w:val="none" w:sz="0" w:space="0" w:color="auto"/>
      </w:divBdr>
    </w:div>
    <w:div w:id="1364789841">
      <w:bodyDiv w:val="1"/>
      <w:marLeft w:val="0"/>
      <w:marRight w:val="0"/>
      <w:marTop w:val="0"/>
      <w:marBottom w:val="0"/>
      <w:divBdr>
        <w:top w:val="none" w:sz="0" w:space="0" w:color="auto"/>
        <w:left w:val="none" w:sz="0" w:space="0" w:color="auto"/>
        <w:bottom w:val="none" w:sz="0" w:space="0" w:color="auto"/>
        <w:right w:val="none" w:sz="0" w:space="0" w:color="auto"/>
      </w:divBdr>
      <w:divsChild>
        <w:div w:id="525755501">
          <w:marLeft w:val="0"/>
          <w:marRight w:val="0"/>
          <w:marTop w:val="0"/>
          <w:marBottom w:val="225"/>
          <w:divBdr>
            <w:top w:val="none" w:sz="0" w:space="0" w:color="auto"/>
            <w:left w:val="none" w:sz="0" w:space="0" w:color="auto"/>
            <w:bottom w:val="none" w:sz="0" w:space="0" w:color="auto"/>
            <w:right w:val="none" w:sz="0" w:space="0" w:color="auto"/>
          </w:divBdr>
        </w:div>
        <w:div w:id="1392652277">
          <w:marLeft w:val="0"/>
          <w:marRight w:val="0"/>
          <w:marTop w:val="0"/>
          <w:marBottom w:val="225"/>
          <w:divBdr>
            <w:top w:val="none" w:sz="0" w:space="0" w:color="auto"/>
            <w:left w:val="none" w:sz="0" w:space="0" w:color="auto"/>
            <w:bottom w:val="none" w:sz="0" w:space="0" w:color="auto"/>
            <w:right w:val="none" w:sz="0" w:space="0" w:color="auto"/>
          </w:divBdr>
        </w:div>
      </w:divsChild>
    </w:div>
    <w:div w:id="1628438542">
      <w:bodyDiv w:val="1"/>
      <w:marLeft w:val="0"/>
      <w:marRight w:val="0"/>
      <w:marTop w:val="0"/>
      <w:marBottom w:val="0"/>
      <w:divBdr>
        <w:top w:val="none" w:sz="0" w:space="0" w:color="auto"/>
        <w:left w:val="none" w:sz="0" w:space="0" w:color="auto"/>
        <w:bottom w:val="none" w:sz="0" w:space="0" w:color="auto"/>
        <w:right w:val="none" w:sz="0" w:space="0" w:color="auto"/>
      </w:divBdr>
      <w:divsChild>
        <w:div w:id="2133010367">
          <w:marLeft w:val="0"/>
          <w:marRight w:val="0"/>
          <w:marTop w:val="0"/>
          <w:marBottom w:val="225"/>
          <w:divBdr>
            <w:top w:val="none" w:sz="0" w:space="0" w:color="auto"/>
            <w:left w:val="none" w:sz="0" w:space="0" w:color="auto"/>
            <w:bottom w:val="none" w:sz="0" w:space="0" w:color="auto"/>
            <w:right w:val="none" w:sz="0" w:space="0" w:color="auto"/>
          </w:divBdr>
        </w:div>
        <w:div w:id="1650744444">
          <w:marLeft w:val="0"/>
          <w:marRight w:val="0"/>
          <w:marTop w:val="0"/>
          <w:marBottom w:val="225"/>
          <w:divBdr>
            <w:top w:val="none" w:sz="0" w:space="0" w:color="auto"/>
            <w:left w:val="none" w:sz="0" w:space="0" w:color="auto"/>
            <w:bottom w:val="none" w:sz="0" w:space="0" w:color="auto"/>
            <w:right w:val="none" w:sz="0" w:space="0" w:color="auto"/>
          </w:divBdr>
        </w:div>
        <w:div w:id="439110169">
          <w:marLeft w:val="0"/>
          <w:marRight w:val="0"/>
          <w:marTop w:val="0"/>
          <w:marBottom w:val="225"/>
          <w:divBdr>
            <w:top w:val="none" w:sz="0" w:space="0" w:color="auto"/>
            <w:left w:val="none" w:sz="0" w:space="0" w:color="auto"/>
            <w:bottom w:val="none" w:sz="0" w:space="0" w:color="auto"/>
            <w:right w:val="none" w:sz="0" w:space="0" w:color="auto"/>
          </w:divBdr>
        </w:div>
        <w:div w:id="75859608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yperlink" Target="http://baike.baidu.com/view/848827.htm" TargetMode="External"/><Relationship Id="rId50" Type="http://schemas.openxmlformats.org/officeDocument/2006/relationships/hyperlink" Target="http://baike.baidu.com/view/503644.htm" TargetMode="External"/><Relationship Id="rId55" Type="http://schemas.openxmlformats.org/officeDocument/2006/relationships/image" Target="media/image27.png"/><Relationship Id="rId63" Type="http://schemas.openxmlformats.org/officeDocument/2006/relationships/image" Target="media/image32.wmf"/><Relationship Id="rId68" Type="http://schemas.openxmlformats.org/officeDocument/2006/relationships/oleObject" Target="embeddings/oleObject6.bin"/><Relationship Id="rId76" Type="http://schemas.openxmlformats.org/officeDocument/2006/relationships/footer" Target="footer16.xml"/><Relationship Id="rId84" Type="http://schemas.openxmlformats.org/officeDocument/2006/relationships/image" Target="media/image43.wmf"/><Relationship Id="rId89"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footer" Target="footer8.xm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footer" Target="footer14.xml"/><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image" Target="media/image37.png"/><Relationship Id="rId79" Type="http://schemas.openxmlformats.org/officeDocument/2006/relationships/image" Target="media/image40.emf"/><Relationship Id="rId87"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image" Target="media/image42.emf"/><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footer" Target="footer11.xml"/><Relationship Id="rId48" Type="http://schemas.openxmlformats.org/officeDocument/2006/relationships/hyperlink" Target="http://baike.baidu.com/view/48797.htm" TargetMode="External"/><Relationship Id="rId56" Type="http://schemas.openxmlformats.org/officeDocument/2006/relationships/image" Target="media/image28.png"/><Relationship Id="rId64" Type="http://schemas.openxmlformats.org/officeDocument/2006/relationships/oleObject" Target="embeddings/oleObject4.bin"/><Relationship Id="rId69" Type="http://schemas.openxmlformats.org/officeDocument/2006/relationships/image" Target="media/image35.wmf"/><Relationship Id="rId77"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hyperlink" Target="http://baike.baidu.com/view/2235668.htm" TargetMode="External"/><Relationship Id="rId72" Type="http://schemas.openxmlformats.org/officeDocument/2006/relationships/oleObject" Target="embeddings/oleObject8.bin"/><Relationship Id="rId80" Type="http://schemas.openxmlformats.org/officeDocument/2006/relationships/oleObject" Target="embeddings/oleObject9.bin"/><Relationship Id="rId85"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footer" Target="footer9.xml"/><Relationship Id="rId38" Type="http://schemas.openxmlformats.org/officeDocument/2006/relationships/image" Target="media/image21.png"/><Relationship Id="rId46" Type="http://schemas.openxmlformats.org/officeDocument/2006/relationships/footer" Target="footer13.xml"/><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26.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38.png"/><Relationship Id="rId83" Type="http://schemas.openxmlformats.org/officeDocument/2006/relationships/footer" Target="footer17.xml"/><Relationship Id="rId88" Type="http://schemas.openxmlformats.org/officeDocument/2006/relationships/image" Target="media/image4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hyperlink" Target="http://baike.baidu.com/view/3822328.htm" TargetMode="External"/><Relationship Id="rId57" Type="http://schemas.openxmlformats.org/officeDocument/2006/relationships/image" Target="media/image29.wmf"/><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hyperlink" Target="http://baike.baidu.com/view/21641.htm" TargetMode="External"/><Relationship Id="rId60" Type="http://schemas.openxmlformats.org/officeDocument/2006/relationships/oleObject" Target="embeddings/oleObject2.bin"/><Relationship Id="rId65" Type="http://schemas.openxmlformats.org/officeDocument/2006/relationships/image" Target="media/image33.wmf"/><Relationship Id="rId73" Type="http://schemas.openxmlformats.org/officeDocument/2006/relationships/footer" Target="footer15.xml"/><Relationship Id="rId78" Type="http://schemas.openxmlformats.org/officeDocument/2006/relationships/oleObject" Target="embeddings/Microsoft_Word_97_-_2003___1.doc"/><Relationship Id="rId81" Type="http://schemas.openxmlformats.org/officeDocument/2006/relationships/image" Target="media/image41.emf"/><Relationship Id="rId86"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0543-1723-40E6-B397-C17A0A825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4396</TotalTime>
  <Pages>168</Pages>
  <Words>11744</Words>
  <Characters>66942</Characters>
  <Application>Microsoft Office Word</Application>
  <DocSecurity>0</DocSecurity>
  <Lines>557</Lines>
  <Paragraphs>157</Paragraphs>
  <ScaleCrop>false</ScaleCrop>
  <Company/>
  <LinksUpToDate>false</LinksUpToDate>
  <CharactersWithSpaces>78529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李枭</dc:creator>
  <cp:keywords/>
  <dc:description/>
  <cp:lastModifiedBy>li</cp:lastModifiedBy>
  <cp:revision>300</cp:revision>
  <cp:lastPrinted>2017-07-25T01:47:00Z</cp:lastPrinted>
  <dcterms:created xsi:type="dcterms:W3CDTF">2016-11-21T01:21:00Z</dcterms:created>
  <dcterms:modified xsi:type="dcterms:W3CDTF">2017-07-26T06:36:00Z</dcterms:modified>
</cp:coreProperties>
</file>