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BB99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46B3F73C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2A0C85D">
      <w:pPr>
        <w:widowControl/>
        <w:adjustRightInd w:val="0"/>
        <w:snapToGrid w:val="0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试点任务成果清单</w:t>
      </w:r>
      <w:bookmarkEnd w:id="0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222"/>
        <w:gridCol w:w="1489"/>
      </w:tblGrid>
      <w:tr w14:paraId="7DFB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474" w:type="pct"/>
            <w:noWrap w:val="0"/>
            <w:vAlign w:val="center"/>
          </w:tcPr>
          <w:p w14:paraId="5B03765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651" w:type="pct"/>
            <w:noWrap w:val="0"/>
            <w:vAlign w:val="center"/>
          </w:tcPr>
          <w:p w14:paraId="2895BDBC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成果名称</w:t>
            </w:r>
          </w:p>
        </w:tc>
        <w:tc>
          <w:tcPr>
            <w:tcW w:w="874" w:type="pct"/>
            <w:noWrap w:val="0"/>
            <w:vAlign w:val="center"/>
          </w:tcPr>
          <w:p w14:paraId="375A8093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成果属性</w:t>
            </w:r>
          </w:p>
        </w:tc>
      </w:tr>
      <w:tr w14:paraId="7EE4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16F1463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51" w:type="pct"/>
            <w:noWrap w:val="0"/>
            <w:vAlign w:val="center"/>
          </w:tcPr>
          <w:p w14:paraId="29B9C5DC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《湖北省交通运输数据分类分级管理办法（试行）》（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交发〔2024〕53号）</w:t>
            </w:r>
          </w:p>
        </w:tc>
        <w:tc>
          <w:tcPr>
            <w:tcW w:w="874" w:type="pct"/>
            <w:noWrap w:val="0"/>
            <w:vAlign w:val="center"/>
          </w:tcPr>
          <w:p w14:paraId="5DD9E6CF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规章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制度</w:t>
            </w:r>
          </w:p>
        </w:tc>
      </w:tr>
      <w:tr w14:paraId="7AD7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7E53BF29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51" w:type="pct"/>
            <w:noWrap w:val="0"/>
            <w:vAlign w:val="center"/>
          </w:tcPr>
          <w:p w14:paraId="4B59B8B3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《湖北省交通运输厅关于印发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&lt;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湖北省“数字交通”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三年行动方案（2023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2025年）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&gt;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的通知》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交发〔2023〕44号）</w:t>
            </w:r>
          </w:p>
        </w:tc>
        <w:tc>
          <w:tcPr>
            <w:tcW w:w="874" w:type="pct"/>
            <w:noWrap w:val="0"/>
            <w:vAlign w:val="center"/>
          </w:tcPr>
          <w:p w14:paraId="140BDEF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政策文件</w:t>
            </w:r>
          </w:p>
        </w:tc>
      </w:tr>
      <w:tr w14:paraId="1D1A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7DDFD94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51" w:type="pct"/>
            <w:noWrap w:val="0"/>
            <w:vAlign w:val="center"/>
          </w:tcPr>
          <w:p w14:paraId="514D0F3D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《湖北省交通运输数据共享交换实施细则（试行）》（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交发〔2024〕54号）</w:t>
            </w:r>
          </w:p>
        </w:tc>
        <w:tc>
          <w:tcPr>
            <w:tcW w:w="874" w:type="pct"/>
            <w:noWrap w:val="0"/>
            <w:vAlign w:val="center"/>
          </w:tcPr>
          <w:p w14:paraId="71C90B1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政策文件</w:t>
            </w:r>
          </w:p>
        </w:tc>
      </w:tr>
      <w:tr w14:paraId="1D0C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01D6265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51" w:type="pct"/>
            <w:noWrap w:val="0"/>
            <w:vAlign w:val="center"/>
          </w:tcPr>
          <w:p w14:paraId="56DCD4EC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《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湖北省公路水路交通基础设施数字化转型升级行动方案（2024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2027年）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》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交发〔2024〕57号）</w:t>
            </w:r>
          </w:p>
        </w:tc>
        <w:tc>
          <w:tcPr>
            <w:tcW w:w="874" w:type="pct"/>
            <w:noWrap w:val="0"/>
            <w:vAlign w:val="center"/>
          </w:tcPr>
          <w:p w14:paraId="705B0051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政策文件</w:t>
            </w:r>
          </w:p>
        </w:tc>
      </w:tr>
      <w:tr w14:paraId="5B5E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32F8A17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651" w:type="pct"/>
            <w:noWrap w:val="0"/>
            <w:vAlign w:val="center"/>
          </w:tcPr>
          <w:p w14:paraId="498E96C0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《民航旅客行李全流程跟踪系统第1部分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建设规范》（MH/T 1076.1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2023）</w:t>
            </w:r>
          </w:p>
        </w:tc>
        <w:tc>
          <w:tcPr>
            <w:tcW w:w="874" w:type="pct"/>
            <w:noWrap w:val="0"/>
            <w:vAlign w:val="center"/>
          </w:tcPr>
          <w:p w14:paraId="5F35740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67A0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00EA2E7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651" w:type="pct"/>
            <w:noWrap w:val="0"/>
            <w:vAlign w:val="center"/>
          </w:tcPr>
          <w:p w14:paraId="6019C2B1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《民用运输机场建筑信息模型施工应用标准》</w:t>
            </w:r>
          </w:p>
          <w:p w14:paraId="124FFC35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（MH/T 5072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2023）</w:t>
            </w:r>
          </w:p>
        </w:tc>
        <w:tc>
          <w:tcPr>
            <w:tcW w:w="874" w:type="pct"/>
            <w:noWrap w:val="0"/>
            <w:vAlign w:val="center"/>
          </w:tcPr>
          <w:p w14:paraId="3204BBA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3556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5C378FC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651" w:type="pct"/>
            <w:noWrap w:val="0"/>
            <w:vAlign w:val="center"/>
          </w:tcPr>
          <w:p w14:paraId="59D16F34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《路基填筑智能压实施工规范》</w:t>
            </w:r>
          </w:p>
          <w:p w14:paraId="44F7CC3B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（DB42/T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1950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2023）</w:t>
            </w:r>
          </w:p>
        </w:tc>
        <w:tc>
          <w:tcPr>
            <w:tcW w:w="874" w:type="pct"/>
            <w:noWrap w:val="0"/>
            <w:vAlign w:val="center"/>
          </w:tcPr>
          <w:p w14:paraId="53DFE52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39C0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6737E694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651" w:type="pct"/>
            <w:noWrap w:val="0"/>
            <w:vAlign w:val="center"/>
          </w:tcPr>
          <w:p w14:paraId="6AD24FFE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《桥梁结构健康信息化监测技术规范》</w:t>
            </w:r>
          </w:p>
          <w:p w14:paraId="64F578A9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（DB42/T 1951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2023）</w:t>
            </w:r>
          </w:p>
        </w:tc>
        <w:tc>
          <w:tcPr>
            <w:tcW w:w="874" w:type="pct"/>
            <w:noWrap w:val="0"/>
            <w:vAlign w:val="center"/>
          </w:tcPr>
          <w:p w14:paraId="0FEDAAFB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4080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4" w:type="pct"/>
            <w:noWrap w:val="0"/>
            <w:vAlign w:val="center"/>
          </w:tcPr>
          <w:p w14:paraId="3894B79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651" w:type="pct"/>
            <w:noWrap w:val="0"/>
            <w:vAlign w:val="center"/>
          </w:tcPr>
          <w:p w14:paraId="127D0D38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《城市轨道交通线网运营指挥中心系统技术规范》（T/CAMET 11006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2020）</w:t>
            </w:r>
          </w:p>
        </w:tc>
        <w:tc>
          <w:tcPr>
            <w:tcW w:w="874" w:type="pct"/>
            <w:noWrap w:val="0"/>
            <w:vAlign w:val="center"/>
          </w:tcPr>
          <w:p w14:paraId="56C1421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029B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34794A1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651" w:type="pct"/>
            <w:noWrap w:val="0"/>
            <w:vAlign w:val="center"/>
          </w:tcPr>
          <w:p w14:paraId="403C584E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《城轨交通云平台构建及部署技术规范》（T/CAMET 11002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2020）</w:t>
            </w:r>
          </w:p>
        </w:tc>
        <w:tc>
          <w:tcPr>
            <w:tcW w:w="874" w:type="pct"/>
            <w:noWrap w:val="0"/>
            <w:vAlign w:val="center"/>
          </w:tcPr>
          <w:p w14:paraId="6A7521C2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标准规范</w:t>
            </w:r>
          </w:p>
        </w:tc>
      </w:tr>
      <w:tr w14:paraId="142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5EEF9BD1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651" w:type="pct"/>
            <w:noWrap w:val="0"/>
            <w:vAlign w:val="center"/>
          </w:tcPr>
          <w:p w14:paraId="696AFC54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《民用运输机场建筑信息模型应用管理指南》</w:t>
            </w:r>
          </w:p>
          <w:p w14:paraId="22606C45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（编号：AC-158-CA-2024-05）</w:t>
            </w:r>
          </w:p>
        </w:tc>
        <w:tc>
          <w:tcPr>
            <w:tcW w:w="874" w:type="pct"/>
            <w:noWrap w:val="0"/>
            <w:vAlign w:val="center"/>
          </w:tcPr>
          <w:p w14:paraId="7B07AACE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技术指南</w:t>
            </w:r>
          </w:p>
        </w:tc>
      </w:tr>
      <w:tr w14:paraId="2F04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499B74A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651" w:type="pct"/>
            <w:noWrap w:val="0"/>
            <w:vAlign w:val="center"/>
          </w:tcPr>
          <w:p w14:paraId="2047D169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《一种基于桥梁大数据的养护智能决策方法及系统》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（专利号：ZL2021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11230734.5）</w:t>
            </w:r>
          </w:p>
        </w:tc>
        <w:tc>
          <w:tcPr>
            <w:tcW w:w="874" w:type="pct"/>
            <w:noWrap w:val="0"/>
            <w:vAlign w:val="center"/>
          </w:tcPr>
          <w:p w14:paraId="5CCE32FF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1CA4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0EAA4D4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651" w:type="pct"/>
            <w:noWrap w:val="0"/>
            <w:vAlign w:val="center"/>
          </w:tcPr>
          <w:p w14:paraId="5550DE07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《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一种用于机场区域的航空器机型识别装置及其方法》（专利号：ZL202211355575.6）</w:t>
            </w:r>
          </w:p>
        </w:tc>
        <w:tc>
          <w:tcPr>
            <w:tcW w:w="874" w:type="pct"/>
            <w:noWrap w:val="0"/>
            <w:vAlign w:val="center"/>
          </w:tcPr>
          <w:p w14:paraId="63E7E0A9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5B94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538FC4D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651" w:type="pct"/>
            <w:noWrap w:val="0"/>
            <w:vAlign w:val="center"/>
          </w:tcPr>
          <w:p w14:paraId="3A2A883A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《基于AIS系统和视频技术的目标船舶探测系统及方法》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（专利号：ZL2022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10466709.5）</w:t>
            </w:r>
          </w:p>
        </w:tc>
        <w:tc>
          <w:tcPr>
            <w:tcW w:w="874" w:type="pct"/>
            <w:noWrap w:val="0"/>
            <w:vAlign w:val="center"/>
          </w:tcPr>
          <w:p w14:paraId="0A7EE491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239F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1CFC875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651" w:type="pct"/>
            <w:noWrap w:val="0"/>
            <w:vAlign w:val="center"/>
          </w:tcPr>
          <w:p w14:paraId="5044C893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《智能升降机及数字化管控系统》</w:t>
            </w:r>
          </w:p>
          <w:p w14:paraId="536794E1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（专利号：ZL2022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10037456.X）</w:t>
            </w:r>
          </w:p>
        </w:tc>
        <w:tc>
          <w:tcPr>
            <w:tcW w:w="874" w:type="pct"/>
            <w:noWrap w:val="0"/>
            <w:vAlign w:val="center"/>
          </w:tcPr>
          <w:p w14:paraId="2699C466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7BC2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43FDE43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651" w:type="pct"/>
            <w:noWrap w:val="0"/>
            <w:vAlign w:val="center"/>
          </w:tcPr>
          <w:p w14:paraId="48B93C4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《机场跑道全覆盖清扫装置》</w:t>
            </w:r>
          </w:p>
          <w:p w14:paraId="4476A1AF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专利号：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ZL202210033235.5）</w:t>
            </w:r>
          </w:p>
        </w:tc>
        <w:tc>
          <w:tcPr>
            <w:tcW w:w="874" w:type="pct"/>
            <w:noWrap w:val="0"/>
            <w:vAlign w:val="center"/>
          </w:tcPr>
          <w:p w14:paraId="545A0188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7BE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3A074931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651" w:type="pct"/>
            <w:noWrap w:val="0"/>
            <w:vAlign w:val="center"/>
          </w:tcPr>
          <w:p w14:paraId="63E8B42A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《阵列光栅振动传感器原始数据实时接收与转发软件V1.0》（登记号：2021SR1312915）</w:t>
            </w:r>
          </w:p>
        </w:tc>
        <w:tc>
          <w:tcPr>
            <w:tcW w:w="874" w:type="pct"/>
            <w:noWrap w:val="0"/>
            <w:vAlign w:val="center"/>
          </w:tcPr>
          <w:p w14:paraId="04341D88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6D88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434395F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651" w:type="pct"/>
            <w:noWrap w:val="0"/>
            <w:vAlign w:val="center"/>
          </w:tcPr>
          <w:p w14:paraId="7CCD209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《桥梁结构健康监测系统采集传输集成软件V1.0》（登记号：2024SR0378105）</w:t>
            </w:r>
          </w:p>
        </w:tc>
        <w:tc>
          <w:tcPr>
            <w:tcW w:w="874" w:type="pct"/>
            <w:noWrap w:val="0"/>
            <w:vAlign w:val="center"/>
          </w:tcPr>
          <w:p w14:paraId="43D80D97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134E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471A40C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651" w:type="pct"/>
            <w:noWrap w:val="0"/>
            <w:vAlign w:val="center"/>
          </w:tcPr>
          <w:p w14:paraId="3CCD84A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《视频结构化分析平台V1.0》</w:t>
            </w:r>
          </w:p>
          <w:p w14:paraId="7447F2A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（登记号：2024SR1215373）</w:t>
            </w:r>
          </w:p>
        </w:tc>
        <w:tc>
          <w:tcPr>
            <w:tcW w:w="874" w:type="pct"/>
            <w:noWrap w:val="0"/>
            <w:vAlign w:val="center"/>
          </w:tcPr>
          <w:p w14:paraId="3CEB3E1C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053E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2E9D4CDE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651" w:type="pct"/>
            <w:noWrap w:val="0"/>
            <w:vAlign w:val="center"/>
          </w:tcPr>
          <w:p w14:paraId="4896BF3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《公路隧道基础数据信息化集成与施工安全风险智能评估系统 V1.0》（登记号：2024SR0143139）</w:t>
            </w:r>
          </w:p>
        </w:tc>
        <w:tc>
          <w:tcPr>
            <w:tcW w:w="874" w:type="pct"/>
            <w:noWrap w:val="0"/>
            <w:vAlign w:val="center"/>
          </w:tcPr>
          <w:p w14:paraId="0252C398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软著</w:t>
            </w:r>
          </w:p>
        </w:tc>
      </w:tr>
      <w:tr w14:paraId="2822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2E770BB4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651" w:type="pct"/>
            <w:noWrap w:val="0"/>
            <w:vAlign w:val="center"/>
          </w:tcPr>
          <w:p w14:paraId="70A1252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湖北省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新一代光纤光栅阵列传感技术在新型智慧高速中的应用》（入选交通运输部2024年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交通基础设施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字化转型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升级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十大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典型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案例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74" w:type="pct"/>
            <w:noWrap w:val="0"/>
            <w:vAlign w:val="center"/>
          </w:tcPr>
          <w:p w14:paraId="4372EC2F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  <w:tr w14:paraId="0ED2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6FD6995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651" w:type="pct"/>
            <w:noWrap w:val="0"/>
            <w:vAlign w:val="center"/>
          </w:tcPr>
          <w:p w14:paraId="0915E06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武汉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阳逻港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加快建设中部地区枢纽港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助力黄金水道释放“黄金效益”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》（入选交通运输部2024年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交通物流降本提质增效典型案例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名单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74" w:type="pct"/>
            <w:noWrap w:val="0"/>
            <w:vAlign w:val="center"/>
          </w:tcPr>
          <w:p w14:paraId="03948B8E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  <w:tr w14:paraId="7C1F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3D58D510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651" w:type="pct"/>
            <w:noWrap w:val="0"/>
            <w:vAlign w:val="center"/>
          </w:tcPr>
          <w:p w14:paraId="6235EBA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“铁水公空仓”五网数据融合赋能多式联运降低物流成本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》</w:t>
            </w:r>
          </w:p>
          <w:p w14:paraId="55F5604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（入选国家数据局2024年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数据要素×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50强典型案例）</w:t>
            </w:r>
          </w:p>
        </w:tc>
        <w:tc>
          <w:tcPr>
            <w:tcW w:w="874" w:type="pct"/>
            <w:noWrap w:val="0"/>
            <w:vAlign w:val="center"/>
          </w:tcPr>
          <w:p w14:paraId="4E8C8446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  <w:tr w14:paraId="66F6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7DC68DA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651" w:type="pct"/>
            <w:noWrap w:val="0"/>
            <w:vAlign w:val="center"/>
          </w:tcPr>
          <w:p w14:paraId="47B15F9A">
            <w:pPr>
              <w:keepNext/>
              <w:keepLines/>
              <w:widowControl w:val="0"/>
              <w:adjustRightInd w:val="0"/>
              <w:snapToGrid w:val="0"/>
              <w:spacing w:before="0" w:after="0"/>
              <w:ind w:firstLine="0" w:firstLineChars="0"/>
              <w:jc w:val="both"/>
              <w:outlineLvl w:val="2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《湖北机场集团生产运行数据治理》</w:t>
            </w:r>
          </w:p>
          <w:p w14:paraId="0D54704A">
            <w:pPr>
              <w:keepNext/>
              <w:keepLines/>
              <w:widowControl w:val="0"/>
              <w:adjustRightInd w:val="0"/>
              <w:snapToGrid w:val="0"/>
              <w:spacing w:before="0" w:after="0"/>
              <w:ind w:firstLine="0" w:firstLineChars="0"/>
              <w:jc w:val="both"/>
              <w:outlineLvl w:val="2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（入选中国民用航空局2023年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“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智慧民航数据治理典型实践案例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”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874" w:type="pct"/>
            <w:noWrap w:val="0"/>
            <w:vAlign w:val="center"/>
          </w:tcPr>
          <w:p w14:paraId="4A91BF11">
            <w:pPr>
              <w:snapToGrid w:val="0"/>
              <w:jc w:val="center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  <w:tr w14:paraId="2937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224E8DA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651" w:type="pct"/>
            <w:noWrap w:val="0"/>
            <w:vAlign w:val="center"/>
          </w:tcPr>
          <w:p w14:paraId="6A327E2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《武汉天河机场物流服务信息平台》（入选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航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局2024年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第二届智慧民航发展论坛优秀案例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74" w:type="pct"/>
            <w:noWrap w:val="0"/>
            <w:vAlign w:val="center"/>
          </w:tcPr>
          <w:p w14:paraId="46B09B69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  <w:tr w14:paraId="72EF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4" w:type="pct"/>
            <w:noWrap w:val="0"/>
            <w:vAlign w:val="center"/>
          </w:tcPr>
          <w:p w14:paraId="088FEFD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651" w:type="pct"/>
            <w:noWrap w:val="0"/>
            <w:vAlign w:val="center"/>
          </w:tcPr>
          <w:p w14:paraId="1BE66FC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《新一代城市轨道交通工程结构监测与安全评估系统》（入选2021年度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湖北省创新产品应用示范推荐目录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74" w:type="pct"/>
            <w:noWrap w:val="0"/>
            <w:vAlign w:val="center"/>
          </w:tcPr>
          <w:p w14:paraId="124B1C74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典型案例</w:t>
            </w:r>
          </w:p>
        </w:tc>
      </w:tr>
    </w:tbl>
    <w:p w14:paraId="6739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566330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95A9F"/>
    <w:rsid w:val="42D96EB9"/>
    <w:rsid w:val="46E95465"/>
    <w:rsid w:val="72B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2026-04-08T09:05:00Z</dcterms:created>
  <dc:creator> </dc:creator>
  <cp:lastModifiedBy> </cp:lastModifiedBy>
  <dcterms:modified xsi:type="dcterms:W3CDTF">2026-04-08T09:18:25Z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627514BE7E864B82BF9961B6FEA5E591_13</vt:lpwstr>
  </property>
  <property fmtid="{D5CDD505-2E9C-101B-9397-08002B2CF9AE}" pid="4" name="KSOTemplateDocerSaveRecord">
    <vt:lpwstr>eyJoZGlkIjoiMjIwZDcwNzQ2Y2Q0ZmM3NWJhYmU5ZTIxMmVkNGYwODIiLCJ1c2VySWQiOiIzNjg3NDIyNzAifQ==</vt:lpwstr>
  </property>
</Properties>
</file>