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F" w:rsidRDefault="009C737F" w:rsidP="009C737F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9C737F" w:rsidRPr="00697537" w:rsidRDefault="009C737F" w:rsidP="009C737F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97537">
        <w:rPr>
          <w:rFonts w:ascii="华文中宋" w:eastAsia="华文中宋" w:hAnsi="华文中宋" w:hint="eastAsia"/>
          <w:b/>
          <w:sz w:val="36"/>
          <w:szCs w:val="36"/>
        </w:rPr>
        <w:t>第一届全国港口青年职业技能竞赛</w:t>
      </w:r>
    </w:p>
    <w:p w:rsidR="009C737F" w:rsidRDefault="009C737F" w:rsidP="009C737F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97537">
        <w:rPr>
          <w:rFonts w:ascii="华文中宋" w:eastAsia="华文中宋" w:hAnsi="华文中宋" w:hint="eastAsia"/>
          <w:b/>
          <w:sz w:val="36"/>
          <w:szCs w:val="36"/>
        </w:rPr>
        <w:t>吊车项目技术方案</w:t>
      </w:r>
    </w:p>
    <w:p w:rsidR="009C737F" w:rsidRDefault="009C737F" w:rsidP="009C737F">
      <w:pPr>
        <w:jc w:val="center"/>
        <w:rPr>
          <w:rFonts w:ascii="华文中宋" w:eastAsia="华文中宋" w:hAnsi="华文中宋"/>
          <w:b/>
          <w:sz w:val="36"/>
          <w:szCs w:val="30"/>
        </w:rPr>
      </w:pPr>
    </w:p>
    <w:p w:rsidR="009C737F" w:rsidRPr="00345A50" w:rsidRDefault="009C737F" w:rsidP="009C737F">
      <w:pPr>
        <w:ind w:firstLineChars="200" w:firstLine="602"/>
        <w:rPr>
          <w:rFonts w:ascii="黑体" w:eastAsia="黑体" w:hAnsi="仿宋_GB2312"/>
          <w:b/>
          <w:sz w:val="30"/>
          <w:szCs w:val="30"/>
        </w:rPr>
      </w:pPr>
      <w:r w:rsidRPr="004A0821">
        <w:rPr>
          <w:rFonts w:ascii="黑体" w:eastAsia="黑体" w:hAnsi="仿宋_GB2312" w:hint="eastAsia"/>
          <w:b/>
          <w:sz w:val="30"/>
          <w:szCs w:val="30"/>
        </w:rPr>
        <w:t>一、</w:t>
      </w:r>
      <w:r>
        <w:rPr>
          <w:rFonts w:ascii="黑体" w:eastAsia="黑体" w:hAnsi="仿宋_GB2312" w:hint="eastAsia"/>
          <w:b/>
          <w:sz w:val="30"/>
          <w:szCs w:val="30"/>
        </w:rPr>
        <w:t>比赛</w:t>
      </w:r>
      <w:r w:rsidRPr="004A0821">
        <w:rPr>
          <w:rFonts w:ascii="黑体" w:eastAsia="黑体" w:hAnsi="仿宋_GB2312" w:hint="eastAsia"/>
          <w:b/>
          <w:sz w:val="30"/>
          <w:szCs w:val="30"/>
        </w:rPr>
        <w:t>名称：一箭双雕</w:t>
      </w:r>
    </w:p>
    <w:p w:rsidR="009C737F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简介：此项目是模拟吊车装卸拖车及火车的作业过程。由于操作路径为直线,需要司机在操作过程中,不断的调整吊臂的幅度和“货物”的高度,大大增加了操作难度。同时操作此项目还要求司机要将木块同时击落, 这就需要司机吊运“货物”时，必须从支架通道的中心平稳通过，体现了操作人员稳、准、快的特点。此项目考验的是吊车司机使货物运行平稳、</w:t>
      </w:r>
      <w:proofErr w:type="gramStart"/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轻颠轻放</w:t>
      </w:r>
      <w:proofErr w:type="gramEnd"/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等的综合技能应用和过硬的心理素质，练就的是“一钩准”的操作技能，从而在实际作业中保证人和货的安全。</w:t>
      </w:r>
    </w:p>
    <w:p w:rsidR="009C737F" w:rsidRDefault="009C737F" w:rsidP="009C737F">
      <w:pPr>
        <w:ind w:firstLineChars="200" w:firstLine="602"/>
        <w:rPr>
          <w:rFonts w:ascii="黑体" w:eastAsia="黑体" w:hAnsi="仿宋_GB2312" w:hint="eastAsia"/>
          <w:b/>
          <w:sz w:val="30"/>
          <w:szCs w:val="30"/>
        </w:rPr>
      </w:pPr>
      <w:r>
        <w:rPr>
          <w:rFonts w:ascii="黑体" w:eastAsia="黑体" w:hAnsi="仿宋_GB2312" w:hint="eastAsia"/>
          <w:b/>
          <w:sz w:val="30"/>
          <w:szCs w:val="30"/>
        </w:rPr>
        <w:t>二、比赛形式</w:t>
      </w:r>
    </w:p>
    <w:p w:rsidR="009C737F" w:rsidRPr="004A0821" w:rsidRDefault="009C737F" w:rsidP="009C737F">
      <w:pPr>
        <w:ind w:firstLineChars="200" w:firstLine="600"/>
        <w:rPr>
          <w:rFonts w:ascii="黑体" w:eastAsia="黑体" w:hAnsi="仿宋_GB2312" w:hint="eastAsia"/>
          <w:b/>
          <w:sz w:val="30"/>
          <w:szCs w:val="30"/>
        </w:rPr>
      </w:pP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现场实际操作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9C737F" w:rsidRDefault="009C737F" w:rsidP="009C737F">
      <w:pPr>
        <w:ind w:firstLineChars="200" w:firstLine="602"/>
        <w:rPr>
          <w:rFonts w:ascii="黑体" w:eastAsia="黑体" w:hAnsi="仿宋_GB2312" w:hint="eastAsia"/>
          <w:b/>
          <w:sz w:val="30"/>
          <w:szCs w:val="30"/>
        </w:rPr>
      </w:pPr>
      <w:r>
        <w:rPr>
          <w:rFonts w:ascii="黑体" w:eastAsia="黑体" w:hAnsi="仿宋_GB2312" w:hint="eastAsia"/>
          <w:b/>
          <w:sz w:val="30"/>
          <w:szCs w:val="30"/>
        </w:rPr>
        <w:t>三、比赛时间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2分钟30秒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9C737F" w:rsidRPr="004A0821" w:rsidRDefault="009C737F" w:rsidP="009C737F">
      <w:pPr>
        <w:ind w:firstLineChars="200" w:firstLine="602"/>
        <w:rPr>
          <w:rFonts w:ascii="黑体" w:eastAsia="黑体" w:hAnsi="仿宋_GB2312" w:hint="eastAsia"/>
          <w:b/>
          <w:sz w:val="30"/>
          <w:szCs w:val="30"/>
        </w:rPr>
      </w:pPr>
      <w:r>
        <w:rPr>
          <w:rFonts w:ascii="黑体" w:eastAsia="黑体" w:hAnsi="仿宋_GB2312" w:hint="eastAsia"/>
          <w:b/>
          <w:sz w:val="30"/>
          <w:szCs w:val="30"/>
        </w:rPr>
        <w:t>四、</w:t>
      </w:r>
      <w:r w:rsidRPr="004A0821">
        <w:rPr>
          <w:rFonts w:ascii="黑体" w:eastAsia="黑体" w:hAnsi="仿宋_GB2312" w:hint="eastAsia"/>
          <w:b/>
          <w:sz w:val="30"/>
          <w:szCs w:val="30"/>
        </w:rPr>
        <w:t>内容和要求</w:t>
      </w:r>
    </w:p>
    <w:p w:rsidR="009C737F" w:rsidRPr="00697537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697537">
        <w:rPr>
          <w:rFonts w:ascii="仿宋_GB2312" w:eastAsia="仿宋_GB2312" w:hAnsi="宋体" w:hint="eastAsia"/>
          <w:color w:val="000000"/>
          <w:sz w:val="30"/>
          <w:szCs w:val="30"/>
        </w:rPr>
        <w:t>准备就绪，裁判员给出比赛信号后，选手鸣号开始比赛，裁判员开始计时。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从起点A点起始操作，至B处，将放置在B点的水桶（水桶放在三支钢管上）吊起，沿通道指示方向运行；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2.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至C处，利用水桶下边缘将C处放置的木块支架上方的两木块击落后，沿通道指示方向继续运行；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至D处，利用水桶下边缘将D处放置的木块支架上方的两木块击落后，沿通道指示方向继续运行；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至E处，利用水桶下边缘将E处放置的木块支架上方的两木块击落后，沿通道指示方向继续运行；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至F处，将水桶下方钢针扎入立柱上方直径为5cm的圆孔内。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4A0821">
        <w:rPr>
          <w:rFonts w:ascii="仿宋_GB2312" w:eastAsia="仿宋_GB2312" w:hAnsi="宋体" w:hint="eastAsia"/>
          <w:b/>
          <w:color w:val="000000"/>
          <w:sz w:val="30"/>
          <w:szCs w:val="30"/>
        </w:rPr>
        <w:t>注：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（1）整个操作过程中，水桶底面不得高于立杆，高于立杆视为违规操作，不得分。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（2）在C、D、E处必须用水桶边缘击落木块，否则按未击落木块扣分。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（3）钢针必须经过支架通道。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（4）成绩</w:t>
      </w:r>
      <w:proofErr w:type="gramStart"/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相同以</w:t>
      </w:r>
      <w:proofErr w:type="gramEnd"/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时间定先后。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（5）如遇6级及以上风、雷雨天延迟比赛。</w:t>
      </w:r>
    </w:p>
    <w:p w:rsidR="009C737F" w:rsidRPr="004A0821" w:rsidRDefault="009C737F" w:rsidP="009C737F">
      <w:pPr>
        <w:ind w:firstLineChars="200" w:firstLine="602"/>
        <w:rPr>
          <w:rFonts w:ascii="黑体" w:eastAsia="黑体" w:hAnsi="仿宋_GB2312" w:hint="eastAsia"/>
          <w:b/>
          <w:sz w:val="30"/>
          <w:szCs w:val="30"/>
        </w:rPr>
      </w:pPr>
      <w:r>
        <w:rPr>
          <w:rFonts w:ascii="黑体" w:eastAsia="黑体" w:hAnsi="仿宋_GB2312" w:hint="eastAsia"/>
          <w:b/>
          <w:sz w:val="30"/>
          <w:szCs w:val="30"/>
        </w:rPr>
        <w:t>五、</w:t>
      </w:r>
      <w:r w:rsidRPr="004A0821">
        <w:rPr>
          <w:rFonts w:ascii="黑体" w:eastAsia="黑体" w:hAnsi="仿宋_GB2312" w:hint="eastAsia"/>
          <w:b/>
          <w:sz w:val="30"/>
          <w:szCs w:val="30"/>
        </w:rPr>
        <w:t>器材及设备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机械型号：</w:t>
      </w:r>
      <w:proofErr w:type="gramStart"/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红光港</w:t>
      </w:r>
      <w:proofErr w:type="gramEnd"/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机厂D2LQ25轮胎式起重机（吊车）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所需器械：立杆52根（高2米4分水管）、水桶1个、木块6块、木块支架3个、立柱1个、钢管3支（内径50毫米，高250毫米）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9C737F" w:rsidRPr="004A0821" w:rsidRDefault="009C737F" w:rsidP="009C737F">
      <w:pPr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3.</w:t>
      </w:r>
      <w:r w:rsidRPr="004A0821">
        <w:rPr>
          <w:rFonts w:ascii="仿宋_GB2312" w:eastAsia="仿宋_GB2312" w:hAnsi="宋体" w:hint="eastAsia"/>
          <w:color w:val="000000"/>
          <w:sz w:val="30"/>
          <w:szCs w:val="30"/>
        </w:rPr>
        <w:t>秒表2个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9C737F" w:rsidRDefault="009C737F" w:rsidP="009C737F">
      <w:pPr>
        <w:ind w:firstLineChars="200" w:firstLine="602"/>
        <w:rPr>
          <w:rFonts w:ascii="黑体" w:eastAsia="黑体" w:hAnsi="仿宋_GB2312"/>
          <w:b/>
          <w:sz w:val="30"/>
          <w:szCs w:val="30"/>
        </w:rPr>
        <w:sectPr w:rsidR="009C737F" w:rsidSect="00DB74E9">
          <w:footerReference w:type="default" r:id="rId4"/>
          <w:footerReference w:type="first" r:id="rId5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仿宋_GB2312" w:hint="eastAsia"/>
          <w:b/>
          <w:sz w:val="30"/>
          <w:szCs w:val="30"/>
        </w:rPr>
        <w:t>六、</w:t>
      </w:r>
      <w:r w:rsidRPr="00125A23">
        <w:rPr>
          <w:rFonts w:ascii="黑体" w:eastAsia="黑体" w:hAnsi="仿宋_GB2312" w:hint="eastAsia"/>
          <w:b/>
          <w:sz w:val="30"/>
          <w:szCs w:val="30"/>
        </w:rPr>
        <w:t>场地图</w:t>
      </w:r>
    </w:p>
    <w:p w:rsidR="009C737F" w:rsidRDefault="009C737F" w:rsidP="009C737F">
      <w:pPr>
        <w:rPr>
          <w:rFonts w:hint="eastAsi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693pt;margin-top:82pt;width:1in;height:46.8pt;z-index:251660288" filled="f" stroked="f">
            <v:textbox style="mso-next-textbox:#_x0000_s1131">
              <w:txbxContent>
                <w:p w:rsidR="009C737F" w:rsidRDefault="009C737F" w:rsidP="009C737F">
                  <w:pPr>
                    <w:rPr>
                      <w:rFonts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1000</w:t>
                  </w:r>
                </w:p>
              </w:txbxContent>
            </v:textbox>
            <w10:wrap type="square"/>
          </v:shape>
        </w:pict>
      </w:r>
      <w:r>
        <w:rPr>
          <w:rFonts w:ascii="仿宋_GB2312" w:eastAsia="仿宋_GB2312" w:hint="eastAsia"/>
          <w:b/>
          <w:noProof/>
          <w:color w:val="000000"/>
          <w:sz w:val="36"/>
        </w:rPr>
      </w:r>
      <w:r>
        <w:pict>
          <v:group id="_x0000_s1041" editas="canvas" style="width:738pt;height:413.4pt;mso-position-horizontal-relative:char;mso-position-vertical-relative:line" coordorigin="900,1851" coordsize="14760,82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900;top:1851;width:14760;height:8268" o:preferrelative="f">
              <v:fill o:detectmouseclick="t"/>
              <v:path o:extrusionok="t" o:connecttype="none"/>
              <o:lock v:ext="edit" text="t"/>
            </v:shape>
            <v:line id="_x0000_s1043" style="position:absolute" from="2340,2943" to="14400,2944" strokecolor="#f60" strokeweight="2pt"/>
            <v:line id="_x0000_s1044" style="position:absolute" from="2340,4659" to="14400,4660" strokecolor="#f60" strokeweight="2pt"/>
            <v:line id="_x0000_s1045" style="position:absolute;flip:y" from="3239,2319" to="3240,9183">
              <v:stroke dashstyle="longDashDotDot"/>
            </v:line>
            <v:line id="_x0000_s1046" style="position:absolute;flip:y" from="13679,2319" to="13680,8871">
              <v:stroke dashstyle="longDashDotDot"/>
            </v:line>
            <v:line id="_x0000_s1047" style="position:absolute;flip:y" from="8640,2319" to="8641,9807">
              <v:stroke dashstyle="longDashDotDot"/>
            </v:line>
            <v:line id="_x0000_s1048" style="position:absolute" from="1260,8871" to="14400,8872">
              <v:stroke dashstyle="longDashDotDot"/>
            </v:lin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49" type="#_x0000_t23" style="position:absolute;left:2340;top:2943;width:1701;height:1701" adj="1145" fillcolor="lime"/>
            <v:shape id="_x0000_s1050" type="#_x0000_t23" style="position:absolute;left:12780;top:2943;width:1701;height:1701" adj="8571" fillcolor="red"/>
            <v:line id="_x0000_s1051" style="position:absolute" from="1980,3879" to="1981,8871">
              <v:stroke startarrow="block" endarrow="block"/>
            </v:line>
            <v:line id="_x0000_s1052" style="position:absolute" from="1260,3879" to="14760,3880">
              <v:stroke dashstyle="longDashDotDot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3" type="#_x0000_t120" style="position:absolute;left:3080;top:8687;width:340;height:340" fillcolor="#f60"/>
            <v:shape id="_x0000_s1054" type="#_x0000_t202" style="position:absolute;left:900;top:5907;width:1440;height:936" filled="f" stroked="f">
              <v:textbox style="mso-next-textbox:#_x0000_s1054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11500</w:t>
                    </w:r>
                  </w:p>
                </w:txbxContent>
              </v:textbox>
            </v:shape>
            <v:line id="_x0000_s1055" style="position:absolute" from="3240,2631" to="13680,2632">
              <v:stroke startarrow="block" endarrow="block"/>
            </v:line>
            <v:shape id="_x0000_s1056" type="#_x0000_t202" style="position:absolute;left:7740;top:1991;width:1440;height:936" filled="f" stroked="f">
              <v:textbox style="mso-next-textbox:#_x0000_s1056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12000</w:t>
                    </w:r>
                  </w:p>
                </w:txbxContent>
              </v:textbox>
            </v:shape>
            <v:line id="_x0000_s1057" style="position:absolute" from="14400,2943" to="15120,2943">
              <v:stroke dashstyle="longDashDotDot"/>
            </v:line>
            <v:line id="_x0000_s1058" style="position:absolute" from="14400,4659" to="15120,4660">
              <v:stroke dashstyle="longDashDotDot"/>
            </v:line>
            <v:line id="_x0000_s1059" style="position:absolute" from="14759,2943" to="14760,4659">
              <v:stroke startarrow="block" endarrow="block"/>
            </v:line>
            <v:line id="_x0000_s1060" style="position:absolute" from="1260,2943" to="2340,2944">
              <v:stroke dashstyle="longDashDotDot"/>
            </v:line>
            <v:line id="_x0000_s1061" style="position:absolute" from="1980,2943" to="1981,3879">
              <v:stroke startarrow="block" endarrow="block"/>
            </v:line>
            <v:shape id="_x0000_s1062" type="#_x0000_t202" style="position:absolute;left:1260;top:3099;width:1080;height:936" filled="f" stroked="f">
              <v:textbox style="mso-next-textbox:#_x0000_s1062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500</w:t>
                    </w:r>
                  </w:p>
                </w:txbxContent>
              </v:textbox>
            </v:shape>
            <v:rect id="_x0000_s1063" style="position:absolute;left:5657;top:3411;width:283;height:283"/>
            <v:rect id="_x0000_s1064" style="position:absolute;left:5657;top:4064;width:283;height:283"/>
            <v:shape id="_x0000_s1065" type="#_x0000_t202" style="position:absolute;left:3240;top:8871;width:540;height:780" filled="f" stroked="f">
              <v:textbox style="mso-next-textbox:#_x0000_s1065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  <v:shape id="_x0000_s1066" type="#_x0000_t202" style="position:absolute;left:2700;top:3255;width:540;height:780" filled="f" stroked="f">
              <v:textbox style="mso-next-textbox:#_x0000_s1066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  <v:shape id="_x0000_s1067" type="#_x0000_t202" style="position:absolute;left:5220;top:3255;width:540;height:780" filled="f" stroked="f">
              <v:textbox style="mso-next-textbox:#_x0000_s1067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_x0000_s1068" type="#_x0000_t202" style="position:absolute;left:8100;top:3255;width:540;height:780" filled="f" stroked="f">
              <v:textbox style="mso-next-textbox:#_x0000_s1068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  <v:shape id="_x0000_s1069" type="#_x0000_t202" style="position:absolute;left:10620;top:3255;width:540;height:780" filled="f" stroked="f">
              <v:textbox style="mso-next-textbox:#_x0000_s1069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shape>
            <v:shape id="_x0000_s1070" type="#_x0000_t202" style="position:absolute;left:13500;top:3255;width:540;height:780" filled="f" stroked="f">
              <v:textbox style="mso-next-textbox:#_x0000_s1070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line id="_x0000_s1071" style="position:absolute" from="8100,8871" to="9180,8872" strokeweight="6pt"/>
            <v:line id="_x0000_s1072" style="position:absolute" from="8640,8403" to="8640,9339" strokeweight="6pt"/>
            <v:line id="_x0000_s1073" style="position:absolute;flip:y" from="8820,8091" to="9540,8559" strokeweight="3pt">
              <v:stroke endarrow="block"/>
            </v:line>
            <v:shape id="_x0000_s1074" type="#_x0000_t202" style="position:absolute;left:9360;top:7623;width:2160;height:780" filled="f" stroked="f">
              <v:textbox style="mso-next-textbox:#_x0000_s1074">
                <w:txbxContent>
                  <w:p w:rsidR="009C737F" w:rsidRPr="00711217" w:rsidRDefault="009C737F" w:rsidP="009C737F">
                    <w:pPr>
                      <w:rPr>
                        <w:rFonts w:ascii="华文新魏" w:eastAsia="华文新魏" w:hint="eastAsia"/>
                        <w:color w:val="000000"/>
                        <w:sz w:val="36"/>
                        <w:szCs w:val="36"/>
                      </w:rPr>
                    </w:pPr>
                    <w:r w:rsidRPr="00711217">
                      <w:rPr>
                        <w:rFonts w:ascii="华文新魏" w:eastAsia="华文新魏" w:hint="eastAsia"/>
                        <w:color w:val="000000"/>
                        <w:sz w:val="36"/>
                        <w:szCs w:val="36"/>
                      </w:rPr>
                      <w:t>吊车支车点</w:t>
                    </w:r>
                  </w:p>
                </w:txbxContent>
              </v:textbox>
            </v:shape>
            <v:line id="_x0000_s1075" style="position:absolute" from="3240,4955" to="13500,4971">
              <v:stroke dashstyle="longDashDotDot" endarrow="block"/>
            </v:line>
            <v:line id="_x0000_s1076" style="position:absolute" from="5760,3410" to="6480,3411">
              <v:stroke dashstyle="longDashDotDot"/>
            </v:line>
            <v:line id="_x0000_s1077" style="position:absolute" from="5760,4346" to="6480,4347">
              <v:stroke dashstyle="longDashDotDot"/>
            </v:line>
            <v:line id="_x0000_s1078" style="position:absolute" from="6300,3411" to="6301,4347">
              <v:stroke startarrow="block" endarrow="block"/>
            </v:line>
            <v:shape id="_x0000_s1079" type="#_x0000_t202" style="position:absolute;left:6300;top:3339;width:1080;height:936" filled="f" stroked="f">
              <v:textbox style="mso-next-textbox:#_x0000_s1079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600</w:t>
                    </w:r>
                  </w:p>
                </w:txbxContent>
              </v:textbox>
            </v:shape>
            <v:line id="_x0000_s1080" style="position:absolute" from="7020,2943" to="7020,6219" strokecolor="#f60">
              <v:stroke endarrow="block"/>
            </v:line>
            <v:line id="_x0000_s1081" style="position:absolute;flip:x" from="7020,4659" to="8100,6219" strokecolor="#f60">
              <v:stroke endarrow="block"/>
            </v:line>
            <v:shape id="_x0000_s1082" type="#_x0000_t202" style="position:absolute;left:4860;top:6219;width:3420;height:1092" filled="f" stroked="f">
              <v:textbox style="mso-next-textbox:#_x0000_s1082">
                <w:txbxContent>
                  <w:p w:rsidR="009C737F" w:rsidRPr="00F67674" w:rsidRDefault="009C737F" w:rsidP="009C737F">
                    <w:pPr>
                      <w:spacing w:line="440" w:lineRule="exact"/>
                      <w:jc w:val="center"/>
                      <w:rPr>
                        <w:rFonts w:hint="eastAsia"/>
                        <w:color w:val="000000"/>
                        <w:sz w:val="28"/>
                        <w:szCs w:val="28"/>
                      </w:rPr>
                    </w:pPr>
                    <w:r w:rsidRPr="00F67674"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两边界各放置</w:t>
                    </w:r>
                    <w:r w:rsidRPr="00F67674"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5</w:t>
                    </w:r>
                    <w:r w:rsidRPr="00F67674"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根立杆（每隔</w:t>
                    </w:r>
                    <w:smartTag w:uri="urn:schemas-microsoft-com:office:smarttags" w:element="chmetcnv">
                      <w:smartTagPr>
                        <w:attr w:name="UnitName" w:val="米"/>
                        <w:attr w:name="SourceValue" w:val=".5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0.5</w:t>
                      </w:r>
                      <w:r w:rsidRPr="00F67674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米</w:t>
                      </w:r>
                    </w:smartTag>
                    <w:r w:rsidRPr="00F67674"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1</w:t>
                    </w:r>
                    <w:r w:rsidRPr="00F67674"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根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</v:shape>
            <v:rect id="_x0000_s1083" style="position:absolute;left:8537;top:3411;width:283;height:283"/>
            <v:rect id="_x0000_s1084" style="position:absolute;left:8537;top:4064;width:283;height:283"/>
            <v:line id="_x0000_s1085" style="position:absolute" from="8640,3410" to="9360,3411">
              <v:stroke dashstyle="longDashDotDot"/>
            </v:line>
            <v:line id="_x0000_s1086" style="position:absolute" from="8640,4346" to="9360,4347">
              <v:stroke dashstyle="longDashDotDot"/>
            </v:line>
            <v:line id="_x0000_s1087" style="position:absolute" from="9180,3411" to="9181,4347">
              <v:stroke startarrow="block" endarrow="block"/>
            </v:line>
            <v:shape id="_x0000_s1088" type="#_x0000_t202" style="position:absolute;left:9180;top:3339;width:1080;height:936" filled="f" stroked="f">
              <v:textbox style="mso-next-textbox:#_x0000_s1088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600</w:t>
                    </w:r>
                  </w:p>
                </w:txbxContent>
              </v:textbox>
            </v:shape>
            <v:rect id="_x0000_s1089" style="position:absolute;left:10980;top:3411;width:283;height:283"/>
            <v:rect id="_x0000_s1090" style="position:absolute;left:10980;top:4064;width:283;height:283"/>
            <v:line id="_x0000_s1091" style="position:absolute" from="11083,3410" to="11803,3411">
              <v:stroke dashstyle="longDashDotDot"/>
            </v:line>
            <v:line id="_x0000_s1092" style="position:absolute" from="11083,4346" to="11803,4347">
              <v:stroke dashstyle="longDashDotDot"/>
            </v:line>
            <v:line id="_x0000_s1093" style="position:absolute" from="11623,3411" to="11624,4347">
              <v:stroke startarrow="block" endarrow="block"/>
            </v:line>
            <v:shape id="_x0000_s1094" type="#_x0000_t202" style="position:absolute;left:11623;top:3339;width:1080;height:936" filled="f" stroked="f">
              <v:textbox style="mso-next-textbox:#_x0000_s1094">
                <w:txbxContent>
                  <w:p w:rsidR="009C737F" w:rsidRDefault="009C737F" w:rsidP="009C737F">
                    <w:pPr>
                      <w:rPr>
                        <w:rFonts w:hint="eastAsia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color w:val="000000"/>
                        <w:sz w:val="32"/>
                        <w:szCs w:val="32"/>
                      </w:rPr>
                      <w:t>600</w:t>
                    </w:r>
                  </w:p>
                </w:txbxContent>
              </v:textbox>
            </v:shape>
            <v:shape id="_x0000_s1095" type="#_x0000_t120" style="position:absolute;left:2160;top:3723;width:227;height:227" fillcolor="black"/>
            <v:shape id="_x0000_s1096" type="#_x0000_t120" style="position:absolute;left:14400;top:3723;width:227;height:227" fillcolor="black"/>
            <v:line id="_x0000_s1097" style="position:absolute" from="2340,3879" to="2341,5751">
              <v:stroke endarrow="block"/>
            </v:line>
            <v:shape id="_x0000_s1098" type="#_x0000_t202" style="position:absolute;left:1980;top:5595;width:1440;height:624" filled="f" stroked="f">
              <v:textbox style="mso-next-textbox:#_x0000_s1098">
                <w:txbxContent>
                  <w:p w:rsidR="009C737F" w:rsidRPr="00F67674" w:rsidRDefault="009C737F" w:rsidP="009C737F">
                    <w:pPr>
                      <w:spacing w:line="440" w:lineRule="exact"/>
                      <w:jc w:val="center"/>
                      <w:rPr>
                        <w:rFonts w:hint="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>立杆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737F" w:rsidRDefault="009C737F" w:rsidP="009C737F">
      <w:pPr>
        <w:rPr>
          <w:rFonts w:hint="eastAsia"/>
        </w:rPr>
      </w:pPr>
    </w:p>
    <w:p w:rsidR="009C737F" w:rsidRDefault="009C737F" w:rsidP="009C737F">
      <w:pPr>
        <w:sectPr w:rsidR="009C737F" w:rsidSect="002C66D1">
          <w:pgSz w:w="16838" w:h="11906" w:orient="landscape"/>
          <w:pgMar w:top="1418" w:right="1134" w:bottom="1418" w:left="1134" w:header="851" w:footer="992" w:gutter="0"/>
          <w:cols w:space="720"/>
          <w:docGrid w:linePitch="312"/>
        </w:sectPr>
      </w:pPr>
    </w:p>
    <w:p w:rsidR="009C737F" w:rsidRDefault="009C737F" w:rsidP="009C737F">
      <w:pPr>
        <w:rPr>
          <w:rFonts w:hint="eastAsia"/>
        </w:rPr>
      </w:pPr>
    </w:p>
    <w:p w:rsidR="009C737F" w:rsidRDefault="009C737F" w:rsidP="009C737F">
      <w:pPr>
        <w:rPr>
          <w:rFonts w:hint="eastAsia"/>
        </w:rPr>
      </w:pPr>
      <w:r>
        <w:rPr>
          <w:rFonts w:ascii="黑体" w:eastAsia="黑体" w:hAnsi="宋体" w:hint="eastAsia"/>
          <w:b/>
          <w:bCs/>
          <w:noProof/>
          <w:sz w:val="36"/>
          <w:szCs w:val="36"/>
        </w:rPr>
        <w:pict>
          <v:group id="_x0000_s1132" editas="canvas" style="position:absolute;left:0;text-align:left;margin-left:234pt;margin-top:50.35pt;width:261pt;height:290.8pt;z-index:251661312" coordorigin="6099,2026" coordsize="5220,5816">
            <o:lock v:ext="edit" aspectratio="t"/>
            <v:shape id="_x0000_s1133" type="#_x0000_t75" style="position:absolute;left:6099;top:2026;width:5220;height:5816" o:preferrelative="f">
              <v:fill o:detectmouseclick="t"/>
              <v:path o:extrusionok="t" o:connecttype="none"/>
              <o:lock v:ext="edit" text="t"/>
            </v:shape>
            <v:shape id="_x0000_s1134" type="#_x0000_t202" style="position:absolute;left:8749;top:2850;width:2100;height:624" stroked="f">
              <v:textbox style="mso-next-textbox:#_x0000_s1134">
                <w:txbxContent>
                  <w:p w:rsidR="009C737F" w:rsidRPr="00DD1590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 w:rsidRPr="00DD1590">
                      <w:rPr>
                        <w:rFonts w:ascii="仿宋_GB2312" w:eastAsia="仿宋_GB2312" w:hAnsi="宋体" w:hint="eastAsia"/>
                        <w:sz w:val="28"/>
                        <w:szCs w:val="28"/>
                      </w:rPr>
                      <w:t>孔</w:t>
                    </w:r>
                    <w:r w:rsidRPr="00DD1590">
                      <w:rPr>
                        <w:rFonts w:ascii="宋体" w:hAnsi="宋体" w:hint="eastAsia"/>
                        <w:sz w:val="28"/>
                        <w:szCs w:val="28"/>
                      </w:rPr>
                      <w:t>Φ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50</w:t>
                    </w:r>
                  </w:p>
                </w:txbxContent>
              </v:textbox>
            </v:shape>
            <v:shape id="_x0000_s1135" type="#_x0000_t202" style="position:absolute;left:6819;top:2338;width:1440;height:936" stroked="f">
              <v:textbox style="mso-next-textbox:#_x0000_s1135">
                <w:txbxContent>
                  <w:p w:rsidR="009C737F" w:rsidRDefault="009C737F" w:rsidP="009C737F">
                    <w:pPr>
                      <w:rPr>
                        <w:rFonts w:ascii="黑体" w:eastAsia="黑体" w:hint="eastAsia"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int="eastAsia"/>
                        <w:sz w:val="44"/>
                        <w:szCs w:val="44"/>
                      </w:rPr>
                      <w:t>立柱：</w:t>
                    </w:r>
                  </w:p>
                </w:txbxContent>
              </v:textbox>
            </v:shape>
            <v:oval id="_x0000_s1136" style="position:absolute;left:6429;top:5650;width:2835;height:1489" fillcolor="silver"/>
            <v:oval id="_x0000_s1137" style="position:absolute;left:7479;top:3786;width:735;height:469"/>
            <v:line id="_x0000_s1138" style="position:absolute" from="7479,4098" to="7480,6365"/>
            <v:line id="_x0000_s1139" style="position:absolute" from="8214,4098" to="8215,6365"/>
            <v:oval id="_x0000_s1140" style="position:absolute;left:7479;top:6118;width:735;height:469" fillcolor="silver"/>
            <v:line id="_x0000_s1141" style="position:absolute" from="8214,6430" to="10314,6431">
              <v:stroke dashstyle="dashDot"/>
            </v:line>
            <v:shape id="_x0000_s1142" type="#_x0000_t202" style="position:absolute;left:9999;top:4559;width:1320;height:780" stroked="f">
              <v:textbox style="mso-next-textbox:#_x0000_s1142">
                <w:txbxContent>
                  <w:p w:rsidR="009C737F" w:rsidRDefault="009C737F" w:rsidP="009C737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高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1100</w:t>
                    </w:r>
                  </w:p>
                </w:txbxContent>
              </v:textbox>
            </v:shape>
            <v:line id="_x0000_s1143" style="position:absolute;flip:y" from="7969,3162" to="8914,3474">
              <v:stroke endarrow="block"/>
            </v:lin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144" type="#_x0000_t22" style="position:absolute;left:7788;top:3474;width:181;height:624" filled="f" fillcolor="black"/>
            <v:line id="_x0000_s1145" style="position:absolute" from="7969,3474" to="10489,3475">
              <v:stroke dashstyle="longDashDotDot"/>
            </v:line>
            <v:line id="_x0000_s1146" style="position:absolute" from="9769,3474" to="9769,6438">
              <v:stroke startarrow="block" endarrow="block"/>
            </v:line>
          </v:group>
        </w:pict>
      </w:r>
      <w:r>
        <w:rPr>
          <w:rFonts w:hint="eastAsia"/>
          <w:noProof/>
        </w:rPr>
      </w:r>
      <w:r>
        <w:pict>
          <v:group id="_x0000_s1099" editas="canvas" style="width:234pt;height:382.2pt;mso-position-horizontal-relative:char;mso-position-vertical-relative:line" coordorigin="4014,2299" coordsize="4680,7644">
            <o:lock v:ext="edit" aspectratio="t"/>
            <v:shape id="_x0000_s1100" type="#_x0000_t75" style="position:absolute;left:4014;top:2299;width:4680;height:7644" o:preferrelative="f">
              <v:fill o:detectmouseclick="t"/>
              <v:path o:extrusionok="t" o:connecttype="none"/>
              <o:lock v:ext="edit" text="t"/>
            </v:shape>
            <v:shape id="_x0000_s1101" type="#_x0000_t202" style="position:absolute;left:6894;top:8539;width:1620;height:780" stroked="f">
              <v:textbox>
                <w:txbxContent>
                  <w:p w:rsidR="009C737F" w:rsidRPr="00897ACA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钢针长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22</w:t>
                    </w:r>
                    <w:r w:rsidRPr="00897ACA">
                      <w:rPr>
                        <w:rFonts w:hint="eastAsia"/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102" type="#_x0000_t202" style="position:absolute;left:6534;top:2767;width:2160;height:780" stroked="f">
              <v:textbox>
                <w:txbxContent>
                  <w:p w:rsidR="009C737F" w:rsidRPr="00897ACA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 w:rsidRPr="00897ACA">
                      <w:rPr>
                        <w:rFonts w:hint="eastAsia"/>
                        <w:sz w:val="28"/>
                        <w:szCs w:val="28"/>
                      </w:rPr>
                      <w:t>吊环内径</w:t>
                    </w:r>
                    <w:r w:rsidRPr="00897ACA">
                      <w:rPr>
                        <w:rFonts w:hint="eastAsia"/>
                        <w:sz w:val="28"/>
                        <w:szCs w:val="28"/>
                      </w:rPr>
                      <w:t>100</w:t>
                    </w:r>
                  </w:p>
                </w:txbxContent>
              </v:textbox>
            </v:shape>
            <v:shape id="_x0000_s1103" type="#_x0000_t22" style="position:absolute;left:4374;top:4171;width:2882;height:4212" filled="f" fillcolor="red" strokeweight="1pt">
              <v:fill rotate="t"/>
            </v:shape>
            <v:shape id="_x0000_s1104" type="#_x0000_t23" style="position:absolute;left:5540;top:2781;width:567;height:567" adj="2057" fillcolor="black" stroked="f"/>
            <v:line id="_x0000_s1105" style="position:absolute;flip:y" from="4914,3235" to="5634,4795" strokeweight="3pt"/>
            <v:line id="_x0000_s1106" style="position:absolute" from="5994,3235" to="6714,4795" strokeweight="3pt"/>
            <v:line id="_x0000_s1107" style="position:absolute;flip:y" from="5994,2923" to="6534,2924">
              <v:stroke endarrow="block"/>
            </v:line>
            <v:shape id="_x0000_s1108" type="#_x0000_t202" style="position:absolute;left:4014;top:2611;width:1080;height:780" stroked="f">
              <v:textbox>
                <w:txbxContent>
                  <w:p w:rsidR="009C737F" w:rsidRPr="00706EEE" w:rsidRDefault="009C737F" w:rsidP="009C737F">
                    <w:pPr>
                      <w:rPr>
                        <w:rFonts w:hint="eastAsia"/>
                        <w:b/>
                        <w:sz w:val="28"/>
                        <w:szCs w:val="28"/>
                      </w:rPr>
                    </w:pPr>
                    <w:r w:rsidRPr="00706EEE">
                      <w:rPr>
                        <w:rFonts w:hint="eastAsia"/>
                        <w:b/>
                        <w:sz w:val="28"/>
                        <w:szCs w:val="28"/>
                      </w:rPr>
                      <w:t>水桶</w:t>
                    </w:r>
                  </w:p>
                </w:txbxContent>
              </v:textbox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09" type="#_x0000_t15" style="position:absolute;left:5364;top:8833;width:1080;height:180;rotation:90" fillcolor="black" stroked="f"/>
            <v:line id="_x0000_s1110" style="position:absolute;flip:y" from="5994,8851" to="7074,8852">
              <v:stroke endarrow="block"/>
            </v:line>
            <w10:wrap type="none"/>
            <w10:anchorlock/>
          </v:group>
        </w:pict>
      </w:r>
    </w:p>
    <w:p w:rsidR="009C737F" w:rsidRDefault="009C737F" w:rsidP="009C737F">
      <w:pPr>
        <w:rPr>
          <w:rFonts w:hint="eastAsia"/>
        </w:rPr>
      </w:pPr>
    </w:p>
    <w:p w:rsidR="009C737F" w:rsidRDefault="009C737F" w:rsidP="009C737F">
      <w:pPr>
        <w:rPr>
          <w:rFonts w:hint="eastAsia"/>
        </w:rPr>
        <w:sectPr w:rsidR="009C737F" w:rsidSect="002C66D1">
          <w:pgSz w:w="11906" w:h="16838"/>
          <w:pgMar w:top="1418" w:right="1134" w:bottom="1418" w:left="1134" w:header="851" w:footer="992" w:gutter="0"/>
          <w:cols w:space="720"/>
          <w:docGrid w:linePitch="312"/>
        </w:sectPr>
      </w:pPr>
      <w:r>
        <w:rPr>
          <w:noProof/>
        </w:rPr>
      </w:r>
      <w:r>
        <w:pict>
          <v:group id="_x0000_s1026" editas="canvas" style="width:189pt;height:280.8pt;mso-position-horizontal-relative:char;mso-position-vertical-relative:line" coordorigin="2574,1440" coordsize="3780,5616">
            <o:lock v:ext="edit" aspectratio="t"/>
            <v:shape id="_x0000_s1027" type="#_x0000_t75" style="position:absolute;left:2574;top:1440;width:3780;height:5616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2754;top:2220;width:1080;height:780" stroked="f">
              <v:textbox>
                <w:txbxContent>
                  <w:p w:rsidR="009C737F" w:rsidRPr="00706EEE" w:rsidRDefault="009C737F" w:rsidP="009C737F">
                    <w:pPr>
                      <w:rPr>
                        <w:rFonts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木块</w:t>
                    </w:r>
                  </w:p>
                </w:txbxContent>
              </v:textbox>
            </v:shape>
            <v:shape id="_x0000_s1029" type="#_x0000_t202" style="position:absolute;left:3114;top:4248;width:720;height:624" stroked="f">
              <v:textbox>
                <w:txbxContent>
                  <w:p w:rsidR="009C737F" w:rsidRPr="001076D5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2</w:t>
                    </w:r>
                    <w:r w:rsidRPr="001076D5">
                      <w:rPr>
                        <w:rFonts w:hint="eastAsia"/>
                        <w:sz w:val="28"/>
                        <w:szCs w:val="28"/>
                      </w:rPr>
                      <w:t>00</w:t>
                    </w:r>
                  </w:p>
                </w:txbxContent>
              </v:textbox>
            </v:shape>
            <v:shape id="_x0000_s1030" type="#_x0000_t202" style="position:absolute;left:3474;top:2688;width:720;height:624" stroked="f">
              <v:textbox>
                <w:txbxContent>
                  <w:p w:rsidR="009C737F" w:rsidRPr="001076D5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 w:rsidRPr="001076D5">
                      <w:rPr>
                        <w:rFonts w:hint="eastAsia"/>
                        <w:sz w:val="28"/>
                        <w:szCs w:val="28"/>
                      </w:rPr>
                      <w:t>100</w:t>
                    </w:r>
                  </w:p>
                </w:txbxContent>
              </v:textbox>
            </v:shape>
            <v:shape id="_x0000_s1031" type="#_x0000_t202" style="position:absolute;left:4734;top:2532;width:720;height:624" stroked="f">
              <v:textbox>
                <w:txbxContent>
                  <w:p w:rsidR="009C737F" w:rsidRPr="001076D5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 w:rsidRPr="001076D5">
                      <w:rPr>
                        <w:rFonts w:hint="eastAsia"/>
                        <w:sz w:val="28"/>
                        <w:szCs w:val="28"/>
                      </w:rPr>
                      <w:t>100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2" type="#_x0000_t16" style="position:absolute;left:4195;top:3468;width:1440;height:2184"/>
            <v:line id="_x0000_s1033" style="position:absolute;flip:x y" from="4195,2688" to="4196,3780">
              <v:stroke dashstyle="longDashDotDot"/>
            </v:line>
            <v:line id="_x0000_s1034" style="position:absolute;flip:x y" from="4554,2376" to="4555,3468">
              <v:stroke dashstyle="longDashDotDot"/>
            </v:line>
            <v:line id="_x0000_s1035" style="position:absolute;flip:x y" from="5633,2376" to="5634,3468">
              <v:stroke dashstyle="longDashDotDot"/>
            </v:line>
            <v:line id="_x0000_s1036" style="position:absolute" from="3294,3780" to="4194,3781">
              <v:stroke dashstyle="longDashDotDot"/>
            </v:line>
            <v:line id="_x0000_s1037" style="position:absolute" from="3294,5652" to="4194,5653">
              <v:stroke dashstyle="longDashDotDot"/>
            </v:line>
            <v:line id="_x0000_s1038" style="position:absolute" from="4554,3156" to="5634,3157">
              <v:stroke startarrow="block" endarrow="block"/>
            </v:line>
            <v:line id="_x0000_s1039" style="position:absolute;flip:y" from="4194,3156" to="4554,3468">
              <v:stroke startarrow="block" endarrow="block"/>
            </v:line>
            <v:line id="_x0000_s1040" style="position:absolute;flip:y" from="3834,3780" to="3835,5652">
              <v:stroke startarrow="block" endarrow="block"/>
            </v:line>
            <w10:wrap type="none"/>
            <w10:anchorlock/>
          </v:group>
        </w:pict>
      </w:r>
      <w:r>
        <w:rPr>
          <w:noProof/>
        </w:rPr>
      </w:r>
      <w:r>
        <w:pict>
          <v:group id="_x0000_s1111" editas="canvas" style="width:270pt;height:249.6pt;mso-position-horizontal-relative:char;mso-position-vertical-relative:line" coordorigin="2034,2532" coordsize="5400,4992">
            <o:lock v:ext="edit" aspectratio="t"/>
            <v:shape id="_x0000_s1112" type="#_x0000_t75" style="position:absolute;left:2034;top:2532;width:5400;height:4992" o:preferrelative="f">
              <v:fill o:detectmouseclick="t"/>
              <v:path o:extrusionok="t" o:connecttype="none"/>
              <o:lock v:ext="edit" text="t"/>
            </v:shape>
            <v:shape id="_x0000_s1113" type="#_x0000_t202" style="position:absolute;left:3654;top:5964;width:720;height:624" stroked="f">
              <v:textbox>
                <w:txbxContent>
                  <w:p w:rsidR="009C737F" w:rsidRPr="001076D5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6</w:t>
                    </w:r>
                    <w:r w:rsidRPr="001076D5">
                      <w:rPr>
                        <w:rFonts w:hint="eastAsia"/>
                        <w:sz w:val="28"/>
                        <w:szCs w:val="28"/>
                      </w:rPr>
                      <w:t>00</w:t>
                    </w:r>
                  </w:p>
                </w:txbxContent>
              </v:textbox>
            </v:shape>
            <v:shape id="_x0000_s1114" type="#_x0000_t202" style="position:absolute;left:6714;top:4404;width:720;height:624" stroked="f">
              <v:textbox>
                <w:txbxContent>
                  <w:p w:rsidR="009C737F" w:rsidRPr="001076D5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3</w:t>
                    </w:r>
                    <w:r w:rsidRPr="001076D5">
                      <w:rPr>
                        <w:rFonts w:hint="eastAsia"/>
                        <w:sz w:val="28"/>
                        <w:szCs w:val="28"/>
                      </w:rPr>
                      <w:t>00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15" type="#_x0000_t7" style="position:absolute;left:2754;top:5496;width:3240;height:156" adj="2647"/>
            <v:shape id="_x0000_s1116" type="#_x0000_t16" style="position:absolute;left:2394;top:3780;width:720;height:1872"/>
            <v:shape id="_x0000_s1117" type="#_x0000_t16" style="position:absolute;left:5634;top:3780;width:720;height:1872"/>
            <v:line id="_x0000_s1118" style="position:absolute" from="6174,3936" to="7074,3937">
              <v:stroke dashstyle="longDashDotDot"/>
            </v:line>
            <v:line id="_x0000_s1119" style="position:absolute" from="6174,5651" to="7074,5652">
              <v:stroke dashstyle="longDashDotDot"/>
            </v:line>
            <v:line id="_x0000_s1120" style="position:absolute;flip:y" from="6714,3936" to="6715,5652">
              <v:stroke startarrow="block" endarrow="block"/>
            </v:line>
            <v:line id="_x0000_s1121" style="position:absolute;flip:x y" from="2394,5496" to="2395,6588">
              <v:stroke dashstyle="longDashDotDot"/>
            </v:line>
            <v:line id="_x0000_s1122" style="position:absolute;flip:x y" from="6174,5496" to="6175,6588">
              <v:stroke dashstyle="longDashDotDot"/>
            </v:line>
            <v:line id="_x0000_s1123" style="position:absolute" from="2394,6120" to="6174,6121">
              <v:stroke startarrow="block" endarrow="block"/>
            </v:line>
            <v:shape id="_x0000_s1124" type="#_x0000_t202" style="position:absolute;left:2214;top:2844;width:1620;height:780" stroked="f">
              <v:textbox>
                <w:txbxContent>
                  <w:p w:rsidR="009C737F" w:rsidRPr="00706EEE" w:rsidRDefault="009C737F" w:rsidP="009C737F">
                    <w:pPr>
                      <w:rPr>
                        <w:rFonts w:hint="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木块支架</w:t>
                    </w:r>
                  </w:p>
                </w:txbxContent>
              </v:textbox>
            </v:shape>
            <v:shape id="_x0000_s1125" type="#_x0000_t7" style="position:absolute;left:2949;top:3786;width:1245;height:157" adj="2025" fillcolor="silver" strokecolor="#969696"/>
            <v:shape id="_x0000_s1126" type="#_x0000_t7" style="position:absolute;left:4554;top:3780;width:1245;height:157" adj="2025" fillcolor="silver" strokecolor="#969696"/>
            <v:line id="_x0000_s1127" style="position:absolute;flip:x y" from="4194,3156" to="4195,3780">
              <v:stroke dashstyle="longDashDotDot"/>
            </v:line>
            <v:line id="_x0000_s1128" style="position:absolute;flip:x y" from="4659,3186" to="4660,3810">
              <v:stroke dashstyle="longDashDotDot"/>
            </v:line>
            <v:line id="_x0000_s1129" style="position:absolute;flip:y" from="4209,3296" to="4651,3312">
              <v:stroke startarrow="block" endarrow="block"/>
            </v:line>
            <v:shape id="_x0000_s1130" type="#_x0000_t202" style="position:absolute;left:4096;top:2730;width:818;height:522" stroked="f">
              <v:textbox>
                <w:txbxContent>
                  <w:p w:rsidR="009C737F" w:rsidRPr="001076D5" w:rsidRDefault="009C737F" w:rsidP="009C737F"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 w:rsidRPr="001076D5">
                      <w:rPr>
                        <w:rFonts w:hint="eastAsia"/>
                        <w:sz w:val="28"/>
                        <w:szCs w:val="28"/>
                      </w:rPr>
                      <w:t>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737F" w:rsidRPr="00931192" w:rsidRDefault="009C737F" w:rsidP="009C737F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31192">
        <w:rPr>
          <w:rFonts w:ascii="华文中宋" w:eastAsia="华文中宋" w:hAnsi="华文中宋" w:hint="eastAsia"/>
          <w:b/>
          <w:sz w:val="36"/>
          <w:szCs w:val="36"/>
        </w:rPr>
        <w:lastRenderedPageBreak/>
        <w:t>第一届全国港口青年职业技能竞赛</w:t>
      </w:r>
    </w:p>
    <w:p w:rsidR="009C737F" w:rsidRDefault="009C737F" w:rsidP="009C737F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31192">
        <w:rPr>
          <w:rFonts w:ascii="华文中宋" w:eastAsia="华文中宋" w:hAnsi="华文中宋" w:hint="eastAsia"/>
          <w:b/>
          <w:sz w:val="36"/>
          <w:szCs w:val="36"/>
        </w:rPr>
        <w:t>吊车项目技能操作成绩记录表</w:t>
      </w:r>
    </w:p>
    <w:p w:rsidR="009C737F" w:rsidRPr="00C75A5F" w:rsidRDefault="009C737F" w:rsidP="009C737F">
      <w:pPr>
        <w:spacing w:line="520" w:lineRule="exact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姓名：         单位：                    抽签顺序号：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404"/>
        <w:gridCol w:w="1006"/>
        <w:gridCol w:w="1515"/>
        <w:gridCol w:w="1220"/>
        <w:gridCol w:w="1196"/>
        <w:gridCol w:w="457"/>
        <w:gridCol w:w="907"/>
      </w:tblGrid>
      <w:tr w:rsidR="009C737F" w:rsidTr="005D71CF">
        <w:trPr>
          <w:trHeight w:val="510"/>
          <w:jc w:val="center"/>
        </w:trPr>
        <w:tc>
          <w:tcPr>
            <w:tcW w:w="479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019" w:type="pct"/>
            <w:gridSpan w:val="4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扣分内容</w:t>
            </w:r>
          </w:p>
        </w:tc>
        <w:tc>
          <w:tcPr>
            <w:tcW w:w="702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扣分次数</w:t>
            </w:r>
          </w:p>
        </w:tc>
        <w:tc>
          <w:tcPr>
            <w:tcW w:w="800" w:type="pct"/>
            <w:gridSpan w:val="2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spacing w:val="-30"/>
                <w:sz w:val="24"/>
              </w:rPr>
              <w:t>扣分</w:t>
            </w: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开始、结束未鸣号1次扣2分。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碰立杆1次扣1分。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钢管倒一根扣2分。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倒立杆1根扣2分。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绕立杆1根扣2分。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未击落木块1个扣5分。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回摆击落木块扣5分。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钢针或水桶碰木块支架1次扣2分。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钢针或水桶碰倒木块支架1次扣10分。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钢针未经过支架通道口10分。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水桶碰立柱扣5分。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钢针未扎入立柱圆孔内，视为未完成比赛，不得分。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水桶底面高于立杆，视为违规操作，不得分。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25E38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019" w:type="pct"/>
            <w:gridSpan w:val="4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ind w:leftChars="-2" w:left="1" w:hangingChars="2" w:hanging="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比赛时间为</w:t>
            </w:r>
            <w:r w:rsidRPr="00525E38">
              <w:rPr>
                <w:rFonts w:ascii="宋体" w:hAnsi="宋体" w:hint="eastAsia"/>
                <w:sz w:val="24"/>
              </w:rPr>
              <w:t>2分30秒</w:t>
            </w:r>
            <w:r>
              <w:rPr>
                <w:rFonts w:ascii="宋体" w:hAnsi="宋体" w:hint="eastAsia"/>
                <w:sz w:val="24"/>
              </w:rPr>
              <w:t>。比赛</w:t>
            </w:r>
            <w:r w:rsidRPr="00525E38">
              <w:rPr>
                <w:rFonts w:ascii="宋体" w:hAnsi="宋体" w:hint="eastAsia"/>
                <w:sz w:val="24"/>
              </w:rPr>
              <w:t>时，每超时10秒之内（含10秒）扣1分，每节约10秒（含10秒）加1</w:t>
            </w:r>
            <w:r>
              <w:rPr>
                <w:rFonts w:ascii="宋体" w:hAnsi="宋体" w:hint="eastAsia"/>
                <w:sz w:val="24"/>
              </w:rPr>
              <w:t>分，依次类推</w:t>
            </w:r>
            <w:r w:rsidRPr="00525E38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702" w:type="pct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C737F" w:rsidRPr="00525E38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737F" w:rsidTr="005D71CF">
        <w:trPr>
          <w:cantSplit/>
          <w:trHeight w:val="510"/>
          <w:jc w:val="center"/>
        </w:trPr>
        <w:tc>
          <w:tcPr>
            <w:tcW w:w="479" w:type="pct"/>
            <w:vAlign w:val="center"/>
          </w:tcPr>
          <w:p w:rsidR="009C737F" w:rsidRDefault="009C737F" w:rsidP="005D71CF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选手签字</w:t>
            </w:r>
          </w:p>
        </w:tc>
        <w:tc>
          <w:tcPr>
            <w:tcW w:w="824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90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选手</w:t>
            </w:r>
          </w:p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用时</w:t>
            </w:r>
          </w:p>
        </w:tc>
        <w:tc>
          <w:tcPr>
            <w:tcW w:w="889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裁判员</w:t>
            </w:r>
          </w:p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</w:t>
            </w:r>
          </w:p>
        </w:tc>
        <w:tc>
          <w:tcPr>
            <w:tcW w:w="702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8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总得分</w:t>
            </w:r>
          </w:p>
        </w:tc>
        <w:tc>
          <w:tcPr>
            <w:tcW w:w="532" w:type="pct"/>
            <w:vAlign w:val="center"/>
          </w:tcPr>
          <w:p w:rsidR="009C737F" w:rsidRDefault="009C737F" w:rsidP="005D71CF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9C737F" w:rsidRDefault="009C737F" w:rsidP="009C737F">
      <w:pPr>
        <w:ind w:firstLineChars="2116" w:firstLine="5098"/>
        <w:rPr>
          <w:rFonts w:ascii="宋体" w:hAnsi="宋体" w:hint="eastAsia"/>
          <w:b/>
          <w:u w:val="single"/>
        </w:rPr>
      </w:pPr>
      <w:r>
        <w:rPr>
          <w:rFonts w:ascii="宋体" w:hAnsi="宋体" w:hint="eastAsia"/>
          <w:b/>
          <w:sz w:val="24"/>
        </w:rPr>
        <w:t>裁判长签字：</w:t>
      </w:r>
      <w:r>
        <w:rPr>
          <w:rFonts w:ascii="宋体" w:hAnsi="宋体" w:hint="eastAsia"/>
          <w:b/>
          <w:u w:val="single"/>
        </w:rPr>
        <w:t xml:space="preserve"> </w:t>
      </w:r>
    </w:p>
    <w:p w:rsidR="000114A4" w:rsidRDefault="000114A4"/>
    <w:sectPr w:rsidR="000114A4" w:rsidSect="0001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1" w:rsidRDefault="008425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37F" w:rsidRPr="009C737F">
      <w:rPr>
        <w:noProof/>
        <w:lang w:val="zh-CN"/>
      </w:rPr>
      <w:t>2</w:t>
    </w:r>
    <w:r>
      <w:fldChar w:fldCharType="end"/>
    </w:r>
  </w:p>
  <w:p w:rsidR="002C66D1" w:rsidRDefault="008425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1" w:rsidRDefault="00842531">
    <w:pPr>
      <w:pStyle w:val="a3"/>
      <w:jc w:val="center"/>
      <w:rPr>
        <w:rFonts w:hint="eastAsia"/>
        <w:lang w:eastAsia="zh-CN"/>
      </w:rPr>
    </w:pPr>
  </w:p>
  <w:p w:rsidR="002C66D1" w:rsidRDefault="0084253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37F"/>
    <w:rsid w:val="000114A4"/>
    <w:rsid w:val="00842531"/>
    <w:rsid w:val="009C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737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9C737F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wangyb</dc:creator>
  <cp:lastModifiedBy>wangyb</cp:lastModifiedBy>
  <cp:revision>1</cp:revision>
  <dcterms:created xsi:type="dcterms:W3CDTF">2013-10-28T01:49:00Z</dcterms:created>
  <dcterms:modified xsi:type="dcterms:W3CDTF">2013-10-28T01:51:00Z</dcterms:modified>
</cp:coreProperties>
</file>