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7FAFB48D" w:rsidR="00F6451E" w:rsidRPr="00CB4B01" w:rsidRDefault="00CB4B01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CB4B01">
        <w:rPr>
          <w:rFonts w:ascii="宋体" w:eastAsia="宋体" w:hAnsi="宋体" w:cstheme="minorEastAsia" w:hint="eastAsia"/>
          <w:sz w:val="44"/>
          <w:szCs w:val="44"/>
        </w:rPr>
        <w:t>交通运输部关于印发《道路运输行业行车事故统计报表制度》的通知</w:t>
      </w:r>
    </w:p>
    <w:p w14:paraId="75E452B5" w14:textId="689F8464" w:rsidR="00F6451E" w:rsidRDefault="00CB4B01" w:rsidP="00CB4B01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CB4B01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交运发〔2015〕95号</w:t>
      </w:r>
    </w:p>
    <w:p w14:paraId="5DEFB7CB" w14:textId="77777777" w:rsidR="00F6451E" w:rsidRDefault="00F6451E" w:rsidP="00CB4B01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346BBC8A" w14:textId="77777777" w:rsidR="00CB4B01" w:rsidRPr="00CB4B01" w:rsidRDefault="00CB4B01" w:rsidP="00CB4B01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B4B0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各省、自治区、直辖市、新疆生产建设兵团交通运输厅（局、委）：</w:t>
      </w:r>
    </w:p>
    <w:p w14:paraId="242CD7F2" w14:textId="77777777" w:rsidR="00CB4B01" w:rsidRPr="00CB4B01" w:rsidRDefault="00CB4B01" w:rsidP="00CB4B0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B4B0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根据国家统计局《</w:t>
      </w:r>
      <w:bookmarkStart w:id="0" w:name="_GoBack"/>
      <w:bookmarkEnd w:id="0"/>
      <w:r w:rsidRPr="00CB4B0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部门统计调查项目管理暂行办法》有关要求，2014年《道路运输行业行车事故统计报表制度》重新履行了审批手续，并已经国家统计局批准（国统制〔2014〕97号），现印发给你们，请认真贯彻执行。</w:t>
      </w:r>
    </w:p>
    <w:p w14:paraId="2DE0BC96" w14:textId="69D20274" w:rsidR="00CB4B01" w:rsidRPr="00CB4B01" w:rsidRDefault="00CB4B01" w:rsidP="00CB4B0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B4B0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2012年发布的《道路运输行业行车事故统计报表制度》同时废止。</w:t>
      </w:r>
    </w:p>
    <w:p w14:paraId="21AF8236" w14:textId="77777777" w:rsidR="00CB4B01" w:rsidRPr="00CB4B01" w:rsidRDefault="00CB4B01" w:rsidP="00CB4B01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B4B0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</w:t>
      </w:r>
    </w:p>
    <w:p w14:paraId="6523228A" w14:textId="77777777" w:rsidR="00CB4B01" w:rsidRPr="00CB4B01" w:rsidRDefault="00CB4B01" w:rsidP="00CB4B01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B4B0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2015年6月18日</w:t>
      </w:r>
    </w:p>
    <w:p w14:paraId="0FF0E892" w14:textId="77777777" w:rsidR="00CB4B01" w:rsidRPr="00CB4B01" w:rsidRDefault="00CB4B01" w:rsidP="00CB4B0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2816D3C0" w14:textId="77777777" w:rsidR="00CB4B01" w:rsidRPr="00CB4B01" w:rsidRDefault="00CB4B01" w:rsidP="00CB4B0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CB4B0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（此件公开发布）</w:t>
      </w:r>
    </w:p>
    <w:p w14:paraId="0EC634C2" w14:textId="77777777" w:rsidR="00CB4B01" w:rsidRPr="00CB4B01" w:rsidRDefault="00CB4B01" w:rsidP="00CB4B0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90B7EC9" w14:textId="64E2BF4E" w:rsidR="00F6451E" w:rsidRDefault="00CB4B01" w:rsidP="00CB4B0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B4B0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抄送：各省、自治区、直辖市、新疆生产建设兵团道路运输管理局（处），部综合规划司。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1AF54" w14:textId="77777777" w:rsidR="00E8316D" w:rsidRDefault="00E8316D">
      <w:r>
        <w:separator/>
      </w:r>
    </w:p>
  </w:endnote>
  <w:endnote w:type="continuationSeparator" w:id="0">
    <w:p w14:paraId="1CD1F14B" w14:textId="77777777" w:rsidR="00E8316D" w:rsidRDefault="00E8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4B0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B4B0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7A5D9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5B55" w14:textId="77777777" w:rsidR="00E8316D" w:rsidRDefault="00E8316D">
      <w:r>
        <w:separator/>
      </w:r>
    </w:p>
  </w:footnote>
  <w:footnote w:type="continuationSeparator" w:id="0">
    <w:p w14:paraId="4C3E1C8E" w14:textId="77777777" w:rsidR="00E8316D" w:rsidRDefault="00E8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75BDC8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E3"/>
    <w:rsid w:val="00172A27"/>
    <w:rsid w:val="003378B3"/>
    <w:rsid w:val="003E5B7A"/>
    <w:rsid w:val="00AF4B72"/>
    <w:rsid w:val="00CB4B01"/>
    <w:rsid w:val="00E8316D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0012E3"/>
    <w:rPr>
      <w:sz w:val="18"/>
      <w:szCs w:val="18"/>
    </w:rPr>
  </w:style>
  <w:style w:type="character" w:customStyle="1" w:styleId="Char">
    <w:name w:val="批注框文本 Char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2021-10-26T03:30:00Z</cp:lastPrinted>
  <dcterms:created xsi:type="dcterms:W3CDTF">2023-04-21T08:37:00Z</dcterms:created>
  <dcterms:modified xsi:type="dcterms:W3CDTF">2023-04-21T08:37:00Z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