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6FA5" w14:textId="77777777" w:rsidR="00CE5AE8" w:rsidRPr="00CE5AE8" w:rsidRDefault="00CE5AE8" w:rsidP="00CE5AE8">
      <w:pPr>
        <w:spacing w:line="440" w:lineRule="exact"/>
        <w:jc w:val="center"/>
        <w:rPr>
          <w:rFonts w:eastAsia="黑体"/>
          <w:sz w:val="32"/>
          <w:szCs w:val="32"/>
        </w:rPr>
      </w:pPr>
      <w:bookmarkStart w:id="0" w:name="_Hlk523121911"/>
      <w:bookmarkStart w:id="1" w:name="_Hlk522864106"/>
      <w:bookmarkStart w:id="2" w:name="_Hlk66653866"/>
      <w:bookmarkStart w:id="3" w:name="_Hlk164622018"/>
      <w:bookmarkStart w:id="4" w:name="_Hlk164666700"/>
      <w:r w:rsidRPr="00CE5AE8">
        <w:rPr>
          <w:rFonts w:eastAsia="黑体" w:hint="eastAsia"/>
          <w:sz w:val="32"/>
          <w:szCs w:val="32"/>
        </w:rPr>
        <w:t>国家重点公路建设项目</w:t>
      </w:r>
    </w:p>
    <w:p w14:paraId="13F4B39C" w14:textId="77777777" w:rsidR="00CE5AE8" w:rsidRPr="00CE5AE8" w:rsidRDefault="00CE5AE8" w:rsidP="00CE5AE8">
      <w:pPr>
        <w:spacing w:line="440" w:lineRule="exact"/>
        <w:jc w:val="center"/>
        <w:rPr>
          <w:rFonts w:eastAsia="黑体"/>
          <w:sz w:val="32"/>
          <w:szCs w:val="32"/>
        </w:rPr>
      </w:pPr>
      <w:r w:rsidRPr="00CE5AE8">
        <w:rPr>
          <w:rFonts w:eastAsia="黑体" w:hint="eastAsia"/>
          <w:sz w:val="32"/>
          <w:szCs w:val="32"/>
        </w:rPr>
        <w:t>初步设计审批技术咨询服务（</w:t>
      </w:r>
      <w:r w:rsidRPr="00CE5AE8">
        <w:rPr>
          <w:rFonts w:eastAsia="黑体" w:hint="eastAsia"/>
          <w:sz w:val="32"/>
          <w:szCs w:val="32"/>
        </w:rPr>
        <w:t>2026</w:t>
      </w:r>
      <w:r w:rsidRPr="00CE5AE8">
        <w:rPr>
          <w:rFonts w:eastAsia="黑体" w:hint="eastAsia"/>
          <w:sz w:val="32"/>
          <w:szCs w:val="32"/>
        </w:rPr>
        <w:t>年度第一批）招标公告</w:t>
      </w:r>
    </w:p>
    <w:p w14:paraId="2D9B10A9" w14:textId="77777777" w:rsidR="00CE5AE8" w:rsidRPr="00CE5AE8" w:rsidRDefault="00CE5AE8" w:rsidP="00CE5AE8">
      <w:pPr>
        <w:keepNext/>
        <w:adjustRightInd w:val="0"/>
        <w:spacing w:line="420" w:lineRule="atLeast"/>
        <w:jc w:val="left"/>
        <w:textAlignment w:val="baseline"/>
        <w:outlineLvl w:val="3"/>
        <w:rPr>
          <w:rFonts w:eastAsia="黑体"/>
          <w:kern w:val="0"/>
          <w:sz w:val="28"/>
          <w:szCs w:val="20"/>
        </w:rPr>
      </w:pPr>
      <w:r w:rsidRPr="00CE5AE8">
        <w:rPr>
          <w:rFonts w:eastAsia="黑体"/>
          <w:kern w:val="0"/>
          <w:sz w:val="28"/>
          <w:szCs w:val="20"/>
        </w:rPr>
        <w:t xml:space="preserve">1. </w:t>
      </w:r>
      <w:r w:rsidRPr="00CE5AE8">
        <w:rPr>
          <w:rFonts w:eastAsia="黑体" w:hint="eastAsia"/>
          <w:kern w:val="0"/>
          <w:sz w:val="28"/>
          <w:szCs w:val="20"/>
        </w:rPr>
        <w:t>招标条件</w:t>
      </w:r>
    </w:p>
    <w:p w14:paraId="30DAE495" w14:textId="77777777" w:rsidR="00CE5AE8" w:rsidRPr="00CE5AE8" w:rsidRDefault="00CE5AE8" w:rsidP="00CE5AE8">
      <w:pPr>
        <w:spacing w:line="400" w:lineRule="atLeast"/>
        <w:ind w:firstLineChars="200" w:firstLine="480"/>
        <w:rPr>
          <w:sz w:val="24"/>
        </w:rPr>
      </w:pPr>
      <w:r w:rsidRPr="00CE5AE8">
        <w:rPr>
          <w:rFonts w:hint="eastAsia"/>
          <w:sz w:val="24"/>
        </w:rPr>
        <w:t>根据《交通运输部关于印发建设项目委托技术咨询服务管理办法的通知》（交规划发〔</w:t>
      </w:r>
      <w:r w:rsidRPr="00CE5AE8">
        <w:rPr>
          <w:sz w:val="24"/>
        </w:rPr>
        <w:t>20</w:t>
      </w:r>
      <w:r w:rsidRPr="00CE5AE8">
        <w:rPr>
          <w:rFonts w:hint="eastAsia"/>
          <w:sz w:val="24"/>
        </w:rPr>
        <w:t>20</w:t>
      </w:r>
      <w:r w:rsidRPr="00CE5AE8">
        <w:rPr>
          <w:rFonts w:hint="eastAsia"/>
          <w:sz w:val="24"/>
        </w:rPr>
        <w:t>〕</w:t>
      </w:r>
      <w:r w:rsidRPr="00CE5AE8">
        <w:rPr>
          <w:rFonts w:hint="eastAsia"/>
          <w:sz w:val="24"/>
        </w:rPr>
        <w:t>3</w:t>
      </w:r>
      <w:r w:rsidRPr="00CE5AE8">
        <w:rPr>
          <w:rFonts w:hint="eastAsia"/>
          <w:sz w:val="24"/>
        </w:rPr>
        <w:t>号）等相关规定，交通运输部公路局（招标人）对国家重点公路建设项目初步设计审批技术咨询服务（</w:t>
      </w:r>
      <w:r w:rsidRPr="00CE5AE8">
        <w:rPr>
          <w:rFonts w:hint="eastAsia"/>
          <w:sz w:val="24"/>
        </w:rPr>
        <w:t>2026</w:t>
      </w:r>
      <w:r w:rsidRPr="00CE5AE8">
        <w:rPr>
          <w:rFonts w:hint="eastAsia"/>
          <w:sz w:val="24"/>
        </w:rPr>
        <w:t>年度第一批）进行国内公开招标采购，招标代理机构为北京中交建设工程咨询有限公司，项目资金来源为交通运输部年度财政预算。</w:t>
      </w:r>
    </w:p>
    <w:p w14:paraId="58800304" w14:textId="77777777" w:rsidR="00CE5AE8" w:rsidRPr="00CE5AE8" w:rsidRDefault="00CE5AE8" w:rsidP="00CE5AE8">
      <w:pPr>
        <w:keepNext/>
        <w:adjustRightInd w:val="0"/>
        <w:spacing w:line="420" w:lineRule="atLeast"/>
        <w:jc w:val="left"/>
        <w:textAlignment w:val="baseline"/>
        <w:outlineLvl w:val="3"/>
        <w:rPr>
          <w:rFonts w:eastAsia="黑体"/>
          <w:kern w:val="0"/>
          <w:sz w:val="28"/>
          <w:szCs w:val="20"/>
        </w:rPr>
      </w:pPr>
      <w:r w:rsidRPr="00CE5AE8">
        <w:rPr>
          <w:rFonts w:eastAsia="黑体"/>
          <w:kern w:val="0"/>
          <w:sz w:val="28"/>
          <w:szCs w:val="20"/>
        </w:rPr>
        <w:t xml:space="preserve">2. </w:t>
      </w:r>
      <w:r w:rsidRPr="00CE5AE8">
        <w:rPr>
          <w:rFonts w:eastAsia="黑体" w:hint="eastAsia"/>
          <w:kern w:val="0"/>
          <w:sz w:val="28"/>
          <w:szCs w:val="20"/>
        </w:rPr>
        <w:t>招标编号：</w:t>
      </w:r>
      <w:r w:rsidRPr="00CE5AE8">
        <w:rPr>
          <w:rFonts w:eastAsia="黑体"/>
          <w:kern w:val="0"/>
          <w:sz w:val="28"/>
          <w:szCs w:val="20"/>
        </w:rPr>
        <w:t>ZEC-Z26F-039</w:t>
      </w:r>
    </w:p>
    <w:p w14:paraId="420096F5" w14:textId="77777777" w:rsidR="00CE5AE8" w:rsidRPr="00CE5AE8" w:rsidRDefault="00CE5AE8" w:rsidP="00CE5AE8">
      <w:pPr>
        <w:keepNext/>
        <w:adjustRightInd w:val="0"/>
        <w:spacing w:line="420" w:lineRule="atLeast"/>
        <w:jc w:val="left"/>
        <w:textAlignment w:val="baseline"/>
        <w:outlineLvl w:val="3"/>
        <w:rPr>
          <w:rFonts w:eastAsia="黑体"/>
          <w:kern w:val="0"/>
          <w:sz w:val="28"/>
          <w:szCs w:val="20"/>
        </w:rPr>
      </w:pPr>
      <w:r w:rsidRPr="00CE5AE8">
        <w:rPr>
          <w:rFonts w:eastAsia="黑体"/>
          <w:kern w:val="0"/>
          <w:sz w:val="28"/>
          <w:szCs w:val="20"/>
        </w:rPr>
        <w:t xml:space="preserve">3. </w:t>
      </w:r>
      <w:r w:rsidRPr="00CE5AE8">
        <w:rPr>
          <w:rFonts w:eastAsia="黑体" w:hint="eastAsia"/>
          <w:kern w:val="0"/>
          <w:sz w:val="28"/>
          <w:szCs w:val="20"/>
        </w:rPr>
        <w:t>招标范围</w:t>
      </w:r>
    </w:p>
    <w:p w14:paraId="2BABFB10" w14:textId="77777777" w:rsidR="00CE5AE8" w:rsidRPr="00CE5AE8" w:rsidRDefault="00CE5AE8" w:rsidP="00CE5AE8">
      <w:pPr>
        <w:spacing w:line="400" w:lineRule="atLeast"/>
        <w:ind w:firstLineChars="200" w:firstLine="480"/>
        <w:rPr>
          <w:sz w:val="24"/>
        </w:rPr>
      </w:pPr>
      <w:r w:rsidRPr="00CE5AE8">
        <w:rPr>
          <w:rFonts w:hint="eastAsia"/>
          <w:sz w:val="24"/>
        </w:rPr>
        <w:t>国家重点公路建设项目初步设计审批技术咨询服务（</w:t>
      </w:r>
      <w:r w:rsidRPr="00CE5AE8">
        <w:rPr>
          <w:rFonts w:hint="eastAsia"/>
          <w:sz w:val="24"/>
        </w:rPr>
        <w:t>2026</w:t>
      </w:r>
      <w:r w:rsidRPr="00CE5AE8">
        <w:rPr>
          <w:rFonts w:hint="eastAsia"/>
          <w:sz w:val="24"/>
        </w:rPr>
        <w:t>年度第一批），共包括</w:t>
      </w:r>
      <w:r w:rsidRPr="00CE5AE8">
        <w:rPr>
          <w:rFonts w:hint="eastAsia"/>
          <w:sz w:val="24"/>
        </w:rPr>
        <w:t>20</w:t>
      </w:r>
      <w:r w:rsidRPr="00CE5AE8">
        <w:rPr>
          <w:rFonts w:hint="eastAsia"/>
          <w:sz w:val="24"/>
        </w:rPr>
        <w:t>个工程项目，</w:t>
      </w:r>
      <w:r w:rsidRPr="00CE5AE8">
        <w:rPr>
          <w:sz w:val="24"/>
        </w:rPr>
        <w:t>10</w:t>
      </w:r>
      <w:r w:rsidRPr="00CE5AE8">
        <w:rPr>
          <w:rFonts w:hint="eastAsia"/>
          <w:sz w:val="24"/>
        </w:rPr>
        <w:t>个合同段。投标人中标后，负责对合同段内的公路建设项目提供初步设计文件审批技术咨询服务。合同段划分如下：</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6810"/>
      </w:tblGrid>
      <w:tr w:rsidR="00CE5AE8" w:rsidRPr="00CE5AE8" w14:paraId="5A2DBD90" w14:textId="77777777" w:rsidTr="00786643">
        <w:trPr>
          <w:trHeight w:val="519"/>
          <w:jc w:val="center"/>
        </w:trPr>
        <w:tc>
          <w:tcPr>
            <w:tcW w:w="846" w:type="dxa"/>
            <w:tcBorders>
              <w:top w:val="single" w:sz="4" w:space="0" w:color="auto"/>
              <w:left w:val="single" w:sz="4" w:space="0" w:color="auto"/>
              <w:bottom w:val="single" w:sz="4" w:space="0" w:color="auto"/>
              <w:right w:val="single" w:sz="4" w:space="0" w:color="auto"/>
            </w:tcBorders>
            <w:vAlign w:val="center"/>
          </w:tcPr>
          <w:p w14:paraId="7FCB6847" w14:textId="77777777" w:rsidR="00CE5AE8" w:rsidRPr="00CE5AE8" w:rsidRDefault="00CE5AE8" w:rsidP="00786643">
            <w:pPr>
              <w:spacing w:line="360" w:lineRule="exact"/>
              <w:jc w:val="center"/>
              <w:rPr>
                <w:rFonts w:ascii="宋体" w:hAnsi="宋体" w:hint="eastAsia"/>
                <w:b/>
                <w:szCs w:val="21"/>
              </w:rPr>
            </w:pPr>
            <w:r w:rsidRPr="00CE5AE8">
              <w:rPr>
                <w:rFonts w:ascii="宋体" w:hAnsi="宋体" w:hint="eastAsia"/>
                <w:b/>
                <w:szCs w:val="21"/>
              </w:rPr>
              <w:t>合同</w:t>
            </w:r>
          </w:p>
          <w:p w14:paraId="396C7955" w14:textId="77777777" w:rsidR="00CE5AE8" w:rsidRPr="00CE5AE8" w:rsidRDefault="00CE5AE8" w:rsidP="00786643">
            <w:pPr>
              <w:spacing w:line="360" w:lineRule="exact"/>
              <w:jc w:val="center"/>
              <w:rPr>
                <w:rFonts w:ascii="宋体" w:hAnsi="宋体" w:hint="eastAsia"/>
                <w:b/>
                <w:szCs w:val="21"/>
              </w:rPr>
            </w:pPr>
            <w:r w:rsidRPr="00CE5AE8">
              <w:rPr>
                <w:rFonts w:ascii="宋体" w:hAnsi="宋体" w:hint="eastAsia"/>
                <w:b/>
                <w:szCs w:val="21"/>
              </w:rPr>
              <w:t>段号</w:t>
            </w:r>
          </w:p>
        </w:tc>
        <w:tc>
          <w:tcPr>
            <w:tcW w:w="992" w:type="dxa"/>
            <w:tcBorders>
              <w:top w:val="single" w:sz="4" w:space="0" w:color="auto"/>
              <w:left w:val="single" w:sz="4" w:space="0" w:color="auto"/>
              <w:bottom w:val="single" w:sz="4" w:space="0" w:color="auto"/>
              <w:right w:val="single" w:sz="4" w:space="0" w:color="auto"/>
            </w:tcBorders>
            <w:vAlign w:val="center"/>
          </w:tcPr>
          <w:p w14:paraId="1177905E" w14:textId="77777777" w:rsidR="00CE5AE8" w:rsidRPr="00CE5AE8" w:rsidRDefault="00CE5AE8" w:rsidP="00786643">
            <w:pPr>
              <w:spacing w:line="360" w:lineRule="exact"/>
              <w:jc w:val="center"/>
              <w:rPr>
                <w:rFonts w:ascii="宋体" w:hAnsi="宋体" w:hint="eastAsia"/>
                <w:b/>
                <w:szCs w:val="21"/>
              </w:rPr>
            </w:pPr>
            <w:r w:rsidRPr="00CE5AE8">
              <w:rPr>
                <w:rFonts w:ascii="宋体" w:hAnsi="宋体" w:hint="eastAsia"/>
                <w:b/>
                <w:szCs w:val="21"/>
              </w:rPr>
              <w:t>项目名称</w:t>
            </w:r>
          </w:p>
        </w:tc>
        <w:tc>
          <w:tcPr>
            <w:tcW w:w="6810" w:type="dxa"/>
            <w:tcBorders>
              <w:top w:val="single" w:sz="4" w:space="0" w:color="auto"/>
              <w:left w:val="single" w:sz="4" w:space="0" w:color="auto"/>
              <w:bottom w:val="single" w:sz="4" w:space="0" w:color="auto"/>
              <w:right w:val="single" w:sz="4" w:space="0" w:color="auto"/>
            </w:tcBorders>
            <w:vAlign w:val="center"/>
          </w:tcPr>
          <w:p w14:paraId="32EA1B80" w14:textId="77777777" w:rsidR="00CE5AE8" w:rsidRPr="00CE5AE8" w:rsidRDefault="00CE5AE8" w:rsidP="00786643">
            <w:pPr>
              <w:spacing w:line="360" w:lineRule="exact"/>
              <w:jc w:val="center"/>
              <w:rPr>
                <w:rFonts w:ascii="宋体" w:hAnsi="宋体" w:hint="eastAsia"/>
                <w:b/>
                <w:szCs w:val="21"/>
              </w:rPr>
            </w:pPr>
            <w:r w:rsidRPr="00CE5AE8">
              <w:rPr>
                <w:rFonts w:ascii="宋体" w:hAnsi="宋体" w:hint="eastAsia"/>
                <w:b/>
                <w:szCs w:val="21"/>
              </w:rPr>
              <w:t>项目概况</w:t>
            </w:r>
          </w:p>
        </w:tc>
      </w:tr>
      <w:tr w:rsidR="00CE5AE8" w:rsidRPr="00CE5AE8" w14:paraId="07A3B6CB" w14:textId="77777777" w:rsidTr="00786643">
        <w:trPr>
          <w:trHeight w:val="519"/>
          <w:jc w:val="center"/>
        </w:trPr>
        <w:tc>
          <w:tcPr>
            <w:tcW w:w="846" w:type="dxa"/>
            <w:vMerge w:val="restart"/>
            <w:tcBorders>
              <w:top w:val="single" w:sz="4" w:space="0" w:color="auto"/>
              <w:left w:val="single" w:sz="4" w:space="0" w:color="auto"/>
              <w:right w:val="single" w:sz="4" w:space="0" w:color="auto"/>
            </w:tcBorders>
            <w:vAlign w:val="center"/>
          </w:tcPr>
          <w:p w14:paraId="27CE22C4"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1</w:t>
            </w:r>
            <w:r w:rsidRPr="00CE5AE8">
              <w:rPr>
                <w:rFonts w:ascii="宋体" w:hAnsi="宋体" w:hint="eastAsia"/>
                <w:szCs w:val="21"/>
              </w:rPr>
              <w:t>合同段</w:t>
            </w:r>
          </w:p>
        </w:tc>
        <w:tc>
          <w:tcPr>
            <w:tcW w:w="992" w:type="dxa"/>
            <w:tcBorders>
              <w:top w:val="single" w:sz="4" w:space="0" w:color="auto"/>
              <w:left w:val="single" w:sz="4" w:space="0" w:color="auto"/>
              <w:bottom w:val="single" w:sz="4" w:space="0" w:color="auto"/>
              <w:right w:val="single" w:sz="4" w:space="0" w:color="auto"/>
            </w:tcBorders>
            <w:vAlign w:val="center"/>
          </w:tcPr>
          <w:p w14:paraId="2A1890CC" w14:textId="77777777" w:rsidR="00CE5AE8" w:rsidRPr="00CE5AE8" w:rsidRDefault="00CE5AE8" w:rsidP="00786643">
            <w:pPr>
              <w:spacing w:line="360" w:lineRule="exact"/>
              <w:jc w:val="center"/>
              <w:rPr>
                <w:rFonts w:ascii="宋体" w:hAnsi="宋体" w:hint="eastAsia"/>
                <w:szCs w:val="21"/>
              </w:rPr>
            </w:pPr>
            <w:r w:rsidRPr="00CE5AE8">
              <w:rPr>
                <w:rFonts w:ascii="Arial" w:hAnsi="Arial" w:cs="Arial" w:hint="eastAsia"/>
              </w:rPr>
              <w:t>项目</w:t>
            </w:r>
            <w:r w:rsidRPr="00CE5AE8">
              <w:rPr>
                <w:rFonts w:ascii="Arial" w:hAnsi="Arial" w:cs="Arial" w:hint="eastAsia"/>
              </w:rPr>
              <w:t>1</w:t>
            </w:r>
          </w:p>
        </w:tc>
        <w:tc>
          <w:tcPr>
            <w:tcW w:w="6810" w:type="dxa"/>
            <w:tcBorders>
              <w:top w:val="single" w:sz="4" w:space="0" w:color="auto"/>
              <w:left w:val="single" w:sz="4" w:space="0" w:color="auto"/>
              <w:bottom w:val="single" w:sz="4" w:space="0" w:color="auto"/>
              <w:right w:val="single" w:sz="4" w:space="0" w:color="auto"/>
            </w:tcBorders>
            <w:vAlign w:val="center"/>
          </w:tcPr>
          <w:p w14:paraId="0B77A28D" w14:textId="77777777" w:rsidR="00CE5AE8" w:rsidRPr="00CE5AE8" w:rsidRDefault="00CE5AE8" w:rsidP="00786643">
            <w:pPr>
              <w:spacing w:line="360" w:lineRule="exact"/>
              <w:rPr>
                <w:rFonts w:ascii="宋体" w:hAnsi="宋体" w:hint="eastAsia"/>
                <w:szCs w:val="21"/>
              </w:rPr>
            </w:pPr>
            <w:r w:rsidRPr="00CE5AE8">
              <w:rPr>
                <w:rFonts w:ascii="宋体" w:hAnsi="宋体" w:hint="eastAsia"/>
              </w:rPr>
              <w:t>全线采用四车道高速公路标准建设，全长约314公里，设计速度</w:t>
            </w:r>
            <w:r w:rsidRPr="00CE5AE8">
              <w:rPr>
                <w:rFonts w:ascii="宋体" w:hAnsi="宋体"/>
              </w:rPr>
              <w:t>1</w:t>
            </w:r>
            <w:r w:rsidRPr="00CE5AE8">
              <w:rPr>
                <w:rFonts w:ascii="宋体" w:hAnsi="宋体" w:hint="eastAsia"/>
              </w:rPr>
              <w:t>2</w:t>
            </w:r>
            <w:r w:rsidRPr="00CE5AE8">
              <w:rPr>
                <w:rFonts w:ascii="宋体" w:hAnsi="宋体"/>
              </w:rPr>
              <w:t>0</w:t>
            </w:r>
            <w:r w:rsidRPr="00CE5AE8">
              <w:rPr>
                <w:rFonts w:ascii="宋体" w:hAnsi="宋体" w:hint="eastAsia"/>
              </w:rPr>
              <w:t>公里</w:t>
            </w:r>
            <w:r w:rsidRPr="00CE5AE8">
              <w:rPr>
                <w:rFonts w:ascii="宋体" w:hAnsi="宋体"/>
              </w:rPr>
              <w:t>/</w:t>
            </w:r>
            <w:r w:rsidRPr="00CE5AE8">
              <w:rPr>
                <w:rFonts w:ascii="宋体" w:hAnsi="宋体" w:hint="eastAsia"/>
              </w:rPr>
              <w:t>小时，全线设互通30座，桥梁占比约20</w:t>
            </w:r>
            <w:r w:rsidRPr="00CE5AE8">
              <w:rPr>
                <w:rFonts w:ascii="宋体" w:hAnsi="宋体"/>
              </w:rPr>
              <w:t>%。项目位于</w:t>
            </w:r>
            <w:r w:rsidRPr="00CE5AE8">
              <w:rPr>
                <w:rFonts w:ascii="宋体" w:hAnsi="宋体" w:hint="eastAsia"/>
              </w:rPr>
              <w:t>冲积平原区</w:t>
            </w:r>
            <w:r w:rsidRPr="00CE5AE8">
              <w:rPr>
                <w:rFonts w:ascii="宋体" w:hAnsi="宋体"/>
              </w:rPr>
              <w:t>，</w:t>
            </w:r>
            <w:r w:rsidRPr="00CE5AE8">
              <w:rPr>
                <w:rFonts w:ascii="宋体" w:hAnsi="宋体" w:hint="eastAsia"/>
              </w:rPr>
              <w:t>沿线地形地质</w:t>
            </w:r>
            <w:r w:rsidRPr="00CE5AE8">
              <w:rPr>
                <w:rFonts w:ascii="宋体" w:hAnsi="宋体"/>
              </w:rPr>
              <w:t>条件较</w:t>
            </w:r>
            <w:r w:rsidRPr="00CE5AE8">
              <w:rPr>
                <w:rFonts w:ascii="宋体" w:hAnsi="宋体" w:hint="eastAsia"/>
              </w:rPr>
              <w:t>简单。拟建10座特大桥跨越河流、蓄滞洪区等，4座T形刚构桥上跨铁路、转体施工，部分枢纽互通工程规模大。</w:t>
            </w:r>
          </w:p>
        </w:tc>
      </w:tr>
      <w:tr w:rsidR="00CE5AE8" w:rsidRPr="00CE5AE8" w14:paraId="7BFACFAF" w14:textId="77777777" w:rsidTr="00786643">
        <w:trPr>
          <w:trHeight w:val="519"/>
          <w:jc w:val="center"/>
        </w:trPr>
        <w:tc>
          <w:tcPr>
            <w:tcW w:w="846" w:type="dxa"/>
            <w:vMerge/>
            <w:tcBorders>
              <w:left w:val="single" w:sz="4" w:space="0" w:color="auto"/>
              <w:right w:val="single" w:sz="4" w:space="0" w:color="auto"/>
            </w:tcBorders>
            <w:vAlign w:val="center"/>
          </w:tcPr>
          <w:p w14:paraId="2EA84CBC"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9948A9D" w14:textId="77777777" w:rsidR="00CE5AE8" w:rsidRPr="00CE5AE8" w:rsidRDefault="00CE5AE8" w:rsidP="00786643">
            <w:pPr>
              <w:spacing w:line="360" w:lineRule="exact"/>
              <w:jc w:val="center"/>
              <w:rPr>
                <w:rFonts w:ascii="宋体" w:hAnsi="宋体" w:hint="eastAsia"/>
              </w:rPr>
            </w:pPr>
            <w:r w:rsidRPr="00CE5AE8">
              <w:rPr>
                <w:rFonts w:ascii="Arial" w:hAnsi="Arial" w:cs="Arial" w:hint="eastAsia"/>
              </w:rPr>
              <w:t>项目</w:t>
            </w:r>
            <w:r w:rsidRPr="00CE5AE8">
              <w:rPr>
                <w:rFonts w:ascii="Arial" w:hAnsi="Arial" w:cs="Arial" w:hint="eastAsia"/>
              </w:rPr>
              <w:t>2</w:t>
            </w:r>
          </w:p>
        </w:tc>
        <w:tc>
          <w:tcPr>
            <w:tcW w:w="6810" w:type="dxa"/>
            <w:tcBorders>
              <w:top w:val="single" w:sz="4" w:space="0" w:color="auto"/>
              <w:left w:val="single" w:sz="4" w:space="0" w:color="auto"/>
              <w:bottom w:val="single" w:sz="4" w:space="0" w:color="auto"/>
              <w:right w:val="single" w:sz="4" w:space="0" w:color="auto"/>
            </w:tcBorders>
            <w:vAlign w:val="center"/>
          </w:tcPr>
          <w:p w14:paraId="229652FF"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全线采用八车道高速公路标准改扩建，全长约5公里，设计速度120公里</w:t>
            </w:r>
            <w:r w:rsidRPr="00CE5AE8">
              <w:rPr>
                <w:rFonts w:ascii="宋体" w:hAnsi="宋体"/>
              </w:rPr>
              <w:t>/</w:t>
            </w:r>
            <w:r w:rsidRPr="00CE5AE8">
              <w:rPr>
                <w:rFonts w:ascii="宋体" w:hAnsi="宋体" w:hint="eastAsia"/>
              </w:rPr>
              <w:t>小时，全线设互通1座，桥梁占比约5</w:t>
            </w:r>
            <w:r w:rsidRPr="00CE5AE8">
              <w:rPr>
                <w:rFonts w:ascii="宋体" w:hAnsi="宋体"/>
              </w:rPr>
              <w:t>%。</w:t>
            </w:r>
            <w:r w:rsidRPr="00CE5AE8">
              <w:rPr>
                <w:rFonts w:ascii="宋体" w:hAnsi="宋体" w:hint="eastAsia"/>
              </w:rPr>
              <w:t>主要采用沿既有路拼宽方式改扩建，改建1座匝道特大桥。</w:t>
            </w:r>
            <w:r w:rsidRPr="00CE5AE8">
              <w:rPr>
                <w:rFonts w:ascii="宋体" w:hAnsi="宋体"/>
              </w:rPr>
              <w:t>项目位于</w:t>
            </w:r>
            <w:r w:rsidRPr="00CE5AE8">
              <w:rPr>
                <w:rFonts w:ascii="宋体" w:hAnsi="宋体" w:hint="eastAsia"/>
              </w:rPr>
              <w:t>冲积平原区</w:t>
            </w:r>
            <w:r w:rsidRPr="00CE5AE8">
              <w:rPr>
                <w:rFonts w:ascii="宋体" w:hAnsi="宋体"/>
              </w:rPr>
              <w:t>，</w:t>
            </w:r>
            <w:r w:rsidRPr="00CE5AE8">
              <w:rPr>
                <w:rFonts w:ascii="宋体" w:hAnsi="宋体" w:hint="eastAsia"/>
              </w:rPr>
              <w:t>沿线地形地质</w:t>
            </w:r>
            <w:r w:rsidRPr="00CE5AE8">
              <w:rPr>
                <w:rFonts w:ascii="宋体" w:hAnsi="宋体"/>
              </w:rPr>
              <w:t>条件较</w:t>
            </w:r>
            <w:r w:rsidRPr="00CE5AE8">
              <w:rPr>
                <w:rFonts w:ascii="宋体" w:hAnsi="宋体" w:hint="eastAsia"/>
              </w:rPr>
              <w:t>简单。</w:t>
            </w:r>
          </w:p>
        </w:tc>
      </w:tr>
      <w:tr w:rsidR="00CE5AE8" w:rsidRPr="00CE5AE8" w14:paraId="645B70F2" w14:textId="77777777" w:rsidTr="00786643">
        <w:trPr>
          <w:trHeight w:val="519"/>
          <w:jc w:val="center"/>
        </w:trPr>
        <w:tc>
          <w:tcPr>
            <w:tcW w:w="846" w:type="dxa"/>
            <w:vMerge w:val="restart"/>
            <w:tcBorders>
              <w:top w:val="single" w:sz="4" w:space="0" w:color="auto"/>
              <w:left w:val="single" w:sz="4" w:space="0" w:color="auto"/>
              <w:right w:val="single" w:sz="4" w:space="0" w:color="auto"/>
            </w:tcBorders>
            <w:vAlign w:val="center"/>
          </w:tcPr>
          <w:p w14:paraId="5FFE5E9D"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2</w:t>
            </w:r>
            <w:r w:rsidRPr="00CE5AE8">
              <w:rPr>
                <w:rFonts w:ascii="宋体" w:hAnsi="宋体" w:hint="eastAsia"/>
                <w:szCs w:val="21"/>
              </w:rPr>
              <w:t>合同段</w:t>
            </w:r>
          </w:p>
        </w:tc>
        <w:tc>
          <w:tcPr>
            <w:tcW w:w="992" w:type="dxa"/>
            <w:tcBorders>
              <w:top w:val="single" w:sz="4" w:space="0" w:color="auto"/>
              <w:left w:val="single" w:sz="4" w:space="0" w:color="auto"/>
              <w:bottom w:val="single" w:sz="4" w:space="0" w:color="auto"/>
              <w:right w:val="single" w:sz="4" w:space="0" w:color="auto"/>
            </w:tcBorders>
            <w:vAlign w:val="center"/>
          </w:tcPr>
          <w:p w14:paraId="3C80988F" w14:textId="77777777" w:rsidR="00CE5AE8" w:rsidRPr="00CE5AE8" w:rsidRDefault="00CE5AE8" w:rsidP="00786643">
            <w:pPr>
              <w:spacing w:line="360" w:lineRule="exact"/>
              <w:jc w:val="center"/>
              <w:rPr>
                <w:rFonts w:ascii="宋体" w:hAnsi="宋体" w:hint="eastAsia"/>
              </w:rPr>
            </w:pPr>
            <w:r w:rsidRPr="00CE5AE8">
              <w:rPr>
                <w:rFonts w:ascii="Arial" w:hAnsi="Arial" w:cs="Arial" w:hint="eastAsia"/>
              </w:rPr>
              <w:t>项目</w:t>
            </w:r>
            <w:r w:rsidRPr="00CE5AE8">
              <w:rPr>
                <w:rFonts w:ascii="Arial" w:hAnsi="Arial" w:cs="Arial" w:hint="eastAsia"/>
              </w:rPr>
              <w:t>3</w:t>
            </w:r>
          </w:p>
        </w:tc>
        <w:tc>
          <w:tcPr>
            <w:tcW w:w="6810" w:type="dxa"/>
            <w:tcBorders>
              <w:top w:val="single" w:sz="4" w:space="0" w:color="auto"/>
              <w:left w:val="single" w:sz="4" w:space="0" w:color="auto"/>
              <w:bottom w:val="single" w:sz="4" w:space="0" w:color="auto"/>
              <w:right w:val="single" w:sz="4" w:space="0" w:color="auto"/>
            </w:tcBorders>
            <w:vAlign w:val="center"/>
          </w:tcPr>
          <w:p w14:paraId="2C697287"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全线采用十/十二</w:t>
            </w:r>
            <w:r w:rsidRPr="00CE5AE8">
              <w:rPr>
                <w:rFonts w:ascii="宋体" w:hAnsi="宋体"/>
              </w:rPr>
              <w:t>车道高速公路标准</w:t>
            </w:r>
            <w:r w:rsidRPr="00CE5AE8">
              <w:rPr>
                <w:rFonts w:ascii="宋体" w:hAnsi="宋体" w:hint="eastAsia"/>
              </w:rPr>
              <w:t>改扩建</w:t>
            </w:r>
            <w:r w:rsidRPr="00CE5AE8">
              <w:rPr>
                <w:rFonts w:ascii="宋体" w:hAnsi="宋体"/>
              </w:rPr>
              <w:t>，全长约</w:t>
            </w:r>
            <w:r w:rsidRPr="00CE5AE8">
              <w:rPr>
                <w:rFonts w:ascii="宋体" w:hAnsi="宋体" w:hint="eastAsia"/>
                <w:lang w:val="en"/>
              </w:rPr>
              <w:t>98</w:t>
            </w:r>
            <w:r w:rsidRPr="00CE5AE8">
              <w:rPr>
                <w:rFonts w:ascii="宋体" w:hAnsi="宋体" w:hint="eastAsia"/>
              </w:rPr>
              <w:t>公里，设计速度</w:t>
            </w:r>
            <w:r w:rsidRPr="00CE5AE8">
              <w:rPr>
                <w:rFonts w:ascii="宋体" w:hAnsi="宋体"/>
              </w:rPr>
              <w:t>1</w:t>
            </w:r>
            <w:r w:rsidRPr="00CE5AE8">
              <w:rPr>
                <w:rFonts w:ascii="宋体" w:hAnsi="宋体" w:hint="eastAsia"/>
              </w:rPr>
              <w:t>2</w:t>
            </w:r>
            <w:r w:rsidRPr="00CE5AE8">
              <w:rPr>
                <w:rFonts w:ascii="宋体" w:hAnsi="宋体"/>
              </w:rPr>
              <w:t>0</w:t>
            </w:r>
            <w:r w:rsidRPr="00CE5AE8">
              <w:rPr>
                <w:rFonts w:ascii="宋体" w:hAnsi="宋体" w:hint="eastAsia"/>
              </w:rPr>
              <w:t>公里</w:t>
            </w:r>
            <w:r w:rsidRPr="00CE5AE8">
              <w:rPr>
                <w:rFonts w:ascii="宋体" w:hAnsi="宋体"/>
              </w:rPr>
              <w:t>/</w:t>
            </w:r>
            <w:r w:rsidRPr="00CE5AE8">
              <w:rPr>
                <w:rFonts w:ascii="宋体" w:hAnsi="宋体" w:hint="eastAsia"/>
              </w:rPr>
              <w:t>小时，全线设互通17座，桥梁占比约28%</w:t>
            </w:r>
            <w:r w:rsidRPr="00CE5AE8">
              <w:rPr>
                <w:rFonts w:ascii="宋体" w:hAnsi="宋体"/>
              </w:rPr>
              <w:t>。</w:t>
            </w:r>
            <w:r w:rsidRPr="00CE5AE8">
              <w:rPr>
                <w:rFonts w:ascii="宋体" w:hAnsi="宋体" w:hint="eastAsia"/>
              </w:rPr>
              <w:t>主要采用沿既有路拼宽方式改扩建，部分路段两侧分离增建高架桥。拟建1座主跨160米连续钢箱梁桥，枢纽互通工程规模大。</w:t>
            </w:r>
            <w:r w:rsidRPr="00CE5AE8">
              <w:rPr>
                <w:rFonts w:ascii="宋体" w:hAnsi="宋体"/>
              </w:rPr>
              <w:t>项目位于</w:t>
            </w:r>
            <w:r w:rsidRPr="00CE5AE8">
              <w:rPr>
                <w:rFonts w:ascii="宋体" w:hAnsi="宋体" w:hint="eastAsia"/>
              </w:rPr>
              <w:t>平原微丘</w:t>
            </w:r>
            <w:r w:rsidRPr="00CE5AE8">
              <w:rPr>
                <w:rFonts w:ascii="宋体" w:hAnsi="宋体"/>
              </w:rPr>
              <w:t>区，</w:t>
            </w:r>
            <w:r w:rsidRPr="00CE5AE8">
              <w:rPr>
                <w:rFonts w:ascii="宋体" w:hAnsi="宋体" w:hint="eastAsia"/>
              </w:rPr>
              <w:t>沿线地形地质</w:t>
            </w:r>
            <w:r w:rsidRPr="00CE5AE8">
              <w:rPr>
                <w:rFonts w:ascii="宋体" w:hAnsi="宋体"/>
              </w:rPr>
              <w:t>条件较</w:t>
            </w:r>
            <w:r w:rsidRPr="00CE5AE8">
              <w:rPr>
                <w:rFonts w:ascii="宋体" w:hAnsi="宋体" w:hint="eastAsia"/>
              </w:rPr>
              <w:t>简单</w:t>
            </w:r>
            <w:r w:rsidRPr="00CE5AE8">
              <w:rPr>
                <w:rFonts w:ascii="宋体" w:hAnsi="宋体"/>
              </w:rPr>
              <w:t>，</w:t>
            </w:r>
            <w:r w:rsidRPr="00CE5AE8">
              <w:rPr>
                <w:rFonts w:ascii="宋体" w:hAnsi="宋体" w:hint="eastAsia"/>
              </w:rPr>
              <w:t>建设条件较复杂，穿越国家级保护区。</w:t>
            </w:r>
          </w:p>
        </w:tc>
      </w:tr>
      <w:tr w:rsidR="00CE5AE8" w:rsidRPr="00CE5AE8" w14:paraId="0B775893" w14:textId="77777777" w:rsidTr="00786643">
        <w:trPr>
          <w:trHeight w:val="519"/>
          <w:jc w:val="center"/>
        </w:trPr>
        <w:tc>
          <w:tcPr>
            <w:tcW w:w="846" w:type="dxa"/>
            <w:vMerge/>
            <w:tcBorders>
              <w:left w:val="single" w:sz="4" w:space="0" w:color="auto"/>
              <w:right w:val="single" w:sz="4" w:space="0" w:color="auto"/>
            </w:tcBorders>
            <w:vAlign w:val="center"/>
          </w:tcPr>
          <w:p w14:paraId="2308CDD5"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3CD16A8" w14:textId="77777777" w:rsidR="00CE5AE8" w:rsidRPr="00CE5AE8" w:rsidRDefault="00CE5AE8" w:rsidP="00786643">
            <w:pPr>
              <w:spacing w:line="360" w:lineRule="exact"/>
              <w:jc w:val="center"/>
              <w:rPr>
                <w:rFonts w:ascii="宋体" w:hAnsi="宋体" w:hint="eastAsia"/>
              </w:rPr>
            </w:pPr>
            <w:r w:rsidRPr="00CE5AE8">
              <w:rPr>
                <w:rFonts w:ascii="Arial" w:hAnsi="Arial" w:cs="Arial" w:hint="eastAsia"/>
              </w:rPr>
              <w:t>项目</w:t>
            </w:r>
            <w:r w:rsidRPr="00CE5AE8">
              <w:rPr>
                <w:rFonts w:ascii="Arial" w:hAnsi="Arial" w:cs="Arial" w:hint="eastAsia"/>
              </w:rPr>
              <w:t>4</w:t>
            </w:r>
          </w:p>
        </w:tc>
        <w:tc>
          <w:tcPr>
            <w:tcW w:w="6810" w:type="dxa"/>
            <w:tcBorders>
              <w:top w:val="single" w:sz="4" w:space="0" w:color="auto"/>
              <w:left w:val="single" w:sz="4" w:space="0" w:color="auto"/>
              <w:bottom w:val="single" w:sz="4" w:space="0" w:color="auto"/>
              <w:right w:val="single" w:sz="4" w:space="0" w:color="auto"/>
            </w:tcBorders>
            <w:vAlign w:val="center"/>
          </w:tcPr>
          <w:p w14:paraId="0DEB004E"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全线采用双向八车道标准改扩建</w:t>
            </w:r>
            <w:r w:rsidRPr="00CE5AE8">
              <w:rPr>
                <w:rFonts w:ascii="宋体" w:hAnsi="宋体"/>
              </w:rPr>
              <w:t>，全长约</w:t>
            </w:r>
            <w:r w:rsidRPr="00CE5AE8">
              <w:rPr>
                <w:rFonts w:ascii="宋体" w:hAnsi="宋体" w:hint="eastAsia"/>
                <w:lang w:val="en"/>
              </w:rPr>
              <w:t>41</w:t>
            </w:r>
            <w:r w:rsidRPr="00CE5AE8">
              <w:rPr>
                <w:rFonts w:ascii="宋体" w:hAnsi="宋体" w:hint="eastAsia"/>
              </w:rPr>
              <w:t>公里，设计速度</w:t>
            </w:r>
            <w:r w:rsidRPr="00CE5AE8">
              <w:rPr>
                <w:rFonts w:ascii="宋体" w:hAnsi="宋体"/>
              </w:rPr>
              <w:t>1</w:t>
            </w:r>
            <w:r w:rsidRPr="00CE5AE8">
              <w:rPr>
                <w:rFonts w:ascii="宋体" w:hAnsi="宋体" w:hint="eastAsia"/>
              </w:rPr>
              <w:t>2</w:t>
            </w:r>
            <w:r w:rsidRPr="00CE5AE8">
              <w:rPr>
                <w:rFonts w:ascii="宋体" w:hAnsi="宋体"/>
              </w:rPr>
              <w:t>0</w:t>
            </w:r>
            <w:r w:rsidRPr="00CE5AE8">
              <w:rPr>
                <w:rFonts w:ascii="宋体" w:hAnsi="宋体" w:hint="eastAsia"/>
              </w:rPr>
              <w:t>公里</w:t>
            </w:r>
            <w:r w:rsidRPr="00CE5AE8">
              <w:rPr>
                <w:rFonts w:ascii="宋体" w:hAnsi="宋体"/>
              </w:rPr>
              <w:t>/</w:t>
            </w:r>
            <w:r w:rsidRPr="00CE5AE8">
              <w:rPr>
                <w:rFonts w:ascii="宋体" w:hAnsi="宋体" w:hint="eastAsia"/>
              </w:rPr>
              <w:t>小时，全线设互通4座，桥梁占比约22%。主要采用沿既有路拼宽方式改扩建。</w:t>
            </w:r>
            <w:r w:rsidRPr="00CE5AE8">
              <w:rPr>
                <w:rFonts w:ascii="宋体" w:hAnsi="宋体"/>
              </w:rPr>
              <w:t>项目位于</w:t>
            </w:r>
            <w:r w:rsidRPr="00CE5AE8">
              <w:rPr>
                <w:rFonts w:ascii="宋体" w:hAnsi="宋体" w:hint="eastAsia"/>
              </w:rPr>
              <w:t>丘陵平原</w:t>
            </w:r>
            <w:r w:rsidRPr="00CE5AE8">
              <w:rPr>
                <w:rFonts w:ascii="宋体" w:hAnsi="宋体"/>
              </w:rPr>
              <w:t>区，</w:t>
            </w:r>
            <w:r w:rsidRPr="00CE5AE8">
              <w:rPr>
                <w:rFonts w:ascii="宋体" w:hAnsi="宋体" w:hint="eastAsia"/>
              </w:rPr>
              <w:t>沿线地形地质</w:t>
            </w:r>
            <w:r w:rsidRPr="00CE5AE8">
              <w:rPr>
                <w:rFonts w:ascii="宋体" w:hAnsi="宋体"/>
              </w:rPr>
              <w:t>条件较</w:t>
            </w:r>
            <w:r w:rsidRPr="00CE5AE8">
              <w:rPr>
                <w:rFonts w:ascii="宋体" w:hAnsi="宋体" w:hint="eastAsia"/>
              </w:rPr>
              <w:t>简单。</w:t>
            </w:r>
          </w:p>
        </w:tc>
      </w:tr>
      <w:tr w:rsidR="00CE5AE8" w:rsidRPr="00CE5AE8" w14:paraId="05BA2A09" w14:textId="77777777" w:rsidTr="00786643">
        <w:trPr>
          <w:trHeight w:val="519"/>
          <w:jc w:val="center"/>
        </w:trPr>
        <w:tc>
          <w:tcPr>
            <w:tcW w:w="846" w:type="dxa"/>
            <w:vMerge w:val="restart"/>
            <w:tcBorders>
              <w:top w:val="single" w:sz="4" w:space="0" w:color="auto"/>
              <w:left w:val="single" w:sz="4" w:space="0" w:color="auto"/>
              <w:right w:val="single" w:sz="4" w:space="0" w:color="auto"/>
            </w:tcBorders>
            <w:vAlign w:val="center"/>
          </w:tcPr>
          <w:p w14:paraId="7C8DC7A1"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3</w:t>
            </w:r>
            <w:r w:rsidRPr="00CE5AE8">
              <w:rPr>
                <w:rFonts w:ascii="宋体" w:hAnsi="宋体" w:hint="eastAsia"/>
                <w:szCs w:val="21"/>
              </w:rPr>
              <w:t>合同段</w:t>
            </w:r>
          </w:p>
        </w:tc>
        <w:tc>
          <w:tcPr>
            <w:tcW w:w="992" w:type="dxa"/>
            <w:tcBorders>
              <w:top w:val="single" w:sz="4" w:space="0" w:color="auto"/>
              <w:left w:val="single" w:sz="4" w:space="0" w:color="auto"/>
              <w:bottom w:val="single" w:sz="4" w:space="0" w:color="auto"/>
              <w:right w:val="single" w:sz="4" w:space="0" w:color="auto"/>
            </w:tcBorders>
            <w:vAlign w:val="center"/>
          </w:tcPr>
          <w:p w14:paraId="66306F96"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5</w:t>
            </w:r>
          </w:p>
        </w:tc>
        <w:tc>
          <w:tcPr>
            <w:tcW w:w="6810" w:type="dxa"/>
            <w:tcBorders>
              <w:top w:val="single" w:sz="4" w:space="0" w:color="auto"/>
              <w:left w:val="single" w:sz="4" w:space="0" w:color="auto"/>
              <w:bottom w:val="single" w:sz="4" w:space="0" w:color="auto"/>
              <w:right w:val="single" w:sz="4" w:space="0" w:color="auto"/>
            </w:tcBorders>
            <w:vAlign w:val="center"/>
          </w:tcPr>
          <w:p w14:paraId="6B35B052"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全线采用六/八车道高速公路标准改扩建，全长约234公里，设计速度80、</w:t>
            </w:r>
            <w:r w:rsidRPr="00CE5AE8">
              <w:rPr>
                <w:rFonts w:ascii="宋体" w:hAnsi="宋体"/>
              </w:rPr>
              <w:t>1</w:t>
            </w:r>
            <w:r w:rsidRPr="00CE5AE8">
              <w:rPr>
                <w:rFonts w:ascii="宋体" w:hAnsi="宋体" w:hint="eastAsia"/>
              </w:rPr>
              <w:t>0</w:t>
            </w:r>
            <w:r w:rsidRPr="00CE5AE8">
              <w:rPr>
                <w:rFonts w:ascii="宋体" w:hAnsi="宋体"/>
              </w:rPr>
              <w:t>0</w:t>
            </w:r>
            <w:r w:rsidRPr="00CE5AE8">
              <w:rPr>
                <w:rFonts w:ascii="宋体" w:hAnsi="宋体" w:hint="eastAsia"/>
              </w:rPr>
              <w:t>公里</w:t>
            </w:r>
            <w:r w:rsidRPr="00CE5AE8">
              <w:rPr>
                <w:rFonts w:ascii="宋体" w:hAnsi="宋体"/>
              </w:rPr>
              <w:t>/</w:t>
            </w:r>
            <w:r w:rsidRPr="00CE5AE8">
              <w:rPr>
                <w:rFonts w:ascii="宋体" w:hAnsi="宋体" w:hint="eastAsia"/>
              </w:rPr>
              <w:t>小时，全线设互通35座（含利用9座、预留4座）</w:t>
            </w:r>
            <w:r w:rsidRPr="00CE5AE8">
              <w:rPr>
                <w:rFonts w:ascii="宋体" w:hAnsi="宋体"/>
              </w:rPr>
              <w:t>。</w:t>
            </w:r>
            <w:r w:rsidRPr="00CE5AE8">
              <w:rPr>
                <w:rFonts w:ascii="宋体" w:hAnsi="宋体" w:hint="eastAsia"/>
              </w:rPr>
              <w:t>主要采用沿既有路拼宽方式改扩建。拟建2座特长隧道和一组隧道群，枢纽互通工程规模大。</w:t>
            </w:r>
            <w:r w:rsidRPr="00CE5AE8">
              <w:rPr>
                <w:rFonts w:ascii="宋体" w:hAnsi="宋体"/>
              </w:rPr>
              <w:t>项目位于</w:t>
            </w:r>
            <w:r w:rsidRPr="00CE5AE8">
              <w:rPr>
                <w:rFonts w:ascii="宋体" w:hAnsi="宋体" w:hint="eastAsia"/>
              </w:rPr>
              <w:t>低山丘陵</w:t>
            </w:r>
            <w:r w:rsidRPr="00CE5AE8">
              <w:rPr>
                <w:rFonts w:ascii="宋体" w:hAnsi="宋体"/>
              </w:rPr>
              <w:t>区</w:t>
            </w:r>
            <w:r w:rsidRPr="00CE5AE8">
              <w:rPr>
                <w:rFonts w:ascii="宋体" w:hAnsi="宋体" w:hint="eastAsia"/>
              </w:rPr>
              <w:t>，沿线地形地质</w:t>
            </w:r>
            <w:r w:rsidRPr="00CE5AE8">
              <w:rPr>
                <w:rFonts w:ascii="宋体" w:hAnsi="宋体"/>
              </w:rPr>
              <w:t>条件</w:t>
            </w:r>
            <w:r w:rsidRPr="00CE5AE8">
              <w:rPr>
                <w:rFonts w:ascii="宋体" w:hAnsi="宋体" w:hint="eastAsia"/>
              </w:rPr>
              <w:t>较复杂。</w:t>
            </w:r>
          </w:p>
        </w:tc>
      </w:tr>
      <w:tr w:rsidR="00CE5AE8" w:rsidRPr="00CE5AE8" w14:paraId="4C3847E0" w14:textId="77777777" w:rsidTr="00786643">
        <w:trPr>
          <w:trHeight w:val="519"/>
          <w:jc w:val="center"/>
        </w:trPr>
        <w:tc>
          <w:tcPr>
            <w:tcW w:w="846" w:type="dxa"/>
            <w:vMerge/>
            <w:tcBorders>
              <w:left w:val="single" w:sz="4" w:space="0" w:color="auto"/>
              <w:right w:val="single" w:sz="4" w:space="0" w:color="auto"/>
            </w:tcBorders>
            <w:vAlign w:val="center"/>
          </w:tcPr>
          <w:p w14:paraId="51EB52A4"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BCE4055"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6</w:t>
            </w:r>
          </w:p>
        </w:tc>
        <w:tc>
          <w:tcPr>
            <w:tcW w:w="6810" w:type="dxa"/>
            <w:tcBorders>
              <w:top w:val="single" w:sz="4" w:space="0" w:color="auto"/>
              <w:left w:val="single" w:sz="4" w:space="0" w:color="auto"/>
              <w:bottom w:val="single" w:sz="4" w:space="0" w:color="auto"/>
              <w:right w:val="single" w:sz="4" w:space="0" w:color="auto"/>
            </w:tcBorders>
            <w:vAlign w:val="center"/>
          </w:tcPr>
          <w:p w14:paraId="4286E627" w14:textId="12451250" w:rsidR="00CE5AE8" w:rsidRPr="00CE5AE8" w:rsidRDefault="00CE5AE8" w:rsidP="00786643">
            <w:pPr>
              <w:spacing w:line="360" w:lineRule="exact"/>
              <w:rPr>
                <w:rFonts w:ascii="宋体" w:hAnsi="宋体" w:hint="eastAsia"/>
              </w:rPr>
            </w:pPr>
            <w:r w:rsidRPr="00CE5AE8">
              <w:rPr>
                <w:rFonts w:ascii="宋体" w:hAnsi="宋体" w:hint="eastAsia"/>
              </w:rPr>
              <w:t>全线采用四车道高速公路标准建设，全长约30公里，设计速度80公里</w:t>
            </w:r>
            <w:r w:rsidRPr="00CE5AE8">
              <w:rPr>
                <w:rFonts w:ascii="宋体" w:hAnsi="宋体"/>
              </w:rPr>
              <w:t>/</w:t>
            </w:r>
            <w:r w:rsidRPr="00CE5AE8">
              <w:rPr>
                <w:rFonts w:ascii="宋体" w:hAnsi="宋体" w:hint="eastAsia"/>
              </w:rPr>
              <w:t>小时，全线设互通2座，桥隧比约92</w:t>
            </w:r>
            <w:r w:rsidRPr="00CE5AE8">
              <w:rPr>
                <w:rFonts w:ascii="宋体" w:hAnsi="宋体"/>
              </w:rPr>
              <w:t>%。</w:t>
            </w:r>
            <w:r w:rsidRPr="00CE5AE8">
              <w:rPr>
                <w:rFonts w:ascii="宋体" w:hAnsi="宋体" w:hint="eastAsia"/>
              </w:rPr>
              <w:t>拟建某1座大桥采用主跨</w:t>
            </w:r>
            <w:r w:rsidR="00822254">
              <w:rPr>
                <w:rFonts w:ascii="宋体" w:hAnsi="宋体" w:hint="eastAsia"/>
              </w:rPr>
              <w:t>400</w:t>
            </w:r>
            <w:r w:rsidRPr="00CE5AE8">
              <w:rPr>
                <w:rFonts w:ascii="宋体" w:hAnsi="宋体" w:hint="eastAsia"/>
              </w:rPr>
              <w:t>米混合梁斜拉桥方案，1座特大桥采用主跨550米钢管混凝土拱桥方案，拟建1座特长隧道约8公里。</w:t>
            </w:r>
            <w:r w:rsidRPr="00CE5AE8">
              <w:rPr>
                <w:rFonts w:ascii="宋体" w:hAnsi="宋体"/>
              </w:rPr>
              <w:t>项目位于</w:t>
            </w:r>
            <w:r w:rsidRPr="00CE5AE8">
              <w:rPr>
                <w:rFonts w:ascii="宋体" w:hAnsi="宋体" w:hint="eastAsia"/>
              </w:rPr>
              <w:t>中低山地貌</w:t>
            </w:r>
            <w:r w:rsidRPr="00CE5AE8">
              <w:rPr>
                <w:rFonts w:ascii="宋体" w:hAnsi="宋体"/>
              </w:rPr>
              <w:t>区</w:t>
            </w:r>
            <w:r w:rsidRPr="00CE5AE8">
              <w:rPr>
                <w:rFonts w:ascii="宋体" w:hAnsi="宋体" w:hint="eastAsia"/>
              </w:rPr>
              <w:t>，沿线地形地质</w:t>
            </w:r>
            <w:r w:rsidRPr="00CE5AE8">
              <w:rPr>
                <w:rFonts w:ascii="宋体" w:hAnsi="宋体"/>
              </w:rPr>
              <w:t>条件</w:t>
            </w:r>
            <w:r w:rsidRPr="00CE5AE8">
              <w:rPr>
                <w:rFonts w:ascii="宋体" w:hAnsi="宋体" w:hint="eastAsia"/>
              </w:rPr>
              <w:t>较复杂，滑坡、崩塌、岩溶等不良地质分布较广泛。</w:t>
            </w:r>
          </w:p>
        </w:tc>
      </w:tr>
      <w:tr w:rsidR="00CE5AE8" w:rsidRPr="00CE5AE8" w14:paraId="6539B413" w14:textId="77777777" w:rsidTr="00786643">
        <w:trPr>
          <w:trHeight w:val="519"/>
          <w:jc w:val="center"/>
        </w:trPr>
        <w:tc>
          <w:tcPr>
            <w:tcW w:w="846" w:type="dxa"/>
            <w:vMerge w:val="restart"/>
            <w:tcBorders>
              <w:top w:val="single" w:sz="4" w:space="0" w:color="auto"/>
              <w:left w:val="single" w:sz="4" w:space="0" w:color="auto"/>
              <w:right w:val="single" w:sz="4" w:space="0" w:color="auto"/>
            </w:tcBorders>
            <w:vAlign w:val="center"/>
          </w:tcPr>
          <w:p w14:paraId="262A30D2"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4合同段</w:t>
            </w:r>
          </w:p>
        </w:tc>
        <w:tc>
          <w:tcPr>
            <w:tcW w:w="992" w:type="dxa"/>
            <w:tcBorders>
              <w:top w:val="single" w:sz="4" w:space="0" w:color="auto"/>
              <w:left w:val="single" w:sz="4" w:space="0" w:color="auto"/>
              <w:bottom w:val="single" w:sz="4" w:space="0" w:color="auto"/>
              <w:right w:val="single" w:sz="4" w:space="0" w:color="auto"/>
            </w:tcBorders>
            <w:vAlign w:val="center"/>
          </w:tcPr>
          <w:p w14:paraId="3B9FB6F7"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7</w:t>
            </w:r>
          </w:p>
        </w:tc>
        <w:tc>
          <w:tcPr>
            <w:tcW w:w="6810" w:type="dxa"/>
            <w:tcBorders>
              <w:top w:val="single" w:sz="4" w:space="0" w:color="auto"/>
              <w:left w:val="single" w:sz="4" w:space="0" w:color="auto"/>
              <w:bottom w:val="single" w:sz="4" w:space="0" w:color="auto"/>
              <w:right w:val="single" w:sz="4" w:space="0" w:color="auto"/>
            </w:tcBorders>
            <w:vAlign w:val="center"/>
          </w:tcPr>
          <w:p w14:paraId="793AF0ED"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全线采用六/四车道高速公路标准改扩建，全长约128公里，设计速度100公里</w:t>
            </w:r>
            <w:r w:rsidRPr="00CE5AE8">
              <w:rPr>
                <w:rFonts w:ascii="宋体" w:hAnsi="宋体"/>
              </w:rPr>
              <w:t>/</w:t>
            </w:r>
            <w:r w:rsidRPr="00CE5AE8">
              <w:rPr>
                <w:rFonts w:ascii="宋体" w:hAnsi="宋体" w:hint="eastAsia"/>
              </w:rPr>
              <w:t>小时，全线设互通12座，桥隧比约70</w:t>
            </w:r>
            <w:r w:rsidRPr="00CE5AE8">
              <w:rPr>
                <w:rFonts w:ascii="宋体" w:hAnsi="宋体"/>
              </w:rPr>
              <w:t>%。</w:t>
            </w:r>
            <w:r w:rsidRPr="00CE5AE8">
              <w:rPr>
                <w:rFonts w:ascii="宋体" w:hAnsi="宋体" w:hint="eastAsia"/>
              </w:rPr>
              <w:t>部分路段沿既有路改扩建为六车道，部分路段新建四车道。拟建1座主跨580米斜拉桥和1座主跨270米矮塔斜拉桥，3座近5公里隧道。</w:t>
            </w:r>
            <w:r w:rsidRPr="00CE5AE8">
              <w:rPr>
                <w:rFonts w:ascii="宋体" w:hAnsi="宋体"/>
              </w:rPr>
              <w:t>项目位于</w:t>
            </w:r>
            <w:r w:rsidRPr="00CE5AE8">
              <w:rPr>
                <w:rFonts w:ascii="宋体" w:hAnsi="宋体" w:hint="eastAsia"/>
              </w:rPr>
              <w:t>中低山</w:t>
            </w:r>
            <w:r w:rsidRPr="00CE5AE8">
              <w:rPr>
                <w:rFonts w:ascii="宋体" w:hAnsi="宋体"/>
              </w:rPr>
              <w:t>区，</w:t>
            </w:r>
            <w:r w:rsidRPr="00CE5AE8">
              <w:rPr>
                <w:rFonts w:ascii="宋体" w:hAnsi="宋体" w:hint="eastAsia"/>
              </w:rPr>
              <w:t>河谷切割较深，沿线地形</w:t>
            </w:r>
            <w:r w:rsidRPr="00CE5AE8">
              <w:rPr>
                <w:rFonts w:ascii="宋体" w:hAnsi="宋体"/>
              </w:rPr>
              <w:t>地质条件</w:t>
            </w:r>
            <w:r w:rsidRPr="00CE5AE8">
              <w:rPr>
                <w:rFonts w:ascii="宋体" w:hAnsi="宋体" w:hint="eastAsia"/>
              </w:rPr>
              <w:t xml:space="preserve">复杂，滑坡、崩塌、软土等不良地质分布较广泛。 </w:t>
            </w:r>
          </w:p>
        </w:tc>
      </w:tr>
      <w:tr w:rsidR="00CE5AE8" w:rsidRPr="00CE5AE8" w14:paraId="503EB632" w14:textId="77777777" w:rsidTr="00786643">
        <w:trPr>
          <w:trHeight w:val="519"/>
          <w:jc w:val="center"/>
        </w:trPr>
        <w:tc>
          <w:tcPr>
            <w:tcW w:w="846" w:type="dxa"/>
            <w:vMerge/>
            <w:tcBorders>
              <w:left w:val="single" w:sz="4" w:space="0" w:color="auto"/>
              <w:right w:val="single" w:sz="4" w:space="0" w:color="auto"/>
            </w:tcBorders>
            <w:vAlign w:val="center"/>
          </w:tcPr>
          <w:p w14:paraId="71BE2008"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5DFB8A9"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8</w:t>
            </w:r>
          </w:p>
        </w:tc>
        <w:tc>
          <w:tcPr>
            <w:tcW w:w="6810" w:type="dxa"/>
            <w:tcBorders>
              <w:top w:val="single" w:sz="4" w:space="0" w:color="auto"/>
              <w:left w:val="single" w:sz="4" w:space="0" w:color="auto"/>
              <w:bottom w:val="single" w:sz="4" w:space="0" w:color="auto"/>
              <w:right w:val="single" w:sz="4" w:space="0" w:color="auto"/>
            </w:tcBorders>
            <w:vAlign w:val="center"/>
          </w:tcPr>
          <w:p w14:paraId="12BBF8A6"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全线采用四车道高速公路标准建设，全长约19公里，设计速度</w:t>
            </w:r>
            <w:r w:rsidRPr="00CE5AE8">
              <w:rPr>
                <w:rFonts w:ascii="宋体" w:hAnsi="宋体"/>
              </w:rPr>
              <w:t>1</w:t>
            </w:r>
            <w:r w:rsidRPr="00CE5AE8">
              <w:rPr>
                <w:rFonts w:ascii="宋体" w:hAnsi="宋体" w:hint="eastAsia"/>
              </w:rPr>
              <w:t>0</w:t>
            </w:r>
            <w:r w:rsidRPr="00CE5AE8">
              <w:rPr>
                <w:rFonts w:ascii="宋体" w:hAnsi="宋体"/>
              </w:rPr>
              <w:t>0</w:t>
            </w:r>
            <w:r w:rsidRPr="00CE5AE8">
              <w:rPr>
                <w:rFonts w:ascii="宋体" w:hAnsi="宋体" w:hint="eastAsia"/>
              </w:rPr>
              <w:t>公里</w:t>
            </w:r>
            <w:r w:rsidRPr="00CE5AE8">
              <w:rPr>
                <w:rFonts w:ascii="宋体" w:hAnsi="宋体"/>
              </w:rPr>
              <w:t>/</w:t>
            </w:r>
            <w:r w:rsidRPr="00CE5AE8">
              <w:rPr>
                <w:rFonts w:ascii="宋体" w:hAnsi="宋体" w:hint="eastAsia"/>
              </w:rPr>
              <w:t>小时，全线设互通2座，桥梁占比较约40%</w:t>
            </w:r>
            <w:r w:rsidRPr="00CE5AE8">
              <w:rPr>
                <w:rFonts w:ascii="宋体" w:hAnsi="宋体"/>
              </w:rPr>
              <w:t>。</w:t>
            </w:r>
            <w:r w:rsidRPr="00CE5AE8">
              <w:rPr>
                <w:rFonts w:ascii="宋体" w:hAnsi="宋体" w:hint="eastAsia"/>
              </w:rPr>
              <w:t>拟建1座枢纽互通主线跨越铁路和国道。项目位于岭谷区河谷带</w:t>
            </w:r>
            <w:r w:rsidRPr="00CE5AE8">
              <w:rPr>
                <w:rFonts w:ascii="宋体" w:hAnsi="宋体"/>
              </w:rPr>
              <w:t>，</w:t>
            </w:r>
            <w:r w:rsidRPr="00CE5AE8">
              <w:rPr>
                <w:rFonts w:ascii="宋体" w:hAnsi="宋体" w:hint="eastAsia"/>
              </w:rPr>
              <w:t>沿线</w:t>
            </w:r>
            <w:r w:rsidRPr="00CE5AE8">
              <w:rPr>
                <w:rFonts w:ascii="宋体" w:hAnsi="宋体"/>
              </w:rPr>
              <w:t>地形地质条件较</w:t>
            </w:r>
            <w:r w:rsidRPr="00CE5AE8">
              <w:rPr>
                <w:rFonts w:ascii="宋体" w:hAnsi="宋体" w:hint="eastAsia"/>
              </w:rPr>
              <w:t xml:space="preserve">复杂。 </w:t>
            </w:r>
          </w:p>
        </w:tc>
      </w:tr>
      <w:tr w:rsidR="00CE5AE8" w:rsidRPr="00CE5AE8" w14:paraId="10F0F546" w14:textId="77777777" w:rsidTr="00786643">
        <w:trPr>
          <w:trHeight w:val="1537"/>
          <w:jc w:val="center"/>
        </w:trPr>
        <w:tc>
          <w:tcPr>
            <w:tcW w:w="846" w:type="dxa"/>
            <w:vMerge w:val="restart"/>
            <w:tcBorders>
              <w:left w:val="single" w:sz="4" w:space="0" w:color="auto"/>
              <w:right w:val="single" w:sz="4" w:space="0" w:color="auto"/>
            </w:tcBorders>
            <w:vAlign w:val="center"/>
          </w:tcPr>
          <w:p w14:paraId="10E0775B"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5</w:t>
            </w:r>
            <w:r w:rsidRPr="00CE5AE8">
              <w:rPr>
                <w:rFonts w:ascii="宋体" w:hAnsi="宋体" w:hint="eastAsia"/>
                <w:szCs w:val="21"/>
              </w:rPr>
              <w:t>合同段</w:t>
            </w:r>
          </w:p>
        </w:tc>
        <w:tc>
          <w:tcPr>
            <w:tcW w:w="992" w:type="dxa"/>
            <w:tcBorders>
              <w:top w:val="single" w:sz="4" w:space="0" w:color="auto"/>
              <w:left w:val="single" w:sz="4" w:space="0" w:color="auto"/>
              <w:bottom w:val="single" w:sz="4" w:space="0" w:color="auto"/>
              <w:right w:val="single" w:sz="4" w:space="0" w:color="auto"/>
            </w:tcBorders>
            <w:vAlign w:val="center"/>
          </w:tcPr>
          <w:p w14:paraId="0E4F93B6" w14:textId="77777777" w:rsidR="00CE5AE8" w:rsidRPr="00CE5AE8" w:rsidRDefault="00CE5AE8" w:rsidP="00786643">
            <w:pPr>
              <w:spacing w:line="360" w:lineRule="exact"/>
              <w:jc w:val="center"/>
              <w:rPr>
                <w:rFonts w:ascii="Arial" w:hAnsi="Arial" w:cs="Arial"/>
                <w:szCs w:val="21"/>
              </w:rPr>
            </w:pPr>
            <w:r w:rsidRPr="00CE5AE8">
              <w:rPr>
                <w:rFonts w:ascii="Arial" w:hAnsi="Arial" w:cs="Arial" w:hint="eastAsia"/>
              </w:rPr>
              <w:t>项目</w:t>
            </w:r>
            <w:r w:rsidRPr="00CE5AE8">
              <w:rPr>
                <w:rFonts w:ascii="Arial" w:hAnsi="Arial" w:cs="Arial" w:hint="eastAsia"/>
              </w:rPr>
              <w:t>9</w:t>
            </w:r>
          </w:p>
        </w:tc>
        <w:tc>
          <w:tcPr>
            <w:tcW w:w="6810" w:type="dxa"/>
            <w:tcBorders>
              <w:top w:val="single" w:sz="4" w:space="0" w:color="auto"/>
              <w:left w:val="single" w:sz="4" w:space="0" w:color="auto"/>
              <w:bottom w:val="single" w:sz="4" w:space="0" w:color="auto"/>
              <w:right w:val="single" w:sz="4" w:space="0" w:color="auto"/>
            </w:tcBorders>
            <w:vAlign w:val="center"/>
          </w:tcPr>
          <w:p w14:paraId="1DE262B1" w14:textId="77777777" w:rsidR="00CE5AE8" w:rsidRPr="00CE5AE8" w:rsidRDefault="00CE5AE8" w:rsidP="00786643">
            <w:pPr>
              <w:spacing w:line="360" w:lineRule="exact"/>
              <w:rPr>
                <w:rFonts w:ascii="宋体" w:hAnsi="宋体" w:hint="eastAsia"/>
                <w:szCs w:val="21"/>
              </w:rPr>
            </w:pPr>
            <w:r w:rsidRPr="00CE5AE8">
              <w:rPr>
                <w:rFonts w:ascii="宋体" w:hAnsi="宋体" w:hint="eastAsia"/>
              </w:rPr>
              <w:t>全线采用六/八车道高速公路标准建设，全长约71公里，设计速度100、120公里/小时，全线设互通13座，桥梁占比约27%。拟建1座特大桥主跨采用158米的矮塔斜拉桥。项目位于平原地区，沿线地形地质条件较简单。</w:t>
            </w:r>
          </w:p>
        </w:tc>
      </w:tr>
      <w:tr w:rsidR="00CE5AE8" w:rsidRPr="00CE5AE8" w14:paraId="715E531A" w14:textId="77777777" w:rsidTr="00786643">
        <w:trPr>
          <w:trHeight w:val="1537"/>
          <w:jc w:val="center"/>
        </w:trPr>
        <w:tc>
          <w:tcPr>
            <w:tcW w:w="846" w:type="dxa"/>
            <w:vMerge/>
            <w:tcBorders>
              <w:left w:val="single" w:sz="4" w:space="0" w:color="auto"/>
              <w:right w:val="single" w:sz="4" w:space="0" w:color="auto"/>
            </w:tcBorders>
            <w:vAlign w:val="center"/>
          </w:tcPr>
          <w:p w14:paraId="06FE3129"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0B0A43F"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10</w:t>
            </w:r>
          </w:p>
        </w:tc>
        <w:tc>
          <w:tcPr>
            <w:tcW w:w="6810" w:type="dxa"/>
            <w:tcBorders>
              <w:top w:val="single" w:sz="4" w:space="0" w:color="auto"/>
              <w:left w:val="single" w:sz="4" w:space="0" w:color="auto"/>
              <w:bottom w:val="single" w:sz="4" w:space="0" w:color="auto"/>
              <w:right w:val="single" w:sz="4" w:space="0" w:color="auto"/>
            </w:tcBorders>
            <w:vAlign w:val="center"/>
          </w:tcPr>
          <w:p w14:paraId="7399E11F"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八车道高速公路标准改扩建，全长约16公里，设计速度120公里/小时，全线设互通4座，桥梁占比约74%。部分路段采用高架桥方案。拟建T形刚构桥上跨铁路、大跨径连续梁桥上跨隧道。项目位于冲积平原区，沿线地形条件较简单，水系发达。</w:t>
            </w:r>
          </w:p>
        </w:tc>
      </w:tr>
      <w:tr w:rsidR="00CE5AE8" w:rsidRPr="00CE5AE8" w14:paraId="00732682" w14:textId="77777777" w:rsidTr="00786643">
        <w:trPr>
          <w:trHeight w:val="519"/>
          <w:jc w:val="center"/>
        </w:trPr>
        <w:tc>
          <w:tcPr>
            <w:tcW w:w="846" w:type="dxa"/>
            <w:vMerge w:val="restart"/>
            <w:tcBorders>
              <w:left w:val="single" w:sz="4" w:space="0" w:color="auto"/>
              <w:right w:val="single" w:sz="4" w:space="0" w:color="auto"/>
            </w:tcBorders>
            <w:vAlign w:val="center"/>
          </w:tcPr>
          <w:p w14:paraId="4AA6FB90"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6</w:t>
            </w:r>
            <w:r w:rsidRPr="00CE5AE8">
              <w:rPr>
                <w:rFonts w:ascii="宋体" w:hAnsi="宋体" w:hint="eastAsia"/>
                <w:szCs w:val="21"/>
              </w:rPr>
              <w:t>合同段</w:t>
            </w:r>
          </w:p>
        </w:tc>
        <w:tc>
          <w:tcPr>
            <w:tcW w:w="992" w:type="dxa"/>
            <w:tcBorders>
              <w:top w:val="single" w:sz="4" w:space="0" w:color="auto"/>
              <w:left w:val="single" w:sz="4" w:space="0" w:color="auto"/>
              <w:bottom w:val="single" w:sz="4" w:space="0" w:color="auto"/>
              <w:right w:val="single" w:sz="4" w:space="0" w:color="auto"/>
            </w:tcBorders>
            <w:vAlign w:val="center"/>
          </w:tcPr>
          <w:p w14:paraId="030DAB8B" w14:textId="77777777" w:rsidR="00CE5AE8" w:rsidRPr="00CE5AE8" w:rsidRDefault="00CE5AE8" w:rsidP="00786643">
            <w:pPr>
              <w:spacing w:line="360" w:lineRule="exact"/>
              <w:jc w:val="center"/>
              <w:rPr>
                <w:rFonts w:ascii="Arial" w:hAnsi="Arial" w:cs="Arial"/>
                <w:strike/>
                <w:szCs w:val="21"/>
              </w:rPr>
            </w:pPr>
            <w:r w:rsidRPr="00CE5AE8">
              <w:rPr>
                <w:rFonts w:ascii="Arial" w:hAnsi="Arial" w:cs="Arial" w:hint="eastAsia"/>
              </w:rPr>
              <w:t>项目</w:t>
            </w:r>
            <w:r w:rsidRPr="00CE5AE8">
              <w:rPr>
                <w:rFonts w:ascii="Arial" w:hAnsi="Arial" w:cs="Arial" w:hint="eastAsia"/>
              </w:rPr>
              <w:t>11</w:t>
            </w:r>
          </w:p>
        </w:tc>
        <w:tc>
          <w:tcPr>
            <w:tcW w:w="6810" w:type="dxa"/>
            <w:tcBorders>
              <w:top w:val="single" w:sz="4" w:space="0" w:color="auto"/>
              <w:left w:val="single" w:sz="4" w:space="0" w:color="auto"/>
              <w:bottom w:val="single" w:sz="4" w:space="0" w:color="auto"/>
              <w:right w:val="single" w:sz="4" w:space="0" w:color="auto"/>
            </w:tcBorders>
            <w:vAlign w:val="center"/>
          </w:tcPr>
          <w:p w14:paraId="3E7A9A02" w14:textId="77777777" w:rsidR="00CE5AE8" w:rsidRPr="00CE5AE8" w:rsidRDefault="00CE5AE8" w:rsidP="00786643">
            <w:pPr>
              <w:spacing w:line="360" w:lineRule="exact"/>
              <w:rPr>
                <w:rFonts w:ascii="宋体" w:hAnsi="宋体" w:hint="eastAsia"/>
                <w:strike/>
                <w:szCs w:val="21"/>
              </w:rPr>
            </w:pPr>
            <w:r w:rsidRPr="00CE5AE8">
              <w:rPr>
                <w:rFonts w:ascii="宋体" w:hAnsi="宋体" w:hint="eastAsia"/>
              </w:rPr>
              <w:t>全线采用八/六车道高速公路标准改扩建，全长约80公里，设计速度100公里/小时，全线设互通6座，桥隧比约63%。主要采用沿既有路拼宽方式改扩建。拟建多座特大桥和特长隧道。项目位于河流盆地和中低山区，沿线地形地质条件较复杂。</w:t>
            </w:r>
            <w:r w:rsidRPr="00CE5AE8">
              <w:rPr>
                <w:rFonts w:ascii="宋体" w:hAnsi="宋体" w:hint="eastAsia"/>
                <w:strike/>
                <w:szCs w:val="21"/>
              </w:rPr>
              <w:t xml:space="preserve"> </w:t>
            </w:r>
          </w:p>
        </w:tc>
      </w:tr>
      <w:tr w:rsidR="00CE5AE8" w:rsidRPr="00CE5AE8" w14:paraId="06E62953" w14:textId="77777777" w:rsidTr="00786643">
        <w:trPr>
          <w:trHeight w:val="519"/>
          <w:jc w:val="center"/>
        </w:trPr>
        <w:tc>
          <w:tcPr>
            <w:tcW w:w="846" w:type="dxa"/>
            <w:vMerge/>
            <w:tcBorders>
              <w:left w:val="single" w:sz="4" w:space="0" w:color="auto"/>
              <w:right w:val="single" w:sz="4" w:space="0" w:color="auto"/>
            </w:tcBorders>
            <w:vAlign w:val="center"/>
          </w:tcPr>
          <w:p w14:paraId="5C99034B"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5204BAE"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12</w:t>
            </w:r>
          </w:p>
        </w:tc>
        <w:tc>
          <w:tcPr>
            <w:tcW w:w="6810" w:type="dxa"/>
            <w:tcBorders>
              <w:top w:val="single" w:sz="4" w:space="0" w:color="auto"/>
              <w:left w:val="single" w:sz="4" w:space="0" w:color="auto"/>
              <w:bottom w:val="single" w:sz="4" w:space="0" w:color="auto"/>
              <w:right w:val="single" w:sz="4" w:space="0" w:color="auto"/>
            </w:tcBorders>
            <w:vAlign w:val="center"/>
          </w:tcPr>
          <w:p w14:paraId="73044C0B" w14:textId="77777777" w:rsidR="00CE5AE8" w:rsidRPr="00CE5AE8" w:rsidRDefault="00CE5AE8" w:rsidP="00786643">
            <w:pPr>
              <w:spacing w:line="360" w:lineRule="exact"/>
              <w:rPr>
                <w:rFonts w:ascii="宋体" w:hAnsi="宋体" w:hint="eastAsia"/>
              </w:rPr>
            </w:pPr>
            <w:r w:rsidRPr="00CE5AE8">
              <w:rPr>
                <w:rFonts w:ascii="宋体" w:hAnsi="宋体" w:hint="eastAsia"/>
              </w:rPr>
              <w:t xml:space="preserve">全线采用六车道高速公路标准建设，全长约14公里，设计速度120公里/小时，全线设互通3座，桥梁占比约51%。项目位于平原地区，沿线地形地质条件较简单。 </w:t>
            </w:r>
          </w:p>
        </w:tc>
      </w:tr>
      <w:tr w:rsidR="00CE5AE8" w:rsidRPr="00CE5AE8" w14:paraId="7987E107" w14:textId="77777777" w:rsidTr="00786643">
        <w:trPr>
          <w:trHeight w:val="519"/>
          <w:jc w:val="center"/>
        </w:trPr>
        <w:tc>
          <w:tcPr>
            <w:tcW w:w="846" w:type="dxa"/>
            <w:vMerge w:val="restart"/>
            <w:tcBorders>
              <w:left w:val="single" w:sz="4" w:space="0" w:color="auto"/>
              <w:right w:val="single" w:sz="4" w:space="0" w:color="auto"/>
            </w:tcBorders>
            <w:vAlign w:val="center"/>
          </w:tcPr>
          <w:p w14:paraId="46CC1B36"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7</w:t>
            </w:r>
            <w:r w:rsidRPr="00CE5AE8">
              <w:rPr>
                <w:rFonts w:ascii="宋体" w:hAnsi="宋体" w:hint="eastAsia"/>
                <w:szCs w:val="21"/>
              </w:rPr>
              <w:t>合同段</w:t>
            </w:r>
          </w:p>
        </w:tc>
        <w:tc>
          <w:tcPr>
            <w:tcW w:w="992" w:type="dxa"/>
            <w:tcBorders>
              <w:top w:val="single" w:sz="4" w:space="0" w:color="auto"/>
              <w:left w:val="single" w:sz="4" w:space="0" w:color="auto"/>
              <w:bottom w:val="single" w:sz="4" w:space="0" w:color="auto"/>
              <w:right w:val="single" w:sz="4" w:space="0" w:color="auto"/>
            </w:tcBorders>
            <w:vAlign w:val="center"/>
          </w:tcPr>
          <w:p w14:paraId="1F3CBA17"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13</w:t>
            </w:r>
          </w:p>
        </w:tc>
        <w:tc>
          <w:tcPr>
            <w:tcW w:w="6810" w:type="dxa"/>
            <w:tcBorders>
              <w:top w:val="single" w:sz="4" w:space="0" w:color="auto"/>
              <w:left w:val="single" w:sz="4" w:space="0" w:color="auto"/>
              <w:bottom w:val="single" w:sz="4" w:space="0" w:color="auto"/>
              <w:right w:val="single" w:sz="4" w:space="0" w:color="auto"/>
            </w:tcBorders>
            <w:vAlign w:val="center"/>
          </w:tcPr>
          <w:p w14:paraId="77BBC52A"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全线采用六/八</w:t>
            </w:r>
            <w:r w:rsidRPr="00CE5AE8">
              <w:rPr>
                <w:rFonts w:ascii="宋体" w:hAnsi="宋体"/>
              </w:rPr>
              <w:t>车道高速公路标准</w:t>
            </w:r>
            <w:r w:rsidRPr="00CE5AE8">
              <w:rPr>
                <w:rFonts w:ascii="宋体" w:hAnsi="宋体" w:hint="eastAsia"/>
              </w:rPr>
              <w:t>改扩建</w:t>
            </w:r>
            <w:r w:rsidRPr="00CE5AE8">
              <w:rPr>
                <w:rFonts w:ascii="宋体" w:hAnsi="宋体"/>
              </w:rPr>
              <w:t>，全长约</w:t>
            </w:r>
            <w:r w:rsidRPr="00CE5AE8">
              <w:rPr>
                <w:rFonts w:ascii="宋体" w:hAnsi="宋体" w:hint="eastAsia"/>
              </w:rPr>
              <w:t>41公里，设计速度10</w:t>
            </w:r>
            <w:r w:rsidRPr="00CE5AE8">
              <w:rPr>
                <w:rFonts w:ascii="宋体" w:hAnsi="宋体"/>
              </w:rPr>
              <w:t>0公里/</w:t>
            </w:r>
            <w:r w:rsidRPr="00CE5AE8">
              <w:rPr>
                <w:rFonts w:ascii="宋体" w:hAnsi="宋体" w:hint="eastAsia"/>
              </w:rPr>
              <w:t>小时，全线设互通4座，桥隧比约34</w:t>
            </w:r>
            <w:r w:rsidRPr="00CE5AE8">
              <w:rPr>
                <w:rFonts w:ascii="宋体" w:hAnsi="宋体"/>
              </w:rPr>
              <w:t>%</w:t>
            </w:r>
            <w:r w:rsidRPr="00CE5AE8">
              <w:rPr>
                <w:rFonts w:ascii="宋体" w:hAnsi="宋体" w:hint="eastAsia"/>
              </w:rPr>
              <w:t>。主要采用沿既有路拼宽方式改扩建，部分路段采用高架桥方案。项目位于平原微丘区，沿线地形地质条件较复杂，水系发育。</w:t>
            </w:r>
          </w:p>
        </w:tc>
      </w:tr>
      <w:tr w:rsidR="00CE5AE8" w:rsidRPr="00CE5AE8" w14:paraId="5E4F604D" w14:textId="77777777" w:rsidTr="00786643">
        <w:trPr>
          <w:trHeight w:val="519"/>
          <w:jc w:val="center"/>
        </w:trPr>
        <w:tc>
          <w:tcPr>
            <w:tcW w:w="846" w:type="dxa"/>
            <w:vMerge/>
            <w:tcBorders>
              <w:left w:val="single" w:sz="4" w:space="0" w:color="auto"/>
              <w:right w:val="single" w:sz="4" w:space="0" w:color="auto"/>
            </w:tcBorders>
            <w:vAlign w:val="center"/>
          </w:tcPr>
          <w:p w14:paraId="6CD0C4A6"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014FEEE" w14:textId="77777777" w:rsidR="00CE5AE8" w:rsidRPr="00CE5AE8" w:rsidRDefault="00CE5AE8" w:rsidP="00786643">
            <w:pPr>
              <w:spacing w:line="360" w:lineRule="exact"/>
              <w:jc w:val="center"/>
              <w:rPr>
                <w:rFonts w:ascii="宋体" w:hAnsi="宋体" w:hint="eastAsia"/>
              </w:rPr>
            </w:pPr>
            <w:r w:rsidRPr="00CE5AE8">
              <w:rPr>
                <w:rFonts w:ascii="Arial" w:hAnsi="Arial" w:cs="Arial" w:hint="eastAsia"/>
              </w:rPr>
              <w:t>项目</w:t>
            </w:r>
            <w:r w:rsidRPr="00CE5AE8">
              <w:rPr>
                <w:rFonts w:ascii="Arial" w:hAnsi="Arial" w:cs="Arial" w:hint="eastAsia"/>
              </w:rPr>
              <w:t>14</w:t>
            </w:r>
          </w:p>
        </w:tc>
        <w:tc>
          <w:tcPr>
            <w:tcW w:w="6810" w:type="dxa"/>
            <w:tcBorders>
              <w:top w:val="single" w:sz="4" w:space="0" w:color="auto"/>
              <w:left w:val="single" w:sz="4" w:space="0" w:color="auto"/>
              <w:bottom w:val="single" w:sz="4" w:space="0" w:color="auto"/>
              <w:right w:val="single" w:sz="4" w:space="0" w:color="auto"/>
            </w:tcBorders>
            <w:vAlign w:val="center"/>
          </w:tcPr>
          <w:p w14:paraId="6084B638"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全线采用四</w:t>
            </w:r>
            <w:r w:rsidRPr="00CE5AE8">
              <w:rPr>
                <w:rFonts w:ascii="宋体" w:hAnsi="宋体"/>
              </w:rPr>
              <w:t>车道高速公路标准</w:t>
            </w:r>
            <w:r w:rsidRPr="00CE5AE8">
              <w:rPr>
                <w:rFonts w:ascii="宋体" w:hAnsi="宋体" w:hint="eastAsia"/>
              </w:rPr>
              <w:t>建设</w:t>
            </w:r>
            <w:r w:rsidRPr="00CE5AE8">
              <w:rPr>
                <w:rFonts w:ascii="宋体" w:hAnsi="宋体"/>
              </w:rPr>
              <w:t>，全长约</w:t>
            </w:r>
            <w:r w:rsidRPr="00CE5AE8">
              <w:rPr>
                <w:rFonts w:ascii="宋体" w:hAnsi="宋体" w:hint="eastAsia"/>
              </w:rPr>
              <w:t>148公里，利用旧路改建82公里，新建66公里。设计速度80、10</w:t>
            </w:r>
            <w:r w:rsidRPr="00CE5AE8">
              <w:rPr>
                <w:rFonts w:ascii="宋体" w:hAnsi="宋体"/>
              </w:rPr>
              <w:t>0公里/</w:t>
            </w:r>
            <w:r w:rsidRPr="00CE5AE8">
              <w:rPr>
                <w:rFonts w:ascii="宋体" w:hAnsi="宋体" w:hint="eastAsia"/>
              </w:rPr>
              <w:t>小时，全线设互通4座，利用1座隧道，桥梁占比约3</w:t>
            </w:r>
            <w:r w:rsidRPr="00CE5AE8">
              <w:rPr>
                <w:rFonts w:ascii="宋体" w:hAnsi="宋体"/>
              </w:rPr>
              <w:t>%</w:t>
            </w:r>
            <w:r w:rsidRPr="00CE5AE8">
              <w:rPr>
                <w:rFonts w:ascii="宋体" w:hAnsi="宋体" w:hint="eastAsia"/>
              </w:rPr>
              <w:t>。项目位于平原区，沿线地形地质条件较简单，软土分布较广泛。</w:t>
            </w:r>
          </w:p>
        </w:tc>
      </w:tr>
      <w:tr w:rsidR="00CE5AE8" w:rsidRPr="00CE5AE8" w14:paraId="7F23BF5C" w14:textId="77777777" w:rsidTr="00786643">
        <w:trPr>
          <w:trHeight w:val="519"/>
          <w:jc w:val="center"/>
        </w:trPr>
        <w:tc>
          <w:tcPr>
            <w:tcW w:w="846" w:type="dxa"/>
            <w:vMerge w:val="restart"/>
            <w:tcBorders>
              <w:left w:val="single" w:sz="4" w:space="0" w:color="auto"/>
              <w:right w:val="single" w:sz="4" w:space="0" w:color="auto"/>
            </w:tcBorders>
            <w:vAlign w:val="center"/>
          </w:tcPr>
          <w:p w14:paraId="262E61A3"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8</w:t>
            </w:r>
            <w:r w:rsidRPr="00CE5AE8">
              <w:rPr>
                <w:rFonts w:ascii="宋体" w:hAnsi="宋体" w:hint="eastAsia"/>
                <w:szCs w:val="21"/>
              </w:rPr>
              <w:t>合</w:t>
            </w:r>
            <w:r w:rsidRPr="00CE5AE8">
              <w:rPr>
                <w:rFonts w:ascii="宋体" w:hAnsi="宋体" w:hint="eastAsia"/>
                <w:szCs w:val="21"/>
              </w:rPr>
              <w:lastRenderedPageBreak/>
              <w:t>同段</w:t>
            </w:r>
          </w:p>
        </w:tc>
        <w:tc>
          <w:tcPr>
            <w:tcW w:w="992" w:type="dxa"/>
            <w:tcBorders>
              <w:top w:val="single" w:sz="4" w:space="0" w:color="auto"/>
              <w:left w:val="single" w:sz="4" w:space="0" w:color="auto"/>
              <w:bottom w:val="single" w:sz="4" w:space="0" w:color="auto"/>
              <w:right w:val="single" w:sz="4" w:space="0" w:color="auto"/>
            </w:tcBorders>
            <w:vAlign w:val="center"/>
          </w:tcPr>
          <w:p w14:paraId="5C6460C3"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lastRenderedPageBreak/>
              <w:t>项目</w:t>
            </w:r>
            <w:r w:rsidRPr="00CE5AE8">
              <w:rPr>
                <w:rFonts w:ascii="Arial" w:hAnsi="Arial" w:cs="Arial" w:hint="eastAsia"/>
              </w:rPr>
              <w:t>15</w:t>
            </w:r>
          </w:p>
        </w:tc>
        <w:tc>
          <w:tcPr>
            <w:tcW w:w="6810" w:type="dxa"/>
            <w:tcBorders>
              <w:top w:val="single" w:sz="4" w:space="0" w:color="auto"/>
              <w:left w:val="single" w:sz="4" w:space="0" w:color="auto"/>
              <w:bottom w:val="single" w:sz="4" w:space="0" w:color="auto"/>
              <w:right w:val="single" w:sz="4" w:space="0" w:color="auto"/>
            </w:tcBorders>
            <w:vAlign w:val="center"/>
          </w:tcPr>
          <w:p w14:paraId="11E0FBAC"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全线采用八</w:t>
            </w:r>
            <w:r w:rsidRPr="00CE5AE8">
              <w:rPr>
                <w:rFonts w:ascii="宋体" w:hAnsi="宋体"/>
              </w:rPr>
              <w:t>车道高速公路标准</w:t>
            </w:r>
            <w:r w:rsidRPr="00CE5AE8">
              <w:rPr>
                <w:rFonts w:ascii="宋体" w:hAnsi="宋体" w:hint="eastAsia"/>
              </w:rPr>
              <w:t>改扩建</w:t>
            </w:r>
            <w:r w:rsidRPr="00CE5AE8">
              <w:rPr>
                <w:rFonts w:ascii="宋体" w:hAnsi="宋体"/>
              </w:rPr>
              <w:t>，全长约</w:t>
            </w:r>
            <w:r w:rsidRPr="00CE5AE8">
              <w:rPr>
                <w:rFonts w:ascii="宋体" w:hAnsi="宋体" w:hint="eastAsia"/>
              </w:rPr>
              <w:t>130公里，设计速度12</w:t>
            </w:r>
            <w:r w:rsidRPr="00CE5AE8">
              <w:rPr>
                <w:rFonts w:ascii="宋体" w:hAnsi="宋体"/>
              </w:rPr>
              <w:t>0公</w:t>
            </w:r>
            <w:r w:rsidRPr="00CE5AE8">
              <w:rPr>
                <w:rFonts w:ascii="宋体" w:hAnsi="宋体"/>
              </w:rPr>
              <w:lastRenderedPageBreak/>
              <w:t>里/</w:t>
            </w:r>
            <w:r w:rsidRPr="00CE5AE8">
              <w:rPr>
                <w:rFonts w:ascii="宋体" w:hAnsi="宋体" w:hint="eastAsia"/>
              </w:rPr>
              <w:t>小时，全线设互通11座，桥梁占比约6</w:t>
            </w:r>
            <w:r w:rsidRPr="00CE5AE8">
              <w:rPr>
                <w:rFonts w:ascii="宋体" w:hAnsi="宋体"/>
              </w:rPr>
              <w:t>%</w:t>
            </w:r>
            <w:r w:rsidRPr="00CE5AE8">
              <w:rPr>
                <w:rFonts w:ascii="宋体" w:hAnsi="宋体" w:hint="eastAsia"/>
              </w:rPr>
              <w:t xml:space="preserve">。主要采用沿既有路拼宽方式改扩建，部分路段智慧扩容。项目位于平原区，沿线地形地质条件较简单。 </w:t>
            </w:r>
          </w:p>
        </w:tc>
      </w:tr>
      <w:tr w:rsidR="00CE5AE8" w:rsidRPr="00CE5AE8" w14:paraId="1B4E2EC2" w14:textId="77777777" w:rsidTr="00786643">
        <w:trPr>
          <w:trHeight w:val="519"/>
          <w:jc w:val="center"/>
        </w:trPr>
        <w:tc>
          <w:tcPr>
            <w:tcW w:w="846" w:type="dxa"/>
            <w:vMerge/>
            <w:tcBorders>
              <w:left w:val="single" w:sz="4" w:space="0" w:color="auto"/>
              <w:right w:val="single" w:sz="4" w:space="0" w:color="auto"/>
            </w:tcBorders>
            <w:vAlign w:val="center"/>
          </w:tcPr>
          <w:p w14:paraId="19713060"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6598168"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16</w:t>
            </w:r>
          </w:p>
        </w:tc>
        <w:tc>
          <w:tcPr>
            <w:tcW w:w="6810" w:type="dxa"/>
            <w:tcBorders>
              <w:top w:val="single" w:sz="4" w:space="0" w:color="auto"/>
              <w:left w:val="single" w:sz="4" w:space="0" w:color="auto"/>
              <w:bottom w:val="single" w:sz="4" w:space="0" w:color="auto"/>
              <w:right w:val="single" w:sz="4" w:space="0" w:color="auto"/>
            </w:tcBorders>
            <w:vAlign w:val="center"/>
          </w:tcPr>
          <w:p w14:paraId="52C644E7"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全线采用八</w:t>
            </w:r>
            <w:r w:rsidRPr="00CE5AE8">
              <w:rPr>
                <w:rFonts w:ascii="宋体" w:hAnsi="宋体"/>
              </w:rPr>
              <w:t>车道高速公路标准</w:t>
            </w:r>
            <w:r w:rsidRPr="00CE5AE8">
              <w:rPr>
                <w:rFonts w:ascii="宋体" w:hAnsi="宋体" w:hint="eastAsia"/>
              </w:rPr>
              <w:t>改扩建</w:t>
            </w:r>
            <w:r w:rsidRPr="00CE5AE8">
              <w:rPr>
                <w:rFonts w:ascii="宋体" w:hAnsi="宋体"/>
              </w:rPr>
              <w:t>，全长约</w:t>
            </w:r>
            <w:r w:rsidRPr="00CE5AE8">
              <w:rPr>
                <w:rFonts w:ascii="宋体" w:hAnsi="宋体" w:hint="eastAsia"/>
              </w:rPr>
              <w:t>11公里，设计速度</w:t>
            </w:r>
            <w:r w:rsidRPr="00CE5AE8">
              <w:rPr>
                <w:rFonts w:ascii="宋体" w:hAnsi="宋体"/>
              </w:rPr>
              <w:t>1</w:t>
            </w:r>
            <w:r w:rsidRPr="00CE5AE8">
              <w:rPr>
                <w:rFonts w:ascii="宋体" w:hAnsi="宋体" w:hint="eastAsia"/>
              </w:rPr>
              <w:t>2</w:t>
            </w:r>
            <w:r w:rsidRPr="00CE5AE8">
              <w:rPr>
                <w:rFonts w:ascii="宋体" w:hAnsi="宋体"/>
              </w:rPr>
              <w:t>0公里/</w:t>
            </w:r>
            <w:r w:rsidRPr="00CE5AE8">
              <w:rPr>
                <w:rFonts w:ascii="宋体" w:hAnsi="宋体" w:hint="eastAsia"/>
              </w:rPr>
              <w:t>小时，全线设互通2座，桥梁占比约11</w:t>
            </w:r>
            <w:r w:rsidRPr="00CE5AE8">
              <w:rPr>
                <w:rFonts w:ascii="宋体" w:hAnsi="宋体"/>
              </w:rPr>
              <w:t>%</w:t>
            </w:r>
            <w:r w:rsidRPr="00CE5AE8">
              <w:rPr>
                <w:rFonts w:ascii="宋体" w:hAnsi="宋体" w:hint="eastAsia"/>
              </w:rPr>
              <w:t xml:space="preserve">。主要采用沿既有路拼宽方式改扩建。项目位于平原地区，沿线地形地质条件较简单。 </w:t>
            </w:r>
          </w:p>
        </w:tc>
      </w:tr>
      <w:tr w:rsidR="00CE5AE8" w:rsidRPr="00CE5AE8" w14:paraId="7122BCD6" w14:textId="77777777" w:rsidTr="00786643">
        <w:trPr>
          <w:trHeight w:val="519"/>
          <w:jc w:val="center"/>
        </w:trPr>
        <w:tc>
          <w:tcPr>
            <w:tcW w:w="846" w:type="dxa"/>
            <w:vMerge w:val="restart"/>
            <w:tcBorders>
              <w:left w:val="single" w:sz="4" w:space="0" w:color="auto"/>
              <w:right w:val="single" w:sz="4" w:space="0" w:color="auto"/>
            </w:tcBorders>
            <w:vAlign w:val="center"/>
          </w:tcPr>
          <w:p w14:paraId="21647DFA"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9</w:t>
            </w:r>
            <w:r w:rsidRPr="00CE5AE8">
              <w:rPr>
                <w:rFonts w:ascii="宋体" w:hAnsi="宋体" w:hint="eastAsia"/>
                <w:szCs w:val="21"/>
              </w:rPr>
              <w:t>合同段</w:t>
            </w:r>
          </w:p>
        </w:tc>
        <w:tc>
          <w:tcPr>
            <w:tcW w:w="992" w:type="dxa"/>
            <w:tcBorders>
              <w:top w:val="single" w:sz="4" w:space="0" w:color="auto"/>
              <w:left w:val="single" w:sz="4" w:space="0" w:color="auto"/>
              <w:bottom w:val="single" w:sz="4" w:space="0" w:color="auto"/>
              <w:right w:val="single" w:sz="4" w:space="0" w:color="auto"/>
            </w:tcBorders>
            <w:vAlign w:val="center"/>
          </w:tcPr>
          <w:p w14:paraId="2741ADD3"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17</w:t>
            </w:r>
          </w:p>
        </w:tc>
        <w:tc>
          <w:tcPr>
            <w:tcW w:w="6810" w:type="dxa"/>
            <w:tcBorders>
              <w:top w:val="single" w:sz="4" w:space="0" w:color="auto"/>
              <w:left w:val="single" w:sz="4" w:space="0" w:color="auto"/>
              <w:bottom w:val="single" w:sz="4" w:space="0" w:color="auto"/>
              <w:right w:val="single" w:sz="4" w:space="0" w:color="auto"/>
            </w:tcBorders>
            <w:vAlign w:val="center"/>
          </w:tcPr>
          <w:p w14:paraId="1DB62E81"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全线采用八车道高速公路标准改扩建，全长约36公里，设计速度</w:t>
            </w:r>
            <w:r w:rsidRPr="00CE5AE8">
              <w:rPr>
                <w:rFonts w:ascii="宋体" w:hAnsi="宋体"/>
              </w:rPr>
              <w:t>1</w:t>
            </w:r>
            <w:r w:rsidRPr="00CE5AE8">
              <w:rPr>
                <w:rFonts w:ascii="宋体" w:hAnsi="宋体" w:hint="eastAsia"/>
              </w:rPr>
              <w:t>0</w:t>
            </w:r>
            <w:r w:rsidRPr="00CE5AE8">
              <w:rPr>
                <w:rFonts w:ascii="宋体" w:hAnsi="宋体"/>
              </w:rPr>
              <w:t>0</w:t>
            </w:r>
            <w:r w:rsidRPr="00CE5AE8">
              <w:rPr>
                <w:rFonts w:ascii="宋体" w:hAnsi="宋体" w:hint="eastAsia"/>
              </w:rPr>
              <w:t>、120</w:t>
            </w:r>
            <w:r w:rsidRPr="00CE5AE8">
              <w:rPr>
                <w:rFonts w:ascii="宋体" w:hAnsi="宋体"/>
              </w:rPr>
              <w:t>公里/</w:t>
            </w:r>
            <w:r w:rsidRPr="00CE5AE8">
              <w:rPr>
                <w:rFonts w:ascii="宋体" w:hAnsi="宋体" w:hint="eastAsia"/>
              </w:rPr>
              <w:t>小时，全线设互通9座，桥梁占比约17</w:t>
            </w:r>
            <w:r w:rsidRPr="00CE5AE8">
              <w:rPr>
                <w:rFonts w:ascii="宋体" w:hAnsi="宋体"/>
              </w:rPr>
              <w:t>%。</w:t>
            </w:r>
            <w:r w:rsidRPr="00CE5AE8">
              <w:rPr>
                <w:rFonts w:ascii="宋体" w:hAnsi="宋体" w:hint="eastAsia"/>
              </w:rPr>
              <w:t>主要采用沿既有路拼宽方式改扩建。拟建1座波形钢腹板T形刚构桥上跨铁路和联路线、转体施工。项目</w:t>
            </w:r>
            <w:r w:rsidRPr="00CE5AE8">
              <w:rPr>
                <w:rFonts w:ascii="宋体" w:hAnsi="宋体"/>
              </w:rPr>
              <w:t>位于</w:t>
            </w:r>
            <w:r w:rsidRPr="00CE5AE8">
              <w:rPr>
                <w:rFonts w:ascii="宋体" w:hAnsi="宋体" w:hint="eastAsia"/>
              </w:rPr>
              <w:t>平原</w:t>
            </w:r>
            <w:r w:rsidRPr="00CE5AE8">
              <w:rPr>
                <w:rFonts w:ascii="宋体" w:hAnsi="宋体"/>
              </w:rPr>
              <w:t>区，</w:t>
            </w:r>
            <w:r w:rsidRPr="00CE5AE8">
              <w:rPr>
                <w:rFonts w:ascii="宋体" w:hAnsi="宋体" w:hint="eastAsia"/>
              </w:rPr>
              <w:t>沿线</w:t>
            </w:r>
            <w:r w:rsidRPr="00CE5AE8">
              <w:rPr>
                <w:rFonts w:ascii="宋体" w:hAnsi="宋体"/>
              </w:rPr>
              <w:t>地形地质条件较</w:t>
            </w:r>
            <w:r w:rsidRPr="00CE5AE8">
              <w:rPr>
                <w:rFonts w:ascii="宋体" w:hAnsi="宋体" w:hint="eastAsia"/>
              </w:rPr>
              <w:t xml:space="preserve">简单。 </w:t>
            </w:r>
          </w:p>
        </w:tc>
      </w:tr>
      <w:tr w:rsidR="00CE5AE8" w:rsidRPr="00CE5AE8" w14:paraId="6EA2B520" w14:textId="77777777" w:rsidTr="00786643">
        <w:trPr>
          <w:trHeight w:val="519"/>
          <w:jc w:val="center"/>
        </w:trPr>
        <w:tc>
          <w:tcPr>
            <w:tcW w:w="846" w:type="dxa"/>
            <w:vMerge/>
            <w:tcBorders>
              <w:left w:val="single" w:sz="4" w:space="0" w:color="auto"/>
              <w:right w:val="single" w:sz="4" w:space="0" w:color="auto"/>
            </w:tcBorders>
            <w:vAlign w:val="center"/>
          </w:tcPr>
          <w:p w14:paraId="5CB363DD"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90AF484"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18</w:t>
            </w:r>
          </w:p>
        </w:tc>
        <w:tc>
          <w:tcPr>
            <w:tcW w:w="6810" w:type="dxa"/>
            <w:tcBorders>
              <w:top w:val="single" w:sz="4" w:space="0" w:color="auto"/>
              <w:left w:val="single" w:sz="4" w:space="0" w:color="auto"/>
              <w:bottom w:val="single" w:sz="4" w:space="0" w:color="auto"/>
              <w:right w:val="single" w:sz="4" w:space="0" w:color="auto"/>
            </w:tcBorders>
            <w:vAlign w:val="center"/>
          </w:tcPr>
          <w:p w14:paraId="645366FC"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全线采用六</w:t>
            </w:r>
            <w:r w:rsidRPr="00CE5AE8">
              <w:rPr>
                <w:rFonts w:ascii="宋体" w:hAnsi="宋体"/>
              </w:rPr>
              <w:t>车道高速公路标准</w:t>
            </w:r>
            <w:r w:rsidRPr="00CE5AE8">
              <w:rPr>
                <w:rFonts w:ascii="宋体" w:hAnsi="宋体" w:hint="eastAsia"/>
              </w:rPr>
              <w:t>改扩建</w:t>
            </w:r>
            <w:r w:rsidRPr="00CE5AE8">
              <w:rPr>
                <w:rFonts w:ascii="宋体" w:hAnsi="宋体"/>
              </w:rPr>
              <w:t>，全长约</w:t>
            </w:r>
            <w:r w:rsidRPr="00CE5AE8">
              <w:rPr>
                <w:rFonts w:ascii="宋体" w:hAnsi="宋体" w:hint="eastAsia"/>
              </w:rPr>
              <w:t>24公里，设计速度100公里/小时，全线设互通10座，桥梁占比约33</w:t>
            </w:r>
            <w:r w:rsidRPr="00CE5AE8">
              <w:rPr>
                <w:rFonts w:ascii="宋体" w:hAnsi="宋体"/>
              </w:rPr>
              <w:t>%</w:t>
            </w:r>
            <w:r w:rsidRPr="00CE5AE8">
              <w:rPr>
                <w:rFonts w:ascii="宋体" w:hAnsi="宋体" w:hint="eastAsia"/>
              </w:rPr>
              <w:t xml:space="preserve">。主要采用沿既有路拼宽方式改扩建。拟建1座特大桥采用主跨115米钢拱桥方案。项目位于平原区，沿线地形地质条件较简单。 </w:t>
            </w:r>
          </w:p>
        </w:tc>
      </w:tr>
      <w:tr w:rsidR="00CE5AE8" w:rsidRPr="00CE5AE8" w14:paraId="29A74D5D" w14:textId="77777777" w:rsidTr="00786643">
        <w:trPr>
          <w:trHeight w:val="519"/>
          <w:jc w:val="center"/>
        </w:trPr>
        <w:tc>
          <w:tcPr>
            <w:tcW w:w="846" w:type="dxa"/>
            <w:vMerge w:val="restart"/>
            <w:tcBorders>
              <w:left w:val="single" w:sz="4" w:space="0" w:color="auto"/>
              <w:right w:val="single" w:sz="4" w:space="0" w:color="auto"/>
            </w:tcBorders>
            <w:vAlign w:val="center"/>
          </w:tcPr>
          <w:p w14:paraId="730B75D2" w14:textId="77777777" w:rsidR="00CE5AE8" w:rsidRPr="00CE5AE8" w:rsidRDefault="00CE5AE8" w:rsidP="00786643">
            <w:pPr>
              <w:spacing w:line="360" w:lineRule="exact"/>
              <w:jc w:val="center"/>
              <w:rPr>
                <w:rFonts w:ascii="宋体" w:hAnsi="宋体" w:hint="eastAsia"/>
                <w:szCs w:val="21"/>
              </w:rPr>
            </w:pPr>
            <w:r w:rsidRPr="00CE5AE8">
              <w:rPr>
                <w:rFonts w:ascii="宋体" w:hAnsi="宋体" w:hint="eastAsia"/>
                <w:szCs w:val="21"/>
              </w:rPr>
              <w:t>第</w:t>
            </w:r>
            <w:r w:rsidRPr="00CE5AE8">
              <w:rPr>
                <w:rFonts w:ascii="宋体" w:hAnsi="宋体"/>
                <w:szCs w:val="21"/>
              </w:rPr>
              <w:t>10</w:t>
            </w:r>
            <w:r w:rsidRPr="00CE5AE8">
              <w:rPr>
                <w:rFonts w:ascii="宋体" w:hAnsi="宋体" w:hint="eastAsia"/>
                <w:szCs w:val="21"/>
              </w:rPr>
              <w:t>合同段</w:t>
            </w:r>
          </w:p>
        </w:tc>
        <w:tc>
          <w:tcPr>
            <w:tcW w:w="992" w:type="dxa"/>
            <w:tcBorders>
              <w:top w:val="single" w:sz="4" w:space="0" w:color="auto"/>
              <w:left w:val="single" w:sz="4" w:space="0" w:color="auto"/>
              <w:bottom w:val="single" w:sz="4" w:space="0" w:color="auto"/>
              <w:right w:val="single" w:sz="4" w:space="0" w:color="auto"/>
            </w:tcBorders>
            <w:vAlign w:val="center"/>
          </w:tcPr>
          <w:p w14:paraId="19B3FA65"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19</w:t>
            </w:r>
          </w:p>
        </w:tc>
        <w:tc>
          <w:tcPr>
            <w:tcW w:w="6810" w:type="dxa"/>
            <w:tcBorders>
              <w:top w:val="single" w:sz="4" w:space="0" w:color="auto"/>
              <w:left w:val="single" w:sz="4" w:space="0" w:color="auto"/>
              <w:bottom w:val="single" w:sz="4" w:space="0" w:color="auto"/>
              <w:right w:val="single" w:sz="4" w:space="0" w:color="auto"/>
            </w:tcBorders>
            <w:vAlign w:val="center"/>
          </w:tcPr>
          <w:p w14:paraId="2899A6F8"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八车道高速公路标准改扩建，全长约123公里，设计速度120公里/小时，全线设互通16座（含2处预留），桥梁占比约10%。主要采用沿既有路拼宽方式改扩建。拟建2座大跨径连续桥上跨河流、2座T形刚构桥上跨铁路、转体施工。项目位于冲积平原区，沿线地形地质条件较简单，水系发育，软土发布较广泛。</w:t>
            </w:r>
          </w:p>
        </w:tc>
      </w:tr>
      <w:tr w:rsidR="00CE5AE8" w:rsidRPr="00CE5AE8" w14:paraId="7CF20A4F" w14:textId="77777777" w:rsidTr="00786643">
        <w:trPr>
          <w:trHeight w:val="519"/>
          <w:jc w:val="center"/>
        </w:trPr>
        <w:tc>
          <w:tcPr>
            <w:tcW w:w="846" w:type="dxa"/>
            <w:vMerge/>
            <w:tcBorders>
              <w:left w:val="single" w:sz="4" w:space="0" w:color="auto"/>
              <w:right w:val="single" w:sz="4" w:space="0" w:color="auto"/>
            </w:tcBorders>
            <w:vAlign w:val="center"/>
          </w:tcPr>
          <w:p w14:paraId="124FB763" w14:textId="77777777" w:rsidR="00CE5AE8" w:rsidRPr="00CE5AE8" w:rsidRDefault="00CE5AE8" w:rsidP="00786643">
            <w:pPr>
              <w:spacing w:line="360" w:lineRule="exact"/>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73B1933" w14:textId="77777777" w:rsidR="00CE5AE8" w:rsidRPr="00CE5AE8" w:rsidRDefault="00CE5AE8" w:rsidP="00786643">
            <w:pPr>
              <w:spacing w:line="360" w:lineRule="exact"/>
              <w:jc w:val="center"/>
              <w:rPr>
                <w:rFonts w:ascii="Arial" w:hAnsi="Arial" w:cs="Arial"/>
              </w:rPr>
            </w:pPr>
            <w:r w:rsidRPr="00CE5AE8">
              <w:rPr>
                <w:rFonts w:ascii="Arial" w:hAnsi="Arial" w:cs="Arial" w:hint="eastAsia"/>
              </w:rPr>
              <w:t>项目</w:t>
            </w:r>
            <w:r w:rsidRPr="00CE5AE8">
              <w:rPr>
                <w:rFonts w:ascii="Arial" w:hAnsi="Arial" w:cs="Arial" w:hint="eastAsia"/>
              </w:rPr>
              <w:t>20</w:t>
            </w:r>
          </w:p>
        </w:tc>
        <w:tc>
          <w:tcPr>
            <w:tcW w:w="6810" w:type="dxa"/>
            <w:tcBorders>
              <w:top w:val="single" w:sz="4" w:space="0" w:color="auto"/>
              <w:left w:val="single" w:sz="4" w:space="0" w:color="auto"/>
              <w:bottom w:val="single" w:sz="4" w:space="0" w:color="auto"/>
              <w:right w:val="single" w:sz="4" w:space="0" w:color="auto"/>
            </w:tcBorders>
            <w:vAlign w:val="center"/>
          </w:tcPr>
          <w:p w14:paraId="514270E6" w14:textId="77777777" w:rsidR="00CE5AE8" w:rsidRPr="00CE5AE8" w:rsidRDefault="00CE5AE8" w:rsidP="00786643">
            <w:pPr>
              <w:spacing w:line="360" w:lineRule="exact"/>
              <w:rPr>
                <w:rFonts w:ascii="宋体" w:hAnsi="宋体" w:hint="eastAsia"/>
              </w:rPr>
            </w:pPr>
            <w:r w:rsidRPr="00CE5AE8">
              <w:rPr>
                <w:rFonts w:ascii="宋体" w:hAnsi="宋体" w:hint="eastAsia"/>
              </w:rPr>
              <w:t>全线采用八车道高速公路标准改扩建，全长约40公里，设计速度</w:t>
            </w:r>
            <w:r w:rsidRPr="00CE5AE8">
              <w:rPr>
                <w:rFonts w:ascii="宋体" w:hAnsi="宋体"/>
              </w:rPr>
              <w:t>120公里/</w:t>
            </w:r>
            <w:r w:rsidRPr="00CE5AE8">
              <w:rPr>
                <w:rFonts w:ascii="宋体" w:hAnsi="宋体" w:hint="eastAsia"/>
              </w:rPr>
              <w:t>小时，全线设互通4座，桥隧比约7</w:t>
            </w:r>
            <w:r w:rsidRPr="00CE5AE8">
              <w:rPr>
                <w:rFonts w:ascii="宋体" w:hAnsi="宋体"/>
              </w:rPr>
              <w:t>%。</w:t>
            </w:r>
            <w:r w:rsidRPr="00CE5AE8">
              <w:rPr>
                <w:rFonts w:ascii="宋体" w:hAnsi="宋体" w:hint="eastAsia"/>
              </w:rPr>
              <w:t>主要采用沿既有路拼宽方式改扩建。拟建1座T形刚构桥上跨铁路、转体施工。项目</w:t>
            </w:r>
            <w:r w:rsidRPr="00CE5AE8">
              <w:rPr>
                <w:rFonts w:ascii="宋体" w:hAnsi="宋体"/>
              </w:rPr>
              <w:t>位于</w:t>
            </w:r>
            <w:r w:rsidRPr="00CE5AE8">
              <w:rPr>
                <w:rFonts w:ascii="宋体" w:hAnsi="宋体" w:hint="eastAsia"/>
              </w:rPr>
              <w:t>冲积平原</w:t>
            </w:r>
            <w:r w:rsidRPr="00CE5AE8">
              <w:rPr>
                <w:rFonts w:ascii="宋体" w:hAnsi="宋体"/>
              </w:rPr>
              <w:t>区，</w:t>
            </w:r>
            <w:r w:rsidRPr="00CE5AE8">
              <w:rPr>
                <w:rFonts w:ascii="宋体" w:hAnsi="宋体" w:hint="eastAsia"/>
              </w:rPr>
              <w:t>沿线地形地质</w:t>
            </w:r>
            <w:r w:rsidRPr="00CE5AE8">
              <w:rPr>
                <w:rFonts w:ascii="宋体" w:hAnsi="宋体"/>
              </w:rPr>
              <w:t>条件较</w:t>
            </w:r>
            <w:r w:rsidRPr="00CE5AE8">
              <w:rPr>
                <w:rFonts w:ascii="宋体" w:hAnsi="宋体" w:hint="eastAsia"/>
              </w:rPr>
              <w:t>简单，水系发育，软土分布较广泛。</w:t>
            </w:r>
          </w:p>
        </w:tc>
      </w:tr>
    </w:tbl>
    <w:p w14:paraId="6C8261F9" w14:textId="77777777" w:rsidR="00CE5AE8" w:rsidRPr="00CE5AE8" w:rsidRDefault="00CE5AE8" w:rsidP="00CE5AE8">
      <w:pPr>
        <w:keepNext/>
        <w:adjustRightInd w:val="0"/>
        <w:spacing w:line="420" w:lineRule="atLeast"/>
        <w:jc w:val="left"/>
        <w:textAlignment w:val="baseline"/>
        <w:outlineLvl w:val="3"/>
        <w:rPr>
          <w:rFonts w:eastAsia="黑体"/>
          <w:kern w:val="0"/>
          <w:sz w:val="28"/>
          <w:szCs w:val="20"/>
        </w:rPr>
      </w:pPr>
      <w:r w:rsidRPr="00CE5AE8">
        <w:rPr>
          <w:rFonts w:eastAsia="黑体"/>
          <w:kern w:val="0"/>
          <w:sz w:val="28"/>
          <w:szCs w:val="20"/>
        </w:rPr>
        <w:t xml:space="preserve">4. </w:t>
      </w:r>
      <w:r w:rsidRPr="00CE5AE8">
        <w:rPr>
          <w:rFonts w:eastAsia="黑体" w:hint="eastAsia"/>
          <w:kern w:val="0"/>
          <w:sz w:val="28"/>
          <w:szCs w:val="20"/>
        </w:rPr>
        <w:t>投标人资格要求</w:t>
      </w:r>
    </w:p>
    <w:p w14:paraId="60F56F3D" w14:textId="77777777" w:rsidR="00CE5AE8" w:rsidRPr="00CE5AE8" w:rsidRDefault="00CE5AE8" w:rsidP="00CE5AE8">
      <w:pPr>
        <w:spacing w:line="400" w:lineRule="atLeast"/>
        <w:ind w:firstLineChars="200" w:firstLine="480"/>
        <w:rPr>
          <w:sz w:val="24"/>
        </w:rPr>
      </w:pPr>
      <w:r w:rsidRPr="00CE5AE8">
        <w:rPr>
          <w:sz w:val="24"/>
        </w:rPr>
        <w:t xml:space="preserve">4.1 </w:t>
      </w:r>
      <w:r w:rsidRPr="00CE5AE8">
        <w:rPr>
          <w:rFonts w:hint="eastAsia"/>
          <w:sz w:val="24"/>
        </w:rPr>
        <w:t>本次招标要求投标人必须同时满足以下资格条件：</w:t>
      </w:r>
    </w:p>
    <w:p w14:paraId="42B952A6"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1</w:t>
      </w:r>
      <w:r w:rsidRPr="00CE5AE8">
        <w:rPr>
          <w:rFonts w:hint="eastAsia"/>
          <w:sz w:val="24"/>
        </w:rPr>
        <w:t>）具有独立企业法人或事业法人资格，持有效营业执照或事业单位法人证书；</w:t>
      </w:r>
    </w:p>
    <w:p w14:paraId="5AA47BD3"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2</w:t>
      </w:r>
      <w:r w:rsidRPr="00CE5AE8">
        <w:rPr>
          <w:rFonts w:hint="eastAsia"/>
          <w:sz w:val="24"/>
        </w:rPr>
        <w:t>）具有良好的商业信誉和健全的财务会计制度；</w:t>
      </w:r>
    </w:p>
    <w:p w14:paraId="732F3F77"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3</w:t>
      </w:r>
      <w:r w:rsidRPr="00CE5AE8">
        <w:rPr>
          <w:rFonts w:hint="eastAsia"/>
          <w:sz w:val="24"/>
        </w:rPr>
        <w:t>）具有履行合同所必需的设备和专业技术能力；</w:t>
      </w:r>
    </w:p>
    <w:p w14:paraId="76A2B50F"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4</w:t>
      </w:r>
      <w:r w:rsidRPr="00CE5AE8">
        <w:rPr>
          <w:rFonts w:hint="eastAsia"/>
          <w:sz w:val="24"/>
        </w:rPr>
        <w:t>）有依法缴纳税收和社会保障资金的良好记录；</w:t>
      </w:r>
    </w:p>
    <w:p w14:paraId="5B08F1F7"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5</w:t>
      </w:r>
      <w:r w:rsidRPr="00CE5AE8">
        <w:rPr>
          <w:rFonts w:hint="eastAsia"/>
          <w:sz w:val="24"/>
        </w:rPr>
        <w:t>）参加本次政府采购活动近</w:t>
      </w:r>
      <w:r w:rsidRPr="00CE5AE8">
        <w:rPr>
          <w:sz w:val="24"/>
        </w:rPr>
        <w:t>3</w:t>
      </w:r>
      <w:r w:rsidRPr="00CE5AE8">
        <w:rPr>
          <w:rFonts w:hint="eastAsia"/>
          <w:sz w:val="24"/>
        </w:rPr>
        <w:t>年内，在经营活动中没有重大违法记录；</w:t>
      </w:r>
    </w:p>
    <w:p w14:paraId="013771C4"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6</w:t>
      </w:r>
      <w:r w:rsidRPr="00CE5AE8">
        <w:rPr>
          <w:rFonts w:hint="eastAsia"/>
          <w:sz w:val="24"/>
        </w:rPr>
        <w:t>）不存在被交通运输部取消投标资格或禁止进入公路建设市场且处罚期未满的情形；</w:t>
      </w:r>
    </w:p>
    <w:p w14:paraId="4714284C"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7</w:t>
      </w:r>
      <w:r w:rsidRPr="00CE5AE8">
        <w:rPr>
          <w:rFonts w:hint="eastAsia"/>
          <w:sz w:val="24"/>
        </w:rPr>
        <w:t>）投标人及其法定代表人、拟委任的项目负责人在</w:t>
      </w:r>
      <w:r w:rsidRPr="00CE5AE8">
        <w:rPr>
          <w:sz w:val="24"/>
        </w:rPr>
        <w:t>202</w:t>
      </w:r>
      <w:r w:rsidRPr="00CE5AE8">
        <w:rPr>
          <w:rFonts w:hint="eastAsia"/>
          <w:sz w:val="24"/>
        </w:rPr>
        <w:t>3</w:t>
      </w:r>
      <w:r w:rsidRPr="00CE5AE8">
        <w:rPr>
          <w:sz w:val="24"/>
        </w:rPr>
        <w:t>年</w:t>
      </w:r>
      <w:r w:rsidRPr="00CE5AE8">
        <w:rPr>
          <w:sz w:val="24"/>
        </w:rPr>
        <w:t>1</w:t>
      </w:r>
      <w:r w:rsidRPr="00CE5AE8">
        <w:rPr>
          <w:rFonts w:hint="eastAsia"/>
          <w:sz w:val="24"/>
        </w:rPr>
        <w:t>月</w:t>
      </w:r>
      <w:r w:rsidRPr="00CE5AE8">
        <w:rPr>
          <w:sz w:val="24"/>
        </w:rPr>
        <w:t>1</w:t>
      </w:r>
      <w:r w:rsidRPr="00CE5AE8">
        <w:rPr>
          <w:rFonts w:hint="eastAsia"/>
          <w:sz w:val="24"/>
        </w:rPr>
        <w:t>日至投标文件递交截止之日无行贿犯罪行为；</w:t>
      </w:r>
    </w:p>
    <w:p w14:paraId="6B5AB902"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8</w:t>
      </w:r>
      <w:r w:rsidRPr="00CE5AE8">
        <w:rPr>
          <w:rFonts w:hint="eastAsia"/>
          <w:sz w:val="24"/>
        </w:rPr>
        <w:t>）投标人未在</w:t>
      </w:r>
      <w:r w:rsidRPr="00CE5AE8">
        <w:rPr>
          <w:sz w:val="24"/>
        </w:rPr>
        <w:t>“</w:t>
      </w:r>
      <w:r w:rsidRPr="00CE5AE8">
        <w:rPr>
          <w:rFonts w:hint="eastAsia"/>
          <w:sz w:val="24"/>
        </w:rPr>
        <w:t>信用</w:t>
      </w:r>
      <w:hyperlink r:id="rId7" w:history="1">
        <w:r w:rsidRPr="00CE5AE8">
          <w:rPr>
            <w:rFonts w:hint="eastAsia"/>
            <w:sz w:val="24"/>
          </w:rPr>
          <w:t>中国</w:t>
        </w:r>
        <w:r w:rsidRPr="00CE5AE8">
          <w:rPr>
            <w:sz w:val="24"/>
          </w:rPr>
          <w:t>”</w:t>
        </w:r>
        <w:r w:rsidRPr="00CE5AE8">
          <w:rPr>
            <w:rFonts w:hint="eastAsia"/>
            <w:sz w:val="24"/>
          </w:rPr>
          <w:t>网站（</w:t>
        </w:r>
        <w:r w:rsidRPr="00CE5AE8">
          <w:rPr>
            <w:sz w:val="24"/>
          </w:rPr>
          <w:t>w</w:t>
        </w:r>
      </w:hyperlink>
      <w:r w:rsidRPr="00CE5AE8">
        <w:rPr>
          <w:sz w:val="24"/>
        </w:rPr>
        <w:t>w</w:t>
      </w:r>
      <w:hyperlink r:id="rId8" w:history="1">
        <w:r w:rsidRPr="00CE5AE8">
          <w:rPr>
            <w:sz w:val="24"/>
          </w:rPr>
          <w:t>w.creditchina.gov.c</w:t>
        </w:r>
      </w:hyperlink>
      <w:r w:rsidRPr="00CE5AE8">
        <w:rPr>
          <w:sz w:val="24"/>
        </w:rPr>
        <w:t>n</w:t>
      </w:r>
      <w:r w:rsidRPr="00CE5AE8">
        <w:rPr>
          <w:rFonts w:hint="eastAsia"/>
          <w:sz w:val="24"/>
        </w:rPr>
        <w:t>）中被列入严重失</w:t>
      </w:r>
      <w:r w:rsidRPr="00CE5AE8">
        <w:rPr>
          <w:rFonts w:hint="eastAsia"/>
          <w:sz w:val="24"/>
        </w:rPr>
        <w:lastRenderedPageBreak/>
        <w:t>信主体名单；</w:t>
      </w:r>
    </w:p>
    <w:p w14:paraId="12787F62"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9</w:t>
      </w:r>
      <w:r w:rsidRPr="00CE5AE8">
        <w:rPr>
          <w:rFonts w:hint="eastAsia"/>
          <w:sz w:val="24"/>
        </w:rPr>
        <w:t>）投标人未在国家企业信用信息公示系统（</w:t>
      </w:r>
      <w:hyperlink r:id="rId9" w:history="1">
        <w:r w:rsidRPr="00CE5AE8">
          <w:rPr>
            <w:sz w:val="24"/>
            <w:u w:val="single"/>
          </w:rPr>
          <w:t>www.gsxt.gov.cn</w:t>
        </w:r>
      </w:hyperlink>
      <w:r w:rsidRPr="00CE5AE8">
        <w:rPr>
          <w:rFonts w:hint="eastAsia"/>
          <w:sz w:val="24"/>
        </w:rPr>
        <w:t>）中被列入严重违法失信企业名单；</w:t>
      </w:r>
    </w:p>
    <w:p w14:paraId="33BB9D9B"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10</w:t>
      </w:r>
      <w:r w:rsidRPr="00CE5AE8">
        <w:rPr>
          <w:rFonts w:hint="eastAsia"/>
          <w:sz w:val="24"/>
        </w:rPr>
        <w:t>）投标人不得为所投合同段项目的设计文件编制单位或项目所在地省级初步设计审批（核准）部门委托的该项目初步设计咨询审查单位或项目业主委托的该项目初步设计咨询审查单位。</w:t>
      </w:r>
    </w:p>
    <w:p w14:paraId="3F9A1654"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11</w:t>
      </w:r>
      <w:r w:rsidRPr="00CE5AE8">
        <w:rPr>
          <w:rFonts w:hint="eastAsia"/>
          <w:sz w:val="24"/>
        </w:rPr>
        <w:t>）投标人应进入“全国投资项目在线审批监管平台”中的工程咨询单位名录（咨询专业和范围包括“公路专业评估咨询”），且投标人名称与该名录中的相应企业名称完全一致；</w:t>
      </w:r>
    </w:p>
    <w:p w14:paraId="15577840"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12</w:t>
      </w:r>
      <w:r w:rsidRPr="00CE5AE8">
        <w:rPr>
          <w:rFonts w:hint="eastAsia"/>
          <w:sz w:val="24"/>
        </w:rPr>
        <w:t>）项目负责人、各专业审查专家配备齐全，并在人员组成结构等方面具有相应的技术咨询能力；</w:t>
      </w:r>
    </w:p>
    <w:p w14:paraId="57ACD9A9" w14:textId="77777777" w:rsidR="00CE5AE8" w:rsidRPr="00CE5AE8" w:rsidRDefault="00CE5AE8" w:rsidP="00CE5AE8">
      <w:pPr>
        <w:spacing w:line="400" w:lineRule="atLeast"/>
        <w:ind w:firstLineChars="200" w:firstLine="480"/>
        <w:rPr>
          <w:sz w:val="24"/>
        </w:rPr>
      </w:pPr>
      <w:r w:rsidRPr="00CE5AE8">
        <w:rPr>
          <w:rFonts w:hint="eastAsia"/>
          <w:sz w:val="24"/>
        </w:rPr>
        <w:t>（</w:t>
      </w:r>
      <w:r w:rsidRPr="00CE5AE8">
        <w:rPr>
          <w:sz w:val="24"/>
        </w:rPr>
        <w:t>13</w:t>
      </w:r>
      <w:r w:rsidRPr="00CE5AE8">
        <w:rPr>
          <w:rFonts w:hint="eastAsia"/>
          <w:sz w:val="24"/>
        </w:rPr>
        <w:t>）满足以下业绩要求：</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257"/>
      </w:tblGrid>
      <w:tr w:rsidR="00CE5AE8" w:rsidRPr="00CE5AE8" w14:paraId="25EB10B3" w14:textId="77777777" w:rsidTr="00786643">
        <w:trPr>
          <w:trHeight w:val="622"/>
          <w:jc w:val="center"/>
        </w:trPr>
        <w:tc>
          <w:tcPr>
            <w:tcW w:w="1413" w:type="dxa"/>
            <w:tcBorders>
              <w:top w:val="single" w:sz="4" w:space="0" w:color="auto"/>
              <w:left w:val="single" w:sz="4" w:space="0" w:color="auto"/>
              <w:bottom w:val="single" w:sz="4" w:space="0" w:color="auto"/>
              <w:right w:val="single" w:sz="4" w:space="0" w:color="auto"/>
            </w:tcBorders>
            <w:vAlign w:val="center"/>
          </w:tcPr>
          <w:p w14:paraId="1D26FAE5" w14:textId="77777777" w:rsidR="00CE5AE8" w:rsidRPr="00CE5AE8" w:rsidRDefault="00CE5AE8" w:rsidP="00786643">
            <w:pPr>
              <w:spacing w:line="300" w:lineRule="exact"/>
              <w:ind w:leftChars="-25" w:left="-53" w:rightChars="-23" w:right="-48"/>
              <w:jc w:val="center"/>
            </w:pPr>
            <w:r w:rsidRPr="00CE5AE8">
              <w:rPr>
                <w:rFonts w:hint="eastAsia"/>
              </w:rPr>
              <w:t>合同段号</w:t>
            </w:r>
          </w:p>
        </w:tc>
        <w:tc>
          <w:tcPr>
            <w:tcW w:w="7257" w:type="dxa"/>
            <w:tcBorders>
              <w:top w:val="single" w:sz="4" w:space="0" w:color="auto"/>
              <w:left w:val="single" w:sz="4" w:space="0" w:color="auto"/>
              <w:bottom w:val="single" w:sz="4" w:space="0" w:color="auto"/>
              <w:right w:val="single" w:sz="4" w:space="0" w:color="auto"/>
            </w:tcBorders>
            <w:vAlign w:val="center"/>
          </w:tcPr>
          <w:p w14:paraId="7B73D624" w14:textId="77777777" w:rsidR="00CE5AE8" w:rsidRPr="00CE5AE8" w:rsidRDefault="00CE5AE8" w:rsidP="00786643">
            <w:pPr>
              <w:spacing w:line="300" w:lineRule="exact"/>
              <w:ind w:leftChars="-25" w:left="-53" w:rightChars="-23" w:right="-48"/>
              <w:jc w:val="center"/>
            </w:pPr>
            <w:r w:rsidRPr="00CE5AE8">
              <w:rPr>
                <w:rFonts w:hint="eastAsia"/>
              </w:rPr>
              <w:t>对投标人的业绩要求</w:t>
            </w:r>
          </w:p>
        </w:tc>
      </w:tr>
      <w:tr w:rsidR="00CE5AE8" w:rsidRPr="00CE5AE8" w14:paraId="7805E39C" w14:textId="77777777" w:rsidTr="00786643">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5EC72FA" w14:textId="77777777" w:rsidR="00CE5AE8" w:rsidRPr="00CE5AE8" w:rsidRDefault="00CE5AE8" w:rsidP="00786643">
            <w:pPr>
              <w:spacing w:line="300" w:lineRule="exact"/>
              <w:ind w:leftChars="-25" w:left="-53" w:rightChars="-23" w:right="-48"/>
              <w:jc w:val="center"/>
            </w:pPr>
            <w:r w:rsidRPr="00CE5AE8">
              <w:rPr>
                <w:rFonts w:hint="eastAsia"/>
              </w:rPr>
              <w:t>第</w:t>
            </w:r>
            <w:r w:rsidRPr="00CE5AE8">
              <w:t>1</w:t>
            </w:r>
            <w:r w:rsidRPr="00CE5AE8">
              <w:rPr>
                <w:rFonts w:hint="eastAsia"/>
              </w:rPr>
              <w:t>、</w:t>
            </w:r>
            <w:r w:rsidRPr="00CE5AE8">
              <w:rPr>
                <w:rFonts w:hint="eastAsia"/>
              </w:rPr>
              <w:t>2</w:t>
            </w:r>
            <w:r w:rsidRPr="00CE5AE8">
              <w:rPr>
                <w:rFonts w:hint="eastAsia"/>
              </w:rPr>
              <w:t>、</w:t>
            </w:r>
            <w:r w:rsidRPr="00CE5AE8">
              <w:rPr>
                <w:rFonts w:hint="eastAsia"/>
              </w:rPr>
              <w:t>5</w:t>
            </w:r>
            <w:r w:rsidRPr="00CE5AE8">
              <w:t>、</w:t>
            </w:r>
            <w:r w:rsidRPr="00CE5AE8">
              <w:rPr>
                <w:rFonts w:hint="eastAsia"/>
              </w:rPr>
              <w:t>6</w:t>
            </w:r>
            <w:r w:rsidRPr="00CE5AE8">
              <w:rPr>
                <w:rFonts w:hint="eastAsia"/>
              </w:rPr>
              <w:t>、</w:t>
            </w:r>
            <w:r w:rsidRPr="00CE5AE8">
              <w:rPr>
                <w:rFonts w:hint="eastAsia"/>
              </w:rPr>
              <w:t>7</w:t>
            </w:r>
            <w:r w:rsidRPr="00CE5AE8">
              <w:rPr>
                <w:rFonts w:hint="eastAsia"/>
              </w:rPr>
              <w:t>、</w:t>
            </w:r>
            <w:r w:rsidRPr="00CE5AE8">
              <w:rPr>
                <w:rFonts w:hint="eastAsia"/>
              </w:rPr>
              <w:t>8</w:t>
            </w:r>
            <w:r w:rsidRPr="00CE5AE8">
              <w:rPr>
                <w:rFonts w:hint="eastAsia"/>
              </w:rPr>
              <w:t>、</w:t>
            </w:r>
            <w:r w:rsidRPr="00CE5AE8">
              <w:rPr>
                <w:rFonts w:hint="eastAsia"/>
              </w:rPr>
              <w:t>9</w:t>
            </w:r>
            <w:r w:rsidRPr="00CE5AE8">
              <w:rPr>
                <w:rFonts w:hint="eastAsia"/>
              </w:rPr>
              <w:t>、</w:t>
            </w:r>
            <w:r w:rsidRPr="00CE5AE8">
              <w:t>10</w:t>
            </w:r>
            <w:r w:rsidRPr="00CE5AE8">
              <w:rPr>
                <w:rFonts w:hint="eastAsia"/>
              </w:rPr>
              <w:t>合同段</w:t>
            </w:r>
          </w:p>
        </w:tc>
        <w:tc>
          <w:tcPr>
            <w:tcW w:w="7257" w:type="dxa"/>
            <w:tcBorders>
              <w:top w:val="single" w:sz="4" w:space="0" w:color="auto"/>
              <w:left w:val="single" w:sz="4" w:space="0" w:color="auto"/>
              <w:bottom w:val="single" w:sz="4" w:space="0" w:color="auto"/>
              <w:right w:val="single" w:sz="4" w:space="0" w:color="auto"/>
            </w:tcBorders>
            <w:vAlign w:val="center"/>
          </w:tcPr>
          <w:p w14:paraId="1B03B365" w14:textId="77777777" w:rsidR="00CE5AE8" w:rsidRPr="00CE5AE8" w:rsidRDefault="00CE5AE8" w:rsidP="00786643">
            <w:pPr>
              <w:spacing w:line="300" w:lineRule="exact"/>
              <w:ind w:leftChars="-25" w:left="-53" w:rightChars="-23" w:right="-48"/>
              <w:jc w:val="left"/>
            </w:pPr>
            <w:r w:rsidRPr="00CE5AE8">
              <w:rPr>
                <w:rFonts w:hint="eastAsia"/>
              </w:rPr>
              <w:t>近</w:t>
            </w:r>
            <w:r w:rsidRPr="00CE5AE8">
              <w:rPr>
                <w:rFonts w:hint="eastAsia"/>
              </w:rPr>
              <w:t>5</w:t>
            </w:r>
            <w:r w:rsidRPr="00CE5AE8">
              <w:rPr>
                <w:rFonts w:hint="eastAsia"/>
              </w:rPr>
              <w:t>年内至少承担过</w:t>
            </w:r>
            <w:r w:rsidRPr="00CE5AE8">
              <w:rPr>
                <w:rFonts w:hint="eastAsia"/>
              </w:rPr>
              <w:t>2</w:t>
            </w:r>
            <w:r w:rsidRPr="00CE5AE8">
              <w:rPr>
                <w:rFonts w:hint="eastAsia"/>
              </w:rPr>
              <w:t>个以上（含</w:t>
            </w:r>
            <w:r w:rsidRPr="00CE5AE8">
              <w:rPr>
                <w:rFonts w:hint="eastAsia"/>
              </w:rPr>
              <w:t>2</w:t>
            </w:r>
            <w:r w:rsidRPr="00CE5AE8">
              <w:rPr>
                <w:rFonts w:hint="eastAsia"/>
              </w:rPr>
              <w:t>个）高速公路建设项目初步设计文件技术咨询服务工作（委托人为国务院部门或省级初步设计审批（核准）部门或项目业主）。</w:t>
            </w:r>
          </w:p>
        </w:tc>
      </w:tr>
      <w:tr w:rsidR="00CE5AE8" w:rsidRPr="00CE5AE8" w14:paraId="2C681EBB" w14:textId="77777777" w:rsidTr="00786643">
        <w:trPr>
          <w:trHeight w:val="971"/>
          <w:jc w:val="center"/>
        </w:trPr>
        <w:tc>
          <w:tcPr>
            <w:tcW w:w="1413" w:type="dxa"/>
            <w:tcBorders>
              <w:top w:val="single" w:sz="4" w:space="0" w:color="auto"/>
              <w:left w:val="single" w:sz="4" w:space="0" w:color="auto"/>
              <w:bottom w:val="single" w:sz="4" w:space="0" w:color="auto"/>
              <w:right w:val="single" w:sz="4" w:space="0" w:color="auto"/>
            </w:tcBorders>
            <w:vAlign w:val="center"/>
          </w:tcPr>
          <w:p w14:paraId="14F9C12D" w14:textId="77777777" w:rsidR="00CE5AE8" w:rsidRPr="00CE5AE8" w:rsidRDefault="00CE5AE8" w:rsidP="00786643">
            <w:pPr>
              <w:spacing w:line="300" w:lineRule="exact"/>
              <w:ind w:leftChars="-25" w:left="-53" w:rightChars="-23" w:right="-48"/>
              <w:jc w:val="center"/>
            </w:pPr>
            <w:r w:rsidRPr="00CE5AE8">
              <w:rPr>
                <w:rFonts w:hint="eastAsia"/>
              </w:rPr>
              <w:t>第</w:t>
            </w:r>
            <w:r w:rsidRPr="00CE5AE8">
              <w:rPr>
                <w:rFonts w:hint="eastAsia"/>
              </w:rPr>
              <w:t>3</w:t>
            </w:r>
            <w:r w:rsidRPr="00CE5AE8">
              <w:rPr>
                <w:rFonts w:hint="eastAsia"/>
              </w:rPr>
              <w:t>合同段</w:t>
            </w:r>
          </w:p>
        </w:tc>
        <w:tc>
          <w:tcPr>
            <w:tcW w:w="7257" w:type="dxa"/>
            <w:tcBorders>
              <w:top w:val="single" w:sz="4" w:space="0" w:color="auto"/>
              <w:left w:val="single" w:sz="4" w:space="0" w:color="auto"/>
              <w:bottom w:val="single" w:sz="4" w:space="0" w:color="auto"/>
              <w:right w:val="single" w:sz="4" w:space="0" w:color="auto"/>
            </w:tcBorders>
            <w:vAlign w:val="center"/>
          </w:tcPr>
          <w:p w14:paraId="4C74853B" w14:textId="77777777" w:rsidR="00CE5AE8" w:rsidRPr="00CE5AE8" w:rsidRDefault="00CE5AE8" w:rsidP="00786643">
            <w:pPr>
              <w:spacing w:line="300" w:lineRule="exact"/>
              <w:ind w:leftChars="-25" w:left="-53" w:rightChars="-23" w:right="-48"/>
              <w:jc w:val="left"/>
            </w:pPr>
            <w:r w:rsidRPr="00CE5AE8">
              <w:rPr>
                <w:rFonts w:hint="eastAsia"/>
              </w:rPr>
              <w:t>同时满足下列要求：</w:t>
            </w:r>
          </w:p>
          <w:p w14:paraId="2D2816E1" w14:textId="77777777" w:rsidR="00CE5AE8" w:rsidRPr="00CE5AE8" w:rsidRDefault="00CE5AE8" w:rsidP="00786643">
            <w:pPr>
              <w:spacing w:line="300" w:lineRule="exact"/>
              <w:ind w:leftChars="-25" w:left="-53" w:rightChars="-23" w:right="-48"/>
              <w:jc w:val="left"/>
            </w:pPr>
            <w:r w:rsidRPr="00CE5AE8">
              <w:rPr>
                <w:rFonts w:hint="eastAsia"/>
              </w:rPr>
              <w:t>1</w:t>
            </w:r>
            <w:r w:rsidRPr="00CE5AE8">
              <w:rPr>
                <w:rFonts w:hint="eastAsia"/>
              </w:rPr>
              <w:t>、近</w:t>
            </w:r>
            <w:r w:rsidRPr="00CE5AE8">
              <w:rPr>
                <w:rFonts w:hint="eastAsia"/>
              </w:rPr>
              <w:t>5</w:t>
            </w:r>
            <w:r w:rsidRPr="00CE5AE8">
              <w:rPr>
                <w:rFonts w:hint="eastAsia"/>
              </w:rPr>
              <w:t>年内至少承担过</w:t>
            </w:r>
            <w:r w:rsidRPr="00CE5AE8">
              <w:rPr>
                <w:rFonts w:hint="eastAsia"/>
              </w:rPr>
              <w:t>2</w:t>
            </w:r>
            <w:r w:rsidRPr="00CE5AE8">
              <w:rPr>
                <w:rFonts w:hint="eastAsia"/>
              </w:rPr>
              <w:t>个以上（含</w:t>
            </w:r>
            <w:r w:rsidRPr="00CE5AE8">
              <w:rPr>
                <w:rFonts w:hint="eastAsia"/>
              </w:rPr>
              <w:t>2</w:t>
            </w:r>
            <w:r w:rsidRPr="00CE5AE8">
              <w:rPr>
                <w:rFonts w:hint="eastAsia"/>
              </w:rPr>
              <w:t>个）高速公路建设项目初步设计文件技术咨询服务工作（委托人为国务院部门或省级初步设计审批（核准）部门或项目业主）。</w:t>
            </w:r>
          </w:p>
          <w:p w14:paraId="76028589" w14:textId="77777777" w:rsidR="00CE5AE8" w:rsidRPr="00CE5AE8" w:rsidRDefault="00CE5AE8" w:rsidP="00786643">
            <w:pPr>
              <w:spacing w:line="300" w:lineRule="exact"/>
              <w:ind w:leftChars="-25" w:left="-53" w:rightChars="-23" w:right="-48"/>
              <w:jc w:val="left"/>
            </w:pPr>
            <w:r w:rsidRPr="00CE5AE8">
              <w:rPr>
                <w:rFonts w:hint="eastAsia"/>
              </w:rPr>
              <w:t>2</w:t>
            </w:r>
            <w:r w:rsidRPr="00CE5AE8">
              <w:rPr>
                <w:rFonts w:hint="eastAsia"/>
              </w:rPr>
              <w:t>、近</w:t>
            </w:r>
            <w:r w:rsidRPr="00CE5AE8">
              <w:rPr>
                <w:rFonts w:hint="eastAsia"/>
              </w:rPr>
              <w:t>5</w:t>
            </w:r>
            <w:r w:rsidRPr="00CE5AE8">
              <w:rPr>
                <w:rFonts w:hint="eastAsia"/>
              </w:rPr>
              <w:t>年内曾独立完成过</w:t>
            </w:r>
            <w:r w:rsidRPr="00CE5AE8">
              <w:rPr>
                <w:rFonts w:hint="eastAsia"/>
              </w:rPr>
              <w:t>1</w:t>
            </w:r>
            <w:r w:rsidRPr="00CE5AE8">
              <w:rPr>
                <w:rFonts w:hint="eastAsia"/>
              </w:rPr>
              <w:t>个以上（含</w:t>
            </w:r>
            <w:r w:rsidRPr="00CE5AE8">
              <w:rPr>
                <w:rFonts w:hint="eastAsia"/>
              </w:rPr>
              <w:t>1</w:t>
            </w:r>
            <w:r w:rsidRPr="00CE5AE8">
              <w:rPr>
                <w:rFonts w:hint="eastAsia"/>
              </w:rPr>
              <w:t>个）项目（须包含单洞长度</w:t>
            </w:r>
            <w:r w:rsidRPr="00CE5AE8">
              <w:rPr>
                <w:rFonts w:hint="eastAsia"/>
              </w:rPr>
              <w:t>6000m</w:t>
            </w:r>
            <w:r w:rsidRPr="00CE5AE8">
              <w:rPr>
                <w:rFonts w:hint="eastAsia"/>
              </w:rPr>
              <w:t>以上（含</w:t>
            </w:r>
            <w:r w:rsidRPr="00CE5AE8">
              <w:rPr>
                <w:rFonts w:hint="eastAsia"/>
              </w:rPr>
              <w:t>6000m</w:t>
            </w:r>
            <w:r w:rsidRPr="00CE5AE8">
              <w:rPr>
                <w:rFonts w:hint="eastAsia"/>
              </w:rPr>
              <w:t>）隧道工程）的设计或初步设计文件技术咨询服务工作（委托人为国务院部门或省级初步设计审批（核准）部门或项目业主）。</w:t>
            </w:r>
          </w:p>
          <w:p w14:paraId="59C9C3C4" w14:textId="77777777" w:rsidR="00CE5AE8" w:rsidRPr="00CE5AE8" w:rsidRDefault="00CE5AE8" w:rsidP="00786643">
            <w:pPr>
              <w:spacing w:line="300" w:lineRule="exact"/>
              <w:ind w:leftChars="-25" w:left="-53" w:rightChars="-23" w:right="-48"/>
              <w:jc w:val="left"/>
            </w:pPr>
            <w:r w:rsidRPr="00CE5AE8">
              <w:rPr>
                <w:rFonts w:hint="eastAsia"/>
              </w:rPr>
              <w:t>3</w:t>
            </w:r>
            <w:r w:rsidRPr="00CE5AE8">
              <w:rPr>
                <w:rFonts w:hint="eastAsia"/>
              </w:rPr>
              <w:t>、近</w:t>
            </w:r>
            <w:r w:rsidRPr="00CE5AE8">
              <w:rPr>
                <w:rFonts w:hint="eastAsia"/>
              </w:rPr>
              <w:t>5</w:t>
            </w:r>
            <w:r w:rsidRPr="00CE5AE8">
              <w:rPr>
                <w:rFonts w:hint="eastAsia"/>
              </w:rPr>
              <w:t>年内曾独立完成过</w:t>
            </w:r>
            <w:r w:rsidRPr="00CE5AE8">
              <w:rPr>
                <w:rFonts w:hint="eastAsia"/>
              </w:rPr>
              <w:t>1</w:t>
            </w:r>
            <w:r w:rsidRPr="00CE5AE8">
              <w:rPr>
                <w:rFonts w:hint="eastAsia"/>
              </w:rPr>
              <w:t>座以上（含</w:t>
            </w:r>
            <w:r w:rsidRPr="00CE5AE8">
              <w:rPr>
                <w:rFonts w:hint="eastAsia"/>
              </w:rPr>
              <w:t>1</w:t>
            </w:r>
            <w:r w:rsidRPr="00CE5AE8">
              <w:rPr>
                <w:rFonts w:hint="eastAsia"/>
              </w:rPr>
              <w:t>座）主跨</w:t>
            </w:r>
            <w:r w:rsidRPr="00CE5AE8">
              <w:rPr>
                <w:rFonts w:hint="eastAsia"/>
              </w:rPr>
              <w:t>600m</w:t>
            </w:r>
            <w:r w:rsidRPr="00CE5AE8">
              <w:rPr>
                <w:rFonts w:hint="eastAsia"/>
              </w:rPr>
              <w:t>以上（含</w:t>
            </w:r>
            <w:r w:rsidRPr="00CE5AE8">
              <w:rPr>
                <w:rFonts w:hint="eastAsia"/>
              </w:rPr>
              <w:t>600m</w:t>
            </w:r>
            <w:r w:rsidRPr="00CE5AE8">
              <w:rPr>
                <w:rFonts w:hint="eastAsia"/>
              </w:rPr>
              <w:t>）悬索桥或主跨</w:t>
            </w:r>
            <w:r w:rsidRPr="00CE5AE8">
              <w:rPr>
                <w:rFonts w:hint="eastAsia"/>
              </w:rPr>
              <w:t>400m</w:t>
            </w:r>
            <w:r w:rsidRPr="00CE5AE8">
              <w:rPr>
                <w:rFonts w:hint="eastAsia"/>
              </w:rPr>
              <w:t>以上（含</w:t>
            </w:r>
            <w:r w:rsidRPr="00CE5AE8">
              <w:rPr>
                <w:rFonts w:hint="eastAsia"/>
              </w:rPr>
              <w:t>400m</w:t>
            </w:r>
            <w:r w:rsidRPr="00CE5AE8">
              <w:rPr>
                <w:rFonts w:hint="eastAsia"/>
              </w:rPr>
              <w:t>）斜拉桥的设计或设计咨询（图纸审查）。</w:t>
            </w:r>
          </w:p>
        </w:tc>
      </w:tr>
      <w:tr w:rsidR="00CE5AE8" w:rsidRPr="00CE5AE8" w14:paraId="06401CDB" w14:textId="77777777" w:rsidTr="00786643">
        <w:trPr>
          <w:trHeight w:val="2011"/>
          <w:jc w:val="center"/>
        </w:trPr>
        <w:tc>
          <w:tcPr>
            <w:tcW w:w="1413" w:type="dxa"/>
            <w:tcBorders>
              <w:top w:val="single" w:sz="4" w:space="0" w:color="auto"/>
              <w:left w:val="single" w:sz="4" w:space="0" w:color="auto"/>
              <w:bottom w:val="single" w:sz="4" w:space="0" w:color="auto"/>
              <w:right w:val="single" w:sz="4" w:space="0" w:color="auto"/>
            </w:tcBorders>
            <w:vAlign w:val="center"/>
          </w:tcPr>
          <w:p w14:paraId="316FAE52" w14:textId="77777777" w:rsidR="00CE5AE8" w:rsidRPr="00CE5AE8" w:rsidRDefault="00CE5AE8" w:rsidP="00786643">
            <w:pPr>
              <w:spacing w:line="300" w:lineRule="exact"/>
              <w:ind w:leftChars="-25" w:left="-53" w:rightChars="-23" w:right="-48"/>
              <w:jc w:val="center"/>
            </w:pPr>
            <w:r w:rsidRPr="00CE5AE8">
              <w:rPr>
                <w:rFonts w:hint="eastAsia"/>
              </w:rPr>
              <w:t>第</w:t>
            </w:r>
            <w:r w:rsidRPr="00CE5AE8">
              <w:rPr>
                <w:rFonts w:hint="eastAsia"/>
              </w:rPr>
              <w:t>4</w:t>
            </w:r>
            <w:r w:rsidRPr="00CE5AE8">
              <w:rPr>
                <w:rFonts w:hint="eastAsia"/>
              </w:rPr>
              <w:t>合同段</w:t>
            </w:r>
          </w:p>
        </w:tc>
        <w:tc>
          <w:tcPr>
            <w:tcW w:w="7257" w:type="dxa"/>
            <w:tcBorders>
              <w:top w:val="single" w:sz="4" w:space="0" w:color="auto"/>
              <w:left w:val="single" w:sz="4" w:space="0" w:color="auto"/>
              <w:bottom w:val="single" w:sz="4" w:space="0" w:color="auto"/>
              <w:right w:val="single" w:sz="4" w:space="0" w:color="auto"/>
            </w:tcBorders>
            <w:vAlign w:val="center"/>
          </w:tcPr>
          <w:p w14:paraId="247F5715" w14:textId="77777777" w:rsidR="00CE5AE8" w:rsidRPr="00CE5AE8" w:rsidRDefault="00CE5AE8" w:rsidP="00786643">
            <w:pPr>
              <w:spacing w:line="300" w:lineRule="exact"/>
              <w:ind w:leftChars="-25" w:left="-53" w:rightChars="-23" w:right="-48"/>
              <w:jc w:val="left"/>
            </w:pPr>
            <w:r w:rsidRPr="00CE5AE8">
              <w:rPr>
                <w:rFonts w:hint="eastAsia"/>
              </w:rPr>
              <w:t>同时满足下列要求：</w:t>
            </w:r>
          </w:p>
          <w:p w14:paraId="443C8B8F" w14:textId="77777777" w:rsidR="00CE5AE8" w:rsidRPr="00CE5AE8" w:rsidRDefault="00CE5AE8" w:rsidP="00786643">
            <w:pPr>
              <w:spacing w:line="300" w:lineRule="exact"/>
              <w:ind w:leftChars="-25" w:left="-53" w:rightChars="-23" w:right="-48"/>
              <w:jc w:val="left"/>
            </w:pPr>
            <w:r w:rsidRPr="00CE5AE8">
              <w:rPr>
                <w:rFonts w:hint="eastAsia"/>
              </w:rPr>
              <w:t>1</w:t>
            </w:r>
            <w:r w:rsidRPr="00CE5AE8">
              <w:rPr>
                <w:rFonts w:hint="eastAsia"/>
              </w:rPr>
              <w:t>、近</w:t>
            </w:r>
            <w:r w:rsidRPr="00CE5AE8">
              <w:rPr>
                <w:rFonts w:hint="eastAsia"/>
              </w:rPr>
              <w:t>5</w:t>
            </w:r>
            <w:r w:rsidRPr="00CE5AE8">
              <w:rPr>
                <w:rFonts w:hint="eastAsia"/>
              </w:rPr>
              <w:t>年内至少承担过</w:t>
            </w:r>
            <w:r w:rsidRPr="00CE5AE8">
              <w:rPr>
                <w:rFonts w:hint="eastAsia"/>
              </w:rPr>
              <w:t>2</w:t>
            </w:r>
            <w:r w:rsidRPr="00CE5AE8">
              <w:rPr>
                <w:rFonts w:hint="eastAsia"/>
              </w:rPr>
              <w:t>个以上（含</w:t>
            </w:r>
            <w:r w:rsidRPr="00CE5AE8">
              <w:rPr>
                <w:rFonts w:hint="eastAsia"/>
              </w:rPr>
              <w:t>2</w:t>
            </w:r>
            <w:r w:rsidRPr="00CE5AE8">
              <w:rPr>
                <w:rFonts w:hint="eastAsia"/>
              </w:rPr>
              <w:t>个）高速公路建设项目初步设计文件技术咨询服务工作（委托人为国务院部门或省级初步设计审批（核准）部门或项目业主）。</w:t>
            </w:r>
          </w:p>
          <w:p w14:paraId="61C2B900" w14:textId="77777777" w:rsidR="00CE5AE8" w:rsidRPr="00CE5AE8" w:rsidRDefault="00CE5AE8" w:rsidP="00786643">
            <w:pPr>
              <w:spacing w:line="300" w:lineRule="exact"/>
              <w:ind w:leftChars="-25" w:left="-53" w:rightChars="-23" w:right="-48"/>
              <w:jc w:val="left"/>
            </w:pPr>
            <w:r w:rsidRPr="00CE5AE8">
              <w:rPr>
                <w:rFonts w:hint="eastAsia"/>
              </w:rPr>
              <w:t>2</w:t>
            </w:r>
            <w:r w:rsidRPr="00CE5AE8">
              <w:rPr>
                <w:rFonts w:hint="eastAsia"/>
              </w:rPr>
              <w:t>、近</w:t>
            </w:r>
            <w:r w:rsidRPr="00CE5AE8">
              <w:rPr>
                <w:rFonts w:hint="eastAsia"/>
              </w:rPr>
              <w:t>5</w:t>
            </w:r>
            <w:r w:rsidRPr="00CE5AE8">
              <w:rPr>
                <w:rFonts w:hint="eastAsia"/>
              </w:rPr>
              <w:t>年内曾独立完成过</w:t>
            </w:r>
            <w:r w:rsidRPr="00CE5AE8">
              <w:rPr>
                <w:rFonts w:hint="eastAsia"/>
              </w:rPr>
              <w:t>1</w:t>
            </w:r>
            <w:r w:rsidRPr="00CE5AE8">
              <w:rPr>
                <w:rFonts w:hint="eastAsia"/>
              </w:rPr>
              <w:t>座以上（含</w:t>
            </w:r>
            <w:r w:rsidRPr="00CE5AE8">
              <w:rPr>
                <w:rFonts w:hint="eastAsia"/>
              </w:rPr>
              <w:t>1</w:t>
            </w:r>
            <w:r w:rsidRPr="00CE5AE8">
              <w:rPr>
                <w:rFonts w:hint="eastAsia"/>
              </w:rPr>
              <w:t>座）主跨</w:t>
            </w:r>
            <w:r w:rsidRPr="00CE5AE8">
              <w:rPr>
                <w:rFonts w:hint="eastAsia"/>
              </w:rPr>
              <w:t>600m</w:t>
            </w:r>
            <w:r w:rsidRPr="00CE5AE8">
              <w:rPr>
                <w:rFonts w:hint="eastAsia"/>
              </w:rPr>
              <w:t>以上（含</w:t>
            </w:r>
            <w:r w:rsidRPr="00CE5AE8">
              <w:rPr>
                <w:rFonts w:hint="eastAsia"/>
              </w:rPr>
              <w:t>600m</w:t>
            </w:r>
            <w:r w:rsidRPr="00CE5AE8">
              <w:rPr>
                <w:rFonts w:hint="eastAsia"/>
              </w:rPr>
              <w:t>）悬索桥或主跨</w:t>
            </w:r>
            <w:r w:rsidRPr="00CE5AE8">
              <w:rPr>
                <w:rFonts w:hint="eastAsia"/>
              </w:rPr>
              <w:t>400m</w:t>
            </w:r>
            <w:r w:rsidRPr="00CE5AE8">
              <w:rPr>
                <w:rFonts w:hint="eastAsia"/>
              </w:rPr>
              <w:t>以上（含</w:t>
            </w:r>
            <w:r w:rsidRPr="00CE5AE8">
              <w:rPr>
                <w:rFonts w:hint="eastAsia"/>
              </w:rPr>
              <w:t>400m</w:t>
            </w:r>
            <w:r w:rsidRPr="00CE5AE8">
              <w:rPr>
                <w:rFonts w:hint="eastAsia"/>
              </w:rPr>
              <w:t>）斜拉桥的设计或设计咨询（图纸审查）。</w:t>
            </w:r>
          </w:p>
        </w:tc>
      </w:tr>
    </w:tbl>
    <w:p w14:paraId="649FA797" w14:textId="77777777" w:rsidR="00CE5AE8" w:rsidRPr="00CE5AE8" w:rsidRDefault="00CE5AE8" w:rsidP="00CE5AE8">
      <w:pPr>
        <w:spacing w:line="400" w:lineRule="atLeast"/>
        <w:ind w:firstLineChars="200" w:firstLine="480"/>
        <w:rPr>
          <w:sz w:val="24"/>
        </w:rPr>
      </w:pPr>
      <w:r w:rsidRPr="00CE5AE8">
        <w:rPr>
          <w:sz w:val="24"/>
        </w:rPr>
        <w:t xml:space="preserve">4.2 </w:t>
      </w:r>
      <w:r w:rsidRPr="00CE5AE8">
        <w:rPr>
          <w:rFonts w:hint="eastAsia"/>
          <w:sz w:val="24"/>
        </w:rPr>
        <w:t>本次招标</w:t>
      </w:r>
      <w:r w:rsidRPr="00CE5AE8">
        <w:rPr>
          <w:rFonts w:hint="eastAsia"/>
          <w:b/>
          <w:sz w:val="24"/>
          <w:u w:val="single"/>
        </w:rPr>
        <w:t>不接受</w:t>
      </w:r>
      <w:r w:rsidRPr="00CE5AE8">
        <w:rPr>
          <w:rFonts w:hint="eastAsia"/>
          <w:sz w:val="24"/>
        </w:rPr>
        <w:t>联合体投标。</w:t>
      </w:r>
    </w:p>
    <w:p w14:paraId="5BED483C" w14:textId="77777777" w:rsidR="00CE5AE8" w:rsidRPr="00CE5AE8" w:rsidRDefault="00CE5AE8" w:rsidP="00CE5AE8">
      <w:pPr>
        <w:spacing w:line="400" w:lineRule="atLeast"/>
        <w:ind w:firstLineChars="200" w:firstLine="480"/>
        <w:rPr>
          <w:sz w:val="24"/>
        </w:rPr>
      </w:pPr>
      <w:r w:rsidRPr="00CE5AE8">
        <w:rPr>
          <w:rFonts w:hint="eastAsia"/>
          <w:sz w:val="24"/>
        </w:rPr>
        <w:t>4.3</w:t>
      </w:r>
      <w:r w:rsidRPr="00CE5AE8">
        <w:rPr>
          <w:rFonts w:hint="eastAsia"/>
          <w:sz w:val="24"/>
        </w:rPr>
        <w:t>投标人不得存在下列任一情形，否则其投标无效：</w:t>
      </w:r>
    </w:p>
    <w:p w14:paraId="38F913B8" w14:textId="77777777" w:rsidR="00CE5AE8" w:rsidRPr="00CE5AE8" w:rsidRDefault="00CE5AE8" w:rsidP="00CE5AE8">
      <w:pPr>
        <w:spacing w:line="400" w:lineRule="atLeast"/>
        <w:ind w:firstLineChars="200" w:firstLine="480"/>
        <w:rPr>
          <w:sz w:val="24"/>
        </w:rPr>
      </w:pPr>
      <w:r w:rsidRPr="00CE5AE8">
        <w:rPr>
          <w:rFonts w:hint="eastAsia"/>
          <w:sz w:val="24"/>
        </w:rPr>
        <w:t>a</w:t>
      </w:r>
      <w:r w:rsidRPr="00CE5AE8">
        <w:rPr>
          <w:rFonts w:hint="eastAsia"/>
          <w:sz w:val="24"/>
        </w:rPr>
        <w:t>．为所投合同段项目的设计文件编制单位；</w:t>
      </w:r>
    </w:p>
    <w:p w14:paraId="46763F3A" w14:textId="77777777" w:rsidR="00CE5AE8" w:rsidRPr="00CE5AE8" w:rsidRDefault="00CE5AE8" w:rsidP="00CE5AE8">
      <w:pPr>
        <w:spacing w:line="400" w:lineRule="atLeast"/>
        <w:ind w:firstLineChars="200" w:firstLine="480"/>
        <w:rPr>
          <w:sz w:val="24"/>
        </w:rPr>
      </w:pPr>
      <w:r w:rsidRPr="00CE5AE8">
        <w:rPr>
          <w:rFonts w:hint="eastAsia"/>
          <w:sz w:val="24"/>
        </w:rPr>
        <w:t>b</w:t>
      </w:r>
      <w:r w:rsidRPr="00CE5AE8">
        <w:rPr>
          <w:rFonts w:hint="eastAsia"/>
          <w:sz w:val="24"/>
        </w:rPr>
        <w:t>．为所投合同段项目的业主单位；</w:t>
      </w:r>
    </w:p>
    <w:p w14:paraId="4164758D" w14:textId="77777777" w:rsidR="00CE5AE8" w:rsidRPr="00CE5AE8" w:rsidRDefault="00CE5AE8" w:rsidP="00CE5AE8">
      <w:pPr>
        <w:spacing w:line="400" w:lineRule="atLeast"/>
        <w:ind w:firstLineChars="200" w:firstLine="480"/>
        <w:rPr>
          <w:sz w:val="24"/>
        </w:rPr>
      </w:pPr>
      <w:r w:rsidRPr="00CE5AE8">
        <w:rPr>
          <w:rFonts w:hint="eastAsia"/>
          <w:sz w:val="24"/>
        </w:rPr>
        <w:t>c</w:t>
      </w:r>
      <w:r w:rsidRPr="00CE5AE8">
        <w:rPr>
          <w:rFonts w:hint="eastAsia"/>
          <w:sz w:val="24"/>
        </w:rPr>
        <w:t>．受所投合同段项目业主单位或其他有关单位委托的初步设计咨询单位；</w:t>
      </w:r>
    </w:p>
    <w:p w14:paraId="45FE8820" w14:textId="77777777" w:rsidR="00CE5AE8" w:rsidRPr="00CE5AE8" w:rsidRDefault="00CE5AE8" w:rsidP="00CE5AE8">
      <w:pPr>
        <w:spacing w:line="400" w:lineRule="atLeast"/>
        <w:ind w:firstLineChars="200" w:firstLine="480"/>
        <w:rPr>
          <w:sz w:val="24"/>
        </w:rPr>
      </w:pPr>
      <w:r w:rsidRPr="00CE5AE8">
        <w:rPr>
          <w:rFonts w:hint="eastAsia"/>
          <w:sz w:val="24"/>
        </w:rPr>
        <w:t>d</w:t>
      </w:r>
      <w:r w:rsidRPr="00CE5AE8">
        <w:rPr>
          <w:rFonts w:hint="eastAsia"/>
          <w:sz w:val="24"/>
        </w:rPr>
        <w:t>．与本条上述三款所涉单位之间存在控股、管理关系或者项目负责人为同一人的重大关联关系；</w:t>
      </w:r>
    </w:p>
    <w:p w14:paraId="50B90EAA" w14:textId="77777777" w:rsidR="00CE5AE8" w:rsidRPr="00CE5AE8" w:rsidRDefault="00CE5AE8" w:rsidP="00CE5AE8">
      <w:pPr>
        <w:spacing w:line="400" w:lineRule="atLeast"/>
        <w:ind w:firstLineChars="200" w:firstLine="480"/>
        <w:rPr>
          <w:sz w:val="24"/>
        </w:rPr>
      </w:pPr>
      <w:r w:rsidRPr="00CE5AE8">
        <w:rPr>
          <w:rFonts w:hint="eastAsia"/>
          <w:sz w:val="24"/>
        </w:rPr>
        <w:lastRenderedPageBreak/>
        <w:t>e</w:t>
      </w:r>
      <w:r w:rsidRPr="00CE5AE8">
        <w:rPr>
          <w:rFonts w:hint="eastAsia"/>
          <w:sz w:val="24"/>
        </w:rPr>
        <w:t>．投标人之间存在控股、管理关系或者负责人为同一人的不得同时参加同一合同段的投标；</w:t>
      </w:r>
    </w:p>
    <w:p w14:paraId="66745DD5" w14:textId="77777777" w:rsidR="00CE5AE8" w:rsidRPr="00CE5AE8" w:rsidRDefault="00CE5AE8" w:rsidP="00CE5AE8">
      <w:pPr>
        <w:spacing w:line="400" w:lineRule="atLeast"/>
        <w:ind w:firstLineChars="200" w:firstLine="480"/>
        <w:rPr>
          <w:sz w:val="24"/>
        </w:rPr>
      </w:pPr>
      <w:r w:rsidRPr="00CE5AE8">
        <w:rPr>
          <w:rFonts w:hint="eastAsia"/>
          <w:sz w:val="24"/>
        </w:rPr>
        <w:t>f</w:t>
      </w:r>
      <w:r w:rsidRPr="00CE5AE8">
        <w:rPr>
          <w:rFonts w:hint="eastAsia"/>
          <w:sz w:val="24"/>
        </w:rPr>
        <w:t>．法律、法规规定的其他投标无效的情形。</w:t>
      </w:r>
    </w:p>
    <w:p w14:paraId="19409890" w14:textId="77777777" w:rsidR="00CE5AE8" w:rsidRPr="00CE5AE8" w:rsidRDefault="00CE5AE8" w:rsidP="00CE5AE8">
      <w:pPr>
        <w:spacing w:line="400" w:lineRule="atLeast"/>
        <w:ind w:firstLineChars="200" w:firstLine="480"/>
        <w:rPr>
          <w:sz w:val="24"/>
        </w:rPr>
      </w:pPr>
      <w:r w:rsidRPr="00CE5AE8">
        <w:rPr>
          <w:sz w:val="24"/>
        </w:rPr>
        <w:t xml:space="preserve">4.4 </w:t>
      </w:r>
      <w:r w:rsidRPr="00CE5AE8">
        <w:rPr>
          <w:sz w:val="24"/>
        </w:rPr>
        <w:t>每个投标人最多可对</w:t>
      </w:r>
      <w:r w:rsidRPr="00CE5AE8">
        <w:rPr>
          <w:rFonts w:hint="eastAsia"/>
          <w:sz w:val="24"/>
        </w:rPr>
        <w:t>任意</w:t>
      </w:r>
      <w:r w:rsidRPr="00CE5AE8">
        <w:rPr>
          <w:sz w:val="24"/>
          <w:u w:val="single"/>
        </w:rPr>
        <w:t>5</w:t>
      </w:r>
      <w:r w:rsidRPr="00CE5AE8">
        <w:rPr>
          <w:rFonts w:hint="eastAsia"/>
          <w:sz w:val="24"/>
        </w:rPr>
        <w:t>个合同段进行投标，且最多只能中</w:t>
      </w:r>
      <w:r w:rsidRPr="00CE5AE8">
        <w:rPr>
          <w:sz w:val="24"/>
          <w:u w:val="single"/>
        </w:rPr>
        <w:t>1</w:t>
      </w:r>
      <w:r w:rsidRPr="00CE5AE8">
        <w:rPr>
          <w:rFonts w:hint="eastAsia"/>
          <w:sz w:val="24"/>
        </w:rPr>
        <w:t>个标。</w:t>
      </w:r>
    </w:p>
    <w:p w14:paraId="5E297A2B" w14:textId="77777777" w:rsidR="00CE5AE8" w:rsidRPr="00CE5AE8" w:rsidRDefault="00CE5AE8" w:rsidP="00CE5AE8">
      <w:pPr>
        <w:keepNext/>
        <w:adjustRightInd w:val="0"/>
        <w:spacing w:line="420" w:lineRule="atLeast"/>
        <w:jc w:val="left"/>
        <w:textAlignment w:val="baseline"/>
        <w:outlineLvl w:val="3"/>
        <w:rPr>
          <w:rFonts w:eastAsia="黑体"/>
          <w:kern w:val="0"/>
          <w:sz w:val="28"/>
          <w:szCs w:val="20"/>
        </w:rPr>
      </w:pPr>
      <w:r w:rsidRPr="00CE5AE8">
        <w:rPr>
          <w:rFonts w:eastAsia="黑体"/>
          <w:kern w:val="0"/>
          <w:sz w:val="28"/>
          <w:szCs w:val="20"/>
        </w:rPr>
        <w:t xml:space="preserve">5. </w:t>
      </w:r>
      <w:r w:rsidRPr="00CE5AE8">
        <w:rPr>
          <w:rFonts w:eastAsia="黑体" w:hint="eastAsia"/>
          <w:kern w:val="0"/>
          <w:sz w:val="28"/>
          <w:szCs w:val="20"/>
        </w:rPr>
        <w:t>招标文件的获取</w:t>
      </w:r>
    </w:p>
    <w:p w14:paraId="7840A3C0" w14:textId="06AF6DA3" w:rsidR="00CE5AE8" w:rsidRPr="00CE5AE8" w:rsidRDefault="00CE5AE8" w:rsidP="00CE5AE8">
      <w:pPr>
        <w:tabs>
          <w:tab w:val="left" w:pos="360"/>
        </w:tabs>
        <w:spacing w:line="400" w:lineRule="atLeast"/>
        <w:ind w:firstLineChars="200" w:firstLine="480"/>
        <w:rPr>
          <w:sz w:val="24"/>
        </w:rPr>
      </w:pPr>
      <w:r w:rsidRPr="00CE5AE8">
        <w:rPr>
          <w:rFonts w:hint="eastAsia"/>
          <w:sz w:val="24"/>
        </w:rPr>
        <w:t>凡有意参加投标者，请于</w:t>
      </w:r>
      <w:r w:rsidRPr="00CE5AE8">
        <w:rPr>
          <w:sz w:val="24"/>
          <w:u w:val="single"/>
        </w:rPr>
        <w:t>202</w:t>
      </w:r>
      <w:r w:rsidRPr="00CE5AE8">
        <w:rPr>
          <w:rFonts w:hint="eastAsia"/>
          <w:sz w:val="24"/>
          <w:u w:val="single"/>
        </w:rPr>
        <w:t>6</w:t>
      </w:r>
      <w:r w:rsidRPr="00CE5AE8">
        <w:rPr>
          <w:sz w:val="24"/>
          <w:u w:val="single"/>
        </w:rPr>
        <w:t>年</w:t>
      </w:r>
      <w:r w:rsidRPr="00CE5AE8">
        <w:rPr>
          <w:rFonts w:hint="eastAsia"/>
          <w:sz w:val="24"/>
          <w:u w:val="single"/>
        </w:rPr>
        <w:t>4</w:t>
      </w:r>
      <w:r w:rsidRPr="00CE5AE8">
        <w:rPr>
          <w:rFonts w:hint="eastAsia"/>
          <w:sz w:val="24"/>
        </w:rPr>
        <w:t>月</w:t>
      </w:r>
      <w:r w:rsidRPr="00CE5AE8">
        <w:rPr>
          <w:rFonts w:hint="eastAsia"/>
          <w:sz w:val="24"/>
          <w:u w:val="single"/>
        </w:rPr>
        <w:t>27</w:t>
      </w:r>
      <w:r w:rsidRPr="00CE5AE8">
        <w:rPr>
          <w:rFonts w:hint="eastAsia"/>
          <w:sz w:val="24"/>
        </w:rPr>
        <w:t>日</w:t>
      </w:r>
      <w:r w:rsidRPr="00CE5AE8">
        <w:rPr>
          <w:rFonts w:hint="eastAsia"/>
          <w:sz w:val="24"/>
        </w:rPr>
        <w:t>1</w:t>
      </w:r>
      <w:r w:rsidR="000B74C9">
        <w:rPr>
          <w:rFonts w:hint="eastAsia"/>
          <w:sz w:val="24"/>
        </w:rPr>
        <w:t>5</w:t>
      </w:r>
      <w:r w:rsidRPr="00CE5AE8">
        <w:rPr>
          <w:sz w:val="24"/>
        </w:rPr>
        <w:t>:00</w:t>
      </w:r>
      <w:r w:rsidRPr="00CE5AE8">
        <w:rPr>
          <w:rFonts w:hint="eastAsia"/>
          <w:sz w:val="24"/>
        </w:rPr>
        <w:t>至</w:t>
      </w:r>
      <w:r w:rsidRPr="00CE5AE8">
        <w:rPr>
          <w:sz w:val="24"/>
          <w:u w:val="single"/>
        </w:rPr>
        <w:t>202</w:t>
      </w:r>
      <w:r w:rsidRPr="00CE5AE8">
        <w:rPr>
          <w:rFonts w:hint="eastAsia"/>
          <w:sz w:val="24"/>
          <w:u w:val="single"/>
        </w:rPr>
        <w:t>6</w:t>
      </w:r>
      <w:r w:rsidRPr="00CE5AE8">
        <w:rPr>
          <w:sz w:val="24"/>
          <w:u w:val="single"/>
        </w:rPr>
        <w:t>年</w:t>
      </w:r>
      <w:r w:rsidRPr="00CE5AE8">
        <w:rPr>
          <w:rFonts w:hint="eastAsia"/>
          <w:sz w:val="24"/>
          <w:u w:val="single"/>
        </w:rPr>
        <w:t>5</w:t>
      </w:r>
      <w:r w:rsidRPr="00CE5AE8">
        <w:rPr>
          <w:rFonts w:hint="eastAsia"/>
          <w:sz w:val="24"/>
        </w:rPr>
        <w:t>月</w:t>
      </w:r>
      <w:r w:rsidR="000B74C9">
        <w:rPr>
          <w:rFonts w:hint="eastAsia"/>
          <w:sz w:val="24"/>
          <w:u w:val="single"/>
        </w:rPr>
        <w:t>7</w:t>
      </w:r>
      <w:r w:rsidRPr="00CE5AE8">
        <w:rPr>
          <w:rFonts w:hint="eastAsia"/>
          <w:sz w:val="24"/>
        </w:rPr>
        <w:t>日</w:t>
      </w:r>
      <w:r w:rsidRPr="00CE5AE8">
        <w:rPr>
          <w:sz w:val="24"/>
        </w:rPr>
        <w:t>1</w:t>
      </w:r>
      <w:r w:rsidR="000B74C9">
        <w:rPr>
          <w:rFonts w:hint="eastAsia"/>
          <w:sz w:val="24"/>
        </w:rPr>
        <w:t>5</w:t>
      </w:r>
      <w:r w:rsidRPr="00CE5AE8">
        <w:rPr>
          <w:sz w:val="24"/>
        </w:rPr>
        <w:t>:00</w:t>
      </w:r>
      <w:r w:rsidRPr="00CE5AE8">
        <w:rPr>
          <w:rFonts w:hint="eastAsia"/>
          <w:sz w:val="24"/>
        </w:rPr>
        <w:t>将报名邮件发送至：</w:t>
      </w:r>
      <w:r w:rsidRPr="00CE5AE8">
        <w:t>bjztc3@163.com</w:t>
      </w:r>
      <w:r w:rsidRPr="00CE5AE8">
        <w:rPr>
          <w:rFonts w:hint="eastAsia"/>
          <w:sz w:val="24"/>
        </w:rPr>
        <w:t>，报名邮件格式详见《招标公告》附件。报名截止时间为</w:t>
      </w:r>
      <w:r w:rsidRPr="00CE5AE8">
        <w:rPr>
          <w:sz w:val="24"/>
        </w:rPr>
        <w:t>202</w:t>
      </w:r>
      <w:r w:rsidRPr="00CE5AE8">
        <w:rPr>
          <w:rFonts w:hint="eastAsia"/>
          <w:sz w:val="24"/>
        </w:rPr>
        <w:t>6</w:t>
      </w:r>
      <w:r w:rsidRPr="00CE5AE8">
        <w:rPr>
          <w:sz w:val="24"/>
        </w:rPr>
        <w:t>年</w:t>
      </w:r>
      <w:r w:rsidRPr="00CE5AE8">
        <w:rPr>
          <w:rFonts w:hint="eastAsia"/>
          <w:sz w:val="24"/>
        </w:rPr>
        <w:t>5</w:t>
      </w:r>
      <w:r w:rsidRPr="00CE5AE8">
        <w:rPr>
          <w:rFonts w:hint="eastAsia"/>
          <w:sz w:val="24"/>
        </w:rPr>
        <w:t>月</w:t>
      </w:r>
      <w:r w:rsidR="000B74C9">
        <w:rPr>
          <w:rFonts w:hint="eastAsia"/>
          <w:sz w:val="24"/>
        </w:rPr>
        <w:t>7</w:t>
      </w:r>
      <w:r w:rsidRPr="00CE5AE8">
        <w:rPr>
          <w:rFonts w:hint="eastAsia"/>
          <w:sz w:val="24"/>
        </w:rPr>
        <w:t>日</w:t>
      </w:r>
      <w:r w:rsidRPr="00CE5AE8">
        <w:rPr>
          <w:sz w:val="24"/>
        </w:rPr>
        <w:t>1</w:t>
      </w:r>
      <w:r w:rsidR="000B74C9">
        <w:rPr>
          <w:rFonts w:hint="eastAsia"/>
          <w:sz w:val="24"/>
        </w:rPr>
        <w:t>5</w:t>
      </w:r>
      <w:r w:rsidRPr="00CE5AE8">
        <w:rPr>
          <w:sz w:val="24"/>
        </w:rPr>
        <w:t>:00</w:t>
      </w:r>
      <w:r w:rsidRPr="00CE5AE8">
        <w:rPr>
          <w:rFonts w:hint="eastAsia"/>
          <w:sz w:val="24"/>
        </w:rPr>
        <w:t>（以收到报名邮件的时间为准），未按规定时间报名的，将不予受理。招标代理收到投标人的报名邮件后将以电子邮件方式确认投标人报名是否成功，同时向投标人发送招标文件电子版。</w:t>
      </w:r>
    </w:p>
    <w:p w14:paraId="62D6FEAD" w14:textId="77777777" w:rsidR="00CE5AE8" w:rsidRPr="00CE5AE8" w:rsidRDefault="00CE5AE8" w:rsidP="00CE5AE8">
      <w:pPr>
        <w:keepNext/>
        <w:adjustRightInd w:val="0"/>
        <w:spacing w:line="420" w:lineRule="atLeast"/>
        <w:jc w:val="left"/>
        <w:textAlignment w:val="baseline"/>
        <w:outlineLvl w:val="3"/>
        <w:rPr>
          <w:rFonts w:eastAsia="黑体"/>
          <w:kern w:val="0"/>
          <w:sz w:val="28"/>
          <w:szCs w:val="20"/>
        </w:rPr>
      </w:pPr>
      <w:r w:rsidRPr="00CE5AE8">
        <w:rPr>
          <w:rFonts w:eastAsia="黑体"/>
          <w:kern w:val="0"/>
          <w:sz w:val="28"/>
          <w:szCs w:val="20"/>
        </w:rPr>
        <w:t xml:space="preserve">6. </w:t>
      </w:r>
      <w:r w:rsidRPr="00CE5AE8">
        <w:rPr>
          <w:rFonts w:eastAsia="黑体" w:hint="eastAsia"/>
          <w:kern w:val="0"/>
          <w:sz w:val="28"/>
          <w:szCs w:val="20"/>
        </w:rPr>
        <w:t>投标文件的递交及相关事宜</w:t>
      </w:r>
    </w:p>
    <w:p w14:paraId="6CF50B7C" w14:textId="77777777" w:rsidR="00CE5AE8" w:rsidRPr="00CE5AE8" w:rsidRDefault="00CE5AE8" w:rsidP="00CE5AE8">
      <w:pPr>
        <w:spacing w:line="400" w:lineRule="atLeast"/>
        <w:ind w:firstLineChars="200" w:firstLine="480"/>
        <w:rPr>
          <w:sz w:val="24"/>
        </w:rPr>
      </w:pPr>
      <w:r w:rsidRPr="00CE5AE8">
        <w:rPr>
          <w:sz w:val="24"/>
        </w:rPr>
        <w:t xml:space="preserve">6.1 </w:t>
      </w:r>
      <w:r w:rsidRPr="00CE5AE8">
        <w:rPr>
          <w:rFonts w:hint="eastAsia"/>
          <w:sz w:val="24"/>
        </w:rPr>
        <w:t>招标人将不组织工程现场踏勘，不召开投标预备会。在查阅招标文件后如有问题，投标人可发电子邮件至招标代理机构（电子邮件：</w:t>
      </w:r>
      <w:r w:rsidRPr="00CE5AE8">
        <w:t>bjztc3@163.com</w:t>
      </w:r>
      <w:r w:rsidRPr="00CE5AE8">
        <w:rPr>
          <w:rFonts w:hint="eastAsia"/>
          <w:sz w:val="24"/>
        </w:rPr>
        <w:t>），由招标代理机构统一解答。</w:t>
      </w:r>
    </w:p>
    <w:p w14:paraId="0FC68FAF" w14:textId="77777777" w:rsidR="00CE5AE8" w:rsidRPr="00CE5AE8" w:rsidRDefault="00CE5AE8" w:rsidP="00CE5AE8">
      <w:pPr>
        <w:spacing w:line="400" w:lineRule="atLeast"/>
        <w:ind w:firstLineChars="200" w:firstLine="480"/>
        <w:rPr>
          <w:sz w:val="24"/>
        </w:rPr>
      </w:pPr>
      <w:r w:rsidRPr="00CE5AE8">
        <w:rPr>
          <w:sz w:val="24"/>
        </w:rPr>
        <w:t xml:space="preserve">6.2 </w:t>
      </w:r>
      <w:r w:rsidRPr="00CE5AE8">
        <w:rPr>
          <w:rFonts w:hint="eastAsia"/>
          <w:sz w:val="24"/>
        </w:rPr>
        <w:t>投标文件递交的截止时间（投标截止时间，下同）为</w:t>
      </w:r>
      <w:r w:rsidRPr="00CE5AE8">
        <w:rPr>
          <w:sz w:val="24"/>
          <w:u w:val="single"/>
        </w:rPr>
        <w:t>202</w:t>
      </w:r>
      <w:r w:rsidRPr="00CE5AE8">
        <w:rPr>
          <w:rFonts w:hint="eastAsia"/>
          <w:sz w:val="24"/>
          <w:u w:val="single"/>
        </w:rPr>
        <w:t>6</w:t>
      </w:r>
      <w:r w:rsidRPr="00CE5AE8">
        <w:rPr>
          <w:sz w:val="24"/>
          <w:u w:val="single"/>
        </w:rPr>
        <w:t>年</w:t>
      </w:r>
      <w:r w:rsidRPr="00CE5AE8">
        <w:rPr>
          <w:sz w:val="24"/>
          <w:u w:val="single"/>
        </w:rPr>
        <w:t>5</w:t>
      </w:r>
      <w:r w:rsidRPr="00CE5AE8">
        <w:rPr>
          <w:rFonts w:hint="eastAsia"/>
          <w:sz w:val="24"/>
        </w:rPr>
        <w:t>月</w:t>
      </w:r>
      <w:r w:rsidRPr="00CE5AE8">
        <w:rPr>
          <w:rFonts w:hint="eastAsia"/>
          <w:sz w:val="24"/>
          <w:u w:val="single"/>
        </w:rPr>
        <w:t>18</w:t>
      </w:r>
      <w:r w:rsidRPr="00CE5AE8">
        <w:rPr>
          <w:rFonts w:hint="eastAsia"/>
          <w:sz w:val="24"/>
        </w:rPr>
        <w:t>日</w:t>
      </w:r>
      <w:r w:rsidRPr="00CE5AE8">
        <w:rPr>
          <w:sz w:val="24"/>
          <w:u w:val="single"/>
        </w:rPr>
        <w:t>9</w:t>
      </w:r>
      <w:r w:rsidRPr="00CE5AE8">
        <w:rPr>
          <w:rFonts w:hint="eastAsia"/>
          <w:sz w:val="24"/>
        </w:rPr>
        <w:t>时</w:t>
      </w:r>
      <w:r w:rsidRPr="00CE5AE8">
        <w:rPr>
          <w:sz w:val="24"/>
          <w:u w:val="single"/>
        </w:rPr>
        <w:t>00</w:t>
      </w:r>
      <w:r w:rsidRPr="00CE5AE8">
        <w:rPr>
          <w:rFonts w:hint="eastAsia"/>
          <w:sz w:val="24"/>
        </w:rPr>
        <w:t>分，投标人应于当日</w:t>
      </w:r>
      <w:r w:rsidRPr="00CE5AE8">
        <w:rPr>
          <w:sz w:val="24"/>
          <w:u w:val="single"/>
        </w:rPr>
        <w:t>9</w:t>
      </w:r>
      <w:r w:rsidRPr="00CE5AE8">
        <w:rPr>
          <w:rFonts w:hint="eastAsia"/>
          <w:sz w:val="24"/>
        </w:rPr>
        <w:t>时</w:t>
      </w:r>
      <w:r w:rsidRPr="00CE5AE8">
        <w:rPr>
          <w:sz w:val="24"/>
          <w:u w:val="single"/>
        </w:rPr>
        <w:t>00</w:t>
      </w:r>
      <w:r w:rsidRPr="00CE5AE8">
        <w:rPr>
          <w:rFonts w:hint="eastAsia"/>
          <w:sz w:val="24"/>
        </w:rPr>
        <w:t>分前将投标文件当面递交至北京中交建设工程咨询有限公司（北京市朝阳区北苑路</w:t>
      </w:r>
      <w:r w:rsidRPr="00CE5AE8">
        <w:rPr>
          <w:rFonts w:hint="eastAsia"/>
          <w:sz w:val="24"/>
        </w:rPr>
        <w:t>170</w:t>
      </w:r>
      <w:r w:rsidRPr="00CE5AE8">
        <w:rPr>
          <w:rFonts w:hint="eastAsia"/>
          <w:sz w:val="24"/>
        </w:rPr>
        <w:t>号凯旋城</w:t>
      </w:r>
      <w:r w:rsidRPr="00CE5AE8">
        <w:rPr>
          <w:rFonts w:hint="eastAsia"/>
          <w:sz w:val="24"/>
        </w:rPr>
        <w:t>3</w:t>
      </w:r>
      <w:r w:rsidRPr="00CE5AE8">
        <w:rPr>
          <w:rFonts w:hint="eastAsia"/>
          <w:sz w:val="24"/>
        </w:rPr>
        <w:t>号楼</w:t>
      </w:r>
      <w:r w:rsidRPr="00CE5AE8">
        <w:rPr>
          <w:rFonts w:hint="eastAsia"/>
          <w:sz w:val="24"/>
        </w:rPr>
        <w:t>5</w:t>
      </w:r>
      <w:r w:rsidRPr="00CE5AE8">
        <w:rPr>
          <w:rFonts w:hint="eastAsia"/>
          <w:sz w:val="24"/>
        </w:rPr>
        <w:t>层）会议室。投标人递交投标文件时应携带单位介绍信或授权委托书等以供核验，否则不予受理。</w:t>
      </w:r>
    </w:p>
    <w:p w14:paraId="4F82D4F6" w14:textId="77777777" w:rsidR="00CE5AE8" w:rsidRPr="00CE5AE8" w:rsidRDefault="00CE5AE8" w:rsidP="00CE5AE8">
      <w:pPr>
        <w:tabs>
          <w:tab w:val="left" w:pos="360"/>
        </w:tabs>
        <w:spacing w:line="400" w:lineRule="atLeast"/>
        <w:ind w:firstLineChars="200" w:firstLine="480"/>
        <w:rPr>
          <w:sz w:val="24"/>
        </w:rPr>
      </w:pPr>
      <w:r w:rsidRPr="00CE5AE8">
        <w:rPr>
          <w:rFonts w:hint="eastAsia"/>
          <w:sz w:val="24"/>
        </w:rPr>
        <w:t>投标人</w:t>
      </w:r>
      <w:r w:rsidRPr="00CE5AE8">
        <w:rPr>
          <w:sz w:val="24"/>
        </w:rPr>
        <w:t>未按上述规定办理或其他非</w:t>
      </w:r>
      <w:r w:rsidRPr="00CE5AE8">
        <w:rPr>
          <w:rFonts w:hint="eastAsia"/>
          <w:sz w:val="24"/>
        </w:rPr>
        <w:t>招标人</w:t>
      </w:r>
      <w:r w:rsidRPr="00CE5AE8">
        <w:rPr>
          <w:sz w:val="24"/>
        </w:rPr>
        <w:t>（招标代理）原因造成的投标文件不能及时送达，后果由投标人自行承担。</w:t>
      </w:r>
    </w:p>
    <w:p w14:paraId="6930B788" w14:textId="77777777" w:rsidR="00CE5AE8" w:rsidRPr="00CE5AE8" w:rsidRDefault="00CE5AE8" w:rsidP="00CE5AE8">
      <w:pPr>
        <w:tabs>
          <w:tab w:val="left" w:pos="360"/>
        </w:tabs>
        <w:spacing w:line="400" w:lineRule="atLeast"/>
        <w:ind w:firstLineChars="200" w:firstLine="480"/>
        <w:rPr>
          <w:sz w:val="24"/>
        </w:rPr>
      </w:pPr>
      <w:r w:rsidRPr="00CE5AE8">
        <w:rPr>
          <w:sz w:val="24"/>
        </w:rPr>
        <w:t xml:space="preserve">6.3 </w:t>
      </w:r>
      <w:r w:rsidRPr="00CE5AE8">
        <w:rPr>
          <w:rFonts w:hint="eastAsia"/>
          <w:sz w:val="24"/>
        </w:rPr>
        <w:t>逾期送达的或者未送达指定地点的或者不按照招标文件要求密封的投标文件，招标人不予受理。</w:t>
      </w:r>
    </w:p>
    <w:p w14:paraId="0CFDD844" w14:textId="77777777" w:rsidR="00CE5AE8" w:rsidRPr="00CE5AE8" w:rsidRDefault="00CE5AE8" w:rsidP="00CE5AE8">
      <w:pPr>
        <w:tabs>
          <w:tab w:val="left" w:pos="360"/>
        </w:tabs>
        <w:spacing w:line="400" w:lineRule="atLeast"/>
        <w:ind w:firstLineChars="200" w:firstLine="480"/>
        <w:rPr>
          <w:sz w:val="24"/>
        </w:rPr>
      </w:pPr>
      <w:r w:rsidRPr="00CE5AE8">
        <w:rPr>
          <w:rFonts w:hint="eastAsia"/>
          <w:sz w:val="24"/>
        </w:rPr>
        <w:t>本项目投标文件第一个信封（商务及技术文件）开标将于</w:t>
      </w:r>
      <w:r w:rsidRPr="00CE5AE8">
        <w:rPr>
          <w:rFonts w:hint="eastAsia"/>
          <w:sz w:val="24"/>
        </w:rPr>
        <w:t>2026</w:t>
      </w:r>
      <w:r w:rsidRPr="00CE5AE8">
        <w:rPr>
          <w:rFonts w:hint="eastAsia"/>
          <w:sz w:val="24"/>
        </w:rPr>
        <w:t>年</w:t>
      </w:r>
      <w:r w:rsidRPr="00CE5AE8">
        <w:rPr>
          <w:sz w:val="24"/>
        </w:rPr>
        <w:t>5</w:t>
      </w:r>
      <w:r w:rsidRPr="00CE5AE8">
        <w:rPr>
          <w:rFonts w:hint="eastAsia"/>
          <w:sz w:val="24"/>
        </w:rPr>
        <w:t>月</w:t>
      </w:r>
      <w:r w:rsidRPr="00CE5AE8">
        <w:rPr>
          <w:rFonts w:hint="eastAsia"/>
          <w:sz w:val="24"/>
        </w:rPr>
        <w:t>18</w:t>
      </w:r>
      <w:r w:rsidRPr="00CE5AE8">
        <w:rPr>
          <w:rFonts w:hint="eastAsia"/>
          <w:sz w:val="24"/>
        </w:rPr>
        <w:t>日</w:t>
      </w:r>
      <w:r w:rsidRPr="00CE5AE8">
        <w:rPr>
          <w:rFonts w:hint="eastAsia"/>
          <w:sz w:val="24"/>
        </w:rPr>
        <w:t xml:space="preserve">9 </w:t>
      </w:r>
      <w:r w:rsidRPr="00CE5AE8">
        <w:rPr>
          <w:rFonts w:hint="eastAsia"/>
          <w:sz w:val="24"/>
        </w:rPr>
        <w:t>时</w:t>
      </w:r>
      <w:r w:rsidRPr="00CE5AE8">
        <w:rPr>
          <w:rFonts w:hint="eastAsia"/>
          <w:sz w:val="24"/>
        </w:rPr>
        <w:t>00</w:t>
      </w:r>
      <w:r w:rsidRPr="00CE5AE8">
        <w:rPr>
          <w:rFonts w:hint="eastAsia"/>
          <w:sz w:val="24"/>
        </w:rPr>
        <w:t>分在北京中交建设工程咨询有限公司会议室公开举行；投标文件第二个信封（报价文件）预计开标将于</w:t>
      </w:r>
      <w:r w:rsidRPr="00CE5AE8">
        <w:rPr>
          <w:rFonts w:hint="eastAsia"/>
          <w:sz w:val="24"/>
        </w:rPr>
        <w:t>2026</w:t>
      </w:r>
      <w:r w:rsidRPr="00CE5AE8">
        <w:rPr>
          <w:rFonts w:hint="eastAsia"/>
          <w:sz w:val="24"/>
        </w:rPr>
        <w:t>年</w:t>
      </w:r>
      <w:r w:rsidRPr="00CE5AE8">
        <w:rPr>
          <w:sz w:val="24"/>
        </w:rPr>
        <w:t>5</w:t>
      </w:r>
      <w:r w:rsidRPr="00CE5AE8">
        <w:rPr>
          <w:rFonts w:hint="eastAsia"/>
          <w:sz w:val="24"/>
        </w:rPr>
        <w:t>月</w:t>
      </w:r>
      <w:r w:rsidRPr="00CE5AE8">
        <w:rPr>
          <w:rFonts w:hint="eastAsia"/>
          <w:sz w:val="24"/>
        </w:rPr>
        <w:t>21</w:t>
      </w:r>
      <w:r w:rsidRPr="00CE5AE8">
        <w:rPr>
          <w:rFonts w:hint="eastAsia"/>
          <w:sz w:val="24"/>
        </w:rPr>
        <w:t>日</w:t>
      </w:r>
      <w:r w:rsidRPr="00CE5AE8">
        <w:rPr>
          <w:rFonts w:hint="eastAsia"/>
          <w:sz w:val="24"/>
        </w:rPr>
        <w:t>14</w:t>
      </w:r>
      <w:r w:rsidRPr="00CE5AE8">
        <w:rPr>
          <w:rFonts w:hint="eastAsia"/>
          <w:sz w:val="24"/>
        </w:rPr>
        <w:t>时</w:t>
      </w:r>
      <w:r w:rsidRPr="00CE5AE8">
        <w:rPr>
          <w:rFonts w:hint="eastAsia"/>
          <w:sz w:val="24"/>
        </w:rPr>
        <w:t>00</w:t>
      </w:r>
      <w:r w:rsidRPr="00CE5AE8">
        <w:rPr>
          <w:rFonts w:hint="eastAsia"/>
          <w:sz w:val="24"/>
        </w:rPr>
        <w:t>分在北京中交建设工程咨询有限公司会议室公开举行，并邀请所有投标人的法定代表人或其委托代理人准时参加。</w:t>
      </w:r>
    </w:p>
    <w:p w14:paraId="015E65D9" w14:textId="77777777" w:rsidR="00CE5AE8" w:rsidRPr="00CE5AE8" w:rsidRDefault="00CE5AE8" w:rsidP="00CE5AE8">
      <w:pPr>
        <w:tabs>
          <w:tab w:val="left" w:pos="360"/>
        </w:tabs>
        <w:spacing w:line="400" w:lineRule="atLeast"/>
        <w:ind w:firstLineChars="200" w:firstLine="480"/>
        <w:rPr>
          <w:sz w:val="24"/>
        </w:rPr>
      </w:pPr>
      <w:r w:rsidRPr="00CE5AE8">
        <w:rPr>
          <w:rFonts w:hint="eastAsia"/>
          <w:sz w:val="24"/>
        </w:rPr>
        <w:t>投标人若未派法定代表人或委托代理人出席开标活动，或未在开标记录上签字，视为该投标人默认开标结果。</w:t>
      </w:r>
    </w:p>
    <w:p w14:paraId="1D75F1B4" w14:textId="0E7485AD" w:rsidR="00CE5AE8" w:rsidRPr="00CE5AE8" w:rsidRDefault="00CE5AE8" w:rsidP="00CE5AE8">
      <w:pPr>
        <w:tabs>
          <w:tab w:val="left" w:pos="360"/>
        </w:tabs>
        <w:spacing w:line="400" w:lineRule="atLeast"/>
        <w:ind w:firstLineChars="200" w:firstLine="480"/>
        <w:rPr>
          <w:sz w:val="24"/>
        </w:rPr>
      </w:pPr>
      <w:r w:rsidRPr="00CE5AE8">
        <w:rPr>
          <w:sz w:val="24"/>
        </w:rPr>
        <w:t xml:space="preserve">6.4 </w:t>
      </w:r>
      <w:r w:rsidRPr="00CE5AE8">
        <w:rPr>
          <w:rFonts w:hint="eastAsia"/>
          <w:sz w:val="24"/>
        </w:rPr>
        <w:t>投标人如报名后拟放弃投标，应在</w:t>
      </w:r>
      <w:r w:rsidRPr="00CE5AE8">
        <w:rPr>
          <w:sz w:val="24"/>
        </w:rPr>
        <w:t>202</w:t>
      </w:r>
      <w:r w:rsidRPr="00CE5AE8">
        <w:rPr>
          <w:rFonts w:hint="eastAsia"/>
          <w:sz w:val="24"/>
        </w:rPr>
        <w:t>6</w:t>
      </w:r>
      <w:r w:rsidRPr="00CE5AE8">
        <w:rPr>
          <w:sz w:val="24"/>
        </w:rPr>
        <w:t>年</w:t>
      </w:r>
      <w:r w:rsidRPr="00CE5AE8">
        <w:rPr>
          <w:rFonts w:hint="eastAsia"/>
          <w:sz w:val="24"/>
        </w:rPr>
        <w:t>5</w:t>
      </w:r>
      <w:r w:rsidRPr="00CE5AE8">
        <w:rPr>
          <w:rFonts w:hint="eastAsia"/>
          <w:sz w:val="24"/>
        </w:rPr>
        <w:t>月</w:t>
      </w:r>
      <w:r w:rsidR="000B74C9">
        <w:rPr>
          <w:rFonts w:hint="eastAsia"/>
          <w:sz w:val="24"/>
        </w:rPr>
        <w:t>8</w:t>
      </w:r>
      <w:r w:rsidRPr="00CE5AE8">
        <w:rPr>
          <w:rFonts w:hint="eastAsia"/>
          <w:sz w:val="24"/>
        </w:rPr>
        <w:t>日前书面告知招标代理机构，并说明理由。</w:t>
      </w:r>
    </w:p>
    <w:p w14:paraId="50C63EE3" w14:textId="77777777" w:rsidR="00CE5AE8" w:rsidRPr="00CE5AE8" w:rsidRDefault="00CE5AE8" w:rsidP="00CE5AE8">
      <w:pPr>
        <w:keepNext/>
        <w:adjustRightInd w:val="0"/>
        <w:spacing w:line="420" w:lineRule="atLeast"/>
        <w:jc w:val="left"/>
        <w:textAlignment w:val="baseline"/>
        <w:outlineLvl w:val="3"/>
        <w:rPr>
          <w:rFonts w:eastAsia="黑体"/>
          <w:kern w:val="0"/>
          <w:sz w:val="28"/>
          <w:szCs w:val="20"/>
        </w:rPr>
      </w:pPr>
      <w:r w:rsidRPr="00CE5AE8">
        <w:rPr>
          <w:rFonts w:eastAsia="黑体"/>
          <w:kern w:val="0"/>
          <w:sz w:val="28"/>
          <w:szCs w:val="20"/>
        </w:rPr>
        <w:t xml:space="preserve">7. </w:t>
      </w:r>
      <w:r w:rsidRPr="00CE5AE8">
        <w:rPr>
          <w:rFonts w:eastAsia="黑体" w:hint="eastAsia"/>
          <w:kern w:val="0"/>
          <w:sz w:val="28"/>
          <w:szCs w:val="20"/>
        </w:rPr>
        <w:t>发布公告的媒介</w:t>
      </w:r>
    </w:p>
    <w:p w14:paraId="60676E28" w14:textId="77777777" w:rsidR="00CE5AE8" w:rsidRPr="00CE5AE8" w:rsidRDefault="00CE5AE8" w:rsidP="00CE5AE8">
      <w:pPr>
        <w:topLinePunct/>
        <w:spacing w:line="400" w:lineRule="atLeast"/>
        <w:ind w:firstLineChars="200" w:firstLine="480"/>
        <w:rPr>
          <w:sz w:val="24"/>
        </w:rPr>
      </w:pPr>
      <w:r w:rsidRPr="00CE5AE8">
        <w:rPr>
          <w:rFonts w:hint="eastAsia"/>
          <w:sz w:val="24"/>
        </w:rPr>
        <w:t>本次招标公告同时在</w:t>
      </w:r>
      <w:r w:rsidRPr="00CE5AE8">
        <w:rPr>
          <w:rFonts w:hint="eastAsia"/>
          <w:sz w:val="24"/>
          <w:u w:val="single"/>
        </w:rPr>
        <w:t>中国政府采购网（</w:t>
      </w:r>
      <w:hyperlink r:id="rId10" w:history="1">
        <w:r w:rsidRPr="00CE5AE8">
          <w:rPr>
            <w:rFonts w:ascii="宋体"/>
            <w:sz w:val="24"/>
            <w:szCs w:val="20"/>
            <w:u w:val="single"/>
          </w:rPr>
          <w:t>www.ccgp.gov.cn</w:t>
        </w:r>
      </w:hyperlink>
      <w:r w:rsidRPr="00CE5AE8">
        <w:rPr>
          <w:rFonts w:hint="eastAsia"/>
          <w:sz w:val="24"/>
          <w:u w:val="single"/>
        </w:rPr>
        <w:t>）、中国招标投标公</w:t>
      </w:r>
      <w:r w:rsidRPr="00CE5AE8">
        <w:rPr>
          <w:rFonts w:hint="eastAsia"/>
          <w:sz w:val="24"/>
          <w:u w:val="single"/>
        </w:rPr>
        <w:lastRenderedPageBreak/>
        <w:t>共服务平</w:t>
      </w:r>
      <w:r w:rsidRPr="00CE5AE8">
        <w:rPr>
          <w:rFonts w:ascii="宋体" w:hint="eastAsia"/>
          <w:sz w:val="24"/>
          <w:szCs w:val="20"/>
          <w:u w:val="single"/>
        </w:rPr>
        <w:t>台（</w:t>
      </w:r>
      <w:hyperlink r:id="rId11" w:history="1">
        <w:r w:rsidRPr="00CE5AE8">
          <w:rPr>
            <w:rFonts w:ascii="宋体"/>
            <w:sz w:val="24"/>
            <w:szCs w:val="20"/>
            <w:u w:val="single"/>
          </w:rPr>
          <w:t>www.cebpubservice.com</w:t>
        </w:r>
      </w:hyperlink>
      <w:r w:rsidRPr="00CE5AE8">
        <w:rPr>
          <w:rFonts w:ascii="宋体" w:hint="eastAsia"/>
          <w:sz w:val="24"/>
          <w:szCs w:val="20"/>
          <w:u w:val="single"/>
        </w:rPr>
        <w:t>）、</w:t>
      </w:r>
      <w:r w:rsidRPr="00CE5AE8">
        <w:rPr>
          <w:rFonts w:hint="eastAsia"/>
          <w:sz w:val="24"/>
          <w:u w:val="single"/>
        </w:rPr>
        <w:t>交通运输部网站（</w:t>
      </w:r>
      <w:hyperlink r:id="rId12" w:history="1">
        <w:r w:rsidRPr="00CE5AE8">
          <w:rPr>
            <w:sz w:val="24"/>
            <w:u w:val="single"/>
          </w:rPr>
          <w:t>ww</w:t>
        </w:r>
        <w:r w:rsidRPr="00CE5AE8">
          <w:rPr>
            <w:sz w:val="24"/>
            <w:szCs w:val="20"/>
            <w:u w:val="single"/>
          </w:rPr>
          <w:t>w.mot.gov.cn</w:t>
        </w:r>
      </w:hyperlink>
      <w:r w:rsidRPr="00CE5AE8">
        <w:rPr>
          <w:rFonts w:hint="eastAsia"/>
          <w:sz w:val="24"/>
          <w:szCs w:val="20"/>
          <w:u w:val="single"/>
        </w:rPr>
        <w:t>）和中路电子招投标采购交易平台（</w:t>
      </w:r>
      <w:r w:rsidRPr="00CE5AE8">
        <w:rPr>
          <w:rFonts w:hint="eastAsia"/>
          <w:sz w:val="24"/>
          <w:szCs w:val="20"/>
          <w:u w:val="single"/>
        </w:rPr>
        <w:t>www.zlbid.cn</w:t>
      </w:r>
      <w:r w:rsidRPr="00CE5AE8">
        <w:rPr>
          <w:rFonts w:hint="eastAsia"/>
          <w:sz w:val="24"/>
          <w:szCs w:val="20"/>
          <w:u w:val="single"/>
        </w:rPr>
        <w:t>）</w:t>
      </w:r>
      <w:r w:rsidRPr="00CE5AE8">
        <w:rPr>
          <w:rFonts w:hint="eastAsia"/>
          <w:sz w:val="24"/>
        </w:rPr>
        <w:t>上发布。</w:t>
      </w:r>
    </w:p>
    <w:p w14:paraId="7AF9D509" w14:textId="77777777" w:rsidR="00CE5AE8" w:rsidRPr="00CE5AE8" w:rsidRDefault="00CE5AE8" w:rsidP="00CE5AE8">
      <w:pPr>
        <w:keepNext/>
        <w:adjustRightInd w:val="0"/>
        <w:spacing w:line="420" w:lineRule="atLeast"/>
        <w:jc w:val="left"/>
        <w:textAlignment w:val="baseline"/>
        <w:outlineLvl w:val="3"/>
        <w:rPr>
          <w:rFonts w:eastAsia="黑体"/>
          <w:kern w:val="0"/>
          <w:sz w:val="28"/>
          <w:szCs w:val="20"/>
        </w:rPr>
      </w:pPr>
      <w:r w:rsidRPr="00CE5AE8">
        <w:rPr>
          <w:rFonts w:eastAsia="黑体"/>
          <w:kern w:val="0"/>
          <w:sz w:val="28"/>
          <w:szCs w:val="20"/>
        </w:rPr>
        <w:t xml:space="preserve">8. </w:t>
      </w:r>
      <w:r w:rsidRPr="00CE5AE8">
        <w:rPr>
          <w:rFonts w:eastAsia="黑体" w:hint="eastAsia"/>
          <w:kern w:val="0"/>
          <w:sz w:val="28"/>
          <w:szCs w:val="20"/>
        </w:rPr>
        <w:t>联系方式</w:t>
      </w:r>
    </w:p>
    <w:p w14:paraId="5D6EB8AC" w14:textId="77777777" w:rsidR="00CE5AE8" w:rsidRPr="00CE5AE8" w:rsidRDefault="00CE5AE8" w:rsidP="00CE5AE8">
      <w:pPr>
        <w:topLinePunct/>
        <w:spacing w:line="400" w:lineRule="atLeast"/>
        <w:ind w:firstLineChars="200" w:firstLine="480"/>
        <w:rPr>
          <w:sz w:val="24"/>
        </w:rPr>
      </w:pPr>
      <w:r w:rsidRPr="00CE5AE8">
        <w:rPr>
          <w:rFonts w:hint="eastAsia"/>
          <w:sz w:val="24"/>
        </w:rPr>
        <w:t>招标人：交通运输部公路局</w:t>
      </w:r>
    </w:p>
    <w:p w14:paraId="7BAF88CE" w14:textId="77777777" w:rsidR="00CE5AE8" w:rsidRPr="00CE5AE8" w:rsidRDefault="00CE5AE8" w:rsidP="00CE5AE8">
      <w:pPr>
        <w:topLinePunct/>
        <w:spacing w:line="400" w:lineRule="atLeast"/>
        <w:ind w:firstLineChars="200" w:firstLine="480"/>
        <w:rPr>
          <w:sz w:val="24"/>
        </w:rPr>
      </w:pPr>
      <w:r w:rsidRPr="00CE5AE8">
        <w:rPr>
          <w:rFonts w:hint="eastAsia"/>
          <w:sz w:val="24"/>
        </w:rPr>
        <w:t>地址：北京市建国门内大街</w:t>
      </w:r>
      <w:r w:rsidRPr="00CE5AE8">
        <w:rPr>
          <w:sz w:val="24"/>
        </w:rPr>
        <w:t>11</w:t>
      </w:r>
      <w:r w:rsidRPr="00CE5AE8">
        <w:rPr>
          <w:rFonts w:hint="eastAsia"/>
          <w:sz w:val="24"/>
        </w:rPr>
        <w:t>号</w:t>
      </w:r>
    </w:p>
    <w:p w14:paraId="18203D60" w14:textId="77777777" w:rsidR="00CE5AE8" w:rsidRPr="00CE5AE8" w:rsidRDefault="00CE5AE8" w:rsidP="00CE5AE8">
      <w:pPr>
        <w:topLinePunct/>
        <w:spacing w:line="400" w:lineRule="atLeast"/>
        <w:ind w:firstLineChars="200" w:firstLine="480"/>
        <w:rPr>
          <w:sz w:val="24"/>
        </w:rPr>
      </w:pPr>
      <w:r w:rsidRPr="00CE5AE8">
        <w:rPr>
          <w:rFonts w:hint="eastAsia"/>
          <w:sz w:val="24"/>
        </w:rPr>
        <w:t>邮政编码：</w:t>
      </w:r>
      <w:r w:rsidRPr="00CE5AE8">
        <w:rPr>
          <w:sz w:val="24"/>
        </w:rPr>
        <w:t>100736</w:t>
      </w:r>
    </w:p>
    <w:p w14:paraId="27DF4D24" w14:textId="77777777" w:rsidR="00CE5AE8" w:rsidRPr="00CE5AE8" w:rsidRDefault="00CE5AE8" w:rsidP="00CE5AE8">
      <w:pPr>
        <w:topLinePunct/>
        <w:spacing w:line="400" w:lineRule="atLeast"/>
        <w:ind w:firstLineChars="200" w:firstLine="480"/>
        <w:rPr>
          <w:sz w:val="24"/>
        </w:rPr>
      </w:pPr>
      <w:r w:rsidRPr="00CE5AE8">
        <w:rPr>
          <w:rFonts w:hint="eastAsia"/>
          <w:sz w:val="24"/>
        </w:rPr>
        <w:t>联系人：宾先生</w:t>
      </w:r>
    </w:p>
    <w:p w14:paraId="3C9F1992" w14:textId="77777777" w:rsidR="00CE5AE8" w:rsidRPr="00CE5AE8" w:rsidRDefault="00CE5AE8" w:rsidP="00CE5AE8">
      <w:pPr>
        <w:topLinePunct/>
        <w:spacing w:line="400" w:lineRule="atLeast"/>
        <w:ind w:firstLineChars="200" w:firstLine="480"/>
        <w:rPr>
          <w:sz w:val="24"/>
        </w:rPr>
      </w:pPr>
      <w:r w:rsidRPr="00CE5AE8">
        <w:rPr>
          <w:rFonts w:hint="eastAsia"/>
          <w:sz w:val="24"/>
        </w:rPr>
        <w:t>电话：</w:t>
      </w:r>
      <w:r w:rsidRPr="00CE5AE8">
        <w:rPr>
          <w:sz w:val="24"/>
        </w:rPr>
        <w:t>010-652927</w:t>
      </w:r>
      <w:r w:rsidRPr="00CE5AE8">
        <w:rPr>
          <w:rFonts w:hint="eastAsia"/>
          <w:sz w:val="24"/>
        </w:rPr>
        <w:t>24</w:t>
      </w:r>
    </w:p>
    <w:p w14:paraId="3EA4D86C" w14:textId="77777777" w:rsidR="00CE5AE8" w:rsidRPr="00CE5AE8" w:rsidRDefault="00CE5AE8" w:rsidP="00CE5AE8">
      <w:pPr>
        <w:topLinePunct/>
        <w:spacing w:line="400" w:lineRule="atLeast"/>
        <w:ind w:firstLineChars="200" w:firstLine="480"/>
        <w:rPr>
          <w:sz w:val="24"/>
        </w:rPr>
      </w:pPr>
      <w:r w:rsidRPr="00CE5AE8">
        <w:rPr>
          <w:rFonts w:hint="eastAsia"/>
          <w:sz w:val="24"/>
        </w:rPr>
        <w:t>招标代理：北京中交建设工程咨询有限公司</w:t>
      </w:r>
    </w:p>
    <w:p w14:paraId="550F6DAA" w14:textId="77777777" w:rsidR="00CE5AE8" w:rsidRPr="00CE5AE8" w:rsidRDefault="00CE5AE8" w:rsidP="00CE5AE8">
      <w:pPr>
        <w:topLinePunct/>
        <w:spacing w:line="400" w:lineRule="atLeast"/>
        <w:ind w:firstLineChars="200" w:firstLine="480"/>
        <w:rPr>
          <w:sz w:val="24"/>
        </w:rPr>
      </w:pPr>
      <w:r w:rsidRPr="00CE5AE8">
        <w:rPr>
          <w:rFonts w:hint="eastAsia"/>
          <w:sz w:val="24"/>
        </w:rPr>
        <w:t>地址：北京市朝阳区北苑路</w:t>
      </w:r>
      <w:r w:rsidRPr="00CE5AE8">
        <w:rPr>
          <w:sz w:val="24"/>
        </w:rPr>
        <w:t>170</w:t>
      </w:r>
      <w:r w:rsidRPr="00CE5AE8">
        <w:rPr>
          <w:rFonts w:hint="eastAsia"/>
          <w:sz w:val="24"/>
        </w:rPr>
        <w:t>号凯旋城</w:t>
      </w:r>
      <w:r w:rsidRPr="00CE5AE8">
        <w:rPr>
          <w:sz w:val="24"/>
        </w:rPr>
        <w:t>3</w:t>
      </w:r>
      <w:r w:rsidRPr="00CE5AE8">
        <w:rPr>
          <w:rFonts w:hint="eastAsia"/>
          <w:sz w:val="24"/>
        </w:rPr>
        <w:t>号楼</w:t>
      </w:r>
      <w:r w:rsidRPr="00CE5AE8">
        <w:rPr>
          <w:sz w:val="24"/>
        </w:rPr>
        <w:t>5</w:t>
      </w:r>
      <w:r w:rsidRPr="00CE5AE8">
        <w:rPr>
          <w:rFonts w:hint="eastAsia"/>
          <w:sz w:val="24"/>
        </w:rPr>
        <w:t>层</w:t>
      </w:r>
    </w:p>
    <w:p w14:paraId="4BEF0912" w14:textId="77777777" w:rsidR="00CE5AE8" w:rsidRPr="00CE5AE8" w:rsidRDefault="00CE5AE8" w:rsidP="00CE5AE8">
      <w:pPr>
        <w:topLinePunct/>
        <w:spacing w:line="400" w:lineRule="atLeast"/>
        <w:ind w:firstLineChars="200" w:firstLine="480"/>
        <w:rPr>
          <w:sz w:val="24"/>
        </w:rPr>
      </w:pPr>
      <w:r w:rsidRPr="00CE5AE8">
        <w:rPr>
          <w:rFonts w:hint="eastAsia"/>
          <w:sz w:val="24"/>
        </w:rPr>
        <w:t>邮政编码：</w:t>
      </w:r>
      <w:r w:rsidRPr="00CE5AE8">
        <w:rPr>
          <w:sz w:val="24"/>
        </w:rPr>
        <w:t>100101</w:t>
      </w:r>
    </w:p>
    <w:p w14:paraId="2C3BCA1D" w14:textId="77777777" w:rsidR="00CE5AE8" w:rsidRPr="00CE5AE8" w:rsidRDefault="00CE5AE8" w:rsidP="00CE5AE8">
      <w:pPr>
        <w:topLinePunct/>
        <w:spacing w:line="400" w:lineRule="atLeast"/>
        <w:ind w:firstLineChars="200" w:firstLine="480"/>
        <w:rPr>
          <w:sz w:val="24"/>
        </w:rPr>
      </w:pPr>
      <w:r w:rsidRPr="00CE5AE8">
        <w:rPr>
          <w:rFonts w:hint="eastAsia"/>
          <w:sz w:val="24"/>
        </w:rPr>
        <w:t>联系人：陈先生、魏先生</w:t>
      </w:r>
    </w:p>
    <w:p w14:paraId="0CC57475" w14:textId="77777777" w:rsidR="00CE5AE8" w:rsidRPr="00CE5AE8" w:rsidRDefault="00CE5AE8" w:rsidP="00CE5AE8">
      <w:pPr>
        <w:topLinePunct/>
        <w:spacing w:line="400" w:lineRule="atLeast"/>
        <w:ind w:firstLineChars="200" w:firstLine="480"/>
        <w:rPr>
          <w:sz w:val="24"/>
        </w:rPr>
      </w:pPr>
      <w:r w:rsidRPr="00CE5AE8">
        <w:rPr>
          <w:rFonts w:hint="eastAsia"/>
          <w:sz w:val="24"/>
        </w:rPr>
        <w:t>电话：</w:t>
      </w:r>
      <w:r w:rsidRPr="00CE5AE8">
        <w:rPr>
          <w:sz w:val="24"/>
        </w:rPr>
        <w:t>010-51656899-836</w:t>
      </w:r>
      <w:r w:rsidRPr="00CE5AE8">
        <w:rPr>
          <w:rFonts w:hint="eastAsia"/>
          <w:sz w:val="24"/>
        </w:rPr>
        <w:t>，</w:t>
      </w:r>
      <w:r w:rsidRPr="00CE5AE8">
        <w:rPr>
          <w:rFonts w:hint="eastAsia"/>
          <w:sz w:val="24"/>
        </w:rPr>
        <w:t>13367619609</w:t>
      </w:r>
    </w:p>
    <w:p w14:paraId="0E116FA5" w14:textId="77777777" w:rsidR="00CE5AE8" w:rsidRPr="00CE5AE8" w:rsidRDefault="00CE5AE8" w:rsidP="00CE5AE8">
      <w:pPr>
        <w:topLinePunct/>
        <w:spacing w:line="400" w:lineRule="atLeast"/>
        <w:ind w:firstLineChars="200" w:firstLine="480"/>
        <w:rPr>
          <w:rFonts w:ascii="华文细黑" w:eastAsia="华文细黑" w:hAnsi="华文细黑" w:hint="eastAsia"/>
          <w:sz w:val="24"/>
        </w:rPr>
      </w:pPr>
      <w:r w:rsidRPr="00CE5AE8">
        <w:rPr>
          <w:rFonts w:ascii="宋体" w:hint="eastAsia"/>
          <w:sz w:val="24"/>
          <w:szCs w:val="20"/>
        </w:rPr>
        <w:t>电子邮件：</w:t>
      </w:r>
      <w:r w:rsidRPr="00CE5AE8">
        <w:rPr>
          <w:rFonts w:ascii="宋体"/>
          <w:sz w:val="24"/>
          <w:szCs w:val="20"/>
        </w:rPr>
        <w:t>bjztc3@163.com</w:t>
      </w:r>
    </w:p>
    <w:p w14:paraId="4DF4B6D3" w14:textId="77777777" w:rsidR="00CE5AE8" w:rsidRPr="00CE5AE8" w:rsidRDefault="00CE5AE8" w:rsidP="00CE5AE8">
      <w:pPr>
        <w:widowControl/>
        <w:jc w:val="left"/>
        <w:rPr>
          <w:rFonts w:ascii="华文细黑" w:eastAsia="华文细黑" w:hAnsi="华文细黑" w:hint="eastAsia"/>
          <w:sz w:val="24"/>
        </w:rPr>
      </w:pPr>
      <w:r w:rsidRPr="00CE5AE8">
        <w:rPr>
          <w:rFonts w:ascii="华文细黑" w:eastAsia="华文细黑" w:hAnsi="华文细黑" w:hint="eastAsia"/>
          <w:sz w:val="24"/>
        </w:rPr>
        <w:br w:type="page"/>
      </w:r>
    </w:p>
    <w:p w14:paraId="4016AB19" w14:textId="77777777" w:rsidR="00CE5AE8" w:rsidRPr="00CE5AE8" w:rsidRDefault="00CE5AE8" w:rsidP="00CE5AE8">
      <w:pPr>
        <w:spacing w:line="400" w:lineRule="atLeast"/>
        <w:jc w:val="left"/>
        <w:rPr>
          <w:rFonts w:ascii="华文细黑" w:eastAsia="华文细黑" w:hAnsi="华文细黑" w:hint="eastAsia"/>
          <w:sz w:val="24"/>
        </w:rPr>
      </w:pPr>
      <w:r w:rsidRPr="00CE5AE8">
        <w:rPr>
          <w:rFonts w:ascii="华文细黑" w:eastAsia="华文细黑" w:hAnsi="华文细黑"/>
          <w:sz w:val="24"/>
        </w:rPr>
        <w:lastRenderedPageBreak/>
        <w:t>招标公告附件</w:t>
      </w:r>
      <w:r w:rsidRPr="00CE5AE8">
        <w:rPr>
          <w:rFonts w:ascii="华文细黑" w:eastAsia="华文细黑" w:hAnsi="华文细黑" w:hint="eastAsia"/>
          <w:sz w:val="24"/>
        </w:rPr>
        <w:t>：</w:t>
      </w:r>
    </w:p>
    <w:p w14:paraId="40AEADE2" w14:textId="77777777" w:rsidR="00CE5AE8" w:rsidRPr="00CE5AE8" w:rsidRDefault="00CE5AE8" w:rsidP="00CE5AE8">
      <w:pPr>
        <w:spacing w:line="440" w:lineRule="exact"/>
        <w:jc w:val="center"/>
        <w:rPr>
          <w:rFonts w:eastAsia="黑体"/>
          <w:sz w:val="28"/>
          <w:szCs w:val="28"/>
        </w:rPr>
      </w:pPr>
      <w:r w:rsidRPr="00CE5AE8">
        <w:rPr>
          <w:rFonts w:eastAsia="黑体" w:hint="eastAsia"/>
          <w:sz w:val="28"/>
          <w:szCs w:val="28"/>
        </w:rPr>
        <w:t>国家重点公路建设项目</w:t>
      </w:r>
    </w:p>
    <w:p w14:paraId="08517BBD" w14:textId="77777777" w:rsidR="00CE5AE8" w:rsidRPr="00CE5AE8" w:rsidRDefault="00CE5AE8" w:rsidP="00CE5AE8">
      <w:pPr>
        <w:spacing w:line="400" w:lineRule="atLeast"/>
        <w:jc w:val="center"/>
        <w:rPr>
          <w:rFonts w:eastAsia="黑体"/>
          <w:sz w:val="28"/>
          <w:szCs w:val="29"/>
        </w:rPr>
      </w:pPr>
      <w:r w:rsidRPr="00CE5AE8">
        <w:rPr>
          <w:rFonts w:eastAsia="黑体" w:hint="eastAsia"/>
          <w:sz w:val="28"/>
          <w:szCs w:val="28"/>
        </w:rPr>
        <w:t>初步设计审批技术咨询服务（</w:t>
      </w:r>
      <w:r w:rsidRPr="00CE5AE8">
        <w:rPr>
          <w:rFonts w:eastAsia="黑体" w:hint="eastAsia"/>
          <w:sz w:val="28"/>
          <w:szCs w:val="28"/>
        </w:rPr>
        <w:t>2026</w:t>
      </w:r>
      <w:r w:rsidRPr="00CE5AE8">
        <w:rPr>
          <w:rFonts w:eastAsia="黑体" w:hint="eastAsia"/>
          <w:sz w:val="28"/>
          <w:szCs w:val="28"/>
        </w:rPr>
        <w:t>年度第一批）招标</w:t>
      </w:r>
    </w:p>
    <w:p w14:paraId="3904C3D3" w14:textId="77777777" w:rsidR="00CE5AE8" w:rsidRPr="00CE5AE8" w:rsidRDefault="00CE5AE8" w:rsidP="00CE5AE8">
      <w:pPr>
        <w:spacing w:line="440" w:lineRule="exact"/>
        <w:jc w:val="center"/>
        <w:rPr>
          <w:rFonts w:eastAsia="黑体"/>
          <w:sz w:val="28"/>
          <w:szCs w:val="28"/>
        </w:rPr>
      </w:pPr>
      <w:r w:rsidRPr="00CE5AE8">
        <w:rPr>
          <w:rFonts w:eastAsia="黑体" w:hint="eastAsia"/>
          <w:sz w:val="28"/>
          <w:szCs w:val="28"/>
        </w:rPr>
        <w:t>投标报名表</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250"/>
        <w:gridCol w:w="6033"/>
      </w:tblGrid>
      <w:tr w:rsidR="00CE5AE8" w:rsidRPr="00CE5AE8" w14:paraId="170E8507" w14:textId="77777777" w:rsidTr="00786643">
        <w:trPr>
          <w:trHeight w:val="845"/>
        </w:trPr>
        <w:tc>
          <w:tcPr>
            <w:tcW w:w="2627" w:type="dxa"/>
            <w:gridSpan w:val="2"/>
            <w:vAlign w:val="center"/>
          </w:tcPr>
          <w:p w14:paraId="06D9380B" w14:textId="77777777" w:rsidR="00CE5AE8" w:rsidRPr="00CE5AE8" w:rsidRDefault="00CE5AE8" w:rsidP="00786643">
            <w:pPr>
              <w:spacing w:line="276" w:lineRule="auto"/>
              <w:jc w:val="center"/>
              <w:rPr>
                <w:b/>
                <w:sz w:val="24"/>
              </w:rPr>
            </w:pPr>
            <w:r w:rsidRPr="00CE5AE8">
              <w:rPr>
                <w:rFonts w:hint="eastAsia"/>
                <w:b/>
                <w:sz w:val="24"/>
              </w:rPr>
              <w:t>报名合同段</w:t>
            </w:r>
          </w:p>
        </w:tc>
        <w:tc>
          <w:tcPr>
            <w:tcW w:w="6033" w:type="dxa"/>
            <w:vAlign w:val="center"/>
          </w:tcPr>
          <w:p w14:paraId="5647AEEC" w14:textId="77777777" w:rsidR="00CE5AE8" w:rsidRPr="00CE5AE8" w:rsidRDefault="00CE5AE8" w:rsidP="00786643">
            <w:pPr>
              <w:spacing w:line="276" w:lineRule="auto"/>
              <w:jc w:val="center"/>
              <w:rPr>
                <w:b/>
                <w:sz w:val="24"/>
              </w:rPr>
            </w:pPr>
          </w:p>
        </w:tc>
      </w:tr>
      <w:tr w:rsidR="00CE5AE8" w:rsidRPr="00CE5AE8" w14:paraId="1FB93B35" w14:textId="77777777" w:rsidTr="00786643">
        <w:trPr>
          <w:trHeight w:val="737"/>
        </w:trPr>
        <w:tc>
          <w:tcPr>
            <w:tcW w:w="2627" w:type="dxa"/>
            <w:gridSpan w:val="2"/>
            <w:vAlign w:val="center"/>
          </w:tcPr>
          <w:p w14:paraId="23122999" w14:textId="77777777" w:rsidR="00CE5AE8" w:rsidRPr="00CE5AE8" w:rsidRDefault="00CE5AE8" w:rsidP="00786643">
            <w:pPr>
              <w:spacing w:line="276" w:lineRule="auto"/>
              <w:jc w:val="center"/>
              <w:rPr>
                <w:b/>
                <w:sz w:val="24"/>
              </w:rPr>
            </w:pPr>
            <w:r w:rsidRPr="00CE5AE8">
              <w:rPr>
                <w:rFonts w:hint="eastAsia"/>
                <w:b/>
                <w:sz w:val="24"/>
              </w:rPr>
              <w:t>投标单位名称</w:t>
            </w:r>
          </w:p>
          <w:p w14:paraId="0AD29413" w14:textId="77777777" w:rsidR="00CE5AE8" w:rsidRPr="00CE5AE8" w:rsidRDefault="00CE5AE8" w:rsidP="00786643">
            <w:pPr>
              <w:spacing w:line="276" w:lineRule="auto"/>
              <w:jc w:val="center"/>
              <w:rPr>
                <w:b/>
                <w:sz w:val="24"/>
              </w:rPr>
            </w:pPr>
            <w:r w:rsidRPr="00CE5AE8">
              <w:rPr>
                <w:rFonts w:hint="eastAsia"/>
                <w:b/>
                <w:sz w:val="24"/>
              </w:rPr>
              <w:t>（盖章）</w:t>
            </w:r>
          </w:p>
        </w:tc>
        <w:tc>
          <w:tcPr>
            <w:tcW w:w="6033" w:type="dxa"/>
            <w:vAlign w:val="center"/>
          </w:tcPr>
          <w:p w14:paraId="4B8746F0" w14:textId="77777777" w:rsidR="00CE5AE8" w:rsidRPr="00CE5AE8" w:rsidRDefault="00CE5AE8" w:rsidP="00786643">
            <w:pPr>
              <w:spacing w:line="276" w:lineRule="auto"/>
              <w:jc w:val="center"/>
              <w:rPr>
                <w:b/>
                <w:sz w:val="24"/>
              </w:rPr>
            </w:pPr>
          </w:p>
        </w:tc>
      </w:tr>
      <w:tr w:rsidR="00CE5AE8" w:rsidRPr="00CE5AE8" w14:paraId="4C99F465" w14:textId="77777777" w:rsidTr="00786643">
        <w:trPr>
          <w:trHeight w:val="737"/>
        </w:trPr>
        <w:tc>
          <w:tcPr>
            <w:tcW w:w="2627" w:type="dxa"/>
            <w:gridSpan w:val="2"/>
            <w:vAlign w:val="center"/>
          </w:tcPr>
          <w:p w14:paraId="202127D0" w14:textId="77777777" w:rsidR="00CE5AE8" w:rsidRPr="00CE5AE8" w:rsidRDefault="00CE5AE8" w:rsidP="00786643">
            <w:pPr>
              <w:spacing w:line="276" w:lineRule="auto"/>
              <w:jc w:val="center"/>
              <w:rPr>
                <w:b/>
                <w:sz w:val="24"/>
              </w:rPr>
            </w:pPr>
            <w:r w:rsidRPr="00CE5AE8">
              <w:rPr>
                <w:rFonts w:hint="eastAsia"/>
                <w:b/>
                <w:sz w:val="24"/>
              </w:rPr>
              <w:t>联系人</w:t>
            </w:r>
          </w:p>
        </w:tc>
        <w:tc>
          <w:tcPr>
            <w:tcW w:w="6033" w:type="dxa"/>
            <w:vAlign w:val="center"/>
          </w:tcPr>
          <w:p w14:paraId="33011BF2" w14:textId="77777777" w:rsidR="00CE5AE8" w:rsidRPr="00CE5AE8" w:rsidRDefault="00CE5AE8" w:rsidP="00786643">
            <w:pPr>
              <w:spacing w:line="276" w:lineRule="auto"/>
              <w:rPr>
                <w:b/>
                <w:sz w:val="24"/>
              </w:rPr>
            </w:pPr>
          </w:p>
        </w:tc>
      </w:tr>
      <w:tr w:rsidR="00CE5AE8" w:rsidRPr="00CE5AE8" w14:paraId="4CF60F0D" w14:textId="77777777" w:rsidTr="00786643">
        <w:trPr>
          <w:trHeight w:val="737"/>
        </w:trPr>
        <w:tc>
          <w:tcPr>
            <w:tcW w:w="1377" w:type="dxa"/>
            <w:vMerge w:val="restart"/>
            <w:vAlign w:val="center"/>
          </w:tcPr>
          <w:p w14:paraId="4941AC98" w14:textId="77777777" w:rsidR="00CE5AE8" w:rsidRPr="00CE5AE8" w:rsidRDefault="00CE5AE8" w:rsidP="00786643">
            <w:pPr>
              <w:spacing w:line="276" w:lineRule="auto"/>
              <w:jc w:val="center"/>
              <w:rPr>
                <w:b/>
                <w:sz w:val="24"/>
              </w:rPr>
            </w:pPr>
            <w:r w:rsidRPr="00CE5AE8">
              <w:rPr>
                <w:rFonts w:hint="eastAsia"/>
                <w:b/>
                <w:sz w:val="24"/>
              </w:rPr>
              <w:t>联系电话</w:t>
            </w:r>
          </w:p>
        </w:tc>
        <w:tc>
          <w:tcPr>
            <w:tcW w:w="1250" w:type="dxa"/>
            <w:vAlign w:val="center"/>
          </w:tcPr>
          <w:p w14:paraId="77871E41" w14:textId="77777777" w:rsidR="00CE5AE8" w:rsidRPr="00CE5AE8" w:rsidRDefault="00CE5AE8" w:rsidP="00786643">
            <w:pPr>
              <w:spacing w:line="276" w:lineRule="auto"/>
              <w:jc w:val="center"/>
              <w:rPr>
                <w:b/>
                <w:sz w:val="24"/>
              </w:rPr>
            </w:pPr>
            <w:r w:rsidRPr="00CE5AE8">
              <w:rPr>
                <w:rFonts w:hint="eastAsia"/>
                <w:b/>
                <w:sz w:val="24"/>
              </w:rPr>
              <w:t>手机</w:t>
            </w:r>
          </w:p>
        </w:tc>
        <w:tc>
          <w:tcPr>
            <w:tcW w:w="6033" w:type="dxa"/>
            <w:vAlign w:val="center"/>
          </w:tcPr>
          <w:p w14:paraId="15A0980E" w14:textId="77777777" w:rsidR="00CE5AE8" w:rsidRPr="00CE5AE8" w:rsidRDefault="00CE5AE8" w:rsidP="00786643">
            <w:pPr>
              <w:spacing w:line="276" w:lineRule="auto"/>
              <w:rPr>
                <w:b/>
                <w:sz w:val="24"/>
              </w:rPr>
            </w:pPr>
          </w:p>
        </w:tc>
      </w:tr>
      <w:tr w:rsidR="00CE5AE8" w:rsidRPr="00CE5AE8" w14:paraId="6AF9BFEB" w14:textId="77777777" w:rsidTr="00786643">
        <w:trPr>
          <w:trHeight w:val="737"/>
        </w:trPr>
        <w:tc>
          <w:tcPr>
            <w:tcW w:w="1377" w:type="dxa"/>
            <w:vMerge/>
            <w:vAlign w:val="center"/>
          </w:tcPr>
          <w:p w14:paraId="16AC47E2" w14:textId="77777777" w:rsidR="00CE5AE8" w:rsidRPr="00CE5AE8" w:rsidRDefault="00CE5AE8" w:rsidP="00786643">
            <w:pPr>
              <w:spacing w:line="276" w:lineRule="auto"/>
              <w:jc w:val="center"/>
              <w:rPr>
                <w:b/>
                <w:sz w:val="24"/>
              </w:rPr>
            </w:pPr>
          </w:p>
        </w:tc>
        <w:tc>
          <w:tcPr>
            <w:tcW w:w="1250" w:type="dxa"/>
            <w:vAlign w:val="center"/>
          </w:tcPr>
          <w:p w14:paraId="6A4E5AA0" w14:textId="77777777" w:rsidR="00CE5AE8" w:rsidRPr="00CE5AE8" w:rsidRDefault="00CE5AE8" w:rsidP="00786643">
            <w:pPr>
              <w:spacing w:line="276" w:lineRule="auto"/>
              <w:jc w:val="center"/>
              <w:rPr>
                <w:b/>
                <w:sz w:val="24"/>
              </w:rPr>
            </w:pPr>
            <w:r w:rsidRPr="00CE5AE8">
              <w:rPr>
                <w:rFonts w:hint="eastAsia"/>
                <w:b/>
                <w:sz w:val="24"/>
              </w:rPr>
              <w:t>座机</w:t>
            </w:r>
          </w:p>
        </w:tc>
        <w:tc>
          <w:tcPr>
            <w:tcW w:w="6033" w:type="dxa"/>
            <w:vAlign w:val="center"/>
          </w:tcPr>
          <w:p w14:paraId="5AF7AECC" w14:textId="77777777" w:rsidR="00CE5AE8" w:rsidRPr="00CE5AE8" w:rsidRDefault="00CE5AE8" w:rsidP="00786643">
            <w:pPr>
              <w:spacing w:line="276" w:lineRule="auto"/>
              <w:rPr>
                <w:b/>
                <w:sz w:val="24"/>
              </w:rPr>
            </w:pPr>
          </w:p>
        </w:tc>
      </w:tr>
      <w:tr w:rsidR="00CE5AE8" w:rsidRPr="00CE5AE8" w14:paraId="1E07A278" w14:textId="77777777" w:rsidTr="00786643">
        <w:trPr>
          <w:trHeight w:val="737"/>
        </w:trPr>
        <w:tc>
          <w:tcPr>
            <w:tcW w:w="1377" w:type="dxa"/>
            <w:vMerge/>
            <w:vAlign w:val="center"/>
          </w:tcPr>
          <w:p w14:paraId="0A448539" w14:textId="77777777" w:rsidR="00CE5AE8" w:rsidRPr="00CE5AE8" w:rsidRDefault="00CE5AE8" w:rsidP="00786643">
            <w:pPr>
              <w:spacing w:line="276" w:lineRule="auto"/>
              <w:jc w:val="center"/>
              <w:rPr>
                <w:b/>
                <w:sz w:val="24"/>
              </w:rPr>
            </w:pPr>
          </w:p>
        </w:tc>
        <w:tc>
          <w:tcPr>
            <w:tcW w:w="1250" w:type="dxa"/>
            <w:vAlign w:val="center"/>
          </w:tcPr>
          <w:p w14:paraId="01B79016" w14:textId="77777777" w:rsidR="00CE5AE8" w:rsidRPr="00CE5AE8" w:rsidRDefault="00CE5AE8" w:rsidP="00786643">
            <w:pPr>
              <w:spacing w:line="276" w:lineRule="auto"/>
              <w:jc w:val="center"/>
              <w:rPr>
                <w:b/>
                <w:sz w:val="24"/>
              </w:rPr>
            </w:pPr>
            <w:r w:rsidRPr="00CE5AE8">
              <w:rPr>
                <w:rFonts w:hint="eastAsia"/>
                <w:b/>
                <w:sz w:val="24"/>
              </w:rPr>
              <w:t>传真</w:t>
            </w:r>
          </w:p>
        </w:tc>
        <w:tc>
          <w:tcPr>
            <w:tcW w:w="6033" w:type="dxa"/>
            <w:vAlign w:val="center"/>
          </w:tcPr>
          <w:p w14:paraId="7A1F4E31" w14:textId="77777777" w:rsidR="00CE5AE8" w:rsidRPr="00CE5AE8" w:rsidRDefault="00CE5AE8" w:rsidP="00786643">
            <w:pPr>
              <w:spacing w:line="276" w:lineRule="auto"/>
              <w:rPr>
                <w:b/>
                <w:sz w:val="24"/>
              </w:rPr>
            </w:pPr>
          </w:p>
        </w:tc>
      </w:tr>
      <w:tr w:rsidR="00CE5AE8" w:rsidRPr="00CE5AE8" w14:paraId="0BFE63F1" w14:textId="77777777" w:rsidTr="00786643">
        <w:trPr>
          <w:trHeight w:val="737"/>
        </w:trPr>
        <w:tc>
          <w:tcPr>
            <w:tcW w:w="1377" w:type="dxa"/>
            <w:vMerge/>
            <w:vAlign w:val="center"/>
          </w:tcPr>
          <w:p w14:paraId="25F098F5" w14:textId="77777777" w:rsidR="00CE5AE8" w:rsidRPr="00CE5AE8" w:rsidRDefault="00CE5AE8" w:rsidP="00786643">
            <w:pPr>
              <w:rPr>
                <w:b/>
                <w:sz w:val="24"/>
              </w:rPr>
            </w:pPr>
          </w:p>
        </w:tc>
        <w:tc>
          <w:tcPr>
            <w:tcW w:w="1250" w:type="dxa"/>
            <w:vAlign w:val="center"/>
          </w:tcPr>
          <w:p w14:paraId="1A28ADCC" w14:textId="77777777" w:rsidR="00CE5AE8" w:rsidRPr="00CE5AE8" w:rsidRDefault="00CE5AE8" w:rsidP="00786643">
            <w:pPr>
              <w:rPr>
                <w:b/>
                <w:sz w:val="24"/>
              </w:rPr>
            </w:pPr>
            <w:r w:rsidRPr="00CE5AE8">
              <w:rPr>
                <w:rFonts w:hint="eastAsia"/>
                <w:b/>
                <w:sz w:val="24"/>
              </w:rPr>
              <w:t>电子邮箱</w:t>
            </w:r>
          </w:p>
        </w:tc>
        <w:tc>
          <w:tcPr>
            <w:tcW w:w="6033" w:type="dxa"/>
            <w:vAlign w:val="center"/>
          </w:tcPr>
          <w:p w14:paraId="25A026D4" w14:textId="77777777" w:rsidR="00CE5AE8" w:rsidRPr="00CE5AE8" w:rsidRDefault="00CE5AE8" w:rsidP="00786643">
            <w:pPr>
              <w:spacing w:line="276" w:lineRule="auto"/>
              <w:rPr>
                <w:b/>
                <w:sz w:val="24"/>
              </w:rPr>
            </w:pPr>
          </w:p>
        </w:tc>
      </w:tr>
      <w:tr w:rsidR="00CE5AE8" w:rsidRPr="00CE5AE8" w14:paraId="4B382BBF" w14:textId="77777777" w:rsidTr="00786643">
        <w:trPr>
          <w:trHeight w:val="737"/>
        </w:trPr>
        <w:tc>
          <w:tcPr>
            <w:tcW w:w="2627" w:type="dxa"/>
            <w:gridSpan w:val="2"/>
            <w:vAlign w:val="center"/>
          </w:tcPr>
          <w:p w14:paraId="394CCE9F" w14:textId="77777777" w:rsidR="00CE5AE8" w:rsidRPr="00CE5AE8" w:rsidRDefault="00CE5AE8" w:rsidP="00786643">
            <w:pPr>
              <w:jc w:val="center"/>
              <w:rPr>
                <w:b/>
                <w:sz w:val="24"/>
              </w:rPr>
            </w:pPr>
            <w:r w:rsidRPr="00CE5AE8">
              <w:rPr>
                <w:rFonts w:hint="eastAsia"/>
                <w:b/>
                <w:sz w:val="24"/>
              </w:rPr>
              <w:t>报名时间</w:t>
            </w:r>
          </w:p>
        </w:tc>
        <w:tc>
          <w:tcPr>
            <w:tcW w:w="6033" w:type="dxa"/>
            <w:vAlign w:val="center"/>
          </w:tcPr>
          <w:p w14:paraId="529F7AD5" w14:textId="77777777" w:rsidR="00CE5AE8" w:rsidRPr="00CE5AE8" w:rsidRDefault="00CE5AE8" w:rsidP="00786643">
            <w:pPr>
              <w:spacing w:line="276" w:lineRule="auto"/>
              <w:rPr>
                <w:b/>
                <w:sz w:val="24"/>
              </w:rPr>
            </w:pPr>
          </w:p>
        </w:tc>
      </w:tr>
    </w:tbl>
    <w:p w14:paraId="44F32D95" w14:textId="77777777" w:rsidR="00CE5AE8" w:rsidRPr="00CE5AE8" w:rsidRDefault="00CE5AE8" w:rsidP="00CE5AE8">
      <w:pPr>
        <w:tabs>
          <w:tab w:val="left" w:pos="360"/>
        </w:tabs>
        <w:spacing w:line="400" w:lineRule="atLeast"/>
        <w:ind w:firstLineChars="200" w:firstLine="480"/>
        <w:rPr>
          <w:sz w:val="24"/>
        </w:rPr>
      </w:pPr>
      <w:r w:rsidRPr="00CE5AE8">
        <w:rPr>
          <w:rFonts w:hint="eastAsia"/>
          <w:sz w:val="24"/>
        </w:rPr>
        <w:t>注：</w:t>
      </w:r>
    </w:p>
    <w:p w14:paraId="402875E2" w14:textId="77777777" w:rsidR="00CE5AE8" w:rsidRPr="00CE5AE8" w:rsidRDefault="00CE5AE8" w:rsidP="00CE5AE8">
      <w:pPr>
        <w:tabs>
          <w:tab w:val="left" w:pos="360"/>
        </w:tabs>
        <w:spacing w:line="400" w:lineRule="atLeast"/>
        <w:ind w:firstLineChars="200" w:firstLine="480"/>
        <w:rPr>
          <w:sz w:val="24"/>
        </w:rPr>
      </w:pPr>
      <w:r w:rsidRPr="00CE5AE8">
        <w:rPr>
          <w:sz w:val="24"/>
        </w:rPr>
        <w:t>1</w:t>
      </w:r>
      <w:r w:rsidRPr="00CE5AE8">
        <w:rPr>
          <w:rFonts w:hint="eastAsia"/>
          <w:sz w:val="24"/>
        </w:rPr>
        <w:t>、投标人报名邮件主题格式：国家重点公路建设项目初步设计审批技术咨询服务（</w:t>
      </w:r>
      <w:r w:rsidRPr="00CE5AE8">
        <w:rPr>
          <w:rFonts w:hint="eastAsia"/>
          <w:sz w:val="24"/>
        </w:rPr>
        <w:t>2026</w:t>
      </w:r>
      <w:r w:rsidRPr="00CE5AE8">
        <w:rPr>
          <w:rFonts w:hint="eastAsia"/>
          <w:sz w:val="24"/>
        </w:rPr>
        <w:t>年度第一批）招标投标报名，投标人名称。</w:t>
      </w:r>
    </w:p>
    <w:p w14:paraId="6B3F4740" w14:textId="77777777" w:rsidR="00CE5AE8" w:rsidRPr="00474478" w:rsidRDefault="00CE5AE8" w:rsidP="00CE5AE8">
      <w:pPr>
        <w:tabs>
          <w:tab w:val="left" w:pos="360"/>
        </w:tabs>
        <w:spacing w:line="400" w:lineRule="atLeast"/>
        <w:ind w:firstLineChars="200" w:firstLine="480"/>
        <w:rPr>
          <w:sz w:val="24"/>
        </w:rPr>
      </w:pPr>
      <w:r w:rsidRPr="00CE5AE8">
        <w:rPr>
          <w:sz w:val="24"/>
        </w:rPr>
        <w:t>2</w:t>
      </w:r>
      <w:r w:rsidRPr="00CE5AE8">
        <w:rPr>
          <w:rFonts w:hint="eastAsia"/>
          <w:sz w:val="24"/>
        </w:rPr>
        <w:t>、投标人应将本表加盖公章的彩色扫描件发送至报名邮箱。</w:t>
      </w:r>
    </w:p>
    <w:bookmarkEnd w:id="0"/>
    <w:bookmarkEnd w:id="1"/>
    <w:bookmarkEnd w:id="2"/>
    <w:bookmarkEnd w:id="3"/>
    <w:bookmarkEnd w:id="4"/>
    <w:p w14:paraId="72177065" w14:textId="77777777" w:rsidR="00F37C94" w:rsidRPr="00CE5AE8" w:rsidRDefault="00F37C94" w:rsidP="00CE5AE8"/>
    <w:sectPr w:rsidR="00F37C94" w:rsidRPr="00CE5A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03C9" w14:textId="77777777" w:rsidR="00383E9C" w:rsidRDefault="00383E9C" w:rsidP="00C909B5">
      <w:r>
        <w:separator/>
      </w:r>
    </w:p>
  </w:endnote>
  <w:endnote w:type="continuationSeparator" w:id="0">
    <w:p w14:paraId="4BBFF4FB" w14:textId="77777777" w:rsidR="00383E9C" w:rsidRDefault="00383E9C" w:rsidP="00C9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FD40" w14:textId="77777777" w:rsidR="00383E9C" w:rsidRDefault="00383E9C" w:rsidP="00C909B5">
      <w:r>
        <w:separator/>
      </w:r>
    </w:p>
  </w:footnote>
  <w:footnote w:type="continuationSeparator" w:id="0">
    <w:p w14:paraId="455C2BE2" w14:textId="77777777" w:rsidR="00383E9C" w:rsidRDefault="00383E9C" w:rsidP="00C90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37"/>
    <w:rsid w:val="000B74C9"/>
    <w:rsid w:val="00383E9C"/>
    <w:rsid w:val="003F1037"/>
    <w:rsid w:val="00441D08"/>
    <w:rsid w:val="00822254"/>
    <w:rsid w:val="008948C0"/>
    <w:rsid w:val="00AC0F6B"/>
    <w:rsid w:val="00C909B5"/>
    <w:rsid w:val="00CE1170"/>
    <w:rsid w:val="00CE5AE8"/>
    <w:rsid w:val="00D70B69"/>
    <w:rsid w:val="00DF528A"/>
    <w:rsid w:val="00F37C94"/>
    <w:rsid w:val="00F7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97175"/>
  <w15:chartTrackingRefBased/>
  <w15:docId w15:val="{7FE8CAA1-6581-45F0-ADA8-29FCD72A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AE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F10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10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10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1037"/>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3F1037"/>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3F1037"/>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3F103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3F103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3F103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1037"/>
    <w:rPr>
      <w:rFonts w:asciiTheme="majorHAnsi" w:eastAsiaTheme="majorEastAsia" w:hAnsiTheme="majorHAnsi" w:cstheme="majorBidi"/>
      <w:color w:val="2F5496" w:themeColor="accent1" w:themeShade="BF"/>
      <w:sz w:val="48"/>
      <w:szCs w:val="48"/>
      <w14:ligatures w14:val="none"/>
    </w:rPr>
  </w:style>
  <w:style w:type="character" w:customStyle="1" w:styleId="20">
    <w:name w:val="标题 2 字符"/>
    <w:basedOn w:val="a0"/>
    <w:link w:val="2"/>
    <w:uiPriority w:val="9"/>
    <w:semiHidden/>
    <w:rsid w:val="003F1037"/>
    <w:rPr>
      <w:rFonts w:asciiTheme="majorHAnsi" w:eastAsiaTheme="majorEastAsia" w:hAnsiTheme="majorHAnsi" w:cstheme="majorBidi"/>
      <w:color w:val="2F5496" w:themeColor="accent1" w:themeShade="BF"/>
      <w:sz w:val="40"/>
      <w:szCs w:val="40"/>
      <w14:ligatures w14:val="none"/>
    </w:rPr>
  </w:style>
  <w:style w:type="character" w:customStyle="1" w:styleId="30">
    <w:name w:val="标题 3 字符"/>
    <w:basedOn w:val="a0"/>
    <w:link w:val="3"/>
    <w:uiPriority w:val="9"/>
    <w:semiHidden/>
    <w:rsid w:val="003F1037"/>
    <w:rPr>
      <w:rFonts w:asciiTheme="majorHAnsi" w:eastAsiaTheme="majorEastAsia" w:hAnsiTheme="majorHAnsi" w:cstheme="majorBidi"/>
      <w:color w:val="2F5496" w:themeColor="accent1" w:themeShade="BF"/>
      <w:sz w:val="32"/>
      <w:szCs w:val="32"/>
      <w14:ligatures w14:val="none"/>
    </w:rPr>
  </w:style>
  <w:style w:type="character" w:customStyle="1" w:styleId="40">
    <w:name w:val="标题 4 字符"/>
    <w:basedOn w:val="a0"/>
    <w:link w:val="4"/>
    <w:uiPriority w:val="9"/>
    <w:semiHidden/>
    <w:rsid w:val="003F1037"/>
    <w:rPr>
      <w:rFonts w:cstheme="majorBidi"/>
      <w:color w:val="2F5496" w:themeColor="accent1" w:themeShade="BF"/>
      <w:sz w:val="28"/>
      <w:szCs w:val="28"/>
      <w14:ligatures w14:val="none"/>
    </w:rPr>
  </w:style>
  <w:style w:type="character" w:customStyle="1" w:styleId="50">
    <w:name w:val="标题 5 字符"/>
    <w:basedOn w:val="a0"/>
    <w:link w:val="5"/>
    <w:uiPriority w:val="9"/>
    <w:semiHidden/>
    <w:rsid w:val="003F1037"/>
    <w:rPr>
      <w:rFonts w:cstheme="majorBidi"/>
      <w:color w:val="2F5496" w:themeColor="accent1" w:themeShade="BF"/>
      <w:sz w:val="24"/>
      <w14:ligatures w14:val="none"/>
    </w:rPr>
  </w:style>
  <w:style w:type="character" w:customStyle="1" w:styleId="60">
    <w:name w:val="标题 6 字符"/>
    <w:basedOn w:val="a0"/>
    <w:link w:val="6"/>
    <w:uiPriority w:val="9"/>
    <w:semiHidden/>
    <w:rsid w:val="003F1037"/>
    <w:rPr>
      <w:rFonts w:cstheme="majorBidi"/>
      <w:b/>
      <w:bCs/>
      <w:color w:val="2F5496" w:themeColor="accent1" w:themeShade="BF"/>
      <w:sz w:val="21"/>
      <w14:ligatures w14:val="none"/>
    </w:rPr>
  </w:style>
  <w:style w:type="character" w:customStyle="1" w:styleId="70">
    <w:name w:val="标题 7 字符"/>
    <w:basedOn w:val="a0"/>
    <w:link w:val="7"/>
    <w:uiPriority w:val="9"/>
    <w:semiHidden/>
    <w:rsid w:val="003F1037"/>
    <w:rPr>
      <w:rFonts w:cstheme="majorBidi"/>
      <w:b/>
      <w:bCs/>
      <w:color w:val="595959" w:themeColor="text1" w:themeTint="A6"/>
      <w:sz w:val="21"/>
      <w14:ligatures w14:val="none"/>
    </w:rPr>
  </w:style>
  <w:style w:type="character" w:customStyle="1" w:styleId="80">
    <w:name w:val="标题 8 字符"/>
    <w:basedOn w:val="a0"/>
    <w:link w:val="8"/>
    <w:uiPriority w:val="9"/>
    <w:semiHidden/>
    <w:rsid w:val="003F1037"/>
    <w:rPr>
      <w:rFonts w:cstheme="majorBidi"/>
      <w:color w:val="595959" w:themeColor="text1" w:themeTint="A6"/>
      <w:sz w:val="21"/>
      <w14:ligatures w14:val="none"/>
    </w:rPr>
  </w:style>
  <w:style w:type="character" w:customStyle="1" w:styleId="90">
    <w:name w:val="标题 9 字符"/>
    <w:basedOn w:val="a0"/>
    <w:link w:val="9"/>
    <w:uiPriority w:val="9"/>
    <w:semiHidden/>
    <w:rsid w:val="003F1037"/>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3F10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103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3F10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1037"/>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3F1037"/>
    <w:pPr>
      <w:spacing w:before="160" w:after="160"/>
      <w:jc w:val="center"/>
    </w:pPr>
    <w:rPr>
      <w:i/>
      <w:iCs/>
      <w:color w:val="404040" w:themeColor="text1" w:themeTint="BF"/>
    </w:rPr>
  </w:style>
  <w:style w:type="character" w:customStyle="1" w:styleId="a8">
    <w:name w:val="引用 字符"/>
    <w:basedOn w:val="a0"/>
    <w:link w:val="a7"/>
    <w:uiPriority w:val="29"/>
    <w:rsid w:val="003F1037"/>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3F1037"/>
    <w:pPr>
      <w:ind w:left="720"/>
      <w:contextualSpacing/>
    </w:pPr>
  </w:style>
  <w:style w:type="character" w:styleId="aa">
    <w:name w:val="Intense Emphasis"/>
    <w:basedOn w:val="a0"/>
    <w:uiPriority w:val="21"/>
    <w:qFormat/>
    <w:rsid w:val="003F1037"/>
    <w:rPr>
      <w:i/>
      <w:iCs/>
      <w:color w:val="2F5496" w:themeColor="accent1" w:themeShade="BF"/>
    </w:rPr>
  </w:style>
  <w:style w:type="paragraph" w:styleId="ab">
    <w:name w:val="Intense Quote"/>
    <w:basedOn w:val="a"/>
    <w:next w:val="a"/>
    <w:link w:val="ac"/>
    <w:uiPriority w:val="30"/>
    <w:qFormat/>
    <w:rsid w:val="003F1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1037"/>
    <w:rPr>
      <w:rFonts w:ascii="Times New Roman" w:eastAsia="宋体" w:hAnsi="Times New Roman" w:cs="Times New Roman"/>
      <w:i/>
      <w:iCs/>
      <w:color w:val="2F5496" w:themeColor="accent1" w:themeShade="BF"/>
      <w:sz w:val="21"/>
      <w14:ligatures w14:val="none"/>
    </w:rPr>
  </w:style>
  <w:style w:type="character" w:styleId="ad">
    <w:name w:val="Intense Reference"/>
    <w:basedOn w:val="a0"/>
    <w:uiPriority w:val="32"/>
    <w:qFormat/>
    <w:rsid w:val="003F1037"/>
    <w:rPr>
      <w:b/>
      <w:bCs/>
      <w:smallCaps/>
      <w:color w:val="2F5496" w:themeColor="accent1" w:themeShade="BF"/>
      <w:spacing w:val="5"/>
    </w:rPr>
  </w:style>
  <w:style w:type="paragraph" w:styleId="ae">
    <w:name w:val="header"/>
    <w:basedOn w:val="a"/>
    <w:link w:val="af"/>
    <w:uiPriority w:val="99"/>
    <w:unhideWhenUsed/>
    <w:rsid w:val="00C909B5"/>
    <w:pPr>
      <w:tabs>
        <w:tab w:val="center" w:pos="4153"/>
        <w:tab w:val="right" w:pos="8306"/>
      </w:tabs>
      <w:snapToGrid w:val="0"/>
      <w:jc w:val="center"/>
    </w:pPr>
    <w:rPr>
      <w:sz w:val="18"/>
      <w:szCs w:val="18"/>
    </w:rPr>
  </w:style>
  <w:style w:type="character" w:customStyle="1" w:styleId="af">
    <w:name w:val="页眉 字符"/>
    <w:basedOn w:val="a0"/>
    <w:link w:val="ae"/>
    <w:uiPriority w:val="99"/>
    <w:rsid w:val="00C909B5"/>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C909B5"/>
    <w:pPr>
      <w:tabs>
        <w:tab w:val="center" w:pos="4153"/>
        <w:tab w:val="right" w:pos="8306"/>
      </w:tabs>
      <w:snapToGrid w:val="0"/>
      <w:jc w:val="left"/>
    </w:pPr>
    <w:rPr>
      <w:sz w:val="18"/>
      <w:szCs w:val="18"/>
    </w:rPr>
  </w:style>
  <w:style w:type="character" w:customStyle="1" w:styleId="af1">
    <w:name w:val="页脚 字符"/>
    <w:basedOn w:val="a0"/>
    <w:link w:val="af0"/>
    <w:uiPriority w:val="99"/>
    <w:rsid w:val="00C909B5"/>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hyperlink" Target="http://www.mot.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ebpubservice.com/" TargetMode="External"/><Relationship Id="rId5" Type="http://schemas.openxmlformats.org/officeDocument/2006/relationships/footnotes" Target="footnotes.xml"/><Relationship Id="rId10" Type="http://schemas.openxmlformats.org/officeDocument/2006/relationships/hyperlink" Target="http://www.ccgp.gov.cn/" TargetMode="External"/><Relationship Id="rId4" Type="http://schemas.openxmlformats.org/officeDocument/2006/relationships/webSettings" Target="webSettings.xml"/><Relationship Id="rId9" Type="http://schemas.openxmlformats.org/officeDocument/2006/relationships/hyperlink" Target="http://www.gsxt.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817E-E0F5-41CE-A395-0E9733C6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4967</Words>
  <Characters>933</Characters>
  <Application>Microsoft Office Word</Application>
  <DocSecurity>0</DocSecurity>
  <Lines>49</Lines>
  <Paragraphs>151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超 魏</dc:creator>
  <cp:keywords/>
  <dc:description/>
  <cp:lastModifiedBy>pu zhang</cp:lastModifiedBy>
  <cp:revision>5</cp:revision>
  <dcterms:created xsi:type="dcterms:W3CDTF">2026-04-26T15:11:00Z</dcterms:created>
  <dcterms:modified xsi:type="dcterms:W3CDTF">2026-04-27T06:14:00Z</dcterms:modified>
</cp:coreProperties>
</file>