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行业急需紧缺技术人才培训项目申报表</w:t>
      </w:r>
    </w:p>
    <w:bookmarkEnd w:id="0"/>
    <w:p>
      <w:pPr>
        <w:spacing w:before="156" w:beforeLines="50" w:line="360" w:lineRule="auto"/>
        <w:rPr>
          <w:rFonts w:hint="default" w:ascii="Times New Roman" w:hAnsi="Times New Roman" w:cs="Times New Roman"/>
          <w:sz w:val="28"/>
          <w:szCs w:val="32"/>
        </w:rPr>
      </w:pPr>
      <w:r>
        <w:rPr>
          <w:rFonts w:hint="default" w:ascii="Times New Roman" w:hAnsi="Times New Roman" w:cs="Times New Roman"/>
          <w:sz w:val="28"/>
          <w:szCs w:val="32"/>
        </w:rPr>
        <w:t>申报单位（盖章）：                                                       填表日期：    年    月    日</w:t>
      </w:r>
    </w:p>
    <w:tbl>
      <w:tblPr>
        <w:tblStyle w:val="3"/>
        <w:tblW w:w="14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97"/>
        <w:gridCol w:w="1467"/>
        <w:gridCol w:w="4951"/>
        <w:gridCol w:w="1042"/>
        <w:gridCol w:w="829"/>
        <w:gridCol w:w="825"/>
        <w:gridCol w:w="826"/>
        <w:gridCol w:w="827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时间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(月份)</w:t>
            </w: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山区公路养护管理技术培训班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从事山区公路养护工作的专业技术人员</w:t>
            </w:r>
          </w:p>
        </w:tc>
        <w:tc>
          <w:tcPr>
            <w:tcW w:w="495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公路养护新工艺、新方法，山区公路路基、路面养护，桥梁养护，筑路养护工国家职业新标准，国内外山区公路养护管理发展现状，山区公路沿线设施养护，公路绿化和道班文化等。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7-8月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0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重庆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重庆交通大学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</w:tbl>
    <w:p>
      <w:pPr>
        <w:jc w:val="left"/>
      </w:pPr>
      <w:r>
        <w:rPr>
          <w:rFonts w:hint="default" w:ascii="Times New Roman" w:hAnsi="Times New Roman" w:cs="Times New Roman"/>
          <w:sz w:val="28"/>
        </w:rPr>
        <w:t xml:space="preserve">填表人：              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8"/>
        </w:rPr>
        <w:t>电话：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348CA"/>
    <w:rsid w:val="64F348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2016-12-20T06:16:00Z</dcterms:created>
  <dc:creator>moc</dc:creator>
  <cp:lastModifiedBy>moc</cp:lastModifiedBy>
  <dcterms:modified xsi:type="dcterms:W3CDTF">2016-12-20T06:17:15Z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