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D8" w:rsidRDefault="003451B6" w:rsidP="00A32EFC">
      <w:pPr>
        <w:spacing w:line="360" w:lineRule="auto"/>
        <w:ind w:firstLineChars="100" w:firstLine="281"/>
        <w:jc w:val="center"/>
      </w:pPr>
      <w:r>
        <w:rPr>
          <w:rFonts w:ascii="Times New Roman" w:eastAsia="方正小标宋简体" w:hAnsi="Times New Roman" w:hint="eastAsia"/>
          <w:b/>
          <w:sz w:val="28"/>
          <w:szCs w:val="28"/>
        </w:rPr>
        <w:t>乡村公路营运客车推荐车型技术性能参数、结构及配置表</w:t>
      </w:r>
    </w:p>
    <w:tbl>
      <w:tblPr>
        <w:tblW w:w="10023" w:type="dxa"/>
        <w:jc w:val="center"/>
        <w:tblInd w:w="-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4"/>
        <w:gridCol w:w="482"/>
        <w:gridCol w:w="1103"/>
        <w:gridCol w:w="28"/>
        <w:gridCol w:w="54"/>
        <w:gridCol w:w="1360"/>
        <w:gridCol w:w="1267"/>
        <w:gridCol w:w="430"/>
        <w:gridCol w:w="1419"/>
        <w:gridCol w:w="1839"/>
        <w:gridCol w:w="1377"/>
      </w:tblGrid>
      <w:tr w:rsidR="002D34D8" w:rsidRPr="00E139D4" w:rsidTr="00A32EFC">
        <w:trPr>
          <w:cantSplit/>
          <w:trHeight w:val="2903"/>
          <w:jc w:val="center"/>
        </w:trPr>
        <w:tc>
          <w:tcPr>
            <w:tcW w:w="664" w:type="dxa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外观</w:t>
            </w:r>
          </w:p>
          <w:p w:rsidR="002D34D8" w:rsidRPr="00E139D4" w:rsidRDefault="002D34D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照片</w:t>
            </w:r>
          </w:p>
        </w:tc>
        <w:tc>
          <w:tcPr>
            <w:tcW w:w="4724" w:type="dxa"/>
            <w:gridSpan w:val="7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noProof/>
                <w:w w:val="80"/>
                <w:sz w:val="22"/>
              </w:rPr>
              <w:drawing>
                <wp:inline distT="0" distB="0" distL="0" distR="0">
                  <wp:extent cx="2724150" cy="1580578"/>
                  <wp:effectExtent l="19050" t="0" r="0" b="0"/>
                  <wp:docPr id="205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771" cy="158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noProof/>
                <w:w w:val="80"/>
                <w:sz w:val="22"/>
              </w:rPr>
              <w:drawing>
                <wp:inline distT="0" distB="0" distL="0" distR="0">
                  <wp:extent cx="2732617" cy="1549400"/>
                  <wp:effectExtent l="19050" t="0" r="0" b="0"/>
                  <wp:docPr id="208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69" cy="155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4D8" w:rsidRPr="00E139D4" w:rsidTr="00A32EFC">
        <w:trPr>
          <w:cantSplit/>
          <w:trHeight w:val="312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基本</w:t>
            </w:r>
          </w:p>
          <w:p w:rsidR="002D34D8" w:rsidRPr="00E139D4" w:rsidRDefault="002D34D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信息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生产企业</w:t>
            </w:r>
          </w:p>
        </w:tc>
        <w:tc>
          <w:tcPr>
            <w:tcW w:w="4558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郑州宇通客车股份有限公司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 w:hint="eastAsia"/>
                <w:w w:val="80"/>
                <w:sz w:val="22"/>
              </w:rPr>
              <w:t>产品名称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客车</w:t>
            </w:r>
          </w:p>
        </w:tc>
      </w:tr>
      <w:tr w:rsidR="002D34D8" w:rsidRPr="00E139D4" w:rsidTr="00A32EFC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Del="0080176E" w:rsidRDefault="002D34D8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产品型号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ZK6609D5Y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底盘型号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ZK6570CD6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车辆类型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M</w:t>
            </w:r>
            <w:r w:rsidRPr="00D15C6D">
              <w:rPr>
                <w:rFonts w:ascii="Times New Roman" w:eastAsia="仿宋_GB2312" w:hAnsi="Times New Roman"/>
                <w:w w:val="80"/>
                <w:sz w:val="22"/>
                <w:vertAlign w:val="subscript"/>
              </w:rPr>
              <w:t>3</w:t>
            </w:r>
          </w:p>
        </w:tc>
      </w:tr>
      <w:tr w:rsidR="002D34D8" w:rsidRPr="00E139D4" w:rsidTr="00A32EFC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最大总质量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6570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整备质量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rightChars="50" w:right="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5090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燃料种类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柴油</w:t>
            </w:r>
          </w:p>
        </w:tc>
      </w:tr>
      <w:tr w:rsidR="002D34D8" w:rsidRPr="00E139D4" w:rsidTr="00A32EFC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*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发动机型号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ISF3.8s5168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发动机额定功率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(kW)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125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乘员座位总数</w:t>
            </w:r>
          </w:p>
          <w:p w:rsidR="002D34D8" w:rsidRPr="003E2BBF" w:rsidRDefault="002D34D8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含驾驶员位等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10-19</w:t>
            </w:r>
          </w:p>
        </w:tc>
      </w:tr>
      <w:tr w:rsidR="002D34D8" w:rsidRPr="00E139D4" w:rsidTr="00A32EFC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027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right="348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外廓尺寸（长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宽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高）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 xml:space="preserve"> (mm)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5995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2240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2835,2985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34D8" w:rsidRPr="003E2BBF" w:rsidRDefault="002D34D8" w:rsidP="00FC4409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最高车速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(km/h)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34D8" w:rsidRPr="00E139D4" w:rsidRDefault="002D34D8" w:rsidP="00FC4409">
            <w:pPr>
              <w:adjustRightInd w:val="0"/>
              <w:snapToGrid w:val="0"/>
              <w:ind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70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77" w:type="dxa"/>
            <w:gridSpan w:val="4"/>
            <w:vMerge w:val="restart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前轴载荷占总质量的最小百分比，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%</w:t>
            </w:r>
          </w:p>
        </w:tc>
        <w:tc>
          <w:tcPr>
            <w:tcW w:w="2681" w:type="dxa"/>
            <w:gridSpan w:val="3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空载</w:t>
            </w:r>
          </w:p>
        </w:tc>
        <w:tc>
          <w:tcPr>
            <w:tcW w:w="5065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77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81" w:type="dxa"/>
            <w:gridSpan w:val="3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满载</w:t>
            </w:r>
          </w:p>
        </w:tc>
        <w:tc>
          <w:tcPr>
            <w:tcW w:w="5065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比功率，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kW/t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13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最大爬坡度，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%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接近角（°）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17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离去角（°）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14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座间距，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通道宽，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0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乘客门</w:t>
            </w:r>
          </w:p>
        </w:tc>
        <w:tc>
          <w:tcPr>
            <w:tcW w:w="1185" w:type="dxa"/>
            <w:gridSpan w:val="3"/>
            <w:vMerge w:val="restart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车外开门装置</w:t>
            </w:r>
          </w:p>
        </w:tc>
        <w:tc>
          <w:tcPr>
            <w:tcW w:w="2627" w:type="dxa"/>
            <w:gridSpan w:val="2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离地高度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（空载时）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1800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1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185" w:type="dxa"/>
            <w:gridSpan w:val="3"/>
            <w:vMerge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27" w:type="dxa"/>
            <w:gridSpan w:val="2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距车门位置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</w:t>
            </w:r>
            <w:r w:rsidR="004B466F"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500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5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净宽度，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44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车门开启</w:t>
            </w:r>
          </w:p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（在客车静止时，应能从车内外开启乘客门）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D372C8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6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动力乘客门应急开关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146D2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16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应急出口</w:t>
            </w: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95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安全顶窗</w:t>
            </w: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4B466F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2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座椅</w:t>
            </w: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排列方向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纵向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5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地脚固定结构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非滑道式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安全带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C90D06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0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行李架</w:t>
            </w: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车内行李架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4B466F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8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</w:t>
            </w: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断面宽度</w:t>
            </w:r>
            <w:r w:rsidRPr="00AD0F5E">
              <w:rPr>
                <w:rFonts w:ascii="Times New Roman" w:eastAsia="仿宋_GB2312" w:hAnsi="Times New Roman" w:hint="eastAsia"/>
                <w:w w:val="80"/>
                <w:sz w:val="24"/>
                <w:vertAlign w:val="superscript"/>
              </w:rPr>
              <w:t>e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</w:t>
            </w:r>
            <w:r w:rsidR="004B466F">
              <w:rPr>
                <w:rFonts w:ascii="Times New Roman" w:eastAsia="仿宋_GB2312" w:hAnsi="Times New Roman" w:hint="eastAsia"/>
                <w:w w:val="80"/>
                <w:sz w:val="22"/>
              </w:rPr>
              <w:t>95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轮胎结构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无内胎子午线轮胎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轮胎型号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215/75 R17.5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动力转向装置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C90D06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侧窗下边缘距其下方座椅座垫上表面的高度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250</w:t>
            </w:r>
          </w:p>
        </w:tc>
      </w:tr>
      <w:tr w:rsidR="00AD0F5E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AD0F5E" w:rsidRPr="00AD0F5E" w:rsidRDefault="00AD0F5E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人均行李舱容积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AD0F5E" w:rsidRPr="00AD0F5E" w:rsidRDefault="004B466F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A32EFC" w:rsidTr="00A32E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00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32EFC" w:rsidRPr="00AD0F5E" w:rsidRDefault="00A32EFC" w:rsidP="00AD0F5E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备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注</w:t>
            </w:r>
          </w:p>
        </w:tc>
        <w:tc>
          <w:tcPr>
            <w:tcW w:w="5065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32EFC" w:rsidRPr="00E139D4" w:rsidRDefault="00A32EFC" w:rsidP="00A32EFC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1.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可选装其它型式的侧窗结构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;2.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可选装无空调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,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无空调时对应整车高度为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2835mm;3.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可选装外摆门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;4.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可选装其它型式后视镜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;5.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侧围舱门可增加或取消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;6.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可选装前后路牌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。</w:t>
            </w:r>
          </w:p>
        </w:tc>
      </w:tr>
    </w:tbl>
    <w:p w:rsidR="00845233" w:rsidRDefault="00845233" w:rsidP="001B3628">
      <w:pPr>
        <w:jc w:val="center"/>
        <w:rPr>
          <w:rFonts w:ascii="Times New Roman" w:eastAsia="方正小标宋简体" w:hAnsi="Times New Roman"/>
          <w:b/>
          <w:sz w:val="28"/>
          <w:szCs w:val="28"/>
        </w:rPr>
      </w:pPr>
    </w:p>
    <w:p w:rsidR="001B3628" w:rsidRDefault="003451B6" w:rsidP="001B3628">
      <w:pPr>
        <w:jc w:val="center"/>
      </w:pPr>
      <w:r>
        <w:rPr>
          <w:rFonts w:ascii="Times New Roman" w:eastAsia="方正小标宋简体" w:hAnsi="Times New Roman" w:hint="eastAsia"/>
          <w:b/>
          <w:sz w:val="28"/>
          <w:szCs w:val="28"/>
        </w:rPr>
        <w:lastRenderedPageBreak/>
        <w:t>乡村公路营运客车推荐车型技术性能参数、结构及配置表</w:t>
      </w:r>
    </w:p>
    <w:tbl>
      <w:tblPr>
        <w:tblW w:w="10104" w:type="dxa"/>
        <w:jc w:val="center"/>
        <w:tblInd w:w="-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9"/>
        <w:gridCol w:w="482"/>
        <w:gridCol w:w="1103"/>
        <w:gridCol w:w="28"/>
        <w:gridCol w:w="54"/>
        <w:gridCol w:w="1547"/>
        <w:gridCol w:w="1080"/>
        <w:gridCol w:w="479"/>
        <w:gridCol w:w="1370"/>
        <w:gridCol w:w="1839"/>
        <w:gridCol w:w="1463"/>
      </w:tblGrid>
      <w:tr w:rsidR="00FC4409" w:rsidTr="00FC4409">
        <w:trPr>
          <w:cantSplit/>
          <w:trHeight w:val="3045"/>
          <w:jc w:val="center"/>
        </w:trPr>
        <w:tc>
          <w:tcPr>
            <w:tcW w:w="659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外观</w:t>
            </w:r>
          </w:p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照片</w:t>
            </w:r>
          </w:p>
        </w:tc>
        <w:tc>
          <w:tcPr>
            <w:tcW w:w="4773" w:type="dxa"/>
            <w:gridSpan w:val="7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10" w:left="-21" w:rightChars="-10" w:right="-21" w:firstLineChars="49" w:firstLine="103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C4409">
              <w:rPr>
                <w:noProof/>
              </w:rPr>
              <w:drawing>
                <wp:inline distT="0" distB="0" distL="0" distR="0">
                  <wp:extent cx="2244090" cy="1786890"/>
                  <wp:effectExtent l="19050" t="0" r="3810" b="0"/>
                  <wp:docPr id="7" name="图片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17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gridSpan w:val="3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FC4409">
              <w:rPr>
                <w:rFonts w:ascii="Times New Roman" w:eastAsia="仿宋_GB2312" w:hAnsi="Times New Roman"/>
                <w:noProof/>
                <w:w w:val="80"/>
                <w:sz w:val="22"/>
              </w:rPr>
              <w:drawing>
                <wp:inline distT="0" distB="0" distL="0" distR="0">
                  <wp:extent cx="2738218" cy="1472040"/>
                  <wp:effectExtent l="19050" t="0" r="4982" b="0"/>
                  <wp:docPr id="8" name="图片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301" cy="147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409" w:rsidTr="00FC4409">
        <w:trPr>
          <w:cantSplit/>
          <w:trHeight w:val="312"/>
          <w:jc w:val="center"/>
        </w:trPr>
        <w:tc>
          <w:tcPr>
            <w:tcW w:w="659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基本</w:t>
            </w:r>
          </w:p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信息</w:t>
            </w: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生产企业</w:t>
            </w:r>
          </w:p>
        </w:tc>
        <w:tc>
          <w:tcPr>
            <w:tcW w:w="4558" w:type="dxa"/>
            <w:gridSpan w:val="6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厦门金龙联合汽车工业有限公司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产品名称</w:t>
            </w:r>
          </w:p>
        </w:tc>
        <w:tc>
          <w:tcPr>
            <w:tcW w:w="1463" w:type="dxa"/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轻型客车</w:t>
            </w:r>
          </w:p>
        </w:tc>
      </w:tr>
      <w:tr w:rsidR="00FC4409" w:rsidTr="00FC4409">
        <w:trPr>
          <w:cantSplit/>
          <w:trHeight w:val="312"/>
          <w:jc w:val="center"/>
        </w:trPr>
        <w:tc>
          <w:tcPr>
            <w:tcW w:w="659" w:type="dxa"/>
            <w:vMerge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产品型号</w:t>
            </w:r>
          </w:p>
        </w:tc>
        <w:tc>
          <w:tcPr>
            <w:tcW w:w="1629" w:type="dxa"/>
            <w:gridSpan w:val="3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XMQ6593KED5C1</w:t>
            </w:r>
          </w:p>
        </w:tc>
        <w:tc>
          <w:tcPr>
            <w:tcW w:w="1559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底盘型号</w:t>
            </w:r>
          </w:p>
        </w:tc>
        <w:tc>
          <w:tcPr>
            <w:tcW w:w="1370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承载式车身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车辆类型</w:t>
            </w:r>
          </w:p>
        </w:tc>
        <w:tc>
          <w:tcPr>
            <w:tcW w:w="1463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M</w:t>
            </w:r>
            <w:r>
              <w:rPr>
                <w:rFonts w:ascii="Times New Roman" w:eastAsia="仿宋_GB2312" w:hAnsi="Times New Roman" w:hint="eastAsia"/>
                <w:w w:val="80"/>
                <w:sz w:val="22"/>
                <w:vertAlign w:val="subscript"/>
              </w:rPr>
              <w:t>2</w:t>
            </w:r>
          </w:p>
        </w:tc>
      </w:tr>
      <w:tr w:rsidR="00FC4409" w:rsidTr="00FC4409">
        <w:trPr>
          <w:cantSplit/>
          <w:trHeight w:val="312"/>
          <w:jc w:val="center"/>
        </w:trPr>
        <w:tc>
          <w:tcPr>
            <w:tcW w:w="659" w:type="dxa"/>
            <w:vMerge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最大总质量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629" w:type="dxa"/>
            <w:gridSpan w:val="3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3940</w:t>
            </w:r>
          </w:p>
        </w:tc>
        <w:tc>
          <w:tcPr>
            <w:tcW w:w="1559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整备质量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370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rightChars="50" w:right="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2820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燃料种类</w:t>
            </w:r>
          </w:p>
        </w:tc>
        <w:tc>
          <w:tcPr>
            <w:tcW w:w="1463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柴油</w:t>
            </w:r>
          </w:p>
        </w:tc>
      </w:tr>
      <w:tr w:rsidR="00FC4409" w:rsidTr="00FC4409">
        <w:trPr>
          <w:cantSplit/>
          <w:trHeight w:val="312"/>
          <w:jc w:val="center"/>
        </w:trPr>
        <w:tc>
          <w:tcPr>
            <w:tcW w:w="659" w:type="dxa"/>
            <w:vMerge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*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发动机型号</w:t>
            </w:r>
          </w:p>
        </w:tc>
        <w:tc>
          <w:tcPr>
            <w:tcW w:w="1629" w:type="dxa"/>
            <w:gridSpan w:val="3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SC28R143.1Q5A</w:t>
            </w:r>
          </w:p>
        </w:tc>
        <w:tc>
          <w:tcPr>
            <w:tcW w:w="1559" w:type="dxa"/>
            <w:gridSpan w:val="2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发动机额定功率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(kW)</w:t>
            </w:r>
          </w:p>
        </w:tc>
        <w:tc>
          <w:tcPr>
            <w:tcW w:w="1370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105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乘员座位总数</w:t>
            </w:r>
          </w:p>
          <w:p w:rsidR="00FC4409" w:rsidRDefault="00FC4409" w:rsidP="00FC4409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(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含驾驶员位等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)</w:t>
            </w:r>
          </w:p>
        </w:tc>
        <w:tc>
          <w:tcPr>
            <w:tcW w:w="1463" w:type="dxa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10-14</w:t>
            </w:r>
          </w:p>
        </w:tc>
      </w:tr>
      <w:tr w:rsidR="00FC4409" w:rsidTr="00FC4409">
        <w:trPr>
          <w:cantSplit/>
          <w:trHeight w:val="312"/>
          <w:jc w:val="center"/>
        </w:trPr>
        <w:tc>
          <w:tcPr>
            <w:tcW w:w="659" w:type="dxa"/>
            <w:vMerge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214" w:type="dxa"/>
            <w:gridSpan w:val="5"/>
            <w:tcMar>
              <w:left w:w="57" w:type="dxa"/>
              <w:right w:w="57" w:type="dxa"/>
            </w:tcMar>
            <w:vAlign w:val="center"/>
          </w:tcPr>
          <w:p w:rsidR="00FC4409" w:rsidRDefault="00FC4409" w:rsidP="00FC4409">
            <w:pPr>
              <w:adjustRightInd w:val="0"/>
              <w:snapToGrid w:val="0"/>
              <w:ind w:right="348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外廓尺寸（长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宽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高）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 xml:space="preserve"> (mm)</w:t>
            </w:r>
          </w:p>
        </w:tc>
        <w:tc>
          <w:tcPr>
            <w:tcW w:w="2929" w:type="dxa"/>
            <w:gridSpan w:val="3"/>
            <w:vAlign w:val="center"/>
          </w:tcPr>
          <w:p w:rsidR="00FC4409" w:rsidRDefault="001B3628" w:rsidP="00FC4409">
            <w:pPr>
              <w:adjustRightInd w:val="0"/>
              <w:snapToGrid w:val="0"/>
              <w:ind w:leftChars="291" w:left="611" w:rightChars="-50" w:right="-105" w:firstLineChars="148" w:firstLine="259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5945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2040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2640,2810</w:t>
            </w:r>
          </w:p>
        </w:tc>
        <w:tc>
          <w:tcPr>
            <w:tcW w:w="1839" w:type="dxa"/>
            <w:vAlign w:val="center"/>
          </w:tcPr>
          <w:p w:rsidR="00FC4409" w:rsidRDefault="00FC4409" w:rsidP="00FC4409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最高车速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(km/h)</w:t>
            </w:r>
          </w:p>
        </w:tc>
        <w:tc>
          <w:tcPr>
            <w:tcW w:w="1463" w:type="dxa"/>
            <w:vAlign w:val="center"/>
          </w:tcPr>
          <w:p w:rsidR="00FC4409" w:rsidRDefault="001B3628" w:rsidP="00FC4409">
            <w:pPr>
              <w:adjustRightInd w:val="0"/>
              <w:snapToGrid w:val="0"/>
              <w:ind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70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2272" w:type="dxa"/>
            <w:gridSpan w:val="4"/>
            <w:vMerge w:val="restart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前轴载荷占总质量的最小百分比，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%</w:t>
            </w:r>
          </w:p>
        </w:tc>
        <w:tc>
          <w:tcPr>
            <w:tcW w:w="2681" w:type="dxa"/>
            <w:gridSpan w:val="3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空载</w:t>
            </w:r>
          </w:p>
        </w:tc>
        <w:tc>
          <w:tcPr>
            <w:tcW w:w="5151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2272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81" w:type="dxa"/>
            <w:gridSpan w:val="3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满载</w:t>
            </w:r>
          </w:p>
        </w:tc>
        <w:tc>
          <w:tcPr>
            <w:tcW w:w="5151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比功率，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kW/t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13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最大爬坡度，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%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接近角（°）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1B362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22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离去角（°）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1B362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19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座间距，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通道宽，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0"/>
          <w:jc w:val="center"/>
        </w:trPr>
        <w:tc>
          <w:tcPr>
            <w:tcW w:w="114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乘客门</w:t>
            </w:r>
          </w:p>
        </w:tc>
        <w:tc>
          <w:tcPr>
            <w:tcW w:w="1185" w:type="dxa"/>
            <w:gridSpan w:val="3"/>
            <w:vMerge w:val="restart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车外开门装置</w:t>
            </w:r>
          </w:p>
        </w:tc>
        <w:tc>
          <w:tcPr>
            <w:tcW w:w="2627" w:type="dxa"/>
            <w:gridSpan w:val="2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离地高度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（空载时）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1800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71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185" w:type="dxa"/>
            <w:gridSpan w:val="3"/>
            <w:vMerge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27" w:type="dxa"/>
            <w:gridSpan w:val="2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距车门位置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</w:t>
            </w:r>
            <w:r w:rsidR="004B466F"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500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52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净宽度，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44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车门开启</w:t>
            </w:r>
          </w:p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（在客车静止时，应能从车内外开启乘客门）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96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动力乘客门应急开关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416"/>
          <w:jc w:val="center"/>
        </w:trPr>
        <w:tc>
          <w:tcPr>
            <w:tcW w:w="1141" w:type="dxa"/>
            <w:gridSpan w:val="2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应急出口</w:t>
            </w: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1B3628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95"/>
          <w:jc w:val="center"/>
        </w:trPr>
        <w:tc>
          <w:tcPr>
            <w:tcW w:w="1141" w:type="dxa"/>
            <w:gridSpan w:val="2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安全顶窗</w:t>
            </w: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4B466F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32"/>
          <w:jc w:val="center"/>
        </w:trPr>
        <w:tc>
          <w:tcPr>
            <w:tcW w:w="114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座椅</w:t>
            </w: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排列方向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纵向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35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地脚固定结构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非滑道式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55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安全带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C90D06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30"/>
          <w:jc w:val="center"/>
        </w:trPr>
        <w:tc>
          <w:tcPr>
            <w:tcW w:w="1141" w:type="dxa"/>
            <w:gridSpan w:val="2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行李架</w:t>
            </w: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车内行李架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4B466F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178"/>
          <w:jc w:val="center"/>
        </w:trPr>
        <w:tc>
          <w:tcPr>
            <w:tcW w:w="1141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</w:t>
            </w: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断面宽度</w:t>
            </w:r>
            <w:r w:rsidRPr="00AD0F5E">
              <w:rPr>
                <w:rFonts w:ascii="Times New Roman" w:eastAsia="仿宋_GB2312" w:hAnsi="Times New Roman" w:hint="eastAsia"/>
                <w:w w:val="80"/>
                <w:sz w:val="24"/>
                <w:vertAlign w:val="superscript"/>
              </w:rPr>
              <w:t>e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4B466F" w:rsidP="001B3628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195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22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轮胎结构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无内胎子午线轮胎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22"/>
          <w:jc w:val="center"/>
        </w:trPr>
        <w:tc>
          <w:tcPr>
            <w:tcW w:w="1141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轮胎型号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1B3628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</w:t>
            </w:r>
            <w:r w:rsidR="001B3628">
              <w:rPr>
                <w:rFonts w:ascii="Times New Roman" w:eastAsia="仿宋_GB2312" w:hAnsi="Times New Roman" w:hint="eastAsia"/>
                <w:w w:val="80"/>
                <w:sz w:val="22"/>
              </w:rPr>
              <w:t>3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5/</w:t>
            </w:r>
            <w:r w:rsidR="001B3628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65 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R</w:t>
            </w:r>
            <w:r w:rsidR="001B3628">
              <w:rPr>
                <w:rFonts w:ascii="Times New Roman" w:eastAsia="仿宋_GB2312" w:hAnsi="Times New Roman" w:hint="eastAsia"/>
                <w:w w:val="80"/>
                <w:sz w:val="22"/>
              </w:rPr>
              <w:t>16C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22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动力转向装置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C90D06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22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侧窗下边缘距其下方座椅座垫上表面的高度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250</w:t>
            </w:r>
          </w:p>
        </w:tc>
      </w:tr>
      <w:tr w:rsidR="00FC4409" w:rsidRPr="00AD0F5E" w:rsidTr="00FC440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222"/>
          <w:jc w:val="center"/>
        </w:trPr>
        <w:tc>
          <w:tcPr>
            <w:tcW w:w="4953" w:type="dxa"/>
            <w:gridSpan w:val="7"/>
            <w:tcBorders>
              <w:left w:val="single" w:sz="12" w:space="0" w:color="auto"/>
            </w:tcBorders>
            <w:vAlign w:val="center"/>
          </w:tcPr>
          <w:p w:rsidR="00FC4409" w:rsidRPr="00AD0F5E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人均行李舱容积</w:t>
            </w:r>
          </w:p>
        </w:tc>
        <w:tc>
          <w:tcPr>
            <w:tcW w:w="5151" w:type="dxa"/>
            <w:gridSpan w:val="4"/>
            <w:tcBorders>
              <w:right w:val="single" w:sz="12" w:space="0" w:color="auto"/>
            </w:tcBorders>
            <w:vAlign w:val="center"/>
          </w:tcPr>
          <w:p w:rsidR="00FC4409" w:rsidRPr="00AD0F5E" w:rsidRDefault="004B466F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FC4409" w:rsidTr="001B362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000"/>
        </w:tblPrEx>
        <w:trPr>
          <w:cantSplit/>
          <w:trHeight w:val="311"/>
          <w:jc w:val="center"/>
        </w:trPr>
        <w:tc>
          <w:tcPr>
            <w:tcW w:w="4953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备注</w:t>
            </w:r>
          </w:p>
        </w:tc>
        <w:tc>
          <w:tcPr>
            <w:tcW w:w="5151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4409" w:rsidRDefault="00FC4409" w:rsidP="00FC4409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可取消顶置后空调，对应车高为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2640mm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。</w:t>
            </w:r>
          </w:p>
        </w:tc>
      </w:tr>
    </w:tbl>
    <w:p w:rsidR="00146D2E" w:rsidRDefault="00146D2E" w:rsidP="00AD0F5E"/>
    <w:p w:rsidR="001B3628" w:rsidRDefault="001B3628" w:rsidP="00AD0F5E"/>
    <w:p w:rsidR="001B3628" w:rsidRPr="001B3628" w:rsidRDefault="003451B6" w:rsidP="00D717BF">
      <w:pPr>
        <w:jc w:val="center"/>
      </w:pPr>
      <w:r>
        <w:rPr>
          <w:rFonts w:ascii="Times New Roman" w:eastAsia="方正小标宋简体" w:hAnsi="Times New Roman" w:hint="eastAsia"/>
          <w:b/>
          <w:sz w:val="28"/>
          <w:szCs w:val="28"/>
        </w:rPr>
        <w:lastRenderedPageBreak/>
        <w:t>乡村公路营运客车推荐车型技术性能参数、结构及配置表</w:t>
      </w:r>
    </w:p>
    <w:tbl>
      <w:tblPr>
        <w:tblW w:w="9960" w:type="dxa"/>
        <w:jc w:val="center"/>
        <w:tblInd w:w="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4"/>
        <w:gridCol w:w="482"/>
        <w:gridCol w:w="1103"/>
        <w:gridCol w:w="28"/>
        <w:gridCol w:w="54"/>
        <w:gridCol w:w="1360"/>
        <w:gridCol w:w="1267"/>
        <w:gridCol w:w="430"/>
        <w:gridCol w:w="1419"/>
        <w:gridCol w:w="1839"/>
        <w:gridCol w:w="1364"/>
      </w:tblGrid>
      <w:tr w:rsidR="001B3628" w:rsidTr="00D717BF">
        <w:trPr>
          <w:cantSplit/>
          <w:trHeight w:val="2501"/>
          <w:jc w:val="center"/>
        </w:trPr>
        <w:tc>
          <w:tcPr>
            <w:tcW w:w="614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外观</w:t>
            </w:r>
          </w:p>
          <w:p w:rsidR="001B3628" w:rsidRDefault="001B3628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照片</w:t>
            </w:r>
          </w:p>
        </w:tc>
        <w:tc>
          <w:tcPr>
            <w:tcW w:w="4724" w:type="dxa"/>
            <w:gridSpan w:val="7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623406" cy="1806195"/>
                  <wp:effectExtent l="19050" t="0" r="5494" b="0"/>
                  <wp:docPr id="9" name="图片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10" cy="180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  <w:gridSpan w:val="3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noProof/>
              </w:rPr>
              <w:drawing>
                <wp:inline distT="0" distB="0" distL="0" distR="0">
                  <wp:extent cx="2771539" cy="1484142"/>
                  <wp:effectExtent l="19050" t="0" r="0" b="0"/>
                  <wp:docPr id="10" name="图片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925" cy="148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628" w:rsidTr="00D717BF">
        <w:trPr>
          <w:cantSplit/>
          <w:trHeight w:val="312"/>
          <w:jc w:val="center"/>
        </w:trPr>
        <w:tc>
          <w:tcPr>
            <w:tcW w:w="614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基本</w:t>
            </w:r>
          </w:p>
          <w:p w:rsidR="001B3628" w:rsidRDefault="001B3628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信息</w:t>
            </w: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生产企业</w:t>
            </w:r>
          </w:p>
        </w:tc>
        <w:tc>
          <w:tcPr>
            <w:tcW w:w="4558" w:type="dxa"/>
            <w:gridSpan w:val="6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厦门金龙联合汽车工业有限公司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产品名称</w:t>
            </w:r>
          </w:p>
        </w:tc>
        <w:tc>
          <w:tcPr>
            <w:tcW w:w="1364" w:type="dxa"/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轻型客车</w:t>
            </w:r>
          </w:p>
        </w:tc>
      </w:tr>
      <w:tr w:rsidR="001B3628" w:rsidTr="00D717BF">
        <w:trPr>
          <w:cantSplit/>
          <w:trHeight w:val="312"/>
          <w:jc w:val="center"/>
        </w:trPr>
        <w:tc>
          <w:tcPr>
            <w:tcW w:w="614" w:type="dxa"/>
            <w:vMerge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产品型号</w:t>
            </w:r>
          </w:p>
        </w:tc>
        <w:tc>
          <w:tcPr>
            <w:tcW w:w="1442" w:type="dxa"/>
            <w:gridSpan w:val="3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XMQ6600BED5C</w:t>
            </w:r>
          </w:p>
        </w:tc>
        <w:tc>
          <w:tcPr>
            <w:tcW w:w="1697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底盘型号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承载式车身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车辆类型</w:t>
            </w:r>
          </w:p>
        </w:tc>
        <w:tc>
          <w:tcPr>
            <w:tcW w:w="1364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M</w:t>
            </w:r>
            <w:r>
              <w:rPr>
                <w:rFonts w:ascii="Times New Roman" w:eastAsia="仿宋_GB2312" w:hAnsi="Times New Roman" w:hint="eastAsia"/>
                <w:w w:val="80"/>
                <w:sz w:val="22"/>
                <w:vertAlign w:val="subscript"/>
              </w:rPr>
              <w:t>2</w:t>
            </w:r>
          </w:p>
        </w:tc>
      </w:tr>
      <w:tr w:rsidR="001B3628" w:rsidTr="00D717BF">
        <w:trPr>
          <w:cantSplit/>
          <w:trHeight w:val="312"/>
          <w:jc w:val="center"/>
        </w:trPr>
        <w:tc>
          <w:tcPr>
            <w:tcW w:w="614" w:type="dxa"/>
            <w:vMerge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最大总质量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42" w:type="dxa"/>
            <w:gridSpan w:val="3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3960</w:t>
            </w:r>
          </w:p>
        </w:tc>
        <w:tc>
          <w:tcPr>
            <w:tcW w:w="1697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整备质量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rightChars="50" w:right="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2540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燃料种类</w:t>
            </w:r>
          </w:p>
        </w:tc>
        <w:tc>
          <w:tcPr>
            <w:tcW w:w="1364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柴油</w:t>
            </w:r>
          </w:p>
        </w:tc>
      </w:tr>
      <w:tr w:rsidR="001B3628" w:rsidTr="00D717BF">
        <w:trPr>
          <w:cantSplit/>
          <w:trHeight w:val="312"/>
          <w:jc w:val="center"/>
        </w:trPr>
        <w:tc>
          <w:tcPr>
            <w:tcW w:w="614" w:type="dxa"/>
            <w:vMerge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*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发动机型号</w:t>
            </w:r>
          </w:p>
        </w:tc>
        <w:tc>
          <w:tcPr>
            <w:tcW w:w="1442" w:type="dxa"/>
            <w:gridSpan w:val="3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SC28R143.1Q5A</w:t>
            </w:r>
          </w:p>
        </w:tc>
        <w:tc>
          <w:tcPr>
            <w:tcW w:w="1697" w:type="dxa"/>
            <w:gridSpan w:val="2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发动机额定功率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(kW)</w:t>
            </w:r>
          </w:p>
        </w:tc>
        <w:tc>
          <w:tcPr>
            <w:tcW w:w="141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105</w:t>
            </w:r>
          </w:p>
        </w:tc>
        <w:tc>
          <w:tcPr>
            <w:tcW w:w="1839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乘员座位总数</w:t>
            </w:r>
          </w:p>
          <w:p w:rsidR="001B3628" w:rsidRDefault="001B3628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(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含驾驶员位等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)</w:t>
            </w:r>
          </w:p>
        </w:tc>
        <w:tc>
          <w:tcPr>
            <w:tcW w:w="1364" w:type="dxa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10-16</w:t>
            </w:r>
          </w:p>
        </w:tc>
      </w:tr>
      <w:tr w:rsidR="001B3628" w:rsidTr="00D717BF">
        <w:trPr>
          <w:cantSplit/>
          <w:trHeight w:val="312"/>
          <w:jc w:val="center"/>
        </w:trPr>
        <w:tc>
          <w:tcPr>
            <w:tcW w:w="614" w:type="dxa"/>
            <w:vMerge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027" w:type="dxa"/>
            <w:gridSpan w:val="5"/>
            <w:tcMar>
              <w:left w:w="57" w:type="dxa"/>
              <w:right w:w="57" w:type="dxa"/>
            </w:tcMar>
            <w:vAlign w:val="center"/>
          </w:tcPr>
          <w:p w:rsidR="001B3628" w:rsidRDefault="001B3628" w:rsidP="00C90D06">
            <w:pPr>
              <w:adjustRightInd w:val="0"/>
              <w:snapToGrid w:val="0"/>
              <w:ind w:right="348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外廓尺寸（长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宽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高）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 xml:space="preserve"> (mm)</w:t>
            </w:r>
          </w:p>
        </w:tc>
        <w:tc>
          <w:tcPr>
            <w:tcW w:w="3116" w:type="dxa"/>
            <w:gridSpan w:val="3"/>
            <w:vAlign w:val="center"/>
          </w:tcPr>
          <w:p w:rsidR="001B3628" w:rsidRDefault="001B3628" w:rsidP="00C90D06">
            <w:pPr>
              <w:adjustRightInd w:val="0"/>
              <w:snapToGrid w:val="0"/>
              <w:ind w:leftChars="291" w:left="611" w:rightChars="-50" w:right="-105" w:firstLineChars="148" w:firstLine="259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5998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1885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2285</w:t>
            </w:r>
          </w:p>
        </w:tc>
        <w:tc>
          <w:tcPr>
            <w:tcW w:w="1839" w:type="dxa"/>
            <w:vAlign w:val="center"/>
          </w:tcPr>
          <w:p w:rsidR="001B3628" w:rsidRDefault="001B3628" w:rsidP="00C90D06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/>
                <w:w w:val="80"/>
                <w:sz w:val="22"/>
              </w:rPr>
              <w:t>最高车速</w:t>
            </w:r>
            <w:r>
              <w:rPr>
                <w:rFonts w:ascii="Times New Roman" w:eastAsia="仿宋_GB2312" w:hAnsi="Times New Roman"/>
                <w:w w:val="80"/>
                <w:sz w:val="22"/>
              </w:rPr>
              <w:t>(km/h)</w:t>
            </w:r>
          </w:p>
        </w:tc>
        <w:tc>
          <w:tcPr>
            <w:tcW w:w="1364" w:type="dxa"/>
            <w:vAlign w:val="center"/>
          </w:tcPr>
          <w:p w:rsidR="001B3628" w:rsidRDefault="004B466F" w:rsidP="00C90D06">
            <w:pPr>
              <w:adjustRightInd w:val="0"/>
              <w:snapToGrid w:val="0"/>
              <w:ind w:rightChars="-50" w:right="-105" w:firstLineChars="200" w:firstLine="351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70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27" w:type="dxa"/>
            <w:gridSpan w:val="4"/>
            <w:vMerge w:val="restart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前轴载荷占总质量的最小百分比，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%</w:t>
            </w:r>
          </w:p>
        </w:tc>
        <w:tc>
          <w:tcPr>
            <w:tcW w:w="2681" w:type="dxa"/>
            <w:gridSpan w:val="3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空载</w:t>
            </w:r>
          </w:p>
        </w:tc>
        <w:tc>
          <w:tcPr>
            <w:tcW w:w="5052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27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81" w:type="dxa"/>
            <w:gridSpan w:val="3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满载</w:t>
            </w:r>
          </w:p>
        </w:tc>
        <w:tc>
          <w:tcPr>
            <w:tcW w:w="5052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比功率，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kW/t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13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最大爬坡度，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%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接近角（°）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17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离去角（°）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座间距，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通道宽，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0"/>
          <w:jc w:val="center"/>
        </w:trPr>
        <w:tc>
          <w:tcPr>
            <w:tcW w:w="109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乘客门</w:t>
            </w:r>
          </w:p>
        </w:tc>
        <w:tc>
          <w:tcPr>
            <w:tcW w:w="1185" w:type="dxa"/>
            <w:gridSpan w:val="3"/>
            <w:vMerge w:val="restart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车外开门装置</w:t>
            </w:r>
          </w:p>
        </w:tc>
        <w:tc>
          <w:tcPr>
            <w:tcW w:w="2627" w:type="dxa"/>
            <w:gridSpan w:val="2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离地高度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（空载时）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1800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1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185" w:type="dxa"/>
            <w:gridSpan w:val="3"/>
            <w:vMerge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27" w:type="dxa"/>
            <w:gridSpan w:val="2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距车门位置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</w:t>
            </w:r>
            <w:r w:rsidR="004B466F"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500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52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净宽度，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44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车门开启</w:t>
            </w:r>
          </w:p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（在客车静止时，应能从车内外开启乘客门）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6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动力乘客门应急开关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</w:t>
            </w:r>
            <w:r w:rsidR="00DC7F62">
              <w:rPr>
                <w:rFonts w:ascii="Times New Roman" w:eastAsia="仿宋_GB2312" w:hAnsi="Times New Roman" w:hint="eastAsia"/>
                <w:w w:val="80"/>
                <w:sz w:val="22"/>
              </w:rPr>
              <w:t>(</w:t>
            </w:r>
            <w:r w:rsidR="00DC7F62">
              <w:rPr>
                <w:rFonts w:ascii="Times New Roman" w:eastAsia="仿宋_GB2312" w:hAnsi="Times New Roman" w:hint="eastAsia"/>
                <w:w w:val="80"/>
                <w:sz w:val="22"/>
              </w:rPr>
              <w:t>机械式滑门）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16"/>
          <w:jc w:val="center"/>
        </w:trPr>
        <w:tc>
          <w:tcPr>
            <w:tcW w:w="1096" w:type="dxa"/>
            <w:gridSpan w:val="2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应急出口</w:t>
            </w: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95"/>
          <w:jc w:val="center"/>
        </w:trPr>
        <w:tc>
          <w:tcPr>
            <w:tcW w:w="1096" w:type="dxa"/>
            <w:gridSpan w:val="2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安全顶窗</w:t>
            </w: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2"/>
          <w:jc w:val="center"/>
        </w:trPr>
        <w:tc>
          <w:tcPr>
            <w:tcW w:w="109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座椅</w:t>
            </w: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排列方向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纵向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5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地脚固定结构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非滑道式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安全带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0"/>
          <w:jc w:val="center"/>
        </w:trPr>
        <w:tc>
          <w:tcPr>
            <w:tcW w:w="1096" w:type="dxa"/>
            <w:gridSpan w:val="2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行李架</w:t>
            </w: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车内行李架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8"/>
          <w:jc w:val="center"/>
        </w:trPr>
        <w:tc>
          <w:tcPr>
            <w:tcW w:w="109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</w:t>
            </w: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断面宽度</w:t>
            </w:r>
            <w:r w:rsidRPr="00AD0F5E">
              <w:rPr>
                <w:rFonts w:ascii="Times New Roman" w:eastAsia="仿宋_GB2312" w:hAnsi="Times New Roman" w:hint="eastAsia"/>
                <w:w w:val="80"/>
                <w:sz w:val="24"/>
                <w:vertAlign w:val="superscript"/>
              </w:rPr>
              <w:t>e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4B466F" w:rsidP="00D717BF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195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轮胎结构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无内胎子午线轮胎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09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轮胎型号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D717BF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225/65 R16LT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动力转向装置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侧窗下边缘距其下方座椅座垫上表面的高度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250</w:t>
            </w:r>
          </w:p>
        </w:tc>
      </w:tr>
      <w:tr w:rsidR="00D717BF" w:rsidRPr="00AD0F5E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08" w:type="dxa"/>
            <w:gridSpan w:val="7"/>
            <w:tcBorders>
              <w:left w:val="single" w:sz="12" w:space="0" w:color="auto"/>
            </w:tcBorders>
            <w:vAlign w:val="center"/>
          </w:tcPr>
          <w:p w:rsidR="00D717BF" w:rsidRPr="00AD0F5E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人均行李舱容积</w:t>
            </w:r>
          </w:p>
        </w:tc>
        <w:tc>
          <w:tcPr>
            <w:tcW w:w="5052" w:type="dxa"/>
            <w:gridSpan w:val="4"/>
            <w:tcBorders>
              <w:right w:val="single" w:sz="12" w:space="0" w:color="auto"/>
            </w:tcBorders>
            <w:vAlign w:val="center"/>
          </w:tcPr>
          <w:p w:rsidR="00D717BF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仿宋" w:eastAsia="仿宋" w:hAnsi="仿宋" w:hint="eastAsia"/>
                <w:w w:val="80"/>
                <w:sz w:val="22"/>
              </w:rPr>
              <w:t>─</w:t>
            </w:r>
          </w:p>
        </w:tc>
      </w:tr>
      <w:tr w:rsidR="00D717BF" w:rsidTr="00D717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91"/>
          <w:jc w:val="center"/>
        </w:trPr>
        <w:tc>
          <w:tcPr>
            <w:tcW w:w="490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17BF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备注</w:t>
            </w:r>
          </w:p>
        </w:tc>
        <w:tc>
          <w:tcPr>
            <w:tcW w:w="5052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7BF" w:rsidRDefault="00D717B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—</w:t>
            </w:r>
          </w:p>
        </w:tc>
      </w:tr>
    </w:tbl>
    <w:p w:rsidR="001B3628" w:rsidRDefault="001B3628" w:rsidP="00AD0F5E"/>
    <w:p w:rsidR="00C90D06" w:rsidRDefault="00C90D06" w:rsidP="00AD0F5E"/>
    <w:p w:rsidR="00C90D06" w:rsidRPr="00712BA0" w:rsidRDefault="00C90D06" w:rsidP="00C90D06">
      <w:pPr>
        <w:spacing w:line="360" w:lineRule="auto"/>
        <w:ind w:firstLineChars="100" w:firstLine="281"/>
        <w:jc w:val="center"/>
      </w:pPr>
      <w:r>
        <w:rPr>
          <w:rFonts w:ascii="Times New Roman" w:eastAsia="方正小标宋简体" w:hAnsi="Times New Roman" w:hint="eastAsia"/>
          <w:b/>
          <w:sz w:val="28"/>
          <w:szCs w:val="28"/>
        </w:rPr>
        <w:lastRenderedPageBreak/>
        <w:t>乡村公路营运客车推荐车型技术性能参数、结构及配置表</w:t>
      </w:r>
    </w:p>
    <w:tbl>
      <w:tblPr>
        <w:tblW w:w="10708" w:type="dxa"/>
        <w:tblInd w:w="-836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7"/>
        <w:gridCol w:w="1152"/>
        <w:gridCol w:w="425"/>
        <w:gridCol w:w="628"/>
        <w:gridCol w:w="503"/>
        <w:gridCol w:w="28"/>
        <w:gridCol w:w="26"/>
        <w:gridCol w:w="1417"/>
        <w:gridCol w:w="1210"/>
        <w:gridCol w:w="487"/>
        <w:gridCol w:w="1418"/>
        <w:gridCol w:w="1612"/>
        <w:gridCol w:w="1096"/>
        <w:gridCol w:w="359"/>
      </w:tblGrid>
      <w:tr w:rsidR="00C90D06" w:rsidTr="00C90D06">
        <w:trPr>
          <w:gridAfter w:val="1"/>
          <w:wAfter w:w="359" w:type="dxa"/>
          <w:trHeight w:hRule="exact" w:val="2947"/>
        </w:trPr>
        <w:tc>
          <w:tcPr>
            <w:tcW w:w="149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2" w:lineRule="exact"/>
              <w:ind w:left="131"/>
            </w:pPr>
            <w:r>
              <w:rPr>
                <w:rFonts w:ascii="仿宋_GB2312" w:eastAsia="仿宋_GB2312" w:cs="仿宋_GB2312" w:hint="eastAsia"/>
                <w:w w:val="75"/>
                <w:sz w:val="22"/>
                <w:szCs w:val="22"/>
              </w:rPr>
              <w:t>外观照片</w:t>
            </w:r>
          </w:p>
        </w:tc>
        <w:tc>
          <w:tcPr>
            <w:tcW w:w="4724" w:type="dxa"/>
            <w:gridSpan w:val="8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ind w:left="61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75023" cy="1607283"/>
                  <wp:effectExtent l="19050" t="0" r="6227" b="0"/>
                  <wp:docPr id="1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432" cy="1611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6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仿宋_GB2312" w:eastAsia="仿宋_GB2312" w:cs="仿宋_GB2312" w:hint="eastAsia"/>
                <w:noProof/>
                <w:w w:val="80"/>
                <w:sz w:val="22"/>
              </w:rPr>
              <w:drawing>
                <wp:inline distT="0" distB="0" distL="0" distR="0">
                  <wp:extent cx="2062057" cy="1576868"/>
                  <wp:effectExtent l="19050" t="0" r="0" b="0"/>
                  <wp:docPr id="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844" cy="157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D06" w:rsidRPr="00C47871" w:rsidTr="00C90D06">
        <w:trPr>
          <w:gridAfter w:val="1"/>
          <w:wAfter w:w="359" w:type="dxa"/>
          <w:trHeight w:hRule="exact" w:val="322"/>
        </w:trPr>
        <w:tc>
          <w:tcPr>
            <w:tcW w:w="1499" w:type="dxa"/>
            <w:gridSpan w:val="2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191" w:lineRule="auto"/>
              <w:ind w:left="131"/>
            </w:pPr>
            <w:r>
              <w:rPr>
                <w:rFonts w:ascii="仿宋_GB2312" w:eastAsia="仿宋_GB2312" w:cs="仿宋_GB2312" w:hint="eastAsia"/>
                <w:w w:val="75"/>
                <w:sz w:val="22"/>
                <w:szCs w:val="22"/>
              </w:rPr>
              <w:t>基本信息</w:t>
            </w:r>
          </w:p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生产企业</w:t>
            </w:r>
          </w:p>
        </w:tc>
        <w:tc>
          <w:tcPr>
            <w:tcW w:w="5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</w:pPr>
            <w:r w:rsidRPr="00F744C8"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金龙联合汽车工业（苏州）有限公司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51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产品名称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Pr="00C47871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47871"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客车</w:t>
            </w:r>
          </w:p>
        </w:tc>
      </w:tr>
      <w:tr w:rsidR="00C90D06" w:rsidRPr="00C47871" w:rsidTr="00C90D06">
        <w:trPr>
          <w:gridAfter w:val="1"/>
          <w:wAfter w:w="359" w:type="dxa"/>
          <w:trHeight w:hRule="exact" w:val="322"/>
        </w:trPr>
        <w:tc>
          <w:tcPr>
            <w:tcW w:w="1499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/>
        </w:tc>
        <w:tc>
          <w:tcPr>
            <w:tcW w:w="1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3" w:lineRule="exact"/>
              <w:ind w:left="116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产品型号</w:t>
            </w:r>
          </w:p>
        </w:tc>
        <w:tc>
          <w:tcPr>
            <w:tcW w:w="19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/>
                <w:w w:val="80"/>
                <w:sz w:val="22"/>
              </w:rPr>
              <w:t>KLQ6812KAE51A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3" w:lineRule="exact"/>
              <w:ind w:left="49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底盘型号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</w:pPr>
            <w:r w:rsidRPr="00C47871"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承载式车身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3" w:lineRule="exact"/>
              <w:ind w:left="51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车辆类型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Pr="00C47871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M</w:t>
            </w:r>
            <w:r w:rsidRPr="00C22523">
              <w:rPr>
                <w:rFonts w:ascii="仿宋_GB2312" w:eastAsia="仿宋_GB2312" w:cs="仿宋_GB2312" w:hint="eastAsia"/>
                <w:w w:val="80"/>
                <w:sz w:val="22"/>
                <w:szCs w:val="22"/>
                <w:vertAlign w:val="subscript"/>
              </w:rPr>
              <w:t>3</w:t>
            </w:r>
          </w:p>
        </w:tc>
      </w:tr>
      <w:tr w:rsidR="00C90D06" w:rsidRPr="00C47871" w:rsidTr="00C90D06">
        <w:trPr>
          <w:gridAfter w:val="1"/>
          <w:wAfter w:w="359" w:type="dxa"/>
          <w:trHeight w:hRule="exact" w:val="322"/>
        </w:trPr>
        <w:tc>
          <w:tcPr>
            <w:tcW w:w="1499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/>
        </w:tc>
        <w:tc>
          <w:tcPr>
            <w:tcW w:w="1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79" w:lineRule="exact"/>
              <w:ind w:left="116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最大总质量</w:t>
            </w:r>
            <w:r>
              <w:rPr>
                <w:rFonts w:eastAsia="仿宋_GB2312"/>
                <w:spacing w:val="-2"/>
                <w:w w:val="80"/>
                <w:sz w:val="22"/>
                <w:szCs w:val="22"/>
              </w:rPr>
              <w:t>(</w:t>
            </w:r>
            <w:r>
              <w:rPr>
                <w:rFonts w:eastAsia="仿宋_GB2312"/>
                <w:w w:val="80"/>
                <w:sz w:val="22"/>
                <w:szCs w:val="22"/>
              </w:rPr>
              <w:t>k</w:t>
            </w:r>
            <w:r>
              <w:rPr>
                <w:rFonts w:eastAsia="仿宋_GB2312"/>
                <w:spacing w:val="-2"/>
                <w:w w:val="80"/>
                <w:sz w:val="22"/>
                <w:szCs w:val="22"/>
              </w:rPr>
              <w:t>g)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 w:hint="eastAsia"/>
                <w:w w:val="80"/>
                <w:sz w:val="22"/>
              </w:rPr>
              <w:t>11000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79" w:lineRule="exact"/>
              <w:ind w:left="49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整备质量</w:t>
            </w:r>
            <w:r>
              <w:rPr>
                <w:rFonts w:eastAsia="仿宋_GB2312"/>
                <w:spacing w:val="-2"/>
                <w:w w:val="80"/>
                <w:sz w:val="22"/>
                <w:szCs w:val="22"/>
              </w:rPr>
              <w:t>(</w:t>
            </w:r>
            <w:r>
              <w:rPr>
                <w:rFonts w:eastAsia="仿宋_GB2312"/>
                <w:w w:val="80"/>
                <w:sz w:val="22"/>
                <w:szCs w:val="22"/>
              </w:rPr>
              <w:t>k</w:t>
            </w:r>
            <w:r>
              <w:rPr>
                <w:rFonts w:eastAsia="仿宋_GB2312"/>
                <w:spacing w:val="-2"/>
                <w:w w:val="80"/>
                <w:sz w:val="22"/>
                <w:szCs w:val="22"/>
              </w:rPr>
              <w:t>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 w:hint="eastAsia"/>
                <w:w w:val="80"/>
                <w:sz w:val="22"/>
              </w:rPr>
              <w:t>8270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3" w:lineRule="exact"/>
              <w:ind w:left="51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燃料种类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Pr="00C47871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47871"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柴油</w:t>
            </w:r>
          </w:p>
        </w:tc>
      </w:tr>
      <w:tr w:rsidR="00C90D06" w:rsidRPr="00C47871" w:rsidTr="00C90D06">
        <w:trPr>
          <w:gridAfter w:val="1"/>
          <w:wAfter w:w="359" w:type="dxa"/>
          <w:trHeight w:hRule="exact" w:val="655"/>
        </w:trPr>
        <w:tc>
          <w:tcPr>
            <w:tcW w:w="1499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/>
        </w:tc>
        <w:tc>
          <w:tcPr>
            <w:tcW w:w="1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before="68"/>
              <w:ind w:left="116"/>
            </w:pPr>
            <w:r>
              <w:rPr>
                <w:w w:val="80"/>
                <w:sz w:val="22"/>
                <w:szCs w:val="22"/>
              </w:rPr>
              <w:t>*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发动机型号</w:t>
            </w:r>
          </w:p>
        </w:tc>
        <w:tc>
          <w:tcPr>
            <w:tcW w:w="1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/>
                <w:w w:val="80"/>
                <w:sz w:val="22"/>
              </w:rPr>
              <w:t>YC4G200-50</w:t>
            </w:r>
            <w:r w:rsidRPr="00F92C89">
              <w:rPr>
                <w:rFonts w:ascii="Times New Roman" w:eastAsia="仿宋_GB2312" w:hAnsi="Times New Roman" w:hint="eastAsia"/>
                <w:w w:val="80"/>
                <w:sz w:val="22"/>
              </w:rPr>
              <w:t>,</w:t>
            </w:r>
          </w:p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/>
                <w:w w:val="80"/>
                <w:sz w:val="22"/>
              </w:rPr>
              <w:t>WP5.200E51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5" w:lineRule="exact"/>
              <w:ind w:left="49"/>
              <w:rPr>
                <w:rFonts w:ascii="仿宋_GB2312" w:eastAsia="仿宋_GB2312" w:cs="仿宋_GB2312"/>
                <w:sz w:val="22"/>
                <w:szCs w:val="22"/>
              </w:rPr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发动机额定功率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before="30"/>
              <w:ind w:left="49"/>
            </w:pPr>
            <w:r>
              <w:rPr>
                <w:spacing w:val="-2"/>
                <w:w w:val="80"/>
                <w:sz w:val="22"/>
                <w:szCs w:val="22"/>
              </w:rPr>
              <w:t>(</w:t>
            </w:r>
            <w:r>
              <w:rPr>
                <w:w w:val="80"/>
                <w:sz w:val="22"/>
                <w:szCs w:val="22"/>
              </w:rPr>
              <w:t>k</w:t>
            </w:r>
            <w:r>
              <w:rPr>
                <w:spacing w:val="-1"/>
                <w:w w:val="80"/>
                <w:sz w:val="22"/>
                <w:szCs w:val="22"/>
              </w:rPr>
              <w:t>W</w:t>
            </w:r>
            <w:r>
              <w:rPr>
                <w:w w:val="80"/>
                <w:sz w:val="22"/>
                <w:szCs w:val="22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F92C89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92C89">
              <w:rPr>
                <w:rFonts w:ascii="Times New Roman" w:eastAsia="仿宋_GB2312" w:hAnsi="Times New Roman"/>
                <w:w w:val="80"/>
                <w:sz w:val="22"/>
              </w:rPr>
              <w:t>147</w:t>
            </w:r>
            <w:r w:rsidRPr="00F92C89">
              <w:rPr>
                <w:rFonts w:ascii="Times New Roman" w:eastAsia="仿宋_GB2312" w:hAnsi="Times New Roman" w:hint="eastAsia"/>
                <w:w w:val="80"/>
                <w:sz w:val="22"/>
              </w:rPr>
              <w:t>,</w:t>
            </w:r>
            <w:r w:rsidRPr="00F92C89">
              <w:rPr>
                <w:rFonts w:ascii="Times New Roman" w:eastAsia="仿宋_GB2312" w:hAnsi="Times New Roman"/>
                <w:w w:val="80"/>
                <w:sz w:val="22"/>
              </w:rPr>
              <w:t>147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48" w:lineRule="exact"/>
              <w:ind w:left="51"/>
              <w:rPr>
                <w:rFonts w:ascii="仿宋_GB2312" w:eastAsia="仿宋_GB2312" w:cs="仿宋_GB2312"/>
                <w:sz w:val="22"/>
                <w:szCs w:val="22"/>
              </w:rPr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乘员座位总数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302" w:lineRule="exact"/>
              <w:ind w:left="51"/>
            </w:pPr>
            <w:r>
              <w:rPr>
                <w:spacing w:val="-2"/>
                <w:w w:val="80"/>
                <w:sz w:val="22"/>
                <w:szCs w:val="22"/>
              </w:rPr>
              <w:t>(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含驾驶员位等</w:t>
            </w:r>
            <w:r>
              <w:rPr>
                <w:rFonts w:eastAsia="仿宋_GB2312"/>
                <w:w w:val="80"/>
                <w:sz w:val="22"/>
                <w:szCs w:val="22"/>
              </w:rPr>
              <w:t>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Pr="00C47871" w:rsidRDefault="00C90D06" w:rsidP="00C90D06">
            <w:pPr>
              <w:spacing w:line="180" w:lineRule="exact"/>
              <w:jc w:val="center"/>
              <w:rPr>
                <w:rFonts w:ascii="仿宋_GB2312" w:eastAsia="仿宋_GB2312" w:cs="仿宋_GB2312"/>
                <w:w w:val="80"/>
                <w:sz w:val="22"/>
              </w:rPr>
            </w:pPr>
            <w:r w:rsidRPr="00274D01">
              <w:rPr>
                <w:rFonts w:ascii="仿宋_GB2312" w:eastAsia="仿宋_GB2312" w:cs="仿宋_GB2312"/>
                <w:w w:val="80"/>
                <w:sz w:val="22"/>
              </w:rPr>
              <w:t>10-23</w:t>
            </w:r>
          </w:p>
        </w:tc>
      </w:tr>
      <w:tr w:rsidR="00C90D06" w:rsidRPr="00C47871" w:rsidTr="00C90D06">
        <w:trPr>
          <w:gridAfter w:val="1"/>
          <w:wAfter w:w="359" w:type="dxa"/>
          <w:trHeight w:hRule="exact" w:val="322"/>
        </w:trPr>
        <w:tc>
          <w:tcPr>
            <w:tcW w:w="1499" w:type="dxa"/>
            <w:gridSpan w:val="2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/>
        </w:tc>
        <w:tc>
          <w:tcPr>
            <w:tcW w:w="30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79" w:lineRule="exact"/>
              <w:ind w:left="49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外廓尺寸（长</w:t>
            </w:r>
            <w:r>
              <w:rPr>
                <w:rFonts w:eastAsia="仿宋_GB2312"/>
                <w:spacing w:val="1"/>
                <w:w w:val="80"/>
                <w:sz w:val="22"/>
                <w:szCs w:val="22"/>
              </w:rPr>
              <w:t>×</w:t>
            </w:r>
            <w:r>
              <w:rPr>
                <w:rFonts w:ascii="仿宋_GB2312" w:eastAsia="仿宋_GB2312" w:cs="仿宋_GB2312" w:hint="eastAsia"/>
                <w:spacing w:val="-4"/>
                <w:w w:val="80"/>
                <w:sz w:val="22"/>
                <w:szCs w:val="22"/>
              </w:rPr>
              <w:t>宽</w:t>
            </w:r>
            <w:r>
              <w:rPr>
                <w:rFonts w:eastAsia="仿宋_GB2312"/>
                <w:spacing w:val="1"/>
                <w:w w:val="80"/>
                <w:sz w:val="22"/>
                <w:szCs w:val="22"/>
              </w:rPr>
              <w:t>×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高）</w:t>
            </w:r>
            <w:r>
              <w:rPr>
                <w:rFonts w:eastAsia="仿宋_GB2312"/>
                <w:spacing w:val="1"/>
                <w:w w:val="80"/>
                <w:sz w:val="22"/>
                <w:szCs w:val="22"/>
              </w:rPr>
              <w:t>(</w:t>
            </w:r>
            <w:r>
              <w:rPr>
                <w:rFonts w:eastAsia="仿宋_GB2312"/>
                <w:spacing w:val="-1"/>
                <w:w w:val="80"/>
                <w:sz w:val="22"/>
                <w:szCs w:val="22"/>
              </w:rPr>
              <w:t>m</w:t>
            </w:r>
            <w:r>
              <w:rPr>
                <w:rFonts w:eastAsia="仿宋_GB2312"/>
                <w:spacing w:val="-3"/>
                <w:w w:val="80"/>
                <w:sz w:val="22"/>
                <w:szCs w:val="22"/>
              </w:rPr>
              <w:t>m</w:t>
            </w:r>
            <w:r>
              <w:rPr>
                <w:rFonts w:eastAsia="仿宋_GB2312"/>
                <w:w w:val="80"/>
                <w:sz w:val="22"/>
                <w:szCs w:val="22"/>
              </w:rPr>
              <w:t>)</w:t>
            </w:r>
          </w:p>
        </w:tc>
        <w:tc>
          <w:tcPr>
            <w:tcW w:w="3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Pr="00274D01" w:rsidRDefault="00C90D06" w:rsidP="00C90D06">
            <w:pPr>
              <w:spacing w:line="180" w:lineRule="exact"/>
              <w:jc w:val="center"/>
              <w:rPr>
                <w:rFonts w:ascii="仿宋_GB2312" w:eastAsia="仿宋_GB2312" w:cs="仿宋_GB2312"/>
                <w:w w:val="80"/>
                <w:sz w:val="22"/>
              </w:rPr>
            </w:pPr>
            <w:r w:rsidRPr="00274D01">
              <w:rPr>
                <w:rFonts w:ascii="仿宋_GB2312" w:eastAsia="仿宋_GB2312" w:cs="仿宋_GB2312"/>
                <w:w w:val="80"/>
                <w:sz w:val="22"/>
              </w:rPr>
              <w:t>8079</w:t>
            </w:r>
            <w:r w:rsidRPr="00274D01">
              <w:rPr>
                <w:rFonts w:ascii="仿宋_GB2312" w:eastAsia="仿宋_GB2312" w:cs="仿宋_GB2312"/>
                <w:w w:val="80"/>
                <w:sz w:val="22"/>
              </w:rPr>
              <w:t>×</w:t>
            </w:r>
            <w:r w:rsidRPr="00274D01">
              <w:rPr>
                <w:rFonts w:ascii="仿宋_GB2312" w:eastAsia="仿宋_GB2312" w:cs="仿宋_GB2312"/>
                <w:w w:val="80"/>
                <w:sz w:val="22"/>
              </w:rPr>
              <w:t>2480</w:t>
            </w:r>
            <w:r w:rsidRPr="00274D01">
              <w:rPr>
                <w:rFonts w:ascii="仿宋_GB2312" w:eastAsia="仿宋_GB2312" w:cs="仿宋_GB2312"/>
                <w:w w:val="80"/>
                <w:sz w:val="22"/>
              </w:rPr>
              <w:t>×</w:t>
            </w:r>
            <w:r w:rsidRPr="00274D01">
              <w:rPr>
                <w:rFonts w:ascii="仿宋_GB2312" w:eastAsia="仿宋_GB2312" w:cs="仿宋_GB2312"/>
                <w:w w:val="80"/>
                <w:sz w:val="22"/>
              </w:rPr>
              <w:t>3290,3390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79" w:lineRule="exact"/>
              <w:ind w:left="102"/>
            </w:pP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最高车速</w:t>
            </w:r>
            <w:r>
              <w:rPr>
                <w:rFonts w:eastAsia="仿宋_GB2312"/>
                <w:spacing w:val="-2"/>
                <w:w w:val="80"/>
                <w:sz w:val="22"/>
                <w:szCs w:val="22"/>
              </w:rPr>
              <w:t>(</w:t>
            </w:r>
            <w:r>
              <w:rPr>
                <w:rFonts w:eastAsia="仿宋_GB2312"/>
                <w:w w:val="80"/>
                <w:sz w:val="22"/>
                <w:szCs w:val="22"/>
              </w:rPr>
              <w:t>k</w:t>
            </w:r>
            <w:r>
              <w:rPr>
                <w:rFonts w:eastAsia="仿宋_GB2312"/>
                <w:spacing w:val="-1"/>
                <w:w w:val="80"/>
                <w:sz w:val="22"/>
                <w:szCs w:val="22"/>
              </w:rPr>
              <w:t>m/</w:t>
            </w:r>
            <w:r>
              <w:rPr>
                <w:rFonts w:eastAsia="仿宋_GB2312"/>
                <w:w w:val="80"/>
                <w:sz w:val="22"/>
                <w:szCs w:val="22"/>
              </w:rPr>
              <w:t>h)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C90D06" w:rsidRPr="00C47871" w:rsidRDefault="00C90D06" w:rsidP="00C90D06">
            <w:pPr>
              <w:spacing w:line="180" w:lineRule="exact"/>
              <w:jc w:val="center"/>
              <w:rPr>
                <w:rFonts w:ascii="仿宋_GB2312" w:eastAsia="仿宋_GB2312" w:cs="仿宋_GB2312"/>
                <w:w w:val="80"/>
                <w:sz w:val="22"/>
              </w:rPr>
            </w:pPr>
            <w:r>
              <w:rPr>
                <w:rFonts w:ascii="仿宋_GB2312" w:eastAsia="仿宋_GB2312" w:cs="仿宋_GB2312" w:hint="eastAsia"/>
                <w:w w:val="80"/>
                <w:sz w:val="22"/>
              </w:rPr>
              <w:t>70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2708" w:type="dxa"/>
            <w:gridSpan w:val="4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前轴载荷占总质量的最小百分比，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%</w:t>
            </w:r>
          </w:p>
        </w:tc>
        <w:tc>
          <w:tcPr>
            <w:tcW w:w="2681" w:type="dxa"/>
            <w:gridSpan w:val="4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空载</w:t>
            </w:r>
          </w:p>
        </w:tc>
        <w:tc>
          <w:tcPr>
            <w:tcW w:w="4972" w:type="dxa"/>
            <w:gridSpan w:val="5"/>
            <w:vMerge w:val="restart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2708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81" w:type="dxa"/>
            <w:gridSpan w:val="4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满载</w:t>
            </w:r>
          </w:p>
        </w:tc>
        <w:tc>
          <w:tcPr>
            <w:tcW w:w="4972" w:type="dxa"/>
            <w:gridSpan w:val="5"/>
            <w:vMerge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比功率，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kW/t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11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最大爬坡度，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%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接近角（°）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13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离去角（°）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座间距，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通道宽，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0"/>
          <w:jc w:val="center"/>
        </w:trPr>
        <w:tc>
          <w:tcPr>
            <w:tcW w:w="157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乘客门</w:t>
            </w:r>
          </w:p>
        </w:tc>
        <w:tc>
          <w:tcPr>
            <w:tcW w:w="1185" w:type="dxa"/>
            <w:gridSpan w:val="4"/>
            <w:vMerge w:val="restart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车外开门装置</w:t>
            </w:r>
          </w:p>
        </w:tc>
        <w:tc>
          <w:tcPr>
            <w:tcW w:w="2627" w:type="dxa"/>
            <w:gridSpan w:val="2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离地高度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（空载时）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1800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71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185" w:type="dxa"/>
            <w:gridSpan w:val="4"/>
            <w:vMerge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27" w:type="dxa"/>
            <w:gridSpan w:val="2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距车门位置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</w:t>
            </w:r>
            <w:r w:rsidR="004B466F"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500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52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净宽度，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44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车门开启</w:t>
            </w:r>
          </w:p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（在客车静止时，应能从车内外开启乘客门）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96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动力乘客门应急开关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416"/>
          <w:jc w:val="center"/>
        </w:trPr>
        <w:tc>
          <w:tcPr>
            <w:tcW w:w="1577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应急出口</w:t>
            </w: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95"/>
          <w:jc w:val="center"/>
        </w:trPr>
        <w:tc>
          <w:tcPr>
            <w:tcW w:w="1577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安全顶窗</w:t>
            </w: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32"/>
          <w:jc w:val="center"/>
        </w:trPr>
        <w:tc>
          <w:tcPr>
            <w:tcW w:w="157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座椅</w:t>
            </w: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排列方向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纵向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35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地脚固定结构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非滑道式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55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安全带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30"/>
          <w:jc w:val="center"/>
        </w:trPr>
        <w:tc>
          <w:tcPr>
            <w:tcW w:w="1577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行李架</w:t>
            </w: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车内行李架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178"/>
          <w:jc w:val="center"/>
        </w:trPr>
        <w:tc>
          <w:tcPr>
            <w:tcW w:w="157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</w:t>
            </w: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断面宽度</w:t>
            </w:r>
            <w:r w:rsidRPr="00AD0F5E">
              <w:rPr>
                <w:rFonts w:ascii="Times New Roman" w:eastAsia="仿宋_GB2312" w:hAnsi="Times New Roman" w:hint="eastAsia"/>
                <w:w w:val="80"/>
                <w:sz w:val="24"/>
                <w:vertAlign w:val="superscript"/>
              </w:rPr>
              <w:t>e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195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22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轮胎结构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无内胎子午线轮胎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22"/>
          <w:jc w:val="center"/>
        </w:trPr>
        <w:tc>
          <w:tcPr>
            <w:tcW w:w="157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6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轮胎型号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8R22.5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22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动力转向装置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22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侧窗下边缘距其下方座椅座垫上表面的高度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222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人均行李舱容积</w:t>
            </w:r>
          </w:p>
        </w:tc>
        <w:tc>
          <w:tcPr>
            <w:tcW w:w="4972" w:type="dxa"/>
            <w:gridSpan w:val="5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0.08</w:t>
            </w:r>
          </w:p>
        </w:tc>
      </w:tr>
      <w:tr w:rsidR="00C90D06" w:rsidRPr="00AD0F5E" w:rsidTr="00C90D06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47" w:type="dxa"/>
          <w:cantSplit/>
          <w:trHeight w:val="311"/>
          <w:jc w:val="center"/>
        </w:trPr>
        <w:tc>
          <w:tcPr>
            <w:tcW w:w="5389" w:type="dxa"/>
            <w:gridSpan w:val="8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3" w:lineRule="exact"/>
              <w:ind w:left="131"/>
              <w:jc w:val="center"/>
            </w:pPr>
            <w:r w:rsidRPr="00AD0F5E">
              <w:rPr>
                <w:rFonts w:eastAsia="仿宋_GB2312" w:hint="eastAsia"/>
                <w:w w:val="80"/>
                <w:sz w:val="22"/>
                <w:szCs w:val="22"/>
              </w:rPr>
              <w:t>备</w:t>
            </w:r>
            <w:r>
              <w:rPr>
                <w:rFonts w:eastAsia="仿宋_GB2312" w:hint="eastAsia"/>
                <w:w w:val="80"/>
                <w:sz w:val="22"/>
              </w:rPr>
              <w:t xml:space="preserve"> </w:t>
            </w:r>
            <w:r w:rsidRPr="00AD0F5E">
              <w:rPr>
                <w:rFonts w:eastAsia="仿宋_GB2312" w:hint="eastAsia"/>
                <w:w w:val="80"/>
                <w:sz w:val="22"/>
                <w:szCs w:val="22"/>
              </w:rPr>
              <w:t>注</w:t>
            </w:r>
          </w:p>
        </w:tc>
        <w:tc>
          <w:tcPr>
            <w:tcW w:w="4972" w:type="dxa"/>
            <w:gridSpan w:val="5"/>
            <w:tcBorders>
              <w:bottom w:val="single" w:sz="12" w:space="0" w:color="auto"/>
              <w:right w:val="single" w:sz="12" w:space="0" w:color="auto"/>
            </w:tcBorders>
          </w:tcPr>
          <w:p w:rsidR="00C90D06" w:rsidRPr="00D372C8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选装顶置空调时高度为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3390mm,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取消顶置空调时高度为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3290mm;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单开门时在车身左侧设置应急门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.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视频监控系统型号</w:t>
            </w:r>
            <w:r w:rsidRPr="00D372C8">
              <w:rPr>
                <w:rFonts w:ascii="Times New Roman" w:eastAsia="仿宋_GB2312" w:hAnsi="Times New Roman"/>
                <w:w w:val="80"/>
                <w:sz w:val="22"/>
              </w:rPr>
              <w:t>MDJ6100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为选装</w:t>
            </w:r>
            <w:r w:rsidRPr="00D372C8">
              <w:rPr>
                <w:rFonts w:ascii="Times New Roman" w:eastAsia="仿宋_GB2312" w:hAnsi="Times New Roman" w:hint="eastAsia"/>
                <w:w w:val="80"/>
                <w:sz w:val="22"/>
              </w:rPr>
              <w:t>.</w:t>
            </w:r>
          </w:p>
        </w:tc>
      </w:tr>
    </w:tbl>
    <w:p w:rsidR="00C90D06" w:rsidRDefault="00C90D06" w:rsidP="00C90D06">
      <w:pPr>
        <w:spacing w:line="360" w:lineRule="auto"/>
        <w:ind w:firstLineChars="100" w:firstLine="281"/>
        <w:jc w:val="center"/>
      </w:pPr>
      <w:r>
        <w:rPr>
          <w:rFonts w:ascii="Times New Roman" w:eastAsia="方正小标宋简体" w:hAnsi="Times New Roman" w:hint="eastAsia"/>
          <w:b/>
          <w:sz w:val="28"/>
          <w:szCs w:val="28"/>
        </w:rPr>
        <w:lastRenderedPageBreak/>
        <w:t>乡村公路营运客车推荐车型技术性能参数、结构及配置表</w:t>
      </w:r>
    </w:p>
    <w:tbl>
      <w:tblPr>
        <w:tblW w:w="10023" w:type="dxa"/>
        <w:jc w:val="center"/>
        <w:tblInd w:w="-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4"/>
        <w:gridCol w:w="482"/>
        <w:gridCol w:w="1103"/>
        <w:gridCol w:w="28"/>
        <w:gridCol w:w="54"/>
        <w:gridCol w:w="1360"/>
        <w:gridCol w:w="1267"/>
        <w:gridCol w:w="430"/>
        <w:gridCol w:w="1419"/>
        <w:gridCol w:w="1839"/>
        <w:gridCol w:w="1377"/>
      </w:tblGrid>
      <w:tr w:rsidR="00C90D06" w:rsidRPr="00E139D4" w:rsidTr="00C90D06">
        <w:trPr>
          <w:cantSplit/>
          <w:trHeight w:val="2903"/>
          <w:jc w:val="center"/>
        </w:trPr>
        <w:tc>
          <w:tcPr>
            <w:tcW w:w="664" w:type="dxa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外观</w:t>
            </w:r>
          </w:p>
          <w:p w:rsidR="00C90D06" w:rsidRPr="00E139D4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照片</w:t>
            </w:r>
          </w:p>
        </w:tc>
        <w:tc>
          <w:tcPr>
            <w:tcW w:w="4724" w:type="dxa"/>
            <w:gridSpan w:val="7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146D2E">
              <w:rPr>
                <w:rFonts w:ascii="Times New Roman" w:eastAsia="仿宋_GB2312" w:hAnsi="Times New Roman"/>
                <w:noProof/>
                <w:w w:val="80"/>
                <w:sz w:val="22"/>
              </w:rPr>
              <w:drawing>
                <wp:inline distT="0" distB="0" distL="0" distR="0">
                  <wp:extent cx="2298700" cy="1619250"/>
                  <wp:effectExtent l="19050" t="0" r="6350" b="0"/>
                  <wp:docPr id="3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146D2E">
              <w:rPr>
                <w:rFonts w:ascii="Times New Roman" w:eastAsia="仿宋_GB2312" w:hAnsi="Times New Roman" w:hint="eastAsia"/>
                <w:noProof/>
                <w:w w:val="80"/>
                <w:sz w:val="22"/>
              </w:rPr>
              <w:drawing>
                <wp:inline distT="0" distB="0" distL="0" distR="0">
                  <wp:extent cx="2241550" cy="1536700"/>
                  <wp:effectExtent l="19050" t="0" r="6350" b="0"/>
                  <wp:docPr id="4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D06" w:rsidRPr="00E139D4" w:rsidTr="00C90D06">
        <w:trPr>
          <w:cantSplit/>
          <w:trHeight w:val="312"/>
          <w:jc w:val="center"/>
        </w:trPr>
        <w:tc>
          <w:tcPr>
            <w:tcW w:w="664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基本</w:t>
            </w:r>
          </w:p>
          <w:p w:rsidR="00C90D06" w:rsidRPr="00E139D4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信息</w:t>
            </w: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生产企业</w:t>
            </w:r>
          </w:p>
        </w:tc>
        <w:tc>
          <w:tcPr>
            <w:tcW w:w="4558" w:type="dxa"/>
            <w:gridSpan w:val="6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744C8">
              <w:rPr>
                <w:rFonts w:ascii="仿宋_GB2312" w:eastAsia="仿宋_GB2312" w:cs="仿宋_GB2312" w:hint="eastAsia"/>
                <w:w w:val="80"/>
                <w:sz w:val="22"/>
              </w:rPr>
              <w:t>金龙联合汽车工业（苏州）有限公司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 w:hint="eastAsia"/>
                <w:w w:val="80"/>
                <w:sz w:val="22"/>
              </w:rPr>
              <w:t>产品名称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客车</w:t>
            </w:r>
          </w:p>
        </w:tc>
      </w:tr>
      <w:tr w:rsidR="00C90D06" w:rsidRPr="00E139D4" w:rsidTr="00C90D06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Del="0080176E" w:rsidRDefault="00C90D06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产品型号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F64ABD">
              <w:rPr>
                <w:rFonts w:ascii="仿宋_GB2312" w:eastAsia="仿宋_GB2312" w:cs="仿宋_GB2312"/>
                <w:w w:val="80"/>
                <w:sz w:val="22"/>
              </w:rPr>
              <w:t>KLQ6902KAE50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底盘型号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C47871">
              <w:rPr>
                <w:rFonts w:ascii="仿宋_GB2312" w:eastAsia="仿宋_GB2312" w:cs="仿宋_GB2312" w:hint="eastAsia"/>
                <w:w w:val="80"/>
                <w:sz w:val="22"/>
              </w:rPr>
              <w:t>承载式车身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车辆类型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/>
                <w:w w:val="80"/>
                <w:sz w:val="22"/>
              </w:rPr>
              <w:t>M</w:t>
            </w:r>
            <w:r w:rsidRPr="00D15C6D">
              <w:rPr>
                <w:rFonts w:ascii="Times New Roman" w:eastAsia="仿宋_GB2312" w:hAnsi="Times New Roman"/>
                <w:w w:val="80"/>
                <w:sz w:val="22"/>
                <w:vertAlign w:val="subscript"/>
              </w:rPr>
              <w:t>3</w:t>
            </w:r>
          </w:p>
        </w:tc>
      </w:tr>
      <w:tr w:rsidR="00C90D06" w:rsidRPr="00E139D4" w:rsidTr="00C90D06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最大总质量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F2DED">
              <w:rPr>
                <w:rFonts w:ascii="仿宋_GB2312" w:eastAsia="仿宋_GB2312" w:cs="仿宋_GB2312"/>
                <w:w w:val="80"/>
                <w:sz w:val="22"/>
              </w:rPr>
              <w:t>12450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整备质量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(kg)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rightChars="50" w:right="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EF2DED">
              <w:rPr>
                <w:rFonts w:ascii="仿宋_GB2312" w:eastAsia="仿宋_GB2312" w:cs="仿宋_GB2312"/>
                <w:w w:val="80"/>
                <w:sz w:val="22"/>
              </w:rPr>
              <w:t>9250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燃料种类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柴油</w:t>
            </w:r>
          </w:p>
        </w:tc>
      </w:tr>
      <w:tr w:rsidR="00C90D06" w:rsidRPr="00E139D4" w:rsidTr="00C90D06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585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leftChars="-50" w:left="-105" w:rightChars="-50" w:right="-105" w:firstLineChars="98" w:firstLine="172"/>
              <w:rPr>
                <w:rFonts w:ascii="Times New Roman" w:eastAsia="仿宋_GB2312" w:hAnsi="Times New Roman"/>
                <w:w w:val="80"/>
                <w:sz w:val="22"/>
              </w:rPr>
            </w:pPr>
            <w:r w:rsidRPr="00E139D4">
              <w:rPr>
                <w:rFonts w:ascii="Times New Roman" w:eastAsia="仿宋_GB2312" w:hAnsi="Times New Roman"/>
                <w:w w:val="80"/>
                <w:sz w:val="22"/>
              </w:rPr>
              <w:t>*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发动机型号</w:t>
            </w:r>
          </w:p>
        </w:tc>
        <w:tc>
          <w:tcPr>
            <w:tcW w:w="1442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YC6J220-50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YC6J245-50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WP6.245E50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YC6A270-50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Pr="003E2BBF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</w:rPr>
              <w:t>WP7.270E53</w:t>
            </w:r>
          </w:p>
        </w:tc>
        <w:tc>
          <w:tcPr>
            <w:tcW w:w="1697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发动机额定功率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(kW)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162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180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180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Default="00C90D06" w:rsidP="00C90D06">
            <w:pPr>
              <w:pStyle w:val="TableParagraph"/>
              <w:kinsoku w:val="0"/>
              <w:overflowPunct w:val="0"/>
              <w:spacing w:line="260" w:lineRule="exact"/>
              <w:ind w:left="116"/>
              <w:jc w:val="center"/>
              <w:rPr>
                <w:rFonts w:ascii="仿宋_GB2312" w:eastAsia="仿宋_GB2312" w:cs="仿宋_GB2312"/>
                <w:w w:val="80"/>
                <w:sz w:val="22"/>
                <w:szCs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  <w:szCs w:val="22"/>
              </w:rPr>
              <w:t>199</w:t>
            </w:r>
            <w:r>
              <w:rPr>
                <w:rFonts w:ascii="仿宋_GB2312" w:eastAsia="仿宋_GB2312" w:cs="仿宋_GB2312" w:hint="eastAsia"/>
                <w:w w:val="80"/>
                <w:sz w:val="22"/>
                <w:szCs w:val="22"/>
              </w:rPr>
              <w:t>,</w:t>
            </w:r>
          </w:p>
          <w:p w:rsidR="00C90D06" w:rsidRPr="003E2BBF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CB0D7C">
              <w:rPr>
                <w:rFonts w:ascii="仿宋_GB2312" w:eastAsia="仿宋_GB2312" w:cs="仿宋_GB2312"/>
                <w:w w:val="80"/>
                <w:sz w:val="22"/>
              </w:rPr>
              <w:t>199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乘员座位总数</w:t>
            </w:r>
          </w:p>
          <w:p w:rsidR="00C90D06" w:rsidRPr="003E2BBF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含驾驶员位等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1969A5">
              <w:rPr>
                <w:rFonts w:ascii="仿宋_GB2312" w:eastAsia="仿宋_GB2312" w:cs="仿宋_GB2312"/>
                <w:w w:val="80"/>
                <w:sz w:val="22"/>
              </w:rPr>
              <w:t>24-4</w:t>
            </w:r>
            <w:r>
              <w:rPr>
                <w:rFonts w:ascii="仿宋_GB2312" w:eastAsia="仿宋_GB2312" w:cs="仿宋_GB2312" w:hint="eastAsia"/>
                <w:w w:val="80"/>
                <w:sz w:val="22"/>
              </w:rPr>
              <w:t>0</w:t>
            </w:r>
          </w:p>
        </w:tc>
      </w:tr>
      <w:tr w:rsidR="00C90D06" w:rsidRPr="00E139D4" w:rsidTr="00C90D06">
        <w:trPr>
          <w:cantSplit/>
          <w:trHeight w:val="312"/>
          <w:jc w:val="center"/>
        </w:trPr>
        <w:tc>
          <w:tcPr>
            <w:tcW w:w="664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leftChars="-50" w:left="-105"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027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right="348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外廓尺寸（长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宽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×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高）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 xml:space="preserve"> (mm)</w:t>
            </w:r>
          </w:p>
        </w:tc>
        <w:tc>
          <w:tcPr>
            <w:tcW w:w="31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 w:rsidRPr="002B7FB5">
              <w:rPr>
                <w:rFonts w:ascii="仿宋_GB2312" w:eastAsia="仿宋_GB2312" w:cs="仿宋_GB2312"/>
                <w:w w:val="80"/>
                <w:sz w:val="22"/>
              </w:rPr>
              <w:t>8995</w:t>
            </w:r>
            <w:r w:rsidRPr="002B7FB5">
              <w:rPr>
                <w:rFonts w:ascii="仿宋_GB2312" w:eastAsia="仿宋_GB2312" w:cs="仿宋_GB2312"/>
                <w:w w:val="80"/>
                <w:sz w:val="22"/>
              </w:rPr>
              <w:t>×</w:t>
            </w:r>
            <w:r w:rsidRPr="002B7FB5">
              <w:rPr>
                <w:rFonts w:ascii="仿宋_GB2312" w:eastAsia="仿宋_GB2312" w:cs="仿宋_GB2312"/>
                <w:w w:val="80"/>
                <w:sz w:val="22"/>
              </w:rPr>
              <w:t>2480</w:t>
            </w:r>
            <w:r w:rsidRPr="002B7FB5">
              <w:rPr>
                <w:rFonts w:ascii="仿宋_GB2312" w:eastAsia="仿宋_GB2312" w:cs="仿宋_GB2312"/>
                <w:w w:val="80"/>
                <w:sz w:val="22"/>
              </w:rPr>
              <w:t>×</w:t>
            </w:r>
            <w:r w:rsidRPr="002B7FB5">
              <w:rPr>
                <w:rFonts w:ascii="仿宋_GB2312" w:eastAsia="仿宋_GB2312" w:cs="仿宋_GB2312"/>
                <w:w w:val="80"/>
                <w:sz w:val="22"/>
              </w:rPr>
              <w:t>3330,3445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0D06" w:rsidRPr="003E2BBF" w:rsidRDefault="00C90D06" w:rsidP="00C90D06">
            <w:pPr>
              <w:adjustRightInd w:val="0"/>
              <w:snapToGrid w:val="0"/>
              <w:ind w:rightChars="-50" w:right="-105"/>
              <w:rPr>
                <w:rFonts w:ascii="Times New Roman" w:eastAsia="仿宋_GB2312" w:hAnsi="Times New Roman"/>
                <w:w w:val="80"/>
                <w:sz w:val="22"/>
              </w:rPr>
            </w:pP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最高车速</w:t>
            </w:r>
            <w:r w:rsidRPr="003E2BBF">
              <w:rPr>
                <w:rFonts w:ascii="Times New Roman" w:eastAsia="仿宋_GB2312" w:hAnsi="Times New Roman"/>
                <w:w w:val="80"/>
                <w:sz w:val="22"/>
              </w:rPr>
              <w:t>(km/h)</w:t>
            </w:r>
          </w:p>
        </w:tc>
        <w:tc>
          <w:tcPr>
            <w:tcW w:w="13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ind w:rightChars="-50" w:right="-105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70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77" w:type="dxa"/>
            <w:gridSpan w:val="4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前轴载荷占总质量的最小百分比，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%</w:t>
            </w:r>
          </w:p>
        </w:tc>
        <w:tc>
          <w:tcPr>
            <w:tcW w:w="2681" w:type="dxa"/>
            <w:gridSpan w:val="3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空载</w:t>
            </w:r>
          </w:p>
        </w:tc>
        <w:tc>
          <w:tcPr>
            <w:tcW w:w="5065" w:type="dxa"/>
            <w:gridSpan w:val="4"/>
            <w:vMerge w:val="restart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25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2277" w:type="dxa"/>
            <w:gridSpan w:val="4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81" w:type="dxa"/>
            <w:gridSpan w:val="3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满载</w:t>
            </w:r>
          </w:p>
        </w:tc>
        <w:tc>
          <w:tcPr>
            <w:tcW w:w="5065" w:type="dxa"/>
            <w:gridSpan w:val="4"/>
            <w:vMerge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比功率，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kW/t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11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最大爬坡度，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%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20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接近角（°）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13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离去角（°）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座间距，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通道宽，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0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乘客门</w:t>
            </w:r>
          </w:p>
        </w:tc>
        <w:tc>
          <w:tcPr>
            <w:tcW w:w="1185" w:type="dxa"/>
            <w:gridSpan w:val="3"/>
            <w:vMerge w:val="restart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车外开门装置</w:t>
            </w:r>
          </w:p>
        </w:tc>
        <w:tc>
          <w:tcPr>
            <w:tcW w:w="2627" w:type="dxa"/>
            <w:gridSpan w:val="2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离地高度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（空载时）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1800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71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1185" w:type="dxa"/>
            <w:gridSpan w:val="3"/>
            <w:vMerge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2627" w:type="dxa"/>
            <w:gridSpan w:val="2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距车门位置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</w:t>
            </w:r>
            <w:r w:rsidR="004B466F"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≤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500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5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left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净宽度，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mm         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650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44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车门开启</w:t>
            </w:r>
          </w:p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（在客车静止时，应能从车内外开启乘客门）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6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动力乘客门应急开关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416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应急出口</w:t>
            </w: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5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95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安全顶窗</w:t>
            </w: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数量，个，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32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座椅</w:t>
            </w: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排列方向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纵向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5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地脚固定结构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非滑道式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55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安全带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330"/>
          <w:jc w:val="center"/>
        </w:trPr>
        <w:tc>
          <w:tcPr>
            <w:tcW w:w="1146" w:type="dxa"/>
            <w:gridSpan w:val="2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行李架</w:t>
            </w: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车内行李架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178"/>
          <w:jc w:val="center"/>
        </w:trPr>
        <w:tc>
          <w:tcPr>
            <w:tcW w:w="114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</w:t>
            </w: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断面宽度</w:t>
            </w:r>
            <w:r w:rsidRPr="00AD0F5E">
              <w:rPr>
                <w:rFonts w:ascii="Times New Roman" w:eastAsia="仿宋_GB2312" w:hAnsi="Times New Roman" w:hint="eastAsia"/>
                <w:w w:val="80"/>
                <w:sz w:val="24"/>
                <w:vertAlign w:val="superscript"/>
              </w:rPr>
              <w:t>e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mm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，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          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≥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195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轮胎结构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无内胎子午线轮胎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114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</w:p>
        </w:tc>
        <w:tc>
          <w:tcPr>
            <w:tcW w:w="3812" w:type="dxa"/>
            <w:gridSpan w:val="5"/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轮胎型号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10 R22.5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动力转向装置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装置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侧窗下边缘距其下方座椅座垫上表面的高度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300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222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人均行李舱容积</w:t>
            </w:r>
          </w:p>
        </w:tc>
        <w:tc>
          <w:tcPr>
            <w:tcW w:w="5065" w:type="dxa"/>
            <w:gridSpan w:val="4"/>
            <w:tcBorders>
              <w:right w:val="single" w:sz="12" w:space="0" w:color="auto"/>
            </w:tcBorders>
            <w:vAlign w:val="center"/>
          </w:tcPr>
          <w:p w:rsidR="00C90D06" w:rsidRPr="00AD0F5E" w:rsidRDefault="004B466F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>
              <w:rPr>
                <w:rFonts w:ascii="Times New Roman" w:eastAsia="仿宋_GB2312" w:hAnsi="Times New Roman" w:hint="eastAsia"/>
                <w:w w:val="80"/>
                <w:sz w:val="22"/>
              </w:rPr>
              <w:t>0.08</w:t>
            </w:r>
          </w:p>
        </w:tc>
      </w:tr>
      <w:tr w:rsidR="00C90D06" w:rsidTr="00C90D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cantSplit/>
          <w:trHeight w:val="900"/>
          <w:jc w:val="center"/>
        </w:trPr>
        <w:tc>
          <w:tcPr>
            <w:tcW w:w="4958" w:type="dxa"/>
            <w:gridSpan w:val="7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90D06" w:rsidRPr="00AD0F5E" w:rsidRDefault="00C90D06" w:rsidP="00C90D06">
            <w:pPr>
              <w:adjustRightInd w:val="0"/>
              <w:snapToGrid w:val="0"/>
              <w:spacing w:line="260" w:lineRule="exact"/>
              <w:ind w:leftChars="-10" w:left="-21" w:rightChars="-10" w:right="-21"/>
              <w:jc w:val="center"/>
              <w:rPr>
                <w:rFonts w:ascii="Times New Roman" w:eastAsia="仿宋_GB2312" w:hAnsi="Times New Roman"/>
                <w:w w:val="80"/>
                <w:sz w:val="22"/>
              </w:rPr>
            </w:pP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lastRenderedPageBreak/>
              <w:t>备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 xml:space="preserve"> </w:t>
            </w:r>
            <w:r w:rsidRPr="00AD0F5E">
              <w:rPr>
                <w:rFonts w:ascii="Times New Roman" w:eastAsia="仿宋_GB2312" w:hAnsi="Times New Roman" w:hint="eastAsia"/>
                <w:w w:val="80"/>
                <w:sz w:val="22"/>
              </w:rPr>
              <w:t>注</w:t>
            </w:r>
          </w:p>
        </w:tc>
        <w:tc>
          <w:tcPr>
            <w:tcW w:w="5065" w:type="dxa"/>
            <w:gridSpan w:val="4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90D06" w:rsidRPr="00E139D4" w:rsidRDefault="00C90D06" w:rsidP="00C90D06">
            <w:pPr>
              <w:adjustRightInd w:val="0"/>
              <w:snapToGrid w:val="0"/>
              <w:rPr>
                <w:rFonts w:ascii="Times New Roman" w:eastAsia="仿宋_GB2312" w:hAnsi="Times New Roman"/>
                <w:w w:val="80"/>
                <w:sz w:val="22"/>
              </w:rPr>
            </w:pP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1.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可选装其它型式的侧窗结构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;2.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可选装无空调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,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无空调时对应整车高度为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2835mm;3.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可选装外摆门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;4.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可选装其它型式后视镜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;5.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侧围舱门可增加或取消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;6.</w:t>
            </w:r>
            <w:r w:rsidRPr="00D15C6D">
              <w:rPr>
                <w:rFonts w:ascii="Times New Roman" w:eastAsia="仿宋_GB2312" w:hAnsi="Times New Roman" w:hint="eastAsia"/>
                <w:w w:val="80"/>
                <w:sz w:val="22"/>
              </w:rPr>
              <w:t>可选装前后路牌</w:t>
            </w:r>
            <w:r>
              <w:rPr>
                <w:rFonts w:ascii="Times New Roman" w:eastAsia="仿宋_GB2312" w:hAnsi="Times New Roman" w:hint="eastAsia"/>
                <w:w w:val="80"/>
                <w:sz w:val="22"/>
              </w:rPr>
              <w:t>。</w:t>
            </w:r>
          </w:p>
        </w:tc>
      </w:tr>
    </w:tbl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Default="00C90D06" w:rsidP="00C90D06"/>
    <w:p w:rsidR="00C90D06" w:rsidRPr="00C90D06" w:rsidRDefault="00C90D06" w:rsidP="00AD0F5E"/>
    <w:sectPr w:rsidR="00C90D06" w:rsidRPr="00C90D06" w:rsidSect="00D372C8">
      <w:pgSz w:w="11906" w:h="16838"/>
      <w:pgMar w:top="851" w:right="1797" w:bottom="68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3B6" w:rsidRDefault="009E23B6" w:rsidP="003451B6">
      <w:r>
        <w:separator/>
      </w:r>
    </w:p>
  </w:endnote>
  <w:endnote w:type="continuationSeparator" w:id="0">
    <w:p w:rsidR="009E23B6" w:rsidRDefault="009E23B6" w:rsidP="003451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3B6" w:rsidRDefault="009E23B6" w:rsidP="003451B6">
      <w:r>
        <w:separator/>
      </w:r>
    </w:p>
  </w:footnote>
  <w:footnote w:type="continuationSeparator" w:id="0">
    <w:p w:rsidR="009E23B6" w:rsidRDefault="009E23B6" w:rsidP="003451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34D8"/>
    <w:rsid w:val="000C05AC"/>
    <w:rsid w:val="000F432D"/>
    <w:rsid w:val="000F75F7"/>
    <w:rsid w:val="00146D2E"/>
    <w:rsid w:val="001B3628"/>
    <w:rsid w:val="002D34D8"/>
    <w:rsid w:val="003451B6"/>
    <w:rsid w:val="0036416C"/>
    <w:rsid w:val="003869DF"/>
    <w:rsid w:val="0049534E"/>
    <w:rsid w:val="004B466F"/>
    <w:rsid w:val="006C45A6"/>
    <w:rsid w:val="006E514E"/>
    <w:rsid w:val="006F451E"/>
    <w:rsid w:val="00705EFA"/>
    <w:rsid w:val="00712BA0"/>
    <w:rsid w:val="00734493"/>
    <w:rsid w:val="00734536"/>
    <w:rsid w:val="008165C1"/>
    <w:rsid w:val="00845233"/>
    <w:rsid w:val="00874BEC"/>
    <w:rsid w:val="00950870"/>
    <w:rsid w:val="009608FF"/>
    <w:rsid w:val="009E23B6"/>
    <w:rsid w:val="00A06BB1"/>
    <w:rsid w:val="00A242D6"/>
    <w:rsid w:val="00A32EFC"/>
    <w:rsid w:val="00A91CEF"/>
    <w:rsid w:val="00AD0F5E"/>
    <w:rsid w:val="00B45210"/>
    <w:rsid w:val="00B662D4"/>
    <w:rsid w:val="00C10111"/>
    <w:rsid w:val="00C26D14"/>
    <w:rsid w:val="00C90D06"/>
    <w:rsid w:val="00CC6803"/>
    <w:rsid w:val="00CF0F11"/>
    <w:rsid w:val="00D0676B"/>
    <w:rsid w:val="00D22E33"/>
    <w:rsid w:val="00D372C8"/>
    <w:rsid w:val="00D717BF"/>
    <w:rsid w:val="00DC7F62"/>
    <w:rsid w:val="00E24067"/>
    <w:rsid w:val="00E51453"/>
    <w:rsid w:val="00F92C89"/>
    <w:rsid w:val="00FC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D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34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34D8"/>
    <w:rPr>
      <w:rFonts w:ascii="Calibri" w:eastAsia="宋体" w:hAnsi="Calibri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712BA0"/>
    <w:pPr>
      <w:autoSpaceDE w:val="0"/>
      <w:autoSpaceDN w:val="0"/>
      <w:adjustRightInd w:val="0"/>
      <w:jc w:val="left"/>
    </w:pPr>
    <w:rPr>
      <w:rFonts w:ascii="Times New Roman" w:eastAsiaTheme="minorEastAsia" w:hAnsi="Times New Roman"/>
      <w:kern w:val="0"/>
      <w:sz w:val="24"/>
      <w:szCs w:val="24"/>
    </w:rPr>
  </w:style>
  <w:style w:type="paragraph" w:styleId="a4">
    <w:name w:val="header"/>
    <w:basedOn w:val="a"/>
    <w:link w:val="Char0"/>
    <w:uiPriority w:val="99"/>
    <w:semiHidden/>
    <w:unhideWhenUsed/>
    <w:rsid w:val="003451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451B6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451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451B6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F081C-8026-4C45-8D21-179FE04D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692</Words>
  <Characters>3949</Characters>
  <Application>Microsoft Office Word</Application>
  <DocSecurity>0</DocSecurity>
  <Lines>32</Lines>
  <Paragraphs>9</Paragraphs>
  <ScaleCrop>false</ScaleCrop>
  <Company/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</dc:creator>
  <cp:lastModifiedBy>gl</cp:lastModifiedBy>
  <cp:revision>6</cp:revision>
  <dcterms:created xsi:type="dcterms:W3CDTF">2017-11-29T07:45:00Z</dcterms:created>
  <dcterms:modified xsi:type="dcterms:W3CDTF">2017-11-30T02:20:00Z</dcterms:modified>
</cp:coreProperties>
</file>